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D0C7" w14:textId="03D7C76B" w:rsidR="004B7AB5" w:rsidRPr="0009349C" w:rsidRDefault="007A5EBD" w:rsidP="00657796">
      <w:pPr>
        <w:spacing w:line="240" w:lineRule="auto"/>
        <w:rPr>
          <w:rFonts w:ascii="Lucida Sans Unicode" w:hAnsi="Lucida Sans Unicode" w:cs="Lucida Sans Unicode"/>
          <w:sz w:val="20"/>
          <w:szCs w:val="20"/>
        </w:rPr>
      </w:pPr>
      <w:bookmarkStart w:id="0" w:name="_Hlk149053634"/>
      <w:bookmarkEnd w:id="0"/>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59264" behindDoc="1" locked="0" layoutInCell="1" allowOverlap="1" wp14:anchorId="7C256D8D" wp14:editId="1744477C">
                <wp:simplePos x="0" y="0"/>
                <wp:positionH relativeFrom="margin">
                  <wp:align>center</wp:align>
                </wp:positionH>
                <wp:positionV relativeFrom="paragraph">
                  <wp:posOffset>-1347470</wp:posOffset>
                </wp:positionV>
                <wp:extent cx="7751445" cy="10618470"/>
                <wp:effectExtent l="0" t="0" r="20955" b="11430"/>
                <wp:wrapNone/>
                <wp:docPr id="1658152521"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1445" cy="10618470"/>
                        </a:xfrm>
                        <a:prstGeom prst="rect">
                          <a:avLst/>
                        </a:prstGeom>
                        <a:solidFill>
                          <a:srgbClr val="4DBBB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6B0CAB" id="Rectángulo 9" o:spid="_x0000_s1026" style="position:absolute;margin-left:0;margin-top:-106.1pt;width:610.35pt;height:836.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" fillcolor="#4dbbb8" strokecolor="#1f4d78 [1604]" strokeweight="1pt">
                <v:path arrowok="t"/>
                <w10:wrap anchorx="margin"/>
              </v:rect>
            </w:pict>
          </mc:Fallback>
        </mc:AlternateContent>
      </w:r>
    </w:p>
    <w:p w14:paraId="0CCB8535" w14:textId="1A36DB97" w:rsidR="00D848F0" w:rsidRPr="0009349C" w:rsidRDefault="008F3F64" w:rsidP="00383806">
      <w:pPr>
        <w:tabs>
          <w:tab w:val="left" w:pos="2246"/>
        </w:tabs>
        <w:spacing w:line="240" w:lineRule="auto"/>
        <w:jc w:val="center"/>
        <w:rPr>
          <w:rFonts w:ascii="Lucida Sans Unicode" w:hAnsi="Lucida Sans Unicode" w:cs="Lucida Sans Unicode"/>
          <w:color w:val="FFFFFF" w:themeColor="background1"/>
          <w:sz w:val="48"/>
          <w:szCs w:val="48"/>
        </w:rPr>
      </w:pPr>
      <w:bookmarkStart w:id="1" w:name="_Hlk151993315"/>
      <w:r>
        <w:rPr>
          <w:rFonts w:ascii="Lucida Sans Unicode" w:hAnsi="Lucida Sans Unicode" w:cs="Lucida Sans Unicode"/>
          <w:color w:val="FFFFFF" w:themeColor="background1"/>
          <w:sz w:val="48"/>
          <w:szCs w:val="48"/>
        </w:rPr>
        <w:t>PLAN</w:t>
      </w:r>
      <w:r w:rsidR="006D0F21" w:rsidRPr="0009349C">
        <w:rPr>
          <w:rFonts w:ascii="Lucida Sans Unicode" w:hAnsi="Lucida Sans Unicode" w:cs="Lucida Sans Unicode"/>
          <w:color w:val="FFFFFF" w:themeColor="background1"/>
          <w:sz w:val="48"/>
          <w:szCs w:val="48"/>
        </w:rPr>
        <w:t xml:space="preserve"> DE RECLUTAMIENTO</w:t>
      </w:r>
      <w:r w:rsidR="00383806">
        <w:rPr>
          <w:rFonts w:ascii="Lucida Sans Unicode" w:hAnsi="Lucida Sans Unicode" w:cs="Lucida Sans Unicode"/>
          <w:color w:val="FFFFFF" w:themeColor="background1"/>
          <w:sz w:val="48"/>
          <w:szCs w:val="48"/>
        </w:rPr>
        <w:t xml:space="preserve">, SELECCIÓN Y CONTRATACIÓN DE </w:t>
      </w:r>
      <w:proofErr w:type="gramStart"/>
      <w:r w:rsidR="00383806">
        <w:rPr>
          <w:rFonts w:ascii="Lucida Sans Unicode" w:hAnsi="Lucida Sans Unicode" w:cs="Lucida Sans Unicode"/>
          <w:color w:val="FFFFFF" w:themeColor="background1"/>
          <w:sz w:val="48"/>
          <w:szCs w:val="48"/>
        </w:rPr>
        <w:t xml:space="preserve">LAS </w:t>
      </w:r>
      <w:r w:rsidR="0099655F">
        <w:rPr>
          <w:rFonts w:ascii="Lucida Sans Unicode" w:hAnsi="Lucida Sans Unicode" w:cs="Lucida Sans Unicode"/>
          <w:color w:val="FFFFFF" w:themeColor="background1"/>
          <w:sz w:val="48"/>
          <w:szCs w:val="48"/>
        </w:rPr>
        <w:t xml:space="preserve">SUPERVISORAS </w:t>
      </w:r>
      <w:r w:rsidR="00383806">
        <w:rPr>
          <w:rFonts w:ascii="Lucida Sans Unicode" w:hAnsi="Lucida Sans Unicode" w:cs="Lucida Sans Unicode"/>
          <w:color w:val="FFFFFF" w:themeColor="background1"/>
          <w:sz w:val="48"/>
          <w:szCs w:val="48"/>
        </w:rPr>
        <w:t>Y SUPERVISORES</w:t>
      </w:r>
      <w:proofErr w:type="gramEnd"/>
      <w:r w:rsidR="00383806">
        <w:rPr>
          <w:rFonts w:ascii="Lucida Sans Unicode" w:hAnsi="Lucida Sans Unicode" w:cs="Lucida Sans Unicode"/>
          <w:color w:val="FFFFFF" w:themeColor="background1"/>
          <w:sz w:val="48"/>
          <w:szCs w:val="48"/>
        </w:rPr>
        <w:t xml:space="preserve"> ELECTORALES LOCALES Y </w:t>
      </w:r>
      <w:r w:rsidR="00CF5D08">
        <w:rPr>
          <w:rFonts w:ascii="Lucida Sans Unicode" w:hAnsi="Lucida Sans Unicode" w:cs="Lucida Sans Unicode"/>
          <w:color w:val="FFFFFF" w:themeColor="background1"/>
          <w:sz w:val="48"/>
          <w:szCs w:val="48"/>
        </w:rPr>
        <w:t xml:space="preserve">LAS </w:t>
      </w:r>
      <w:r w:rsidR="0099655F">
        <w:rPr>
          <w:rFonts w:ascii="Lucida Sans Unicode" w:hAnsi="Lucida Sans Unicode" w:cs="Lucida Sans Unicode"/>
          <w:color w:val="FFFFFF" w:themeColor="background1"/>
          <w:sz w:val="48"/>
          <w:szCs w:val="48"/>
        </w:rPr>
        <w:t xml:space="preserve">CAPACITADORAS </w:t>
      </w:r>
      <w:r w:rsidR="00CF5D08">
        <w:rPr>
          <w:rFonts w:ascii="Lucida Sans Unicode" w:hAnsi="Lucida Sans Unicode" w:cs="Lucida Sans Unicode"/>
          <w:color w:val="FFFFFF" w:themeColor="background1"/>
          <w:sz w:val="48"/>
          <w:szCs w:val="48"/>
        </w:rPr>
        <w:t xml:space="preserve">Y </w:t>
      </w:r>
      <w:r w:rsidR="00383806">
        <w:rPr>
          <w:rFonts w:ascii="Lucida Sans Unicode" w:hAnsi="Lucida Sans Unicode" w:cs="Lucida Sans Unicode"/>
          <w:color w:val="FFFFFF" w:themeColor="background1"/>
          <w:sz w:val="48"/>
          <w:szCs w:val="48"/>
        </w:rPr>
        <w:t>CAPACITADORES ASISTENTES ELECTORALES LOCALES DEL</w:t>
      </w:r>
    </w:p>
    <w:p w14:paraId="76C1FFC4" w14:textId="48962119" w:rsidR="006D0F21" w:rsidRPr="0009349C" w:rsidRDefault="006D0F21" w:rsidP="00657796">
      <w:pPr>
        <w:tabs>
          <w:tab w:val="left" w:pos="2246"/>
        </w:tabs>
        <w:spacing w:line="240" w:lineRule="auto"/>
        <w:jc w:val="center"/>
        <w:rPr>
          <w:rFonts w:ascii="Lucida Sans Unicode" w:hAnsi="Lucida Sans Unicode" w:cs="Lucida Sans Unicode"/>
          <w:color w:val="FFFFFF" w:themeColor="background1"/>
          <w:sz w:val="48"/>
          <w:szCs w:val="48"/>
        </w:rPr>
      </w:pPr>
      <w:r w:rsidRPr="0009349C">
        <w:rPr>
          <w:rFonts w:ascii="Lucida Sans Unicode" w:hAnsi="Lucida Sans Unicode" w:cs="Lucida Sans Unicode"/>
          <w:color w:val="FFFFFF" w:themeColor="background1"/>
          <w:sz w:val="48"/>
          <w:szCs w:val="48"/>
        </w:rPr>
        <w:t>PROCESO ELECTORAL</w:t>
      </w:r>
      <w:r w:rsidR="00B45E25" w:rsidRPr="0009349C">
        <w:rPr>
          <w:rFonts w:ascii="Lucida Sans Unicode" w:hAnsi="Lucida Sans Unicode" w:cs="Lucida Sans Unicode"/>
          <w:color w:val="FFFFFF" w:themeColor="background1"/>
          <w:sz w:val="48"/>
          <w:szCs w:val="48"/>
        </w:rPr>
        <w:t xml:space="preserve"> </w:t>
      </w:r>
      <w:r w:rsidR="00CB2E02">
        <w:rPr>
          <w:rFonts w:ascii="Lucida Sans Unicode" w:hAnsi="Lucida Sans Unicode" w:cs="Lucida Sans Unicode"/>
          <w:color w:val="FFFFFF" w:themeColor="background1"/>
          <w:sz w:val="48"/>
          <w:szCs w:val="48"/>
        </w:rPr>
        <w:t>CONCURRENTE</w:t>
      </w:r>
      <w:r w:rsidRPr="0009349C">
        <w:rPr>
          <w:rFonts w:ascii="Lucida Sans Unicode" w:hAnsi="Lucida Sans Unicode" w:cs="Lucida Sans Unicode"/>
          <w:color w:val="FFFFFF" w:themeColor="background1"/>
          <w:sz w:val="48"/>
          <w:szCs w:val="48"/>
        </w:rPr>
        <w:t xml:space="preserve"> 2023-2024</w:t>
      </w:r>
    </w:p>
    <w:bookmarkEnd w:id="1"/>
    <w:p w14:paraId="0B7E0748" w14:textId="77777777" w:rsidR="006D0F21" w:rsidRPr="0009349C" w:rsidRDefault="006D0F21" w:rsidP="00657796">
      <w:pPr>
        <w:tabs>
          <w:tab w:val="left" w:pos="2246"/>
        </w:tabs>
        <w:spacing w:line="240" w:lineRule="auto"/>
        <w:rPr>
          <w:rFonts w:ascii="Lucida Sans Unicode" w:hAnsi="Lucida Sans Unicode" w:cs="Lucida Sans Unicode"/>
          <w:color w:val="FFFFFF" w:themeColor="background1"/>
          <w:sz w:val="20"/>
          <w:szCs w:val="20"/>
        </w:rPr>
      </w:pPr>
    </w:p>
    <w:p w14:paraId="7CE9F90B" w14:textId="4EE39BA3" w:rsidR="006D0F21" w:rsidRPr="0009349C" w:rsidRDefault="006D0F21" w:rsidP="00657796">
      <w:pPr>
        <w:tabs>
          <w:tab w:val="left" w:pos="2246"/>
        </w:tabs>
        <w:spacing w:line="240" w:lineRule="auto"/>
        <w:jc w:val="center"/>
        <w:rPr>
          <w:rFonts w:ascii="Lucida Sans Unicode" w:hAnsi="Lucida Sans Unicode" w:cs="Lucida Sans Unicode"/>
          <w:color w:val="FFFFFF" w:themeColor="background1"/>
          <w:sz w:val="20"/>
          <w:szCs w:val="20"/>
        </w:rPr>
      </w:pPr>
    </w:p>
    <w:p w14:paraId="37041B6D" w14:textId="0CD6A651" w:rsidR="006D0F21"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r w:rsidRPr="0009349C">
        <w:rPr>
          <w:rFonts w:ascii="Lucida Sans Unicode" w:hAnsi="Lucida Sans Unicode" w:cs="Lucida Sans Unicode"/>
          <w:noProof/>
          <w:color w:val="FFFFFF" w:themeColor="background1"/>
          <w:sz w:val="20"/>
          <w:szCs w:val="20"/>
          <w:lang w:val="en-US"/>
        </w:rPr>
        <w:drawing>
          <wp:anchor distT="0" distB="0" distL="114300" distR="114300" simplePos="0" relativeHeight="251684864" behindDoc="1" locked="0" layoutInCell="1" allowOverlap="1" wp14:anchorId="7AA96299" wp14:editId="21B72CB2">
            <wp:simplePos x="0" y="0"/>
            <wp:positionH relativeFrom="margin">
              <wp:align>center</wp:align>
            </wp:positionH>
            <wp:positionV relativeFrom="paragraph">
              <wp:posOffset>71755</wp:posOffset>
            </wp:positionV>
            <wp:extent cx="3190875" cy="1596598"/>
            <wp:effectExtent l="0" t="0" r="0" b="3810"/>
            <wp:wrapTight wrapText="bothSides">
              <wp:wrapPolygon edited="0">
                <wp:start x="1934" y="0"/>
                <wp:lineTo x="0" y="2062"/>
                <wp:lineTo x="0" y="6444"/>
                <wp:lineTo x="774" y="8248"/>
                <wp:lineTo x="387" y="11084"/>
                <wp:lineTo x="516" y="14177"/>
                <wp:lineTo x="2192" y="16496"/>
                <wp:lineTo x="3611" y="16496"/>
                <wp:lineTo x="516" y="18558"/>
                <wp:lineTo x="258" y="19074"/>
                <wp:lineTo x="258" y="21394"/>
                <wp:lineTo x="9285" y="21394"/>
                <wp:lineTo x="21407" y="21136"/>
                <wp:lineTo x="21407" y="3351"/>
                <wp:lineTo x="18570" y="2578"/>
                <wp:lineTo x="2837" y="0"/>
                <wp:lineTo x="193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EP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90875" cy="1596598"/>
                    </a:xfrm>
                    <a:prstGeom prst="rect">
                      <a:avLst/>
                    </a:prstGeom>
                    <a:noFill/>
                    <a:ln>
                      <a:noFill/>
                    </a:ln>
                  </pic:spPr>
                </pic:pic>
              </a:graphicData>
            </a:graphic>
          </wp:anchor>
        </w:drawing>
      </w:r>
    </w:p>
    <w:p w14:paraId="68E6FB69" w14:textId="77777777" w:rsidR="00CF5D08" w:rsidRPr="00CF5D08"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p>
    <w:p w14:paraId="5CD315DF" w14:textId="77777777" w:rsidR="00CF5D08" w:rsidRDefault="00CF5D08" w:rsidP="00657796">
      <w:pPr>
        <w:tabs>
          <w:tab w:val="left" w:pos="2246"/>
        </w:tabs>
        <w:spacing w:line="240" w:lineRule="auto"/>
        <w:jc w:val="center"/>
        <w:rPr>
          <w:rFonts w:ascii="Lucida Sans Unicode" w:hAnsi="Lucida Sans Unicode" w:cs="Lucida Sans Unicode"/>
          <w:color w:val="FFFFFF" w:themeColor="background1"/>
          <w:sz w:val="44"/>
          <w:szCs w:val="44"/>
        </w:rPr>
      </w:pPr>
    </w:p>
    <w:p w14:paraId="02807E00" w14:textId="17267087" w:rsidR="00461A98" w:rsidRDefault="00461A98" w:rsidP="00153EBB">
      <w:pPr>
        <w:tabs>
          <w:tab w:val="left" w:pos="2246"/>
        </w:tabs>
        <w:spacing w:line="240" w:lineRule="auto"/>
        <w:rPr>
          <w:rFonts w:ascii="Lucida Sans Unicode" w:hAnsi="Lucida Sans Unicode" w:cs="Lucida Sans Unicode"/>
          <w:color w:val="FFFFFF" w:themeColor="background1"/>
          <w:sz w:val="44"/>
          <w:szCs w:val="44"/>
        </w:rPr>
      </w:pPr>
    </w:p>
    <w:p w14:paraId="79B04A4F" w14:textId="77777777" w:rsidR="00153EBB" w:rsidRPr="00153EBB" w:rsidRDefault="00153EBB" w:rsidP="00153EBB">
      <w:pPr>
        <w:tabs>
          <w:tab w:val="left" w:pos="2246"/>
        </w:tabs>
        <w:spacing w:line="240" w:lineRule="auto"/>
        <w:rPr>
          <w:rFonts w:ascii="Lucida Sans Unicode" w:hAnsi="Lucida Sans Unicode" w:cs="Lucida Sans Unicode"/>
          <w:color w:val="FFFFFF" w:themeColor="background1"/>
          <w:sz w:val="44"/>
          <w:szCs w:val="44"/>
        </w:rPr>
      </w:pPr>
    </w:p>
    <w:sdt>
      <w:sdtPr>
        <w:rPr>
          <w:rFonts w:ascii="Lucida Sans Unicode" w:eastAsiaTheme="minorHAnsi" w:hAnsi="Lucida Sans Unicode" w:cs="Lucida Sans Unicode"/>
          <w:noProof/>
          <w:color w:val="auto"/>
          <w:sz w:val="20"/>
          <w:szCs w:val="20"/>
          <w:bdr w:val="none" w:sz="0" w:space="0" w:color="auto" w:frame="1"/>
          <w:lang w:val="es-ES" w:eastAsia="en-US"/>
        </w:rPr>
        <w:id w:val="-1817944865"/>
        <w:docPartObj>
          <w:docPartGallery w:val="Table of Contents"/>
          <w:docPartUnique/>
        </w:docPartObj>
      </w:sdtPr>
      <w:sdtEndPr>
        <w:rPr>
          <w:rFonts w:ascii="Calibri Light" w:eastAsia="Times New Roman" w:hAnsi="Calibri Light"/>
          <w:szCs w:val="22"/>
          <w:lang w:eastAsia="es-ES_tradnl"/>
        </w:rPr>
      </w:sdtEndPr>
      <w:sdtContent>
        <w:p w14:paraId="32744BB4" w14:textId="77777777" w:rsidR="00B739FC" w:rsidRDefault="00B739FC" w:rsidP="00153EBB">
          <w:pPr>
            <w:pStyle w:val="TtuloTDC"/>
            <w:spacing w:before="0" w:line="240" w:lineRule="auto"/>
            <w:jc w:val="both"/>
            <w:rPr>
              <w:rFonts w:ascii="Lucida Sans Unicode" w:eastAsiaTheme="minorHAnsi" w:hAnsi="Lucida Sans Unicode" w:cs="Lucida Sans Unicode"/>
              <w:color w:val="auto"/>
              <w:sz w:val="20"/>
              <w:szCs w:val="20"/>
              <w:lang w:val="es-ES" w:eastAsia="en-US"/>
            </w:rPr>
          </w:pPr>
        </w:p>
        <w:p w14:paraId="63A76EE4" w14:textId="00114AEE" w:rsidR="00D771C0" w:rsidRPr="008847D2" w:rsidRDefault="00FD62EC" w:rsidP="00B739FC">
          <w:pPr>
            <w:pStyle w:val="TtuloTDC"/>
            <w:spacing w:before="0" w:line="276" w:lineRule="auto"/>
            <w:jc w:val="both"/>
            <w:rPr>
              <w:rFonts w:ascii="Lucida Sans Unicode" w:eastAsiaTheme="minorHAnsi" w:hAnsi="Lucida Sans Unicode" w:cs="Lucida Sans Unicode"/>
              <w:color w:val="auto"/>
              <w:sz w:val="20"/>
              <w:szCs w:val="20"/>
              <w:lang w:val="es-ES" w:eastAsia="en-US"/>
            </w:rPr>
          </w:pPr>
          <w:r w:rsidRPr="008847D2">
            <w:rPr>
              <w:rFonts w:ascii="Lucida Sans Unicode" w:hAnsi="Lucida Sans Unicode" w:cs="Lucida Sans Unicode"/>
              <w:b/>
              <w:bCs/>
              <w:color w:val="00788E"/>
              <w:sz w:val="20"/>
              <w:szCs w:val="20"/>
              <w:lang w:val="es-ES"/>
            </w:rPr>
            <w:t>ÍNDICE</w:t>
          </w:r>
        </w:p>
        <w:p w14:paraId="56F892A5" w14:textId="71F9E44C" w:rsidR="008847D2" w:rsidRPr="008847D2" w:rsidRDefault="00FD62EC"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r w:rsidRPr="008847D2">
            <w:rPr>
              <w:rFonts w:ascii="Lucida Sans Unicode" w:hAnsi="Lucida Sans Unicode" w:cs="Lucida Sans Unicode"/>
              <w:b/>
              <w:sz w:val="20"/>
              <w:szCs w:val="20"/>
            </w:rPr>
            <w:fldChar w:fldCharType="begin"/>
          </w:r>
          <w:r w:rsidRPr="008847D2">
            <w:rPr>
              <w:rFonts w:ascii="Lucida Sans Unicode" w:hAnsi="Lucida Sans Unicode" w:cs="Lucida Sans Unicode"/>
              <w:b/>
              <w:sz w:val="20"/>
              <w:szCs w:val="20"/>
            </w:rPr>
            <w:instrText xml:space="preserve"> TOC \o "1-3" \h \z \u </w:instrText>
          </w:r>
          <w:r w:rsidRPr="008847D2">
            <w:rPr>
              <w:rFonts w:ascii="Lucida Sans Unicode" w:hAnsi="Lucida Sans Unicode" w:cs="Lucida Sans Unicode"/>
              <w:b/>
              <w:sz w:val="20"/>
              <w:szCs w:val="20"/>
            </w:rPr>
            <w:fldChar w:fldCharType="separate"/>
          </w:r>
          <w:hyperlink w:anchor="_Toc152001882" w:history="1">
            <w:r w:rsidR="008847D2" w:rsidRPr="008847D2">
              <w:rPr>
                <w:rStyle w:val="Hipervnculo"/>
                <w:rFonts w:ascii="Lucida Sans Unicode" w:hAnsi="Lucida Sans Unicode" w:cs="Lucida Sans Unicode"/>
                <w:noProof/>
                <w:sz w:val="20"/>
                <w:szCs w:val="20"/>
              </w:rPr>
              <w:t>Presentación</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_Toc152001882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5</w:t>
            </w:r>
            <w:r w:rsidR="008847D2" w:rsidRPr="008847D2">
              <w:rPr>
                <w:rFonts w:ascii="Lucida Sans Unicode" w:hAnsi="Lucida Sans Unicode" w:cs="Lucida Sans Unicode"/>
                <w:noProof/>
                <w:webHidden/>
                <w:sz w:val="20"/>
                <w:szCs w:val="20"/>
              </w:rPr>
              <w:fldChar w:fldCharType="end"/>
            </w:r>
          </w:hyperlink>
        </w:p>
        <w:p w14:paraId="191EB563" w14:textId="4EAD0B8F"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883" w:history="1">
            <w:r w:rsidR="008847D2" w:rsidRPr="008847D2">
              <w:rPr>
                <w:rStyle w:val="Hipervnculo"/>
                <w:rFonts w:ascii="Lucida Sans Unicode" w:hAnsi="Lucida Sans Unicode" w:cs="Lucida Sans Unicode"/>
                <w:noProof/>
                <w:sz w:val="20"/>
                <w:szCs w:val="20"/>
              </w:rPr>
              <w:t>Antecedentes</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_Toc152001883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6</w:t>
            </w:r>
            <w:r w:rsidR="008847D2" w:rsidRPr="008847D2">
              <w:rPr>
                <w:rFonts w:ascii="Lucida Sans Unicode" w:hAnsi="Lucida Sans Unicode" w:cs="Lucida Sans Unicode"/>
                <w:noProof/>
                <w:webHidden/>
                <w:sz w:val="20"/>
                <w:szCs w:val="20"/>
              </w:rPr>
              <w:fldChar w:fldCharType="end"/>
            </w:r>
          </w:hyperlink>
        </w:p>
        <w:p w14:paraId="4A214A97" w14:textId="35AD94F1"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884" w:history="1">
            <w:r w:rsidR="008847D2" w:rsidRPr="008847D2">
              <w:rPr>
                <w:rStyle w:val="Hipervnculo"/>
                <w:rFonts w:ascii="Lucida Sans Unicode" w:eastAsia="Calibri" w:hAnsi="Lucida Sans Unicode" w:cs="Lucida Sans Unicode"/>
                <w:noProof/>
                <w:sz w:val="20"/>
                <w:szCs w:val="20"/>
              </w:rPr>
              <w:t>Marco Normativo</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_Toc152001884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7</w:t>
            </w:r>
            <w:r w:rsidR="008847D2" w:rsidRPr="008847D2">
              <w:rPr>
                <w:rFonts w:ascii="Lucida Sans Unicode" w:hAnsi="Lucida Sans Unicode" w:cs="Lucida Sans Unicode"/>
                <w:noProof/>
                <w:webHidden/>
                <w:sz w:val="20"/>
                <w:szCs w:val="20"/>
              </w:rPr>
              <w:fldChar w:fldCharType="end"/>
            </w:r>
          </w:hyperlink>
        </w:p>
        <w:p w14:paraId="7A376276" w14:textId="18F9C4B1"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885" w:history="1">
            <w:r w:rsidR="008847D2" w:rsidRPr="008847D2">
              <w:rPr>
                <w:rStyle w:val="Hipervnculo"/>
                <w:rFonts w:ascii="Lucida Sans Unicode" w:hAnsi="Lucida Sans Unicode" w:cs="Lucida Sans Unicode"/>
                <w:noProof/>
                <w:sz w:val="20"/>
                <w:szCs w:val="20"/>
              </w:rPr>
              <w:t>Modelo de reclutamiento, selección y contratación de SEL y CAEL operado por el IEPC Jalisco</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_Toc152001885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9</w:t>
            </w:r>
            <w:r w:rsidR="008847D2" w:rsidRPr="008847D2">
              <w:rPr>
                <w:rFonts w:ascii="Lucida Sans Unicode" w:hAnsi="Lucida Sans Unicode" w:cs="Lucida Sans Unicode"/>
                <w:noProof/>
                <w:webHidden/>
                <w:sz w:val="20"/>
                <w:szCs w:val="20"/>
              </w:rPr>
              <w:fldChar w:fldCharType="end"/>
            </w:r>
          </w:hyperlink>
        </w:p>
        <w:p w14:paraId="39C94061" w14:textId="7647D792"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886" w:history="1">
            <w:r w:rsidR="008847D2" w:rsidRPr="008847D2">
              <w:rPr>
                <w:rStyle w:val="Hipervnculo"/>
                <w:rFonts w:ascii="Lucida Sans Unicode" w:hAnsi="Lucida Sans Unicode" w:cs="Lucida Sans Unicode"/>
                <w:noProof/>
                <w:sz w:val="20"/>
                <w:szCs w:val="20"/>
              </w:rPr>
              <w:t>Perfil de las y los SEL y CAEL</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_Toc152001886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11</w:t>
            </w:r>
            <w:r w:rsidR="008847D2" w:rsidRPr="008847D2">
              <w:rPr>
                <w:rFonts w:ascii="Lucida Sans Unicode" w:hAnsi="Lucida Sans Unicode" w:cs="Lucida Sans Unicode"/>
                <w:noProof/>
                <w:webHidden/>
                <w:sz w:val="20"/>
                <w:szCs w:val="20"/>
              </w:rPr>
              <w:fldChar w:fldCharType="end"/>
            </w:r>
          </w:hyperlink>
        </w:p>
        <w:p w14:paraId="78B79849" w14:textId="0BD5BB3E"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87" w:history="1">
            <w:r w:rsidR="008847D2" w:rsidRPr="008847D2">
              <w:rPr>
                <w:rStyle w:val="Hipervnculo"/>
                <w:rFonts w:ascii="Lucida Sans Unicode" w:hAnsi="Lucida Sans Unicode"/>
                <w:szCs w:val="20"/>
              </w:rPr>
              <w:t>SEL………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_Toc152001887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11</w:t>
            </w:r>
            <w:r w:rsidR="008847D2" w:rsidRPr="008847D2">
              <w:rPr>
                <w:rFonts w:ascii="Lucida Sans Unicode" w:hAnsi="Lucida Sans Unicode"/>
                <w:webHidden/>
                <w:szCs w:val="20"/>
              </w:rPr>
              <w:fldChar w:fldCharType="end"/>
            </w:r>
          </w:hyperlink>
        </w:p>
        <w:p w14:paraId="365A1A90" w14:textId="3A6BA589"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88" w:history="1">
            <w:r w:rsidR="008847D2" w:rsidRPr="008847D2">
              <w:rPr>
                <w:rStyle w:val="Hipervnculo"/>
                <w:rFonts w:ascii="Lucida Sans Unicode" w:eastAsiaTheme="minorHAnsi" w:hAnsi="Lucida Sans Unicode"/>
                <w:szCs w:val="20"/>
              </w:rPr>
              <w:t>Competencias de la o el SEL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_Toc152001888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11</w:t>
            </w:r>
            <w:r w:rsidR="008847D2" w:rsidRPr="008847D2">
              <w:rPr>
                <w:rFonts w:ascii="Lucida Sans Unicode" w:hAnsi="Lucida Sans Unicode"/>
                <w:webHidden/>
                <w:szCs w:val="20"/>
              </w:rPr>
              <w:fldChar w:fldCharType="end"/>
            </w:r>
          </w:hyperlink>
        </w:p>
        <w:p w14:paraId="39B9CB79" w14:textId="4C6FAA61"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89" w:history="1">
            <w:r w:rsidR="008847D2" w:rsidRPr="008847D2">
              <w:rPr>
                <w:rStyle w:val="Hipervnculo"/>
                <w:rFonts w:ascii="Lucida Sans Unicode" w:hAnsi="Lucida Sans Unicode"/>
                <w:szCs w:val="20"/>
              </w:rPr>
              <w:t>Actividades específicas de la o el SEL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_Toc152001889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12</w:t>
            </w:r>
            <w:r w:rsidR="008847D2" w:rsidRPr="008847D2">
              <w:rPr>
                <w:rFonts w:ascii="Lucida Sans Unicode" w:hAnsi="Lucida Sans Unicode"/>
                <w:webHidden/>
                <w:szCs w:val="20"/>
              </w:rPr>
              <w:fldChar w:fldCharType="end"/>
            </w:r>
          </w:hyperlink>
        </w:p>
        <w:p w14:paraId="27BFAD89" w14:textId="0A17308F"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0" w:history="1">
            <w:r w:rsidR="008847D2" w:rsidRPr="008847D2">
              <w:rPr>
                <w:rStyle w:val="Hipervnculo"/>
                <w:rFonts w:ascii="Lucida Sans Unicode" w:hAnsi="Lucida Sans Unicode"/>
                <w:szCs w:val="20"/>
              </w:rPr>
              <w:t>CAEL……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_Toc152001890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19</w:t>
            </w:r>
            <w:r w:rsidR="008847D2" w:rsidRPr="008847D2">
              <w:rPr>
                <w:rFonts w:ascii="Lucida Sans Unicode" w:hAnsi="Lucida Sans Unicode"/>
                <w:webHidden/>
                <w:szCs w:val="20"/>
              </w:rPr>
              <w:fldChar w:fldCharType="end"/>
            </w:r>
          </w:hyperlink>
        </w:p>
        <w:p w14:paraId="7F712CAB" w14:textId="08DD91CC"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1" w:history="1">
            <w:r w:rsidR="008847D2" w:rsidRPr="008847D2">
              <w:rPr>
                <w:rStyle w:val="Hipervnculo"/>
                <w:rFonts w:ascii="Lucida Sans Unicode" w:hAnsi="Lucida Sans Unicode"/>
                <w:szCs w:val="20"/>
              </w:rPr>
              <w:t>Competencias de la o el CAEL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_Toc152001891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19</w:t>
            </w:r>
            <w:r w:rsidR="008847D2" w:rsidRPr="008847D2">
              <w:rPr>
                <w:rFonts w:ascii="Lucida Sans Unicode" w:hAnsi="Lucida Sans Unicode"/>
                <w:webHidden/>
                <w:szCs w:val="20"/>
              </w:rPr>
              <w:fldChar w:fldCharType="end"/>
            </w:r>
          </w:hyperlink>
        </w:p>
        <w:p w14:paraId="33CB9C66" w14:textId="7218BE04"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2" w:history="1">
            <w:r w:rsidR="008847D2" w:rsidRPr="008847D2">
              <w:rPr>
                <w:rStyle w:val="Hipervnculo"/>
                <w:rFonts w:ascii="Lucida Sans Unicode" w:hAnsi="Lucida Sans Unicode"/>
                <w:szCs w:val="20"/>
              </w:rPr>
              <w:t>Actividades específicas de la o el CAEL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_Toc152001892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19</w:t>
            </w:r>
            <w:r w:rsidR="008847D2" w:rsidRPr="008847D2">
              <w:rPr>
                <w:rFonts w:ascii="Lucida Sans Unicode" w:hAnsi="Lucida Sans Unicode"/>
                <w:webHidden/>
                <w:szCs w:val="20"/>
              </w:rPr>
              <w:fldChar w:fldCharType="end"/>
            </w:r>
          </w:hyperlink>
        </w:p>
        <w:p w14:paraId="253BCDB2" w14:textId="7C618399"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3" w:history="1">
            <w:r w:rsidR="008847D2" w:rsidRPr="008847D2">
              <w:rPr>
                <w:rStyle w:val="Hipervnculo"/>
                <w:rFonts w:ascii="Lucida Sans Unicode" w:hAnsi="Lucida Sans Unicode"/>
                <w:szCs w:val="20"/>
              </w:rPr>
              <w:t>Requisitos legales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_Toc152001893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30</w:t>
            </w:r>
            <w:r w:rsidR="008847D2" w:rsidRPr="008847D2">
              <w:rPr>
                <w:rFonts w:ascii="Lucida Sans Unicode" w:hAnsi="Lucida Sans Unicode"/>
                <w:webHidden/>
                <w:szCs w:val="20"/>
              </w:rPr>
              <w:fldChar w:fldCharType="end"/>
            </w:r>
          </w:hyperlink>
        </w:p>
        <w:p w14:paraId="024EFAF0" w14:textId="59AB69A8"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4" w:history="1">
            <w:r w:rsidR="008847D2" w:rsidRPr="008847D2">
              <w:rPr>
                <w:rStyle w:val="Hipervnculo"/>
                <w:rFonts w:ascii="Lucida Sans Unicode" w:hAnsi="Lucida Sans Unicode"/>
                <w:szCs w:val="20"/>
              </w:rPr>
              <w:t>Requisitos administrativos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_Toc152001894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31</w:t>
            </w:r>
            <w:r w:rsidR="008847D2" w:rsidRPr="008847D2">
              <w:rPr>
                <w:rFonts w:ascii="Lucida Sans Unicode" w:hAnsi="Lucida Sans Unicode"/>
                <w:webHidden/>
                <w:szCs w:val="20"/>
              </w:rPr>
              <w:fldChar w:fldCharType="end"/>
            </w:r>
          </w:hyperlink>
        </w:p>
        <w:p w14:paraId="2AFD716D" w14:textId="43057367"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5" w:history="1">
            <w:r w:rsidR="008847D2" w:rsidRPr="008847D2">
              <w:rPr>
                <w:rStyle w:val="Hipervnculo"/>
                <w:rFonts w:ascii="Lucida Sans Unicode" w:hAnsi="Lucida Sans Unicode"/>
                <w:szCs w:val="20"/>
              </w:rPr>
              <w:t>Listas diferenciadas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_Toc152001895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32</w:t>
            </w:r>
            <w:r w:rsidR="008847D2" w:rsidRPr="008847D2">
              <w:rPr>
                <w:rFonts w:ascii="Lucida Sans Unicode" w:hAnsi="Lucida Sans Unicode"/>
                <w:webHidden/>
                <w:szCs w:val="20"/>
              </w:rPr>
              <w:fldChar w:fldCharType="end"/>
            </w:r>
          </w:hyperlink>
        </w:p>
        <w:p w14:paraId="57F52AD4" w14:textId="433304D7"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6" w:history="1">
            <w:r w:rsidR="008847D2" w:rsidRPr="008847D2">
              <w:rPr>
                <w:rStyle w:val="Hipervnculo"/>
                <w:rFonts w:ascii="Lucida Sans Unicode" w:hAnsi="Lucida Sans Unicode"/>
                <w:szCs w:val="20"/>
              </w:rPr>
              <w:t>Etapas de Reclutamiento para las y los SEL y CAEL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_Toc152001896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33</w:t>
            </w:r>
            <w:r w:rsidR="008847D2" w:rsidRPr="008847D2">
              <w:rPr>
                <w:rFonts w:ascii="Lucida Sans Unicode" w:hAnsi="Lucida Sans Unicode"/>
                <w:webHidden/>
                <w:szCs w:val="20"/>
              </w:rPr>
              <w:fldChar w:fldCharType="end"/>
            </w:r>
          </w:hyperlink>
        </w:p>
        <w:p w14:paraId="7378FBC0" w14:textId="03185F8B"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7" w:history="1">
            <w:r w:rsidR="008847D2" w:rsidRPr="008847D2">
              <w:rPr>
                <w:rStyle w:val="Hipervnculo"/>
                <w:rFonts w:ascii="Lucida Sans Unicode" w:hAnsi="Lucida Sans Unicode"/>
                <w:szCs w:val="20"/>
              </w:rPr>
              <w:t>Difusión de la convocatoria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_Toc152001897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34</w:t>
            </w:r>
            <w:r w:rsidR="008847D2" w:rsidRPr="008847D2">
              <w:rPr>
                <w:rFonts w:ascii="Lucida Sans Unicode" w:hAnsi="Lucida Sans Unicode"/>
                <w:webHidden/>
                <w:szCs w:val="20"/>
              </w:rPr>
              <w:fldChar w:fldCharType="end"/>
            </w:r>
          </w:hyperlink>
        </w:p>
        <w:p w14:paraId="035EF4CE" w14:textId="4225ED9F"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8" w:history="1">
            <w:r w:rsidR="008847D2" w:rsidRPr="008847D2">
              <w:rPr>
                <w:rStyle w:val="Hipervnculo"/>
                <w:rFonts w:ascii="Lucida Sans Unicode" w:hAnsi="Lucida Sans Unicode"/>
                <w:szCs w:val="20"/>
              </w:rPr>
              <w:t>Registro de aspirantes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_Toc152001898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34</w:t>
            </w:r>
            <w:r w:rsidR="008847D2" w:rsidRPr="008847D2">
              <w:rPr>
                <w:rFonts w:ascii="Lucida Sans Unicode" w:hAnsi="Lucida Sans Unicode"/>
                <w:webHidden/>
                <w:szCs w:val="20"/>
              </w:rPr>
              <w:fldChar w:fldCharType="end"/>
            </w:r>
          </w:hyperlink>
        </w:p>
        <w:p w14:paraId="6CE246A5" w14:textId="57827024"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899" w:history="1">
            <w:r w:rsidR="008847D2" w:rsidRPr="008847D2">
              <w:rPr>
                <w:rStyle w:val="Hipervnculo"/>
                <w:rFonts w:ascii="Lucida Sans Unicode" w:hAnsi="Lucida Sans Unicode"/>
                <w:szCs w:val="20"/>
              </w:rPr>
              <w:t>Recepción de la documentación</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_Toc152001899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37</w:t>
            </w:r>
            <w:r w:rsidR="008847D2" w:rsidRPr="008847D2">
              <w:rPr>
                <w:rFonts w:ascii="Lucida Sans Unicode" w:hAnsi="Lucida Sans Unicode"/>
                <w:webHidden/>
                <w:szCs w:val="20"/>
              </w:rPr>
              <w:fldChar w:fldCharType="end"/>
            </w:r>
          </w:hyperlink>
        </w:p>
        <w:p w14:paraId="3FBD108B" w14:textId="789A6125"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900" w:history="1">
            <w:r w:rsidR="008847D2" w:rsidRPr="008847D2">
              <w:rPr>
                <w:rStyle w:val="Hipervnculo"/>
                <w:rFonts w:ascii="Lucida Sans Unicode" w:eastAsia="Times New Roman" w:hAnsi="Lucida Sans Unicode" w:cs="Lucida Sans Unicode"/>
                <w:noProof/>
                <w:sz w:val="20"/>
                <w:szCs w:val="20"/>
                <w:bdr w:val="none" w:sz="0" w:space="0" w:color="auto" w:frame="1"/>
                <w:lang w:eastAsia="es-ES_tradnl"/>
              </w:rPr>
              <w:t>Etapas de selección</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_Toc152001900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39</w:t>
            </w:r>
            <w:r w:rsidR="008847D2" w:rsidRPr="008847D2">
              <w:rPr>
                <w:rFonts w:ascii="Lucida Sans Unicode" w:hAnsi="Lucida Sans Unicode" w:cs="Lucida Sans Unicode"/>
                <w:noProof/>
                <w:webHidden/>
                <w:sz w:val="20"/>
                <w:szCs w:val="20"/>
              </w:rPr>
              <w:fldChar w:fldCharType="end"/>
            </w:r>
          </w:hyperlink>
        </w:p>
        <w:p w14:paraId="53306DDA" w14:textId="725B2C1E"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1" w:history="1">
            <w:r w:rsidR="008847D2" w:rsidRPr="008847D2">
              <w:rPr>
                <w:rStyle w:val="Hipervnculo"/>
                <w:rFonts w:ascii="Lucida Sans Unicode" w:hAnsi="Lucida Sans Unicode"/>
                <w:szCs w:val="20"/>
              </w:rPr>
              <w:t>Examen de conocimientos, habilidades y actitudes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_Toc152001901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40</w:t>
            </w:r>
            <w:r w:rsidR="008847D2" w:rsidRPr="008847D2">
              <w:rPr>
                <w:rFonts w:ascii="Lucida Sans Unicode" w:hAnsi="Lucida Sans Unicode"/>
                <w:webHidden/>
                <w:szCs w:val="20"/>
              </w:rPr>
              <w:fldChar w:fldCharType="end"/>
            </w:r>
          </w:hyperlink>
        </w:p>
        <w:p w14:paraId="03F3175F" w14:textId="19D210A1"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2" w:history="1">
            <w:r w:rsidR="008847D2" w:rsidRPr="008847D2">
              <w:rPr>
                <w:rStyle w:val="Hipervnculo"/>
                <w:rFonts w:ascii="Lucida Sans Unicode" w:hAnsi="Lucida Sans Unicode"/>
                <w:szCs w:val="20"/>
              </w:rPr>
              <w:t>Entrevista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_Toc152001902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48</w:t>
            </w:r>
            <w:r w:rsidR="008847D2" w:rsidRPr="008847D2">
              <w:rPr>
                <w:rFonts w:ascii="Lucida Sans Unicode" w:hAnsi="Lucida Sans Unicode"/>
                <w:webHidden/>
                <w:szCs w:val="20"/>
              </w:rPr>
              <w:fldChar w:fldCharType="end"/>
            </w:r>
          </w:hyperlink>
        </w:p>
        <w:p w14:paraId="1FD43C74" w14:textId="5A718422"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3" w:history="1">
            <w:r w:rsidR="008847D2" w:rsidRPr="008847D2">
              <w:rPr>
                <w:rStyle w:val="Hipervnculo"/>
                <w:rFonts w:ascii="Lucida Sans Unicode" w:hAnsi="Lucida Sans Unicode"/>
                <w:szCs w:val="20"/>
              </w:rPr>
              <w:t>Criterios para acceder a la entrevista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_Toc152001903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49</w:t>
            </w:r>
            <w:r w:rsidR="008847D2" w:rsidRPr="008847D2">
              <w:rPr>
                <w:rFonts w:ascii="Lucida Sans Unicode" w:hAnsi="Lucida Sans Unicode"/>
                <w:webHidden/>
                <w:szCs w:val="20"/>
              </w:rPr>
              <w:fldChar w:fldCharType="end"/>
            </w:r>
          </w:hyperlink>
        </w:p>
        <w:p w14:paraId="2C1FF6AC" w14:textId="0A1C5DDF"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4" w:history="1">
            <w:r w:rsidR="008847D2" w:rsidRPr="008847D2">
              <w:rPr>
                <w:rStyle w:val="Hipervnculo"/>
                <w:rFonts w:ascii="Lucida Sans Unicode" w:hAnsi="Lucida Sans Unicode"/>
                <w:szCs w:val="20"/>
              </w:rPr>
              <w:t>Aplicación de la entrevista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_Toc152001904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50</w:t>
            </w:r>
            <w:r w:rsidR="008847D2" w:rsidRPr="008847D2">
              <w:rPr>
                <w:rFonts w:ascii="Lucida Sans Unicode" w:hAnsi="Lucida Sans Unicode"/>
                <w:webHidden/>
                <w:szCs w:val="20"/>
              </w:rPr>
              <w:fldChar w:fldCharType="end"/>
            </w:r>
          </w:hyperlink>
        </w:p>
        <w:p w14:paraId="6146F7BA" w14:textId="18FB378F"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5" w:history="1">
            <w:r w:rsidR="008847D2" w:rsidRPr="008847D2">
              <w:rPr>
                <w:rStyle w:val="Hipervnculo"/>
                <w:rFonts w:ascii="Lucida Sans Unicode" w:hAnsi="Lucida Sans Unicode"/>
                <w:szCs w:val="20"/>
              </w:rPr>
              <w:t>Evaluación integral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_Toc152001905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52</w:t>
            </w:r>
            <w:r w:rsidR="008847D2" w:rsidRPr="008847D2">
              <w:rPr>
                <w:rFonts w:ascii="Lucida Sans Unicode" w:hAnsi="Lucida Sans Unicode"/>
                <w:webHidden/>
                <w:szCs w:val="20"/>
              </w:rPr>
              <w:fldChar w:fldCharType="end"/>
            </w:r>
          </w:hyperlink>
        </w:p>
        <w:p w14:paraId="7A9A9334" w14:textId="0BD79527"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906" w:history="1">
            <w:r w:rsidR="008847D2" w:rsidRPr="008847D2">
              <w:rPr>
                <w:rStyle w:val="Hipervnculo"/>
                <w:rFonts w:ascii="Lucida Sans Unicode" w:hAnsi="Lucida Sans Unicode" w:cs="Lucida Sans Unicode"/>
                <w:noProof/>
                <w:sz w:val="20"/>
                <w:szCs w:val="20"/>
                <w:bdr w:val="none" w:sz="0" w:space="0" w:color="auto" w:frame="1"/>
              </w:rPr>
              <w:t>Designación y publicación de resultados por parte del órgano colegiado o de vigilancia del IEPC Jalisco</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_Toc152001906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53</w:t>
            </w:r>
            <w:r w:rsidR="008847D2" w:rsidRPr="008847D2">
              <w:rPr>
                <w:rFonts w:ascii="Lucida Sans Unicode" w:hAnsi="Lucida Sans Unicode" w:cs="Lucida Sans Unicode"/>
                <w:noProof/>
                <w:webHidden/>
                <w:sz w:val="20"/>
                <w:szCs w:val="20"/>
              </w:rPr>
              <w:fldChar w:fldCharType="end"/>
            </w:r>
          </w:hyperlink>
        </w:p>
        <w:p w14:paraId="170E1CAB" w14:textId="262FEA41"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7" w:history="1">
            <w:r w:rsidR="008847D2" w:rsidRPr="008847D2">
              <w:rPr>
                <w:rStyle w:val="Hipervnculo"/>
                <w:rFonts w:ascii="Lucida Sans Unicode" w:hAnsi="Lucida Sans Unicode"/>
                <w:szCs w:val="20"/>
              </w:rPr>
              <w:t>Lista de reserva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_Toc152001907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54</w:t>
            </w:r>
            <w:r w:rsidR="008847D2" w:rsidRPr="008847D2">
              <w:rPr>
                <w:rFonts w:ascii="Lucida Sans Unicode" w:hAnsi="Lucida Sans Unicode"/>
                <w:webHidden/>
                <w:szCs w:val="20"/>
              </w:rPr>
              <w:fldChar w:fldCharType="end"/>
            </w:r>
          </w:hyperlink>
        </w:p>
        <w:p w14:paraId="136E7975" w14:textId="48ED8A0C" w:rsidR="008847D2" w:rsidRPr="008847D2" w:rsidRDefault="00000000" w:rsidP="008847D2">
          <w:pPr>
            <w:pStyle w:val="TDC1"/>
            <w:jc w:val="both"/>
            <w:rPr>
              <w:rFonts w:ascii="Lucida Sans Unicode" w:eastAsiaTheme="minorEastAsia" w:hAnsi="Lucida Sans Unicode" w:cs="Lucida Sans Unicode"/>
              <w:noProof/>
              <w:kern w:val="2"/>
              <w:sz w:val="20"/>
              <w:szCs w:val="20"/>
              <w:lang w:eastAsia="es-MX"/>
              <w14:ligatures w14:val="standardContextual"/>
            </w:rPr>
          </w:pPr>
          <w:hyperlink w:anchor="_Toc152001908" w:history="1">
            <w:r w:rsidR="008847D2" w:rsidRPr="008847D2">
              <w:rPr>
                <w:rStyle w:val="Hipervnculo"/>
                <w:rFonts w:ascii="Lucida Sans Unicode" w:hAnsi="Lucida Sans Unicode" w:cs="Lucida Sans Unicode"/>
                <w:noProof/>
                <w:sz w:val="20"/>
                <w:szCs w:val="20"/>
              </w:rPr>
              <w:t>Etapa de contratación de SEL y CAEL</w:t>
            </w:r>
            <w:r w:rsidR="008847D2" w:rsidRPr="008847D2">
              <w:rPr>
                <w:rFonts w:ascii="Lucida Sans Unicode" w:hAnsi="Lucida Sans Unicode" w:cs="Lucida Sans Unicode"/>
                <w:noProof/>
                <w:webHidden/>
                <w:sz w:val="20"/>
                <w:szCs w:val="20"/>
              </w:rPr>
              <w:tab/>
            </w:r>
            <w:r w:rsidR="008847D2" w:rsidRPr="008847D2">
              <w:rPr>
                <w:rFonts w:ascii="Lucida Sans Unicode" w:hAnsi="Lucida Sans Unicode" w:cs="Lucida Sans Unicode"/>
                <w:noProof/>
                <w:webHidden/>
                <w:sz w:val="20"/>
                <w:szCs w:val="20"/>
              </w:rPr>
              <w:fldChar w:fldCharType="begin"/>
            </w:r>
            <w:r w:rsidR="008847D2" w:rsidRPr="008847D2">
              <w:rPr>
                <w:rFonts w:ascii="Lucida Sans Unicode" w:hAnsi="Lucida Sans Unicode" w:cs="Lucida Sans Unicode"/>
                <w:noProof/>
                <w:webHidden/>
                <w:sz w:val="20"/>
                <w:szCs w:val="20"/>
              </w:rPr>
              <w:instrText xml:space="preserve"> PAGEREF _Toc152001908 \h </w:instrText>
            </w:r>
            <w:r w:rsidR="008847D2" w:rsidRPr="008847D2">
              <w:rPr>
                <w:rFonts w:ascii="Lucida Sans Unicode" w:hAnsi="Lucida Sans Unicode" w:cs="Lucida Sans Unicode"/>
                <w:noProof/>
                <w:webHidden/>
                <w:sz w:val="20"/>
                <w:szCs w:val="20"/>
              </w:rPr>
            </w:r>
            <w:r w:rsidR="008847D2" w:rsidRPr="008847D2">
              <w:rPr>
                <w:rFonts w:ascii="Lucida Sans Unicode" w:hAnsi="Lucida Sans Unicode" w:cs="Lucida Sans Unicode"/>
                <w:noProof/>
                <w:webHidden/>
                <w:sz w:val="20"/>
                <w:szCs w:val="20"/>
              </w:rPr>
              <w:fldChar w:fldCharType="separate"/>
            </w:r>
            <w:r w:rsidR="008847D2" w:rsidRPr="008847D2">
              <w:rPr>
                <w:rFonts w:ascii="Lucida Sans Unicode" w:hAnsi="Lucida Sans Unicode" w:cs="Lucida Sans Unicode"/>
                <w:noProof/>
                <w:webHidden/>
                <w:sz w:val="20"/>
                <w:szCs w:val="20"/>
              </w:rPr>
              <w:t>55</w:t>
            </w:r>
            <w:r w:rsidR="008847D2" w:rsidRPr="008847D2">
              <w:rPr>
                <w:rFonts w:ascii="Lucida Sans Unicode" w:hAnsi="Lucida Sans Unicode" w:cs="Lucida Sans Unicode"/>
                <w:noProof/>
                <w:webHidden/>
                <w:sz w:val="20"/>
                <w:szCs w:val="20"/>
              </w:rPr>
              <w:fldChar w:fldCharType="end"/>
            </w:r>
          </w:hyperlink>
        </w:p>
        <w:p w14:paraId="10362CDD" w14:textId="54269854"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09" w:history="1">
            <w:r w:rsidR="008847D2" w:rsidRPr="008847D2">
              <w:rPr>
                <w:rStyle w:val="Hipervnculo"/>
                <w:rFonts w:ascii="Lucida Sans Unicode" w:hAnsi="Lucida Sans Unicode"/>
                <w:szCs w:val="20"/>
              </w:rPr>
              <w:t>Honorarios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_Toc152001909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56</w:t>
            </w:r>
            <w:r w:rsidR="008847D2" w:rsidRPr="008847D2">
              <w:rPr>
                <w:rFonts w:ascii="Lucida Sans Unicode" w:hAnsi="Lucida Sans Unicode"/>
                <w:webHidden/>
                <w:szCs w:val="20"/>
              </w:rPr>
              <w:fldChar w:fldCharType="end"/>
            </w:r>
          </w:hyperlink>
        </w:p>
        <w:p w14:paraId="0963C5F9" w14:textId="6D122C66"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10" w:history="1">
            <w:r w:rsidR="008847D2" w:rsidRPr="008847D2">
              <w:rPr>
                <w:rStyle w:val="Hipervnculo"/>
                <w:rFonts w:ascii="Lucida Sans Unicode" w:hAnsi="Lucida Sans Unicode"/>
                <w:szCs w:val="20"/>
              </w:rPr>
              <w:t>Sustituciones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_Toc152001910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57</w:t>
            </w:r>
            <w:r w:rsidR="008847D2" w:rsidRPr="008847D2">
              <w:rPr>
                <w:rFonts w:ascii="Lucida Sans Unicode" w:hAnsi="Lucida Sans Unicode"/>
                <w:webHidden/>
                <w:szCs w:val="20"/>
              </w:rPr>
              <w:fldChar w:fldCharType="end"/>
            </w:r>
          </w:hyperlink>
        </w:p>
        <w:p w14:paraId="53AE90F6" w14:textId="54BFB005"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11" w:history="1">
            <w:r w:rsidR="008847D2" w:rsidRPr="008847D2">
              <w:rPr>
                <w:rStyle w:val="Hipervnculo"/>
                <w:rFonts w:ascii="Lucida Sans Unicode" w:hAnsi="Lucida Sans Unicode"/>
                <w:szCs w:val="20"/>
              </w:rPr>
              <w:t>Nuevas convocatorias</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_Toc152001911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59</w:t>
            </w:r>
            <w:r w:rsidR="008847D2" w:rsidRPr="008847D2">
              <w:rPr>
                <w:rFonts w:ascii="Lucida Sans Unicode" w:hAnsi="Lucida Sans Unicode"/>
                <w:webHidden/>
                <w:szCs w:val="20"/>
              </w:rPr>
              <w:fldChar w:fldCharType="end"/>
            </w:r>
          </w:hyperlink>
        </w:p>
        <w:p w14:paraId="6AFC0D59" w14:textId="720E4DE2"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12" w:history="1">
            <w:r w:rsidR="008847D2" w:rsidRPr="008847D2">
              <w:rPr>
                <w:rStyle w:val="Hipervnculo"/>
                <w:rFonts w:ascii="Lucida Sans Unicode" w:hAnsi="Lucida Sans Unicode"/>
                <w:szCs w:val="20"/>
              </w:rPr>
              <w:t>Aspectos relevantes para la contratación de las y los SEL y CAEL</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_Toc152001912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60</w:t>
            </w:r>
            <w:r w:rsidR="008847D2" w:rsidRPr="008847D2">
              <w:rPr>
                <w:rFonts w:ascii="Lucida Sans Unicode" w:hAnsi="Lucida Sans Unicode"/>
                <w:webHidden/>
                <w:szCs w:val="20"/>
              </w:rPr>
              <w:fldChar w:fldCharType="end"/>
            </w:r>
          </w:hyperlink>
        </w:p>
        <w:p w14:paraId="62990352" w14:textId="782DEE79" w:rsidR="008847D2" w:rsidRPr="008847D2" w:rsidRDefault="00000000" w:rsidP="008847D2">
          <w:pPr>
            <w:pStyle w:val="TDC2"/>
            <w:jc w:val="both"/>
            <w:rPr>
              <w:rFonts w:ascii="Lucida Sans Unicode" w:eastAsiaTheme="minorEastAsia" w:hAnsi="Lucida Sans Unicode"/>
              <w:kern w:val="2"/>
              <w:szCs w:val="20"/>
              <w:bdr w:val="none" w:sz="0" w:space="0" w:color="auto"/>
              <w:lang w:eastAsia="es-MX"/>
              <w14:ligatures w14:val="standardContextual"/>
            </w:rPr>
          </w:pPr>
          <w:hyperlink w:anchor="_Toc152001913" w:history="1">
            <w:r w:rsidR="008847D2" w:rsidRPr="008847D2">
              <w:rPr>
                <w:rStyle w:val="Hipervnculo"/>
                <w:rFonts w:ascii="Lucida Sans Unicode" w:hAnsi="Lucida Sans Unicode"/>
                <w:szCs w:val="20"/>
              </w:rPr>
              <w:t>Cronograma</w:t>
            </w:r>
            <w:r w:rsidR="008847D2" w:rsidRPr="008847D2">
              <w:rPr>
                <w:rFonts w:ascii="Lucida Sans Unicode" w:hAnsi="Lucida Sans Unicode"/>
                <w:webHidden/>
                <w:szCs w:val="20"/>
              </w:rPr>
              <w:tab/>
            </w:r>
            <w:r w:rsidR="008847D2" w:rsidRPr="008847D2">
              <w:rPr>
                <w:rFonts w:ascii="Lucida Sans Unicode" w:hAnsi="Lucida Sans Unicode"/>
                <w:webHidden/>
                <w:szCs w:val="20"/>
              </w:rPr>
              <w:fldChar w:fldCharType="begin"/>
            </w:r>
            <w:r w:rsidR="008847D2" w:rsidRPr="008847D2">
              <w:rPr>
                <w:rFonts w:ascii="Lucida Sans Unicode" w:hAnsi="Lucida Sans Unicode"/>
                <w:webHidden/>
                <w:szCs w:val="20"/>
              </w:rPr>
              <w:instrText xml:space="preserve"> PAGEREF _Toc152001913 \h </w:instrText>
            </w:r>
            <w:r w:rsidR="008847D2" w:rsidRPr="008847D2">
              <w:rPr>
                <w:rFonts w:ascii="Lucida Sans Unicode" w:hAnsi="Lucida Sans Unicode"/>
                <w:webHidden/>
                <w:szCs w:val="20"/>
              </w:rPr>
            </w:r>
            <w:r w:rsidR="008847D2" w:rsidRPr="008847D2">
              <w:rPr>
                <w:rFonts w:ascii="Lucida Sans Unicode" w:hAnsi="Lucida Sans Unicode"/>
                <w:webHidden/>
                <w:szCs w:val="20"/>
              </w:rPr>
              <w:fldChar w:fldCharType="separate"/>
            </w:r>
            <w:r w:rsidR="008847D2" w:rsidRPr="008847D2">
              <w:rPr>
                <w:rFonts w:ascii="Lucida Sans Unicode" w:hAnsi="Lucida Sans Unicode"/>
                <w:webHidden/>
                <w:szCs w:val="20"/>
              </w:rPr>
              <w:t>62</w:t>
            </w:r>
            <w:r w:rsidR="008847D2" w:rsidRPr="008847D2">
              <w:rPr>
                <w:rFonts w:ascii="Lucida Sans Unicode" w:hAnsi="Lucida Sans Unicode"/>
                <w:webHidden/>
                <w:szCs w:val="20"/>
              </w:rPr>
              <w:fldChar w:fldCharType="end"/>
            </w:r>
          </w:hyperlink>
        </w:p>
        <w:p w14:paraId="27150C8F" w14:textId="23214186" w:rsidR="000F53C8" w:rsidRPr="003318F9" w:rsidRDefault="00FD62EC" w:rsidP="003318F9">
          <w:pPr>
            <w:pStyle w:val="TDC2"/>
            <w:spacing w:line="276" w:lineRule="auto"/>
            <w:rPr>
              <w:rFonts w:ascii="Lucida Sans Unicode" w:eastAsiaTheme="minorEastAsia" w:hAnsi="Lucida Sans Unicode"/>
              <w:kern w:val="2"/>
              <w:szCs w:val="20"/>
              <w:bdr w:val="none" w:sz="0" w:space="0" w:color="auto"/>
              <w:lang w:eastAsia="es-MX"/>
              <w14:ligatures w14:val="standardContextual"/>
            </w:rPr>
          </w:pPr>
          <w:r w:rsidRPr="008847D2">
            <w:rPr>
              <w:rFonts w:ascii="Lucida Sans Unicode" w:hAnsi="Lucida Sans Unicode"/>
              <w:b/>
              <w:szCs w:val="20"/>
            </w:rPr>
            <w:fldChar w:fldCharType="end"/>
          </w:r>
        </w:p>
      </w:sdtContent>
    </w:sdt>
    <w:p w14:paraId="35330B9D" w14:textId="77777777" w:rsidR="000F53C8" w:rsidRDefault="000F53C8" w:rsidP="00776CC0"/>
    <w:p w14:paraId="54B95031" w14:textId="77777777" w:rsidR="000F53C8" w:rsidRDefault="000F53C8" w:rsidP="00776CC0"/>
    <w:p w14:paraId="75374EEC" w14:textId="77777777" w:rsidR="000F53C8" w:rsidRDefault="000F53C8" w:rsidP="00776CC0"/>
    <w:p w14:paraId="35C9F002" w14:textId="77777777" w:rsidR="000F53C8" w:rsidRDefault="000F53C8" w:rsidP="00776CC0"/>
    <w:p w14:paraId="4333F6E4" w14:textId="77777777" w:rsidR="000F53C8" w:rsidRDefault="000F53C8" w:rsidP="00776CC0"/>
    <w:p w14:paraId="75C823E7" w14:textId="77777777" w:rsidR="00B739FC" w:rsidRDefault="00B739FC" w:rsidP="00776CC0"/>
    <w:p w14:paraId="5EEB092F" w14:textId="77777777" w:rsidR="00B739FC" w:rsidRDefault="00B739FC" w:rsidP="00776CC0"/>
    <w:p w14:paraId="06A18B35" w14:textId="77777777" w:rsidR="00B739FC" w:rsidRDefault="00B739FC" w:rsidP="00776CC0"/>
    <w:tbl>
      <w:tblPr>
        <w:tblpPr w:leftFromText="141" w:rightFromText="141" w:vertAnchor="page" w:horzAnchor="margin" w:tblpXSpec="center" w:tblpY="1640"/>
        <w:tblW w:w="10206" w:type="dxa"/>
        <w:tblCellMar>
          <w:left w:w="70" w:type="dxa"/>
          <w:right w:w="70" w:type="dxa"/>
        </w:tblCellMar>
        <w:tblLook w:val="04A0" w:firstRow="1" w:lastRow="0" w:firstColumn="1" w:lastColumn="0" w:noHBand="0" w:noVBand="1"/>
      </w:tblPr>
      <w:tblGrid>
        <w:gridCol w:w="1276"/>
        <w:gridCol w:w="8930"/>
      </w:tblGrid>
      <w:tr w:rsidR="007979D8" w:rsidRPr="0009349C" w14:paraId="736C1054" w14:textId="77777777" w:rsidTr="007979D8">
        <w:trPr>
          <w:trHeight w:val="418"/>
        </w:trPr>
        <w:tc>
          <w:tcPr>
            <w:tcW w:w="10206" w:type="dxa"/>
            <w:gridSpan w:val="2"/>
            <w:shd w:val="clear" w:color="auto" w:fill="00788E"/>
            <w:vAlign w:val="center"/>
            <w:hideMark/>
          </w:tcPr>
          <w:p w14:paraId="30BD90E3" w14:textId="77777777" w:rsidR="007979D8" w:rsidRPr="0009349C" w:rsidRDefault="007979D8" w:rsidP="007979D8">
            <w:pPr>
              <w:jc w:val="center"/>
              <w:rPr>
                <w:rFonts w:ascii="Lucida Sans Unicode" w:eastAsia="Times New Roman" w:hAnsi="Lucida Sans Unicode" w:cs="Lucida Sans Unicode"/>
                <w:color w:val="864EA8"/>
                <w:sz w:val="20"/>
                <w:szCs w:val="20"/>
                <w:lang w:eastAsia="es-MX"/>
              </w:rPr>
            </w:pPr>
            <w:bookmarkStart w:id="2" w:name="_Toc132046941"/>
            <w:bookmarkStart w:id="3" w:name="_Toc143894322"/>
            <w:bookmarkStart w:id="4" w:name="_Hlk137569422"/>
            <w:r w:rsidRPr="0009349C">
              <w:rPr>
                <w:rFonts w:ascii="Lucida Sans Unicode" w:eastAsia="Times New Roman" w:hAnsi="Lucida Sans Unicode" w:cs="Lucida Sans Unicode"/>
                <w:b/>
                <w:bCs/>
                <w:color w:val="FFFFFF" w:themeColor="background1"/>
                <w:sz w:val="20"/>
                <w:szCs w:val="20"/>
                <w:lang w:val="es-CO" w:eastAsia="es-MX"/>
              </w:rPr>
              <w:t>Glosario</w:t>
            </w:r>
            <w:bookmarkEnd w:id="2"/>
            <w:bookmarkEnd w:id="3"/>
          </w:p>
        </w:tc>
      </w:tr>
      <w:tr w:rsidR="007979D8" w:rsidRPr="0009349C" w14:paraId="468981C2" w14:textId="77777777" w:rsidTr="007979D8">
        <w:trPr>
          <w:trHeight w:val="300"/>
        </w:trPr>
        <w:tc>
          <w:tcPr>
            <w:tcW w:w="1276" w:type="dxa"/>
            <w:shd w:val="clear" w:color="auto" w:fill="4DBBB8"/>
            <w:vAlign w:val="center"/>
            <w:hideMark/>
          </w:tcPr>
          <w:p w14:paraId="13BB6BB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lastRenderedPageBreak/>
              <w:t>ARE</w:t>
            </w:r>
          </w:p>
        </w:tc>
        <w:tc>
          <w:tcPr>
            <w:tcW w:w="8930" w:type="dxa"/>
            <w:shd w:val="clear" w:color="auto" w:fill="D9D9D9" w:themeFill="background1" w:themeFillShade="D9"/>
            <w:vAlign w:val="center"/>
            <w:hideMark/>
          </w:tcPr>
          <w:p w14:paraId="18210A01"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 xml:space="preserve">Área de Responsabilidad Electoral   </w:t>
            </w:r>
          </w:p>
        </w:tc>
      </w:tr>
      <w:tr w:rsidR="007979D8" w:rsidRPr="0009349C" w14:paraId="4A5E5ED1" w14:textId="77777777" w:rsidTr="007979D8">
        <w:trPr>
          <w:trHeight w:val="300"/>
        </w:trPr>
        <w:tc>
          <w:tcPr>
            <w:tcW w:w="1276" w:type="dxa"/>
            <w:shd w:val="clear" w:color="auto" w:fill="4DBBB8"/>
            <w:vAlign w:val="center"/>
            <w:hideMark/>
          </w:tcPr>
          <w:p w14:paraId="2443CE90"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CAE</w:t>
            </w:r>
          </w:p>
        </w:tc>
        <w:tc>
          <w:tcPr>
            <w:tcW w:w="8930" w:type="dxa"/>
            <w:shd w:val="clear" w:color="auto" w:fill="D9D9D9" w:themeFill="background1" w:themeFillShade="D9"/>
            <w:vAlign w:val="center"/>
            <w:hideMark/>
          </w:tcPr>
          <w:p w14:paraId="5858310B"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Capacitador</w:t>
            </w:r>
            <w:r>
              <w:rPr>
                <w:rFonts w:ascii="Lucida Sans Unicode" w:eastAsia="Times New Roman" w:hAnsi="Lucida Sans Unicode" w:cs="Lucida Sans Unicode"/>
                <w:color w:val="000000"/>
                <w:sz w:val="20"/>
                <w:szCs w:val="20"/>
                <w:lang w:val="es-CO" w:eastAsia="es-MX"/>
              </w:rPr>
              <w:t xml:space="preserve">a y Capacitador </w:t>
            </w:r>
            <w:r w:rsidRPr="0009349C">
              <w:rPr>
                <w:rFonts w:ascii="Lucida Sans Unicode" w:eastAsia="Times New Roman" w:hAnsi="Lucida Sans Unicode" w:cs="Lucida Sans Unicode"/>
                <w:color w:val="000000"/>
                <w:sz w:val="20"/>
                <w:szCs w:val="20"/>
                <w:lang w:val="es-CO" w:eastAsia="es-MX"/>
              </w:rPr>
              <w:t>Asistente Electoral</w:t>
            </w:r>
          </w:p>
        </w:tc>
      </w:tr>
      <w:tr w:rsidR="007979D8" w:rsidRPr="0009349C" w14:paraId="69F91C71" w14:textId="77777777" w:rsidTr="007979D8">
        <w:trPr>
          <w:trHeight w:val="300"/>
        </w:trPr>
        <w:tc>
          <w:tcPr>
            <w:tcW w:w="1276" w:type="dxa"/>
            <w:shd w:val="clear" w:color="auto" w:fill="4DBBB8"/>
            <w:vAlign w:val="center"/>
            <w:hideMark/>
          </w:tcPr>
          <w:p w14:paraId="2168606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CAEL</w:t>
            </w:r>
          </w:p>
        </w:tc>
        <w:tc>
          <w:tcPr>
            <w:tcW w:w="8930" w:type="dxa"/>
            <w:shd w:val="clear" w:color="auto" w:fill="D9D9D9" w:themeFill="background1" w:themeFillShade="D9"/>
            <w:vAlign w:val="center"/>
            <w:hideMark/>
          </w:tcPr>
          <w:p w14:paraId="3C4624A8"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Capacitadora</w:t>
            </w:r>
            <w:r>
              <w:rPr>
                <w:rFonts w:ascii="Lucida Sans Unicode" w:eastAsia="Times New Roman" w:hAnsi="Lucida Sans Unicode" w:cs="Lucida Sans Unicode"/>
                <w:color w:val="000000"/>
                <w:sz w:val="20"/>
                <w:szCs w:val="20"/>
                <w:lang w:val="es-CO" w:eastAsia="es-MX"/>
              </w:rPr>
              <w:t xml:space="preserve"> y Capacitador </w:t>
            </w:r>
            <w:r w:rsidRPr="0009349C">
              <w:rPr>
                <w:rFonts w:ascii="Lucida Sans Unicode" w:eastAsia="Times New Roman" w:hAnsi="Lucida Sans Unicode" w:cs="Lucida Sans Unicode"/>
                <w:color w:val="000000"/>
                <w:sz w:val="20"/>
                <w:szCs w:val="20"/>
                <w:lang w:val="es-CO" w:eastAsia="es-MX"/>
              </w:rPr>
              <w:t>Asistente Electoral Local</w:t>
            </w:r>
          </w:p>
        </w:tc>
      </w:tr>
      <w:tr w:rsidR="007979D8" w:rsidRPr="0009349C" w14:paraId="64188E36" w14:textId="77777777" w:rsidTr="007979D8">
        <w:trPr>
          <w:trHeight w:val="300"/>
        </w:trPr>
        <w:tc>
          <w:tcPr>
            <w:tcW w:w="1276" w:type="dxa"/>
            <w:shd w:val="clear" w:color="auto" w:fill="4DBBB8"/>
            <w:vAlign w:val="center"/>
          </w:tcPr>
          <w:p w14:paraId="14C50BF8"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CD</w:t>
            </w:r>
          </w:p>
        </w:tc>
        <w:tc>
          <w:tcPr>
            <w:tcW w:w="8930" w:type="dxa"/>
            <w:shd w:val="clear" w:color="auto" w:fill="D9D9D9" w:themeFill="background1" w:themeFillShade="D9"/>
            <w:vAlign w:val="center"/>
          </w:tcPr>
          <w:p w14:paraId="6668F8A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Consejo Distrital del IEPC Jalisco</w:t>
            </w:r>
          </w:p>
        </w:tc>
      </w:tr>
      <w:tr w:rsidR="007979D8" w:rsidRPr="0009349C" w14:paraId="2D8A9B45" w14:textId="77777777" w:rsidTr="007979D8">
        <w:trPr>
          <w:trHeight w:val="300"/>
        </w:trPr>
        <w:tc>
          <w:tcPr>
            <w:tcW w:w="1276" w:type="dxa"/>
            <w:shd w:val="clear" w:color="auto" w:fill="4DBBB8"/>
            <w:vAlign w:val="center"/>
            <w:hideMark/>
          </w:tcPr>
          <w:p w14:paraId="1D14A282" w14:textId="77777777" w:rsidR="007979D8" w:rsidRPr="00E46DC6"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proofErr w:type="spellStart"/>
            <w:r w:rsidRPr="0009349C">
              <w:rPr>
                <w:rFonts w:ascii="Lucida Sans Unicode" w:eastAsia="Times New Roman" w:hAnsi="Lucida Sans Unicode" w:cs="Lucida Sans Unicode"/>
                <w:b/>
                <w:bCs/>
                <w:color w:val="FFFFFF" w:themeColor="background1"/>
                <w:sz w:val="20"/>
                <w:szCs w:val="20"/>
                <w:lang w:val="es-CO" w:eastAsia="es-MX"/>
              </w:rPr>
              <w:t>DECEyEC</w:t>
            </w:r>
            <w:proofErr w:type="spellEnd"/>
          </w:p>
        </w:tc>
        <w:tc>
          <w:tcPr>
            <w:tcW w:w="8930" w:type="dxa"/>
            <w:shd w:val="clear" w:color="auto" w:fill="D9D9D9" w:themeFill="background1" w:themeFillShade="D9"/>
            <w:vAlign w:val="center"/>
            <w:hideMark/>
          </w:tcPr>
          <w:p w14:paraId="3BAB167D"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Dirección Ejecutiva de Capacitación Electoral y Educación Cívica</w:t>
            </w:r>
          </w:p>
        </w:tc>
      </w:tr>
      <w:tr w:rsidR="007979D8" w:rsidRPr="0009349C" w14:paraId="3B91A18C" w14:textId="77777777" w:rsidTr="007979D8">
        <w:trPr>
          <w:trHeight w:val="300"/>
        </w:trPr>
        <w:tc>
          <w:tcPr>
            <w:tcW w:w="1276" w:type="dxa"/>
            <w:shd w:val="clear" w:color="auto" w:fill="4DBBB8"/>
            <w:vAlign w:val="center"/>
          </w:tcPr>
          <w:p w14:paraId="3973621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DEOE</w:t>
            </w:r>
          </w:p>
        </w:tc>
        <w:tc>
          <w:tcPr>
            <w:tcW w:w="8930" w:type="dxa"/>
            <w:shd w:val="clear" w:color="auto" w:fill="D9D9D9" w:themeFill="background1" w:themeFillShade="D9"/>
            <w:vAlign w:val="center"/>
          </w:tcPr>
          <w:p w14:paraId="1A86AC6D"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Dirección Ejecutiva de Organización Electoral</w:t>
            </w:r>
          </w:p>
        </w:tc>
      </w:tr>
      <w:tr w:rsidR="007979D8" w:rsidRPr="0009349C" w14:paraId="27EBBA06" w14:textId="77777777" w:rsidTr="007979D8">
        <w:trPr>
          <w:trHeight w:val="300"/>
        </w:trPr>
        <w:tc>
          <w:tcPr>
            <w:tcW w:w="1276" w:type="dxa"/>
            <w:shd w:val="clear" w:color="auto" w:fill="4DBBB8"/>
            <w:vAlign w:val="center"/>
            <w:hideMark/>
          </w:tcPr>
          <w:p w14:paraId="5CEF4A6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ECAE</w:t>
            </w:r>
          </w:p>
        </w:tc>
        <w:tc>
          <w:tcPr>
            <w:tcW w:w="8930" w:type="dxa"/>
            <w:shd w:val="clear" w:color="auto" w:fill="D9D9D9" w:themeFill="background1" w:themeFillShade="D9"/>
            <w:vAlign w:val="center"/>
            <w:hideMark/>
          </w:tcPr>
          <w:p w14:paraId="63073E3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Estrategia de Capacitación y Asistencia Electoral del Proceso Electoral</w:t>
            </w:r>
          </w:p>
        </w:tc>
      </w:tr>
      <w:tr w:rsidR="007979D8" w:rsidRPr="0009349C" w14:paraId="32D4B1CC" w14:textId="77777777" w:rsidTr="007979D8">
        <w:trPr>
          <w:trHeight w:val="300"/>
        </w:trPr>
        <w:tc>
          <w:tcPr>
            <w:tcW w:w="1276" w:type="dxa"/>
            <w:shd w:val="clear" w:color="auto" w:fill="4DBBB8"/>
            <w:vAlign w:val="center"/>
          </w:tcPr>
          <w:p w14:paraId="194C486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FISEL</w:t>
            </w:r>
          </w:p>
        </w:tc>
        <w:tc>
          <w:tcPr>
            <w:tcW w:w="8930" w:type="dxa"/>
            <w:shd w:val="clear" w:color="auto" w:fill="D9D9D9" w:themeFill="background1" w:themeFillShade="D9"/>
            <w:vAlign w:val="center"/>
          </w:tcPr>
          <w:p w14:paraId="1E836C0B"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Fiscalía Especializada en Materia de Delitos Electorales</w:t>
            </w:r>
          </w:p>
        </w:tc>
      </w:tr>
      <w:tr w:rsidR="007979D8" w:rsidRPr="0009349C" w14:paraId="26841B9C" w14:textId="77777777" w:rsidTr="007979D8">
        <w:trPr>
          <w:trHeight w:val="300"/>
        </w:trPr>
        <w:tc>
          <w:tcPr>
            <w:tcW w:w="1276" w:type="dxa"/>
            <w:shd w:val="clear" w:color="auto" w:fill="4DBBB8"/>
            <w:vAlign w:val="center"/>
            <w:hideMark/>
          </w:tcPr>
          <w:p w14:paraId="24B5A3B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FMDC</w:t>
            </w:r>
          </w:p>
        </w:tc>
        <w:tc>
          <w:tcPr>
            <w:tcW w:w="8930" w:type="dxa"/>
            <w:shd w:val="clear" w:color="auto" w:fill="D9D9D9" w:themeFill="background1" w:themeFillShade="D9"/>
            <w:vAlign w:val="center"/>
            <w:hideMark/>
          </w:tcPr>
          <w:p w14:paraId="6757988C"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Funcionarias</w:t>
            </w:r>
            <w:r>
              <w:rPr>
                <w:rFonts w:ascii="Lucida Sans Unicode" w:eastAsia="Times New Roman" w:hAnsi="Lucida Sans Unicode" w:cs="Lucida Sans Unicode"/>
                <w:color w:val="000000"/>
                <w:sz w:val="20"/>
                <w:szCs w:val="20"/>
                <w:lang w:val="es-CO" w:eastAsia="es-MX"/>
              </w:rPr>
              <w:t xml:space="preserve"> y Funcionarios</w:t>
            </w:r>
            <w:r w:rsidRPr="0009349C">
              <w:rPr>
                <w:rFonts w:ascii="Lucida Sans Unicode" w:eastAsia="Times New Roman" w:hAnsi="Lucida Sans Unicode" w:cs="Lucida Sans Unicode"/>
                <w:color w:val="000000"/>
                <w:sz w:val="20"/>
                <w:szCs w:val="20"/>
                <w:lang w:val="es-CO" w:eastAsia="es-MX"/>
              </w:rPr>
              <w:t xml:space="preserve"> de Mesas Directivas de Casilla</w:t>
            </w:r>
          </w:p>
        </w:tc>
      </w:tr>
      <w:tr w:rsidR="007979D8" w:rsidRPr="0009349C" w14:paraId="2C88AB73" w14:textId="77777777" w:rsidTr="007979D8">
        <w:trPr>
          <w:trHeight w:val="300"/>
        </w:trPr>
        <w:tc>
          <w:tcPr>
            <w:tcW w:w="1276" w:type="dxa"/>
            <w:shd w:val="clear" w:color="auto" w:fill="4DBBB8"/>
            <w:vAlign w:val="center"/>
            <w:hideMark/>
          </w:tcPr>
          <w:p w14:paraId="352406F7"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IMDC</w:t>
            </w:r>
          </w:p>
        </w:tc>
        <w:tc>
          <w:tcPr>
            <w:tcW w:w="8930" w:type="dxa"/>
            <w:shd w:val="clear" w:color="auto" w:fill="D9D9D9" w:themeFill="background1" w:themeFillShade="D9"/>
            <w:vAlign w:val="center"/>
            <w:hideMark/>
          </w:tcPr>
          <w:p w14:paraId="422BFCA9"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Integración de Mesas Directivas de Casilla</w:t>
            </w:r>
          </w:p>
        </w:tc>
      </w:tr>
      <w:tr w:rsidR="007979D8" w:rsidRPr="0009349C" w14:paraId="232A1477" w14:textId="77777777" w:rsidTr="007979D8">
        <w:trPr>
          <w:trHeight w:val="300"/>
        </w:trPr>
        <w:tc>
          <w:tcPr>
            <w:tcW w:w="1276" w:type="dxa"/>
            <w:shd w:val="clear" w:color="auto" w:fill="4DBBB8"/>
            <w:vAlign w:val="center"/>
          </w:tcPr>
          <w:p w14:paraId="12261C45"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IEPC Jalisco</w:t>
            </w:r>
          </w:p>
        </w:tc>
        <w:tc>
          <w:tcPr>
            <w:tcW w:w="8930" w:type="dxa"/>
            <w:shd w:val="clear" w:color="auto" w:fill="D9D9D9" w:themeFill="background1" w:themeFillShade="D9"/>
            <w:vAlign w:val="center"/>
          </w:tcPr>
          <w:p w14:paraId="5B172D1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Instituto Electoral y de Participación Ciudadana del Estado de Jalisco</w:t>
            </w:r>
          </w:p>
        </w:tc>
      </w:tr>
      <w:tr w:rsidR="007979D8" w:rsidRPr="0009349C" w14:paraId="30EFC2B0" w14:textId="77777777" w:rsidTr="007979D8">
        <w:trPr>
          <w:trHeight w:val="300"/>
        </w:trPr>
        <w:tc>
          <w:tcPr>
            <w:tcW w:w="1276" w:type="dxa"/>
            <w:shd w:val="clear" w:color="auto" w:fill="4DBBB8"/>
            <w:vAlign w:val="center"/>
            <w:hideMark/>
          </w:tcPr>
          <w:p w14:paraId="205FE0CA"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INE</w:t>
            </w:r>
          </w:p>
        </w:tc>
        <w:tc>
          <w:tcPr>
            <w:tcW w:w="8930" w:type="dxa"/>
            <w:shd w:val="clear" w:color="auto" w:fill="D9D9D9" w:themeFill="background1" w:themeFillShade="D9"/>
            <w:vAlign w:val="center"/>
            <w:hideMark/>
          </w:tcPr>
          <w:p w14:paraId="193F6AC5"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Instituto Nacional Electoral</w:t>
            </w:r>
          </w:p>
        </w:tc>
      </w:tr>
      <w:tr w:rsidR="007979D8" w:rsidRPr="0009349C" w14:paraId="13756F93" w14:textId="77777777" w:rsidTr="007979D8">
        <w:trPr>
          <w:trHeight w:val="300"/>
        </w:trPr>
        <w:tc>
          <w:tcPr>
            <w:tcW w:w="1276" w:type="dxa"/>
            <w:shd w:val="clear" w:color="auto" w:fill="4DBBB8"/>
            <w:vAlign w:val="center"/>
          </w:tcPr>
          <w:p w14:paraId="790C9979"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JDE</w:t>
            </w:r>
          </w:p>
        </w:tc>
        <w:tc>
          <w:tcPr>
            <w:tcW w:w="8930" w:type="dxa"/>
            <w:shd w:val="clear" w:color="auto" w:fill="D9D9D9" w:themeFill="background1" w:themeFillShade="D9"/>
            <w:vAlign w:val="center"/>
          </w:tcPr>
          <w:p w14:paraId="7368B85B"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Junta Distrital Ejecutiva del INE</w:t>
            </w:r>
          </w:p>
        </w:tc>
      </w:tr>
      <w:tr w:rsidR="007979D8" w:rsidRPr="0009349C" w14:paraId="27C3862B" w14:textId="77777777" w:rsidTr="007979D8">
        <w:trPr>
          <w:trHeight w:val="300"/>
        </w:trPr>
        <w:tc>
          <w:tcPr>
            <w:tcW w:w="1276" w:type="dxa"/>
            <w:shd w:val="clear" w:color="auto" w:fill="4DBBB8"/>
            <w:vAlign w:val="center"/>
            <w:hideMark/>
          </w:tcPr>
          <w:p w14:paraId="1B461F4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LGIPE</w:t>
            </w:r>
          </w:p>
        </w:tc>
        <w:tc>
          <w:tcPr>
            <w:tcW w:w="8930" w:type="dxa"/>
            <w:shd w:val="clear" w:color="auto" w:fill="D9D9D9" w:themeFill="background1" w:themeFillShade="D9"/>
            <w:vAlign w:val="center"/>
            <w:hideMark/>
          </w:tcPr>
          <w:p w14:paraId="6C2A2467"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Ley General de Instituciones y Procedimientos Electorales</w:t>
            </w:r>
          </w:p>
        </w:tc>
      </w:tr>
      <w:tr w:rsidR="007979D8" w:rsidRPr="0009349C" w14:paraId="2A49167E" w14:textId="77777777" w:rsidTr="007979D8">
        <w:trPr>
          <w:trHeight w:val="300"/>
        </w:trPr>
        <w:tc>
          <w:tcPr>
            <w:tcW w:w="1276" w:type="dxa"/>
            <w:shd w:val="clear" w:color="auto" w:fill="4DBBB8"/>
            <w:vAlign w:val="center"/>
          </w:tcPr>
          <w:p w14:paraId="12FEF81D"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LGMDE</w:t>
            </w:r>
          </w:p>
        </w:tc>
        <w:tc>
          <w:tcPr>
            <w:tcW w:w="8930" w:type="dxa"/>
            <w:shd w:val="clear" w:color="auto" w:fill="D9D9D9" w:themeFill="background1" w:themeFillShade="D9"/>
            <w:vAlign w:val="center"/>
          </w:tcPr>
          <w:p w14:paraId="5A8137D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en Materia de Delitos Electorales</w:t>
            </w:r>
          </w:p>
        </w:tc>
      </w:tr>
      <w:tr w:rsidR="007979D8" w:rsidRPr="0009349C" w14:paraId="1F9EDAEF" w14:textId="77777777" w:rsidTr="007979D8">
        <w:trPr>
          <w:trHeight w:val="300"/>
        </w:trPr>
        <w:tc>
          <w:tcPr>
            <w:tcW w:w="1276" w:type="dxa"/>
            <w:shd w:val="clear" w:color="auto" w:fill="4DBBB8"/>
            <w:vAlign w:val="center"/>
          </w:tcPr>
          <w:p w14:paraId="50F0A74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LGPP</w:t>
            </w:r>
          </w:p>
        </w:tc>
        <w:tc>
          <w:tcPr>
            <w:tcW w:w="8930" w:type="dxa"/>
            <w:shd w:val="clear" w:color="auto" w:fill="D9D9D9" w:themeFill="background1" w:themeFillShade="D9"/>
            <w:vAlign w:val="center"/>
          </w:tcPr>
          <w:p w14:paraId="3B4D4D64"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de Partidos Políticos</w:t>
            </w:r>
          </w:p>
        </w:tc>
      </w:tr>
      <w:tr w:rsidR="007979D8" w:rsidRPr="0009349C" w14:paraId="505F0F46" w14:textId="77777777" w:rsidTr="007979D8">
        <w:trPr>
          <w:trHeight w:val="300"/>
        </w:trPr>
        <w:tc>
          <w:tcPr>
            <w:tcW w:w="1276" w:type="dxa"/>
            <w:shd w:val="clear" w:color="auto" w:fill="4DBBB8"/>
            <w:vAlign w:val="center"/>
          </w:tcPr>
          <w:p w14:paraId="2C41C1F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eastAsia="es-MX"/>
              </w:rPr>
              <w:t>LGSMIME</w:t>
            </w:r>
          </w:p>
        </w:tc>
        <w:tc>
          <w:tcPr>
            <w:tcW w:w="8930" w:type="dxa"/>
            <w:shd w:val="clear" w:color="auto" w:fill="D9D9D9" w:themeFill="background1" w:themeFillShade="D9"/>
            <w:vAlign w:val="center"/>
          </w:tcPr>
          <w:p w14:paraId="71BBE578"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Ley General del Sistema de Medios de Impugnación en Materia Electoral</w:t>
            </w:r>
          </w:p>
        </w:tc>
      </w:tr>
      <w:tr w:rsidR="007979D8" w:rsidRPr="0009349C" w14:paraId="19FF7596" w14:textId="77777777" w:rsidTr="007979D8">
        <w:trPr>
          <w:trHeight w:val="510"/>
        </w:trPr>
        <w:tc>
          <w:tcPr>
            <w:tcW w:w="1276" w:type="dxa"/>
            <w:shd w:val="clear" w:color="auto" w:fill="4DBBB8"/>
            <w:vAlign w:val="center"/>
            <w:hideMark/>
          </w:tcPr>
          <w:p w14:paraId="69D9D2C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Manual</w:t>
            </w:r>
          </w:p>
        </w:tc>
        <w:tc>
          <w:tcPr>
            <w:tcW w:w="8930" w:type="dxa"/>
            <w:shd w:val="clear" w:color="auto" w:fill="D9D9D9" w:themeFill="background1" w:themeFillShade="D9"/>
            <w:vAlign w:val="center"/>
            <w:hideMark/>
          </w:tcPr>
          <w:p w14:paraId="64793BF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 xml:space="preserve">Manual de Reclutamiento, Selección y Contratación de </w:t>
            </w:r>
            <w:r>
              <w:rPr>
                <w:rFonts w:ascii="Lucida Sans Unicode" w:eastAsia="Times New Roman" w:hAnsi="Lucida Sans Unicode" w:cs="Lucida Sans Unicode"/>
                <w:color w:val="000000"/>
                <w:sz w:val="20"/>
                <w:szCs w:val="20"/>
                <w:lang w:val="es-CO" w:eastAsia="es-MX"/>
              </w:rPr>
              <w:t xml:space="preserve">las y los </w:t>
            </w:r>
            <w:r w:rsidRPr="0009349C">
              <w:rPr>
                <w:rFonts w:ascii="Lucida Sans Unicode" w:eastAsia="Times New Roman" w:hAnsi="Lucida Sans Unicode" w:cs="Lucida Sans Unicode"/>
                <w:color w:val="000000"/>
                <w:sz w:val="20"/>
                <w:szCs w:val="20"/>
                <w:lang w:val="es-CO" w:eastAsia="es-MX"/>
              </w:rPr>
              <w:t>Supervisores Electorales y Capacitador</w:t>
            </w:r>
            <w:r>
              <w:rPr>
                <w:rFonts w:ascii="Lucida Sans Unicode" w:eastAsia="Times New Roman" w:hAnsi="Lucida Sans Unicode" w:cs="Lucida Sans Unicode"/>
                <w:color w:val="000000"/>
                <w:sz w:val="20"/>
                <w:szCs w:val="20"/>
                <w:lang w:val="es-CO" w:eastAsia="es-MX"/>
              </w:rPr>
              <w:t xml:space="preserve">es </w:t>
            </w:r>
            <w:r w:rsidRPr="0009349C">
              <w:rPr>
                <w:rFonts w:ascii="Lucida Sans Unicode" w:eastAsia="Times New Roman" w:hAnsi="Lucida Sans Unicode" w:cs="Lucida Sans Unicode"/>
                <w:color w:val="000000"/>
                <w:sz w:val="20"/>
                <w:szCs w:val="20"/>
                <w:lang w:val="es-CO" w:eastAsia="es-MX"/>
              </w:rPr>
              <w:t>Asistentes Electorales</w:t>
            </w:r>
          </w:p>
        </w:tc>
      </w:tr>
      <w:tr w:rsidR="007979D8" w:rsidRPr="0009349C" w14:paraId="09F6AE4C" w14:textId="77777777" w:rsidTr="007979D8">
        <w:trPr>
          <w:trHeight w:val="510"/>
        </w:trPr>
        <w:tc>
          <w:tcPr>
            <w:tcW w:w="1276" w:type="dxa"/>
            <w:shd w:val="clear" w:color="auto" w:fill="4DBBB8"/>
            <w:vAlign w:val="center"/>
          </w:tcPr>
          <w:p w14:paraId="784ECE0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MR</w:t>
            </w:r>
          </w:p>
        </w:tc>
        <w:tc>
          <w:tcPr>
            <w:tcW w:w="8930" w:type="dxa"/>
            <w:shd w:val="clear" w:color="auto" w:fill="D9D9D9" w:themeFill="background1" w:themeFillShade="D9"/>
            <w:vAlign w:val="center"/>
          </w:tcPr>
          <w:p w14:paraId="02441C19"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Mayoría Relativa</w:t>
            </w:r>
          </w:p>
        </w:tc>
      </w:tr>
      <w:tr w:rsidR="007979D8" w:rsidRPr="0009349C" w14:paraId="4FC6F342" w14:textId="77777777" w:rsidTr="007979D8">
        <w:trPr>
          <w:trHeight w:val="300"/>
        </w:trPr>
        <w:tc>
          <w:tcPr>
            <w:tcW w:w="1276" w:type="dxa"/>
            <w:shd w:val="clear" w:color="auto" w:fill="4DBBB8"/>
            <w:vAlign w:val="center"/>
            <w:hideMark/>
          </w:tcPr>
          <w:p w14:paraId="57894A77"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OPLE</w:t>
            </w:r>
          </w:p>
        </w:tc>
        <w:tc>
          <w:tcPr>
            <w:tcW w:w="8930" w:type="dxa"/>
            <w:shd w:val="clear" w:color="auto" w:fill="D9D9D9" w:themeFill="background1" w:themeFillShade="D9"/>
            <w:vAlign w:val="center"/>
            <w:hideMark/>
          </w:tcPr>
          <w:p w14:paraId="48FA922F"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Organismo Público Local Electoral</w:t>
            </w:r>
          </w:p>
        </w:tc>
      </w:tr>
      <w:tr w:rsidR="007979D8" w:rsidRPr="0009349C" w14:paraId="71DEE1EE" w14:textId="77777777" w:rsidTr="007979D8">
        <w:trPr>
          <w:trHeight w:val="300"/>
        </w:trPr>
        <w:tc>
          <w:tcPr>
            <w:tcW w:w="1276" w:type="dxa"/>
            <w:shd w:val="clear" w:color="auto" w:fill="4DBBB8"/>
            <w:vAlign w:val="center"/>
          </w:tcPr>
          <w:p w14:paraId="1E6F112E"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PEC</w:t>
            </w:r>
          </w:p>
        </w:tc>
        <w:tc>
          <w:tcPr>
            <w:tcW w:w="8930" w:type="dxa"/>
            <w:shd w:val="clear" w:color="auto" w:fill="D9D9D9" w:themeFill="background1" w:themeFillShade="D9"/>
            <w:vAlign w:val="center"/>
          </w:tcPr>
          <w:p w14:paraId="25F2E243"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Proceso Electoral Concurrente</w:t>
            </w:r>
          </w:p>
        </w:tc>
      </w:tr>
      <w:tr w:rsidR="007979D8" w:rsidRPr="0009349C" w14:paraId="12A6E5EE" w14:textId="77777777" w:rsidTr="007979D8">
        <w:trPr>
          <w:trHeight w:val="300"/>
        </w:trPr>
        <w:tc>
          <w:tcPr>
            <w:tcW w:w="1276" w:type="dxa"/>
            <w:shd w:val="clear" w:color="auto" w:fill="4DBBB8"/>
            <w:vAlign w:val="center"/>
          </w:tcPr>
          <w:p w14:paraId="0E8E4D2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PREP</w:t>
            </w:r>
          </w:p>
        </w:tc>
        <w:tc>
          <w:tcPr>
            <w:tcW w:w="8930" w:type="dxa"/>
            <w:shd w:val="clear" w:color="auto" w:fill="D9D9D9" w:themeFill="background1" w:themeFillShade="D9"/>
            <w:vAlign w:val="center"/>
          </w:tcPr>
          <w:p w14:paraId="0432244A"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Programa de Resultados Electorales Preliminares</w:t>
            </w:r>
          </w:p>
        </w:tc>
      </w:tr>
      <w:tr w:rsidR="007979D8" w:rsidRPr="0009349C" w14:paraId="741717E0" w14:textId="77777777" w:rsidTr="007979D8">
        <w:trPr>
          <w:trHeight w:val="300"/>
        </w:trPr>
        <w:tc>
          <w:tcPr>
            <w:tcW w:w="1276" w:type="dxa"/>
            <w:shd w:val="clear" w:color="auto" w:fill="4DBBB8"/>
            <w:vAlign w:val="center"/>
          </w:tcPr>
          <w:p w14:paraId="27CF9409"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RE</w:t>
            </w:r>
          </w:p>
        </w:tc>
        <w:tc>
          <w:tcPr>
            <w:tcW w:w="8930" w:type="dxa"/>
            <w:shd w:val="clear" w:color="auto" w:fill="D9D9D9" w:themeFill="background1" w:themeFillShade="D9"/>
            <w:vAlign w:val="center"/>
          </w:tcPr>
          <w:p w14:paraId="616ED610"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Reglamento de Elecciones del INE</w:t>
            </w:r>
          </w:p>
        </w:tc>
      </w:tr>
      <w:tr w:rsidR="007979D8" w:rsidRPr="0009349C" w14:paraId="77C54ED4" w14:textId="77777777" w:rsidTr="007979D8">
        <w:trPr>
          <w:trHeight w:val="300"/>
        </w:trPr>
        <w:tc>
          <w:tcPr>
            <w:tcW w:w="1276" w:type="dxa"/>
            <w:shd w:val="clear" w:color="auto" w:fill="4DBBB8"/>
            <w:vAlign w:val="center"/>
          </w:tcPr>
          <w:p w14:paraId="34FBD414"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RIINE</w:t>
            </w:r>
          </w:p>
        </w:tc>
        <w:tc>
          <w:tcPr>
            <w:tcW w:w="8930" w:type="dxa"/>
            <w:shd w:val="clear" w:color="auto" w:fill="D9D9D9" w:themeFill="background1" w:themeFillShade="D9"/>
            <w:vAlign w:val="center"/>
          </w:tcPr>
          <w:p w14:paraId="3C03C5BA"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Pr>
                <w:rFonts w:ascii="Lucida Sans Unicode" w:eastAsia="Times New Roman" w:hAnsi="Lucida Sans Unicode" w:cs="Lucida Sans Unicode"/>
                <w:color w:val="000000"/>
                <w:sz w:val="20"/>
                <w:szCs w:val="20"/>
                <w:lang w:val="es-CO" w:eastAsia="es-MX"/>
              </w:rPr>
              <w:t>Reglamento Interior del INE</w:t>
            </w:r>
          </w:p>
        </w:tc>
      </w:tr>
      <w:tr w:rsidR="007979D8" w:rsidRPr="0009349C" w14:paraId="524E137C" w14:textId="77777777" w:rsidTr="007979D8">
        <w:trPr>
          <w:trHeight w:val="300"/>
        </w:trPr>
        <w:tc>
          <w:tcPr>
            <w:tcW w:w="1276" w:type="dxa"/>
            <w:shd w:val="clear" w:color="auto" w:fill="4DBBB8"/>
            <w:vAlign w:val="center"/>
          </w:tcPr>
          <w:p w14:paraId="676E082F"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RP</w:t>
            </w:r>
          </w:p>
        </w:tc>
        <w:tc>
          <w:tcPr>
            <w:tcW w:w="8930" w:type="dxa"/>
            <w:shd w:val="clear" w:color="auto" w:fill="D9D9D9" w:themeFill="background1" w:themeFillShade="D9"/>
            <w:vAlign w:val="center"/>
          </w:tcPr>
          <w:p w14:paraId="033CE5F1"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Representación Proporcional</w:t>
            </w:r>
          </w:p>
        </w:tc>
      </w:tr>
      <w:tr w:rsidR="007979D8" w:rsidRPr="0009349C" w14:paraId="66F53547" w14:textId="77777777" w:rsidTr="007979D8">
        <w:trPr>
          <w:trHeight w:val="300"/>
        </w:trPr>
        <w:tc>
          <w:tcPr>
            <w:tcW w:w="1276" w:type="dxa"/>
            <w:shd w:val="clear" w:color="auto" w:fill="4DBBB8"/>
            <w:vAlign w:val="center"/>
            <w:hideMark/>
          </w:tcPr>
          <w:p w14:paraId="184E5A1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SE</w:t>
            </w:r>
          </w:p>
        </w:tc>
        <w:tc>
          <w:tcPr>
            <w:tcW w:w="8930" w:type="dxa"/>
            <w:shd w:val="clear" w:color="auto" w:fill="D9D9D9" w:themeFill="background1" w:themeFillShade="D9"/>
            <w:vAlign w:val="center"/>
            <w:hideMark/>
          </w:tcPr>
          <w:p w14:paraId="10E2C6E7" w14:textId="77777777" w:rsidR="007979D8" w:rsidRPr="0009349C" w:rsidRDefault="007979D8" w:rsidP="007979D8">
            <w:pPr>
              <w:spacing w:after="0" w:line="240" w:lineRule="auto"/>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Supervisor</w:t>
            </w:r>
            <w:r>
              <w:rPr>
                <w:rFonts w:ascii="Lucida Sans Unicode" w:eastAsia="Times New Roman" w:hAnsi="Lucida Sans Unicode" w:cs="Lucida Sans Unicode"/>
                <w:color w:val="000000"/>
                <w:sz w:val="20"/>
                <w:szCs w:val="20"/>
                <w:lang w:val="es-CO" w:eastAsia="es-MX"/>
              </w:rPr>
              <w:t>a y Supervisor</w:t>
            </w:r>
            <w:r w:rsidRPr="0009349C">
              <w:rPr>
                <w:rFonts w:ascii="Lucida Sans Unicode" w:eastAsia="Times New Roman" w:hAnsi="Lucida Sans Unicode" w:cs="Lucida Sans Unicode"/>
                <w:color w:val="000000"/>
                <w:sz w:val="20"/>
                <w:szCs w:val="20"/>
                <w:lang w:val="es-CO" w:eastAsia="es-MX"/>
              </w:rPr>
              <w:t xml:space="preserve"> Electoral</w:t>
            </w:r>
          </w:p>
        </w:tc>
      </w:tr>
      <w:tr w:rsidR="007979D8" w:rsidRPr="0009349C" w14:paraId="317F1533" w14:textId="77777777" w:rsidTr="007979D8">
        <w:trPr>
          <w:trHeight w:val="300"/>
        </w:trPr>
        <w:tc>
          <w:tcPr>
            <w:tcW w:w="1276" w:type="dxa"/>
            <w:shd w:val="clear" w:color="auto" w:fill="4DBBB8"/>
            <w:vAlign w:val="center"/>
            <w:hideMark/>
          </w:tcPr>
          <w:p w14:paraId="6809C8D2"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SEL</w:t>
            </w:r>
          </w:p>
        </w:tc>
        <w:tc>
          <w:tcPr>
            <w:tcW w:w="8930" w:type="dxa"/>
            <w:shd w:val="clear" w:color="auto" w:fill="D9D9D9" w:themeFill="background1" w:themeFillShade="D9"/>
            <w:vAlign w:val="center"/>
            <w:hideMark/>
          </w:tcPr>
          <w:p w14:paraId="5A6A0CEF"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Supervisora</w:t>
            </w:r>
            <w:r>
              <w:rPr>
                <w:rFonts w:ascii="Lucida Sans Unicode" w:eastAsia="Times New Roman" w:hAnsi="Lucida Sans Unicode" w:cs="Lucida Sans Unicode"/>
                <w:color w:val="000000"/>
                <w:sz w:val="20"/>
                <w:szCs w:val="20"/>
                <w:lang w:val="es-CO" w:eastAsia="es-MX"/>
              </w:rPr>
              <w:t xml:space="preserve"> y Supervisor</w:t>
            </w:r>
            <w:r w:rsidRPr="0009349C">
              <w:rPr>
                <w:rFonts w:ascii="Lucida Sans Unicode" w:eastAsia="Times New Roman" w:hAnsi="Lucida Sans Unicode" w:cs="Lucida Sans Unicode"/>
                <w:color w:val="000000"/>
                <w:sz w:val="20"/>
                <w:szCs w:val="20"/>
                <w:lang w:val="es-CO" w:eastAsia="es-MX"/>
              </w:rPr>
              <w:t xml:space="preserve"> Electoral Local</w:t>
            </w:r>
          </w:p>
        </w:tc>
      </w:tr>
      <w:tr w:rsidR="007979D8" w:rsidRPr="0009349C" w14:paraId="00CFF456" w14:textId="77777777" w:rsidTr="007979D8">
        <w:trPr>
          <w:trHeight w:val="300"/>
        </w:trPr>
        <w:tc>
          <w:tcPr>
            <w:tcW w:w="1276" w:type="dxa"/>
            <w:shd w:val="clear" w:color="auto" w:fill="4DBBB8"/>
            <w:vAlign w:val="center"/>
          </w:tcPr>
          <w:p w14:paraId="735D2056"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Pr>
                <w:rFonts w:ascii="Lucida Sans Unicode" w:eastAsia="Times New Roman" w:hAnsi="Lucida Sans Unicode" w:cs="Lucida Sans Unicode"/>
                <w:b/>
                <w:bCs/>
                <w:color w:val="FFFFFF" w:themeColor="background1"/>
                <w:sz w:val="20"/>
                <w:szCs w:val="20"/>
                <w:lang w:val="es-CO" w:eastAsia="es-MX"/>
              </w:rPr>
              <w:t>SIJE</w:t>
            </w:r>
          </w:p>
        </w:tc>
        <w:tc>
          <w:tcPr>
            <w:tcW w:w="8930" w:type="dxa"/>
            <w:shd w:val="clear" w:color="auto" w:fill="D9D9D9" w:themeFill="background1" w:themeFillShade="D9"/>
            <w:vAlign w:val="center"/>
          </w:tcPr>
          <w:p w14:paraId="56AE8923"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position w:val="2"/>
                <w:sz w:val="20"/>
                <w:szCs w:val="20"/>
                <w:bdr w:val="none" w:sz="0" w:space="0" w:color="auto" w:frame="1"/>
                <w:lang w:eastAsia="es-ES_tradnl"/>
              </w:rPr>
              <w:t>S</w:t>
            </w:r>
            <w:r>
              <w:rPr>
                <w:rFonts w:ascii="Lucida Sans Unicode" w:eastAsia="Times New Roman" w:hAnsi="Lucida Sans Unicode" w:cs="Lucida Sans Unicode"/>
                <w:position w:val="2"/>
                <w:sz w:val="20"/>
                <w:szCs w:val="20"/>
                <w:bdr w:val="none" w:sz="0" w:space="0" w:color="auto" w:frame="1"/>
                <w:lang w:eastAsia="es-ES_tradnl"/>
              </w:rPr>
              <w:t xml:space="preserve">istema de </w:t>
            </w:r>
            <w:r w:rsidRPr="0009349C">
              <w:rPr>
                <w:rFonts w:ascii="Lucida Sans Unicode" w:eastAsia="Times New Roman" w:hAnsi="Lucida Sans Unicode" w:cs="Lucida Sans Unicode"/>
                <w:position w:val="2"/>
                <w:sz w:val="20"/>
                <w:szCs w:val="20"/>
                <w:bdr w:val="none" w:sz="0" w:space="0" w:color="auto" w:frame="1"/>
                <w:lang w:eastAsia="es-ES_tradnl"/>
              </w:rPr>
              <w:t>I</w:t>
            </w:r>
            <w:r>
              <w:rPr>
                <w:rFonts w:ascii="Lucida Sans Unicode" w:eastAsia="Times New Roman" w:hAnsi="Lucida Sans Unicode" w:cs="Lucida Sans Unicode"/>
                <w:position w:val="2"/>
                <w:sz w:val="20"/>
                <w:szCs w:val="20"/>
                <w:bdr w:val="none" w:sz="0" w:space="0" w:color="auto" w:frame="1"/>
                <w:lang w:eastAsia="es-ES_tradnl"/>
              </w:rPr>
              <w:t xml:space="preserve">nformación de la </w:t>
            </w:r>
            <w:r w:rsidRPr="0009349C">
              <w:rPr>
                <w:rFonts w:ascii="Lucida Sans Unicode" w:eastAsia="Times New Roman" w:hAnsi="Lucida Sans Unicode" w:cs="Lucida Sans Unicode"/>
                <w:position w:val="2"/>
                <w:sz w:val="20"/>
                <w:szCs w:val="20"/>
                <w:bdr w:val="none" w:sz="0" w:space="0" w:color="auto" w:frame="1"/>
                <w:lang w:eastAsia="es-ES_tradnl"/>
              </w:rPr>
              <w:t>J</w:t>
            </w:r>
            <w:r>
              <w:rPr>
                <w:rFonts w:ascii="Lucida Sans Unicode" w:eastAsia="Times New Roman" w:hAnsi="Lucida Sans Unicode" w:cs="Lucida Sans Unicode"/>
                <w:position w:val="2"/>
                <w:sz w:val="20"/>
                <w:szCs w:val="20"/>
                <w:bdr w:val="none" w:sz="0" w:space="0" w:color="auto" w:frame="1"/>
                <w:lang w:eastAsia="es-ES_tradnl"/>
              </w:rPr>
              <w:t xml:space="preserve">ornada </w:t>
            </w:r>
            <w:r w:rsidRPr="0009349C">
              <w:rPr>
                <w:rFonts w:ascii="Lucida Sans Unicode" w:eastAsia="Times New Roman" w:hAnsi="Lucida Sans Unicode" w:cs="Lucida Sans Unicode"/>
                <w:position w:val="2"/>
                <w:sz w:val="20"/>
                <w:szCs w:val="20"/>
                <w:bdr w:val="none" w:sz="0" w:space="0" w:color="auto" w:frame="1"/>
                <w:lang w:eastAsia="es-ES_tradnl"/>
              </w:rPr>
              <w:t>E</w:t>
            </w:r>
            <w:r>
              <w:rPr>
                <w:rFonts w:ascii="Lucida Sans Unicode" w:eastAsia="Times New Roman" w:hAnsi="Lucida Sans Unicode" w:cs="Lucida Sans Unicode"/>
                <w:position w:val="2"/>
                <w:sz w:val="20"/>
                <w:szCs w:val="20"/>
                <w:bdr w:val="none" w:sz="0" w:space="0" w:color="auto" w:frame="1"/>
                <w:lang w:eastAsia="es-ES_tradnl"/>
              </w:rPr>
              <w:t xml:space="preserve">lectoral </w:t>
            </w:r>
          </w:p>
        </w:tc>
      </w:tr>
      <w:tr w:rsidR="007979D8" w:rsidRPr="0009349C" w14:paraId="6DFCC87A" w14:textId="77777777" w:rsidTr="007979D8">
        <w:trPr>
          <w:trHeight w:val="300"/>
        </w:trPr>
        <w:tc>
          <w:tcPr>
            <w:tcW w:w="1276" w:type="dxa"/>
            <w:shd w:val="clear" w:color="auto" w:fill="4DBBB8"/>
            <w:vAlign w:val="center"/>
          </w:tcPr>
          <w:p w14:paraId="44DD3AF1"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TEPJF</w:t>
            </w:r>
          </w:p>
        </w:tc>
        <w:tc>
          <w:tcPr>
            <w:tcW w:w="8930" w:type="dxa"/>
            <w:shd w:val="clear" w:color="auto" w:fill="D9D9D9" w:themeFill="background1" w:themeFillShade="D9"/>
            <w:vAlign w:val="center"/>
          </w:tcPr>
          <w:p w14:paraId="762B1620"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Tribunal electoral del Poder Judicial de la Federación</w:t>
            </w:r>
          </w:p>
        </w:tc>
      </w:tr>
      <w:tr w:rsidR="007979D8" w:rsidRPr="0009349C" w14:paraId="767272D9" w14:textId="77777777" w:rsidTr="007979D8">
        <w:trPr>
          <w:trHeight w:val="300"/>
        </w:trPr>
        <w:tc>
          <w:tcPr>
            <w:tcW w:w="1276" w:type="dxa"/>
            <w:shd w:val="clear" w:color="auto" w:fill="4DBBB8"/>
            <w:vAlign w:val="center"/>
            <w:hideMark/>
          </w:tcPr>
          <w:p w14:paraId="15A3DE18"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VMRE</w:t>
            </w:r>
          </w:p>
        </w:tc>
        <w:tc>
          <w:tcPr>
            <w:tcW w:w="8930" w:type="dxa"/>
            <w:shd w:val="clear" w:color="auto" w:fill="D9D9D9" w:themeFill="background1" w:themeFillShade="D9"/>
            <w:vAlign w:val="center"/>
            <w:hideMark/>
          </w:tcPr>
          <w:p w14:paraId="4A8BF63E"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Voto de las y los Mexicanos Residentes en el Extranjero</w:t>
            </w:r>
          </w:p>
        </w:tc>
      </w:tr>
      <w:tr w:rsidR="007979D8" w:rsidRPr="0009349C" w14:paraId="40377551" w14:textId="77777777" w:rsidTr="007979D8">
        <w:trPr>
          <w:trHeight w:val="300"/>
        </w:trPr>
        <w:tc>
          <w:tcPr>
            <w:tcW w:w="1276" w:type="dxa"/>
            <w:shd w:val="clear" w:color="auto" w:fill="4DBBB8"/>
            <w:vAlign w:val="center"/>
            <w:hideMark/>
          </w:tcPr>
          <w:p w14:paraId="1FACF63B"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eastAsia="es-MX"/>
              </w:rPr>
            </w:pPr>
            <w:r w:rsidRPr="0009349C">
              <w:rPr>
                <w:rFonts w:ascii="Lucida Sans Unicode" w:eastAsia="Times New Roman" w:hAnsi="Lucida Sans Unicode" w:cs="Lucida Sans Unicode"/>
                <w:b/>
                <w:bCs/>
                <w:color w:val="FFFFFF" w:themeColor="background1"/>
                <w:sz w:val="20"/>
                <w:szCs w:val="20"/>
                <w:lang w:val="es-CO" w:eastAsia="es-MX"/>
              </w:rPr>
              <w:t>ZORE</w:t>
            </w:r>
          </w:p>
        </w:tc>
        <w:tc>
          <w:tcPr>
            <w:tcW w:w="8930" w:type="dxa"/>
            <w:shd w:val="clear" w:color="auto" w:fill="D9D9D9" w:themeFill="background1" w:themeFillShade="D9"/>
            <w:vAlign w:val="center"/>
            <w:hideMark/>
          </w:tcPr>
          <w:p w14:paraId="496EF19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eastAsia="es-MX"/>
              </w:rPr>
            </w:pPr>
            <w:r w:rsidRPr="0009349C">
              <w:rPr>
                <w:rFonts w:ascii="Lucida Sans Unicode" w:eastAsia="Times New Roman" w:hAnsi="Lucida Sans Unicode" w:cs="Lucida Sans Unicode"/>
                <w:color w:val="000000"/>
                <w:sz w:val="20"/>
                <w:szCs w:val="20"/>
                <w:lang w:val="es-CO" w:eastAsia="es-MX"/>
              </w:rPr>
              <w:t>Zona de Responsabilidad Electoral</w:t>
            </w:r>
          </w:p>
        </w:tc>
      </w:tr>
      <w:tr w:rsidR="007979D8" w:rsidRPr="0009349C" w14:paraId="1E17CABA" w14:textId="77777777" w:rsidTr="007979D8">
        <w:trPr>
          <w:trHeight w:val="300"/>
        </w:trPr>
        <w:tc>
          <w:tcPr>
            <w:tcW w:w="1276" w:type="dxa"/>
            <w:shd w:val="clear" w:color="auto" w:fill="4DBBB8"/>
            <w:vAlign w:val="center"/>
          </w:tcPr>
          <w:p w14:paraId="2A9C6C22"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RPP</w:t>
            </w:r>
          </w:p>
        </w:tc>
        <w:tc>
          <w:tcPr>
            <w:tcW w:w="8930" w:type="dxa"/>
            <w:shd w:val="clear" w:color="auto" w:fill="D9D9D9" w:themeFill="background1" w:themeFillShade="D9"/>
            <w:vAlign w:val="center"/>
          </w:tcPr>
          <w:p w14:paraId="4DED27AC"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Representante de Partido Político</w:t>
            </w:r>
          </w:p>
        </w:tc>
      </w:tr>
      <w:tr w:rsidR="007979D8" w:rsidRPr="0009349C" w14:paraId="62838A99" w14:textId="77777777" w:rsidTr="007979D8">
        <w:trPr>
          <w:trHeight w:val="300"/>
        </w:trPr>
        <w:tc>
          <w:tcPr>
            <w:tcW w:w="1276" w:type="dxa"/>
            <w:shd w:val="clear" w:color="auto" w:fill="4DBBB8"/>
            <w:vAlign w:val="center"/>
          </w:tcPr>
          <w:p w14:paraId="11C901DD" w14:textId="77777777" w:rsidR="007979D8" w:rsidRPr="0009349C" w:rsidRDefault="007979D8" w:rsidP="007979D8">
            <w:pPr>
              <w:spacing w:after="0" w:line="240" w:lineRule="auto"/>
              <w:rPr>
                <w:rFonts w:ascii="Lucida Sans Unicode" w:eastAsia="Times New Roman" w:hAnsi="Lucida Sans Unicode" w:cs="Lucida Sans Unicode"/>
                <w:b/>
                <w:bCs/>
                <w:color w:val="FFFFFF" w:themeColor="background1"/>
                <w:sz w:val="20"/>
                <w:szCs w:val="20"/>
                <w:lang w:val="es-CO" w:eastAsia="es-MX"/>
              </w:rPr>
            </w:pPr>
            <w:r w:rsidRPr="0009349C">
              <w:rPr>
                <w:rFonts w:ascii="Lucida Sans Unicode" w:eastAsia="Times New Roman" w:hAnsi="Lucida Sans Unicode" w:cs="Lucida Sans Unicode"/>
                <w:b/>
                <w:bCs/>
                <w:color w:val="FFFFFF" w:themeColor="background1"/>
                <w:sz w:val="20"/>
                <w:szCs w:val="20"/>
                <w:lang w:val="es-CO" w:eastAsia="es-MX"/>
              </w:rPr>
              <w:t>RCI</w:t>
            </w:r>
          </w:p>
        </w:tc>
        <w:tc>
          <w:tcPr>
            <w:tcW w:w="8930" w:type="dxa"/>
            <w:shd w:val="clear" w:color="auto" w:fill="D9D9D9" w:themeFill="background1" w:themeFillShade="D9"/>
            <w:vAlign w:val="center"/>
          </w:tcPr>
          <w:p w14:paraId="675928EA" w14:textId="77777777" w:rsidR="007979D8" w:rsidRPr="0009349C" w:rsidRDefault="007979D8" w:rsidP="007979D8">
            <w:pPr>
              <w:spacing w:after="0" w:line="240" w:lineRule="auto"/>
              <w:jc w:val="both"/>
              <w:rPr>
                <w:rFonts w:ascii="Lucida Sans Unicode" w:eastAsia="Times New Roman" w:hAnsi="Lucida Sans Unicode" w:cs="Lucida Sans Unicode"/>
                <w:color w:val="000000"/>
                <w:sz w:val="20"/>
                <w:szCs w:val="20"/>
                <w:lang w:val="es-CO" w:eastAsia="es-MX"/>
              </w:rPr>
            </w:pPr>
            <w:r w:rsidRPr="0009349C">
              <w:rPr>
                <w:rFonts w:ascii="Lucida Sans Unicode" w:eastAsia="Times New Roman" w:hAnsi="Lucida Sans Unicode" w:cs="Lucida Sans Unicode"/>
                <w:color w:val="000000"/>
                <w:sz w:val="20"/>
                <w:szCs w:val="20"/>
                <w:lang w:val="es-CO" w:eastAsia="es-MX"/>
              </w:rPr>
              <w:t>Representante de Candidatura Independiente</w:t>
            </w:r>
          </w:p>
        </w:tc>
      </w:tr>
      <w:bookmarkEnd w:id="4"/>
    </w:tbl>
    <w:p w14:paraId="308C6210" w14:textId="77777777" w:rsidR="00B739FC" w:rsidRDefault="00B739FC" w:rsidP="00776CC0"/>
    <w:p w14:paraId="112449CB" w14:textId="77777777" w:rsidR="00B739FC" w:rsidRDefault="00B739FC" w:rsidP="00776CC0"/>
    <w:p w14:paraId="1A4E0742" w14:textId="77777777" w:rsidR="00B739FC" w:rsidRDefault="00B739FC" w:rsidP="00776CC0"/>
    <w:p w14:paraId="472E9931" w14:textId="77777777" w:rsidR="00B739FC" w:rsidRDefault="00B739FC" w:rsidP="00776CC0"/>
    <w:p w14:paraId="2295D0C4" w14:textId="77777777" w:rsidR="000F53C8" w:rsidRDefault="000F53C8" w:rsidP="00776CC0"/>
    <w:p w14:paraId="13583774" w14:textId="0445978D" w:rsidR="008F7E97" w:rsidRPr="005A7052" w:rsidRDefault="008F7E97" w:rsidP="00313A14">
      <w:pPr>
        <w:pStyle w:val="Ttulo1"/>
        <w:numPr>
          <w:ilvl w:val="0"/>
          <w:numId w:val="0"/>
        </w:numPr>
        <w:spacing w:line="240" w:lineRule="auto"/>
        <w:rPr>
          <w:b w:val="0"/>
          <w:bCs w:val="0"/>
          <w:color w:val="2A677A"/>
          <w:sz w:val="24"/>
          <w:szCs w:val="24"/>
        </w:rPr>
      </w:pPr>
      <w:bookmarkStart w:id="5" w:name="_Toc152001882"/>
      <w:r w:rsidRPr="005A7052">
        <w:rPr>
          <w:b w:val="0"/>
          <w:bCs w:val="0"/>
          <w:color w:val="2A677A"/>
          <w:sz w:val="24"/>
          <w:szCs w:val="24"/>
        </w:rPr>
        <w:lastRenderedPageBreak/>
        <w:t>Presentación</w:t>
      </w:r>
      <w:bookmarkEnd w:id="5"/>
    </w:p>
    <w:p w14:paraId="7A51A99B" w14:textId="65572D66" w:rsidR="00CF5D08" w:rsidRDefault="00DD19D6" w:rsidP="00E95D72">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participación decidida de la </w:t>
      </w:r>
      <w:r w:rsidR="00AE231D" w:rsidRPr="0009349C">
        <w:rPr>
          <w:rFonts w:ascii="Lucida Sans Unicode" w:hAnsi="Lucida Sans Unicode" w:cs="Lucida Sans Unicode"/>
          <w:sz w:val="20"/>
          <w:szCs w:val="20"/>
        </w:rPr>
        <w:t>ciudadanía</w:t>
      </w:r>
      <w:r w:rsidRPr="0009349C">
        <w:rPr>
          <w:rFonts w:ascii="Lucida Sans Unicode" w:hAnsi="Lucida Sans Unicode" w:cs="Lucida Sans Unicode"/>
          <w:sz w:val="20"/>
          <w:szCs w:val="20"/>
        </w:rPr>
        <w:t xml:space="preserve"> es parte f</w:t>
      </w:r>
      <w:r w:rsidR="008F7E97" w:rsidRPr="0009349C">
        <w:rPr>
          <w:rFonts w:ascii="Lucida Sans Unicode" w:hAnsi="Lucida Sans Unicode" w:cs="Lucida Sans Unicode"/>
          <w:sz w:val="20"/>
          <w:szCs w:val="20"/>
        </w:rPr>
        <w:t xml:space="preserve">undamental en el desarrollo de elecciones democráticas, libres y auténticas, para elegir a las próximas autoridades que dirigirán </w:t>
      </w:r>
      <w:r w:rsidR="00D65FA6" w:rsidRPr="0009349C">
        <w:rPr>
          <w:rFonts w:ascii="Lucida Sans Unicode" w:hAnsi="Lucida Sans Unicode" w:cs="Lucida Sans Unicode"/>
          <w:sz w:val="20"/>
          <w:szCs w:val="20"/>
        </w:rPr>
        <w:t xml:space="preserve">los destinos de nuestro </w:t>
      </w:r>
      <w:r w:rsidR="00156F72">
        <w:rPr>
          <w:rFonts w:ascii="Lucida Sans Unicode" w:hAnsi="Lucida Sans Unicode" w:cs="Lucida Sans Unicode"/>
          <w:sz w:val="20"/>
          <w:szCs w:val="20"/>
        </w:rPr>
        <w:t>e</w:t>
      </w:r>
      <w:r w:rsidR="008F7E97" w:rsidRPr="0009349C">
        <w:rPr>
          <w:rFonts w:ascii="Lucida Sans Unicode" w:hAnsi="Lucida Sans Unicode" w:cs="Lucida Sans Unicode"/>
          <w:sz w:val="20"/>
          <w:szCs w:val="20"/>
        </w:rPr>
        <w:t>stado</w:t>
      </w:r>
      <w:r w:rsidRPr="0009349C">
        <w:rPr>
          <w:rFonts w:ascii="Lucida Sans Unicode" w:hAnsi="Lucida Sans Unicode" w:cs="Lucida Sans Unicode"/>
          <w:sz w:val="20"/>
          <w:szCs w:val="20"/>
        </w:rPr>
        <w:t>.</w:t>
      </w:r>
    </w:p>
    <w:p w14:paraId="42639ACA" w14:textId="5C75906C" w:rsidR="00CF5D08" w:rsidRDefault="00D65FA6" w:rsidP="00E95D72">
      <w:pPr>
        <w:jc w:val="both"/>
        <w:rPr>
          <w:rFonts w:ascii="Lucida Sans Unicode" w:hAnsi="Lucida Sans Unicode" w:cs="Lucida Sans Unicode"/>
          <w:sz w:val="20"/>
          <w:szCs w:val="20"/>
        </w:rPr>
      </w:pPr>
      <w:r w:rsidRPr="00803610">
        <w:rPr>
          <w:rFonts w:ascii="Lucida Sans Unicode" w:hAnsi="Lucida Sans Unicode" w:cs="Lucida Sans Unicode"/>
          <w:sz w:val="20"/>
          <w:szCs w:val="20"/>
        </w:rPr>
        <w:t xml:space="preserve">En ese sentido y </w:t>
      </w:r>
      <w:r w:rsidR="00833AC8" w:rsidRPr="00803610">
        <w:rPr>
          <w:rFonts w:ascii="Lucida Sans Unicode" w:hAnsi="Lucida Sans Unicode" w:cs="Lucida Sans Unicode"/>
          <w:sz w:val="20"/>
          <w:szCs w:val="20"/>
        </w:rPr>
        <w:t xml:space="preserve">ante el gran reto que representa el proceso electoral 2023-2024, se emite el presente </w:t>
      </w:r>
      <w:r w:rsidR="001F1E5F" w:rsidRPr="00803610">
        <w:rPr>
          <w:rFonts w:ascii="Lucida Sans Unicode" w:hAnsi="Lucida Sans Unicode" w:cs="Lucida Sans Unicode"/>
          <w:sz w:val="20"/>
          <w:szCs w:val="20"/>
        </w:rPr>
        <w:t xml:space="preserve">documento, con la finalidad de dar a conocer las actividades, calendarización </w:t>
      </w:r>
      <w:r w:rsidR="00F533B1" w:rsidRPr="00803610">
        <w:rPr>
          <w:rFonts w:ascii="Lucida Sans Unicode" w:hAnsi="Lucida Sans Unicode" w:cs="Lucida Sans Unicode"/>
          <w:sz w:val="20"/>
          <w:szCs w:val="20"/>
        </w:rPr>
        <w:t>y lineamientos</w:t>
      </w:r>
      <w:r w:rsidR="001F1E5F" w:rsidRPr="00803610">
        <w:rPr>
          <w:rFonts w:ascii="Lucida Sans Unicode" w:hAnsi="Lucida Sans Unicode" w:cs="Lucida Sans Unicode"/>
          <w:sz w:val="20"/>
          <w:szCs w:val="20"/>
        </w:rPr>
        <w:t xml:space="preserve"> apegados al marco legal </w:t>
      </w:r>
      <w:r w:rsidR="007C3FE8" w:rsidRPr="00803610">
        <w:rPr>
          <w:rFonts w:ascii="Lucida Sans Unicode" w:hAnsi="Lucida Sans Unicode" w:cs="Lucida Sans Unicode"/>
          <w:sz w:val="20"/>
          <w:szCs w:val="20"/>
        </w:rPr>
        <w:t>y a</w:t>
      </w:r>
      <w:r w:rsidR="003A3277" w:rsidRPr="00803610">
        <w:rPr>
          <w:rFonts w:ascii="Lucida Sans Unicode" w:hAnsi="Lucida Sans Unicode" w:cs="Lucida Sans Unicode"/>
          <w:sz w:val="20"/>
          <w:szCs w:val="20"/>
        </w:rPr>
        <w:t xml:space="preserve">l </w:t>
      </w:r>
      <w:r w:rsidR="003A3277" w:rsidRPr="003D4AF0">
        <w:rPr>
          <w:rFonts w:ascii="Lucida Sans Unicode" w:hAnsi="Lucida Sans Unicode" w:cs="Lucida Sans Unicode"/>
          <w:sz w:val="20"/>
          <w:szCs w:val="20"/>
        </w:rPr>
        <w:t>anexo 21</w:t>
      </w:r>
      <w:r w:rsidR="003D4AF0">
        <w:rPr>
          <w:rFonts w:ascii="Lucida Sans Unicode" w:hAnsi="Lucida Sans Unicode" w:cs="Lucida Sans Unicode"/>
          <w:i/>
          <w:iCs/>
          <w:sz w:val="20"/>
          <w:szCs w:val="20"/>
        </w:rPr>
        <w:t xml:space="preserve"> </w:t>
      </w:r>
      <w:r w:rsidR="003D4AF0">
        <w:rPr>
          <w:rFonts w:ascii="Lucida Sans Unicode" w:hAnsi="Lucida Sans Unicode" w:cs="Lucida Sans Unicode"/>
          <w:sz w:val="20"/>
          <w:szCs w:val="20"/>
        </w:rPr>
        <w:t xml:space="preserve"> denominado</w:t>
      </w:r>
      <w:r w:rsidR="003A3277" w:rsidRPr="003D4AF0">
        <w:rPr>
          <w:rFonts w:ascii="Lucida Sans Unicode" w:hAnsi="Lucida Sans Unicode" w:cs="Lucida Sans Unicode"/>
          <w:i/>
          <w:iCs/>
          <w:sz w:val="20"/>
          <w:szCs w:val="20"/>
        </w:rPr>
        <w:t xml:space="preserve"> </w:t>
      </w:r>
      <w:r w:rsidR="003D4AF0" w:rsidRPr="003D4AF0">
        <w:rPr>
          <w:rFonts w:ascii="Lucida Sans Unicode" w:hAnsi="Lucida Sans Unicode" w:cs="Lucida Sans Unicode"/>
          <w:i/>
          <w:iCs/>
          <w:sz w:val="20"/>
          <w:szCs w:val="20"/>
        </w:rPr>
        <w:t>“Lineamiento para el reclutamiento, selección y contratación de Supervisores/as Electorales Locales y Capacitadores/as-Asistentes Electorales Locales”</w:t>
      </w:r>
      <w:r w:rsidR="003D4AF0" w:rsidRPr="003D4AF0">
        <w:rPr>
          <w:rFonts w:ascii="Lucida Sans Unicode" w:hAnsi="Lucida Sans Unicode" w:cs="Lucida Sans Unicode"/>
          <w:i/>
          <w:iCs/>
          <w:spacing w:val="-10"/>
          <w:sz w:val="20"/>
          <w:szCs w:val="20"/>
        </w:rPr>
        <w:t xml:space="preserve"> </w:t>
      </w:r>
      <w:r w:rsidR="003D4AF0">
        <w:rPr>
          <w:rFonts w:ascii="Lucida Sans Unicode" w:hAnsi="Lucida Sans Unicode" w:cs="Lucida Sans Unicode"/>
          <w:spacing w:val="-10"/>
          <w:sz w:val="20"/>
          <w:szCs w:val="20"/>
        </w:rPr>
        <w:t xml:space="preserve"> </w:t>
      </w:r>
      <w:r w:rsidR="00E95D72">
        <w:rPr>
          <w:rFonts w:ascii="Lucida Sans Unicode" w:hAnsi="Lucida Sans Unicode" w:cs="Lucida Sans Unicode"/>
          <w:spacing w:val="-10"/>
          <w:sz w:val="20"/>
          <w:szCs w:val="20"/>
        </w:rPr>
        <w:t xml:space="preserve">que pertenece al </w:t>
      </w:r>
      <w:r w:rsidR="003D4AF0">
        <w:rPr>
          <w:rFonts w:ascii="Lucida Sans Unicode" w:hAnsi="Lucida Sans Unicode" w:cs="Lucida Sans Unicode"/>
          <w:spacing w:val="-10"/>
          <w:sz w:val="20"/>
          <w:szCs w:val="20"/>
        </w:rPr>
        <w:t xml:space="preserve"> </w:t>
      </w:r>
      <w:r w:rsidR="00803610"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803610">
        <w:rPr>
          <w:rFonts w:ascii="Lucida Sans Unicode" w:hAnsi="Lucida Sans Unicode" w:cs="Lucida Sans Unicode"/>
          <w:sz w:val="20"/>
          <w:szCs w:val="20"/>
        </w:rPr>
        <w:t xml:space="preserve"> </w:t>
      </w:r>
      <w:r w:rsidR="00E95D72">
        <w:rPr>
          <w:rFonts w:ascii="Lucida Sans Unicode" w:hAnsi="Lucida Sans Unicode" w:cs="Lucida Sans Unicode"/>
          <w:sz w:val="20"/>
          <w:szCs w:val="20"/>
        </w:rPr>
        <w:t>manual que</w:t>
      </w:r>
      <w:r w:rsidR="00803610">
        <w:rPr>
          <w:rFonts w:ascii="Lucida Sans Unicode" w:hAnsi="Lucida Sans Unicode" w:cs="Lucida Sans Unicode"/>
          <w:sz w:val="20"/>
          <w:szCs w:val="20"/>
        </w:rPr>
        <w:t xml:space="preserve"> forma parte de la </w:t>
      </w:r>
      <w:r w:rsidR="001F1E5F" w:rsidRPr="00803610">
        <w:rPr>
          <w:rFonts w:ascii="Lucida Sans Unicode" w:hAnsi="Lucida Sans Unicode" w:cs="Lucida Sans Unicode"/>
          <w:i/>
          <w:iCs/>
          <w:sz w:val="20"/>
          <w:szCs w:val="20"/>
        </w:rPr>
        <w:t xml:space="preserve">Estrategia de Capacitación y Asistencia Electoral </w:t>
      </w:r>
      <w:r w:rsidR="001F4FBA" w:rsidRPr="00803610">
        <w:rPr>
          <w:rFonts w:ascii="Lucida Sans Unicode" w:hAnsi="Lucida Sans Unicode" w:cs="Lucida Sans Unicode"/>
          <w:i/>
          <w:iCs/>
          <w:sz w:val="20"/>
          <w:szCs w:val="20"/>
        </w:rPr>
        <w:t xml:space="preserve">(ECAE) </w:t>
      </w:r>
      <w:r w:rsidR="001F1E5F" w:rsidRPr="00803610">
        <w:rPr>
          <w:rFonts w:ascii="Lucida Sans Unicode" w:hAnsi="Lucida Sans Unicode" w:cs="Lucida Sans Unicode"/>
          <w:i/>
          <w:iCs/>
          <w:sz w:val="20"/>
          <w:szCs w:val="20"/>
        </w:rPr>
        <w:t>2023-2024</w:t>
      </w:r>
      <w:r w:rsidR="001F1E5F" w:rsidRPr="0009349C">
        <w:rPr>
          <w:rFonts w:ascii="Lucida Sans Unicode" w:hAnsi="Lucida Sans Unicode" w:cs="Lucida Sans Unicode"/>
          <w:sz w:val="20"/>
          <w:szCs w:val="20"/>
        </w:rPr>
        <w:t xml:space="preserve"> </w:t>
      </w:r>
      <w:r w:rsidR="00F96202" w:rsidRPr="0009349C">
        <w:rPr>
          <w:rFonts w:ascii="Lucida Sans Unicode" w:hAnsi="Lucida Sans Unicode" w:cs="Lucida Sans Unicode"/>
          <w:sz w:val="20"/>
          <w:szCs w:val="20"/>
        </w:rPr>
        <w:t>del Instituto Nacional Electoral</w:t>
      </w:r>
      <w:r w:rsidR="00205C12">
        <w:rPr>
          <w:rFonts w:ascii="Lucida Sans Unicode" w:hAnsi="Lucida Sans Unicode" w:cs="Lucida Sans Unicode"/>
          <w:sz w:val="20"/>
          <w:szCs w:val="20"/>
        </w:rPr>
        <w:t xml:space="preserve"> (INE)</w:t>
      </w:r>
      <w:r w:rsidR="00A25A03">
        <w:rPr>
          <w:rFonts w:ascii="Lucida Sans Unicode" w:hAnsi="Lucida Sans Unicode" w:cs="Lucida Sans Unicode"/>
          <w:sz w:val="20"/>
          <w:szCs w:val="20"/>
        </w:rPr>
        <w:t>, documentos que señalan los procedimientos y operación del esquema mediante el cual la ciudadanía accede a cargos locales para la ejecución de las actividades de asistencia electoral</w:t>
      </w:r>
      <w:r w:rsidR="00811427">
        <w:rPr>
          <w:rFonts w:ascii="Lucida Sans Unicode" w:hAnsi="Lucida Sans Unicode" w:cs="Lucida Sans Unicode"/>
          <w:sz w:val="20"/>
          <w:szCs w:val="20"/>
        </w:rPr>
        <w:t>,</w:t>
      </w:r>
      <w:r w:rsidR="00A25A03">
        <w:rPr>
          <w:rFonts w:ascii="Lucida Sans Unicode" w:hAnsi="Lucida Sans Unicode" w:cs="Lucida Sans Unicode"/>
          <w:sz w:val="20"/>
          <w:szCs w:val="20"/>
        </w:rPr>
        <w:t xml:space="preserve"> en el marco del proceso electoral concurrente 2023-2024.</w:t>
      </w:r>
      <w:r w:rsidR="00E95D72">
        <w:rPr>
          <w:rFonts w:ascii="Lucida Sans Unicode" w:hAnsi="Lucida Sans Unicode" w:cs="Lucida Sans Unicode"/>
          <w:sz w:val="20"/>
          <w:szCs w:val="20"/>
        </w:rPr>
        <w:t xml:space="preserve"> Es importante mencionar que el presente plan no sustituye de ninguna manera las disposiciones establecidas en el anexo 21 del Manual, sino que tiene el objeto de especificar la forma en la que el IEPC Jalisco ejecutará el reclutamiento de las figuras mencionadas. </w:t>
      </w:r>
    </w:p>
    <w:p w14:paraId="5C747D75" w14:textId="77E36182" w:rsidR="00A54147" w:rsidRPr="00A54147" w:rsidRDefault="00A54147" w:rsidP="00E95D72">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El presente Plan es la guía operativa de ejecución de las actividades descritas en el anexo 21 mencionado en el párrafo anterior; este plan junto con los documentos rectores y aplicables del </w:t>
      </w:r>
      <w:r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Pr>
          <w:rFonts w:ascii="Lucida Sans Unicode" w:hAnsi="Lucida Sans Unicode" w:cs="Lucida Sans Unicode"/>
          <w:sz w:val="20"/>
          <w:szCs w:val="20"/>
        </w:rPr>
        <w:t xml:space="preserve"> manual que forma parte de la </w:t>
      </w:r>
      <w:r w:rsidRPr="00803610">
        <w:rPr>
          <w:rFonts w:ascii="Lucida Sans Unicode" w:hAnsi="Lucida Sans Unicode" w:cs="Lucida Sans Unicode"/>
          <w:i/>
          <w:iCs/>
          <w:sz w:val="20"/>
          <w:szCs w:val="20"/>
        </w:rPr>
        <w:t>Estrategia de Capacitación y Asistencia Electoral (ECAE) 2023-2024</w:t>
      </w:r>
      <w:r>
        <w:rPr>
          <w:rFonts w:ascii="Lucida Sans Unicode" w:hAnsi="Lucida Sans Unicode" w:cs="Lucida Sans Unicode"/>
          <w:i/>
          <w:iCs/>
          <w:sz w:val="20"/>
          <w:szCs w:val="20"/>
        </w:rPr>
        <w:t xml:space="preserve"> </w:t>
      </w:r>
      <w:r>
        <w:rPr>
          <w:rFonts w:ascii="Lucida Sans Unicode" w:hAnsi="Lucida Sans Unicode" w:cs="Lucida Sans Unicode"/>
          <w:sz w:val="20"/>
          <w:szCs w:val="20"/>
        </w:rPr>
        <w:t>del INE son la base para el reclutamiento, selección y contratación de las personas que fungirán como SEL y CAEL en este proceso electoral concurrente 2023-2024.</w:t>
      </w:r>
    </w:p>
    <w:p w14:paraId="1DAD1875" w14:textId="05134C9F" w:rsidR="00D65FA6" w:rsidRPr="0009349C" w:rsidRDefault="00D65FA6"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Cabe recordar que el próximo 2 de </w:t>
      </w:r>
      <w:r w:rsidR="009C3F0E" w:rsidRPr="0009349C">
        <w:rPr>
          <w:rFonts w:ascii="Lucida Sans Unicode" w:hAnsi="Lucida Sans Unicode" w:cs="Lucida Sans Unicode"/>
          <w:sz w:val="20"/>
          <w:szCs w:val="20"/>
        </w:rPr>
        <w:t>junio</w:t>
      </w:r>
      <w:r w:rsidRPr="0009349C">
        <w:rPr>
          <w:rFonts w:ascii="Lucida Sans Unicode" w:hAnsi="Lucida Sans Unicode" w:cs="Lucida Sans Unicode"/>
          <w:sz w:val="20"/>
          <w:szCs w:val="20"/>
        </w:rPr>
        <w:t xml:space="preserve"> de 2024</w:t>
      </w:r>
      <w:r w:rsidR="00776683">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en el Estado de Jalisco se renovar</w:t>
      </w:r>
      <w:r w:rsidR="008449D2">
        <w:rPr>
          <w:rFonts w:ascii="Lucida Sans Unicode" w:hAnsi="Lucida Sans Unicode" w:cs="Lucida Sans Unicode"/>
          <w:sz w:val="20"/>
          <w:szCs w:val="20"/>
        </w:rPr>
        <w:t>á</w:t>
      </w:r>
      <w:r w:rsidRPr="0009349C">
        <w:rPr>
          <w:rFonts w:ascii="Lucida Sans Unicode" w:hAnsi="Lucida Sans Unicode" w:cs="Lucida Sans Unicode"/>
          <w:sz w:val="20"/>
          <w:szCs w:val="20"/>
        </w:rPr>
        <w:t xml:space="preserve">n </w:t>
      </w:r>
      <w:r w:rsidR="00993363" w:rsidRPr="0009349C">
        <w:rPr>
          <w:rFonts w:ascii="Lucida Sans Unicode" w:hAnsi="Lucida Sans Unicode" w:cs="Lucida Sans Unicode"/>
          <w:sz w:val="20"/>
          <w:szCs w:val="20"/>
        </w:rPr>
        <w:t>1,520 cargos</w:t>
      </w:r>
      <w:r w:rsidRPr="0009349C">
        <w:rPr>
          <w:rFonts w:ascii="Lucida Sans Unicode" w:hAnsi="Lucida Sans Unicode" w:cs="Lucida Sans Unicode"/>
          <w:sz w:val="20"/>
          <w:szCs w:val="20"/>
        </w:rPr>
        <w:t>:</w:t>
      </w:r>
    </w:p>
    <w:p w14:paraId="14900AE9" w14:textId="76BA976C" w:rsidR="00D65FA6" w:rsidRPr="0009349C" w:rsidRDefault="00803610">
      <w:pPr>
        <w:pStyle w:val="Prrafodelista"/>
        <w:numPr>
          <w:ilvl w:val="0"/>
          <w:numId w:val="31"/>
        </w:num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La g</w:t>
      </w:r>
      <w:r w:rsidR="00993363" w:rsidRPr="0009349C">
        <w:rPr>
          <w:rFonts w:ascii="Lucida Sans Unicode" w:hAnsi="Lucida Sans Unicode" w:cs="Lucida Sans Unicode"/>
          <w:sz w:val="20"/>
          <w:szCs w:val="20"/>
        </w:rPr>
        <w:t>u</w:t>
      </w:r>
      <w:r w:rsidR="00D65FA6" w:rsidRPr="0009349C">
        <w:rPr>
          <w:rFonts w:ascii="Lucida Sans Unicode" w:hAnsi="Lucida Sans Unicode" w:cs="Lucida Sans Unicode"/>
          <w:sz w:val="20"/>
          <w:szCs w:val="20"/>
        </w:rPr>
        <w:t>berna</w:t>
      </w:r>
      <w:r w:rsidR="00993363" w:rsidRPr="0009349C">
        <w:rPr>
          <w:rFonts w:ascii="Lucida Sans Unicode" w:hAnsi="Lucida Sans Unicode" w:cs="Lucida Sans Unicode"/>
          <w:sz w:val="20"/>
          <w:szCs w:val="20"/>
        </w:rPr>
        <w:t>tura</w:t>
      </w:r>
      <w:r w:rsidR="00D65FA6" w:rsidRPr="0009349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D65FA6" w:rsidRPr="0009349C">
        <w:rPr>
          <w:rFonts w:ascii="Lucida Sans Unicode" w:hAnsi="Lucida Sans Unicode" w:cs="Lucida Sans Unicode"/>
          <w:sz w:val="20"/>
          <w:szCs w:val="20"/>
        </w:rPr>
        <w:t xml:space="preserve">el </w:t>
      </w:r>
      <w:r>
        <w:rPr>
          <w:rFonts w:ascii="Lucida Sans Unicode" w:hAnsi="Lucida Sans Unicode" w:cs="Lucida Sans Unicode"/>
          <w:sz w:val="20"/>
          <w:szCs w:val="20"/>
        </w:rPr>
        <w:t>e</w:t>
      </w:r>
      <w:r w:rsidR="00D65FA6" w:rsidRPr="0009349C">
        <w:rPr>
          <w:rFonts w:ascii="Lucida Sans Unicode" w:hAnsi="Lucida Sans Unicode" w:cs="Lucida Sans Unicode"/>
          <w:sz w:val="20"/>
          <w:szCs w:val="20"/>
        </w:rPr>
        <w:t>stado</w:t>
      </w:r>
      <w:r>
        <w:rPr>
          <w:rFonts w:ascii="Lucida Sans Unicode" w:hAnsi="Lucida Sans Unicode" w:cs="Lucida Sans Unicode"/>
          <w:sz w:val="20"/>
          <w:szCs w:val="20"/>
        </w:rPr>
        <w:t>.</w:t>
      </w:r>
    </w:p>
    <w:p w14:paraId="74FF4E47" w14:textId="6B79AA32" w:rsidR="00D65FA6" w:rsidRPr="0009349C" w:rsidRDefault="00993363">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38 </w:t>
      </w:r>
      <w:r w:rsidR="00803610">
        <w:rPr>
          <w:rFonts w:ascii="Lucida Sans Unicode" w:hAnsi="Lucida Sans Unicode" w:cs="Lucida Sans Unicode"/>
          <w:sz w:val="20"/>
          <w:szCs w:val="20"/>
        </w:rPr>
        <w:t>d</w:t>
      </w:r>
      <w:r w:rsidRPr="0009349C">
        <w:rPr>
          <w:rFonts w:ascii="Lucida Sans Unicode" w:hAnsi="Lucida Sans Unicode" w:cs="Lucida Sans Unicode"/>
          <w:sz w:val="20"/>
          <w:szCs w:val="20"/>
        </w:rPr>
        <w:t>iputaciones</w:t>
      </w:r>
      <w:r w:rsidR="00D65FA6" w:rsidRPr="0009349C">
        <w:rPr>
          <w:rFonts w:ascii="Lucida Sans Unicode" w:hAnsi="Lucida Sans Unicode" w:cs="Lucida Sans Unicode"/>
          <w:sz w:val="20"/>
          <w:szCs w:val="20"/>
        </w:rPr>
        <w:t xml:space="preserve"> </w:t>
      </w:r>
      <w:r w:rsidR="00803610">
        <w:rPr>
          <w:rFonts w:ascii="Lucida Sans Unicode" w:hAnsi="Lucida Sans Unicode" w:cs="Lucida Sans Unicode"/>
          <w:sz w:val="20"/>
          <w:szCs w:val="20"/>
        </w:rPr>
        <w:t>l</w:t>
      </w:r>
      <w:r w:rsidR="00D65FA6" w:rsidRPr="0009349C">
        <w:rPr>
          <w:rFonts w:ascii="Lucida Sans Unicode" w:hAnsi="Lucida Sans Unicode" w:cs="Lucida Sans Unicode"/>
          <w:sz w:val="20"/>
          <w:szCs w:val="20"/>
        </w:rPr>
        <w:t>ocales</w:t>
      </w:r>
      <w:r w:rsidR="00776683">
        <w:rPr>
          <w:rFonts w:ascii="Lucida Sans Unicode" w:hAnsi="Lucida Sans Unicode" w:cs="Lucida Sans Unicode"/>
          <w:sz w:val="20"/>
          <w:szCs w:val="20"/>
        </w:rPr>
        <w:t>;</w:t>
      </w:r>
      <w:r w:rsidR="00D65FA6" w:rsidRPr="0009349C">
        <w:rPr>
          <w:rFonts w:ascii="Lucida Sans Unicode" w:hAnsi="Lucida Sans Unicode" w:cs="Lucida Sans Unicode"/>
          <w:sz w:val="20"/>
          <w:szCs w:val="20"/>
        </w:rPr>
        <w:t xml:space="preserve"> 20 </w:t>
      </w:r>
      <w:r w:rsidR="00803610">
        <w:rPr>
          <w:rFonts w:ascii="Lucida Sans Unicode" w:hAnsi="Lucida Sans Unicode" w:cs="Lucida Sans Unicode"/>
          <w:sz w:val="20"/>
          <w:szCs w:val="20"/>
        </w:rPr>
        <w:t xml:space="preserve">por el principio </w:t>
      </w:r>
      <w:r w:rsidR="00D65FA6" w:rsidRPr="0009349C">
        <w:rPr>
          <w:rFonts w:ascii="Lucida Sans Unicode" w:hAnsi="Lucida Sans Unicode" w:cs="Lucida Sans Unicode"/>
          <w:sz w:val="20"/>
          <w:szCs w:val="20"/>
        </w:rPr>
        <w:t>de mayoría relativa</w:t>
      </w:r>
      <w:r w:rsidR="00803610">
        <w:rPr>
          <w:rFonts w:ascii="Lucida Sans Unicode" w:hAnsi="Lucida Sans Unicode" w:cs="Lucida Sans Unicode"/>
          <w:sz w:val="20"/>
          <w:szCs w:val="20"/>
        </w:rPr>
        <w:t xml:space="preserve"> (MR)</w:t>
      </w:r>
      <w:r w:rsidR="00D65FA6" w:rsidRPr="0009349C">
        <w:rPr>
          <w:rFonts w:ascii="Lucida Sans Unicode" w:hAnsi="Lucida Sans Unicode" w:cs="Lucida Sans Unicode"/>
          <w:sz w:val="20"/>
          <w:szCs w:val="20"/>
        </w:rPr>
        <w:t xml:space="preserve"> y 18 </w:t>
      </w:r>
      <w:r w:rsidR="00803610">
        <w:rPr>
          <w:rFonts w:ascii="Lucida Sans Unicode" w:hAnsi="Lucida Sans Unicode" w:cs="Lucida Sans Unicode"/>
          <w:sz w:val="20"/>
          <w:szCs w:val="20"/>
        </w:rPr>
        <w:t xml:space="preserve">por el principio de </w:t>
      </w:r>
      <w:r w:rsidR="00D65FA6" w:rsidRPr="0009349C">
        <w:rPr>
          <w:rFonts w:ascii="Lucida Sans Unicode" w:hAnsi="Lucida Sans Unicode" w:cs="Lucida Sans Unicode"/>
          <w:sz w:val="20"/>
          <w:szCs w:val="20"/>
        </w:rPr>
        <w:t>representación proporcional</w:t>
      </w:r>
      <w:r w:rsidR="00803610">
        <w:rPr>
          <w:rFonts w:ascii="Lucida Sans Unicode" w:hAnsi="Lucida Sans Unicode" w:cs="Lucida Sans Unicode"/>
          <w:sz w:val="20"/>
          <w:szCs w:val="20"/>
        </w:rPr>
        <w:t xml:space="preserve"> (RP).</w:t>
      </w:r>
    </w:p>
    <w:p w14:paraId="016AFE7F" w14:textId="5ACF21EC" w:rsidR="004C6889" w:rsidRPr="0009349C" w:rsidRDefault="00BE2FBE">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125 </w:t>
      </w:r>
      <w:r w:rsidR="00803610">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residencias </w:t>
      </w:r>
      <w:r w:rsidR="00803610">
        <w:rPr>
          <w:rFonts w:ascii="Lucida Sans Unicode" w:hAnsi="Lucida Sans Unicode" w:cs="Lucida Sans Unicode"/>
          <w:sz w:val="20"/>
          <w:szCs w:val="20"/>
        </w:rPr>
        <w:t>m</w:t>
      </w:r>
      <w:r w:rsidRPr="0009349C">
        <w:rPr>
          <w:rFonts w:ascii="Lucida Sans Unicode" w:hAnsi="Lucida Sans Unicode" w:cs="Lucida Sans Unicode"/>
          <w:sz w:val="20"/>
          <w:szCs w:val="20"/>
        </w:rPr>
        <w:t>unicipales</w:t>
      </w:r>
      <w:r w:rsidR="00803610">
        <w:rPr>
          <w:rFonts w:ascii="Lucida Sans Unicode" w:hAnsi="Lucida Sans Unicode" w:cs="Lucida Sans Unicode"/>
          <w:sz w:val="20"/>
          <w:szCs w:val="20"/>
        </w:rPr>
        <w:t>,</w:t>
      </w:r>
      <w:r w:rsidR="004C6889" w:rsidRPr="0009349C">
        <w:rPr>
          <w:rFonts w:ascii="Lucida Sans Unicode" w:hAnsi="Lucida Sans Unicode" w:cs="Lucida Sans Unicode"/>
          <w:sz w:val="20"/>
          <w:szCs w:val="20"/>
        </w:rPr>
        <w:t xml:space="preserve"> con sus respectivas </w:t>
      </w:r>
      <w:r w:rsidR="00803610">
        <w:rPr>
          <w:rFonts w:ascii="Lucida Sans Unicode" w:hAnsi="Lucida Sans Unicode" w:cs="Lucida Sans Unicode"/>
          <w:sz w:val="20"/>
          <w:szCs w:val="20"/>
        </w:rPr>
        <w:t>s</w:t>
      </w:r>
      <w:r w:rsidR="004C6889" w:rsidRPr="0009349C">
        <w:rPr>
          <w:rFonts w:ascii="Lucida Sans Unicode" w:hAnsi="Lucida Sans Unicode" w:cs="Lucida Sans Unicode"/>
          <w:sz w:val="20"/>
          <w:szCs w:val="20"/>
        </w:rPr>
        <w:t>indicaturas</w:t>
      </w:r>
      <w:r w:rsidR="00803610">
        <w:rPr>
          <w:rFonts w:ascii="Lucida Sans Unicode" w:hAnsi="Lucida Sans Unicode" w:cs="Lucida Sans Unicode"/>
          <w:sz w:val="20"/>
          <w:szCs w:val="20"/>
        </w:rPr>
        <w:t>.</w:t>
      </w:r>
    </w:p>
    <w:p w14:paraId="6DCCBA0F" w14:textId="3E24DBEE" w:rsidR="00CF5D08" w:rsidRPr="00E95D72" w:rsidRDefault="004C6889">
      <w:pPr>
        <w:pStyle w:val="Prrafodelista"/>
        <w:numPr>
          <w:ilvl w:val="0"/>
          <w:numId w:val="31"/>
        </w:numPr>
        <w:tabs>
          <w:tab w:val="left" w:pos="2246"/>
        </w:tabs>
        <w:spacing w:line="240" w:lineRule="auto"/>
        <w:jc w:val="both"/>
        <w:rPr>
          <w:rFonts w:ascii="Lucida Sans Unicode" w:hAnsi="Lucida Sans Unicode" w:cs="Lucida Sans Unicode"/>
          <w:sz w:val="20"/>
          <w:szCs w:val="20"/>
        </w:rPr>
      </w:pPr>
      <w:r w:rsidRPr="00776683">
        <w:rPr>
          <w:rFonts w:ascii="Lucida Sans Unicode" w:hAnsi="Lucida Sans Unicode" w:cs="Lucida Sans Unicode"/>
          <w:sz w:val="20"/>
          <w:szCs w:val="20"/>
        </w:rPr>
        <w:t xml:space="preserve">1231 </w:t>
      </w:r>
      <w:r w:rsidR="00776683" w:rsidRPr="00776683">
        <w:rPr>
          <w:rFonts w:ascii="Lucida Sans Unicode" w:hAnsi="Lucida Sans Unicode" w:cs="Lucida Sans Unicode"/>
          <w:sz w:val="20"/>
          <w:szCs w:val="20"/>
        </w:rPr>
        <w:t>r</w:t>
      </w:r>
      <w:r w:rsidRPr="00776683">
        <w:rPr>
          <w:rFonts w:ascii="Lucida Sans Unicode" w:hAnsi="Lucida Sans Unicode" w:cs="Lucida Sans Unicode"/>
          <w:sz w:val="20"/>
          <w:szCs w:val="20"/>
        </w:rPr>
        <w:t>egidurías</w:t>
      </w:r>
      <w:r w:rsidR="00776683" w:rsidRPr="00776683">
        <w:rPr>
          <w:rFonts w:ascii="Lucida Sans Unicode" w:hAnsi="Lucida Sans Unicode" w:cs="Lucida Sans Unicode"/>
          <w:sz w:val="20"/>
          <w:szCs w:val="20"/>
        </w:rPr>
        <w:t xml:space="preserve"> en 125 municipios del estado.</w:t>
      </w:r>
    </w:p>
    <w:p w14:paraId="5336C6A2" w14:textId="27161720" w:rsidR="00CF5D08" w:rsidRDefault="004C6889"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Este proceso electoral 2023-2024 es</w:t>
      </w:r>
      <w:r w:rsidR="00365917" w:rsidRPr="0009349C">
        <w:rPr>
          <w:rFonts w:ascii="Lucida Sans Unicode" w:hAnsi="Lucida Sans Unicode" w:cs="Lucida Sans Unicode"/>
          <w:sz w:val="20"/>
          <w:szCs w:val="20"/>
        </w:rPr>
        <w:t xml:space="preserve"> una</w:t>
      </w:r>
      <w:r w:rsidRPr="0009349C">
        <w:rPr>
          <w:rFonts w:ascii="Lucida Sans Unicode" w:hAnsi="Lucida Sans Unicode" w:cs="Lucida Sans Unicode"/>
          <w:sz w:val="20"/>
          <w:szCs w:val="20"/>
        </w:rPr>
        <w:t xml:space="preserve"> </w:t>
      </w:r>
      <w:r w:rsidR="00BE2FBE" w:rsidRPr="0009349C">
        <w:rPr>
          <w:rFonts w:ascii="Lucida Sans Unicode" w:hAnsi="Lucida Sans Unicode" w:cs="Lucida Sans Unicode"/>
          <w:sz w:val="20"/>
          <w:szCs w:val="20"/>
        </w:rPr>
        <w:t xml:space="preserve">nueva </w:t>
      </w:r>
      <w:r w:rsidRPr="0009349C">
        <w:rPr>
          <w:rFonts w:ascii="Lucida Sans Unicode" w:hAnsi="Lucida Sans Unicode" w:cs="Lucida Sans Unicode"/>
          <w:sz w:val="20"/>
          <w:szCs w:val="20"/>
        </w:rPr>
        <w:t xml:space="preserve">oportunidad </w:t>
      </w:r>
      <w:r w:rsidR="00A25A03">
        <w:rPr>
          <w:rFonts w:ascii="Lucida Sans Unicode" w:hAnsi="Lucida Sans Unicode" w:cs="Lucida Sans Unicode"/>
          <w:sz w:val="20"/>
          <w:szCs w:val="20"/>
        </w:rPr>
        <w:t>para</w:t>
      </w:r>
      <w:r w:rsidRPr="0009349C">
        <w:rPr>
          <w:rFonts w:ascii="Lucida Sans Unicode" w:hAnsi="Lucida Sans Unicode" w:cs="Lucida Sans Unicode"/>
          <w:sz w:val="20"/>
          <w:szCs w:val="20"/>
        </w:rPr>
        <w:t xml:space="preserve"> </w:t>
      </w:r>
      <w:r w:rsidR="00365917" w:rsidRPr="0009349C">
        <w:rPr>
          <w:rFonts w:ascii="Lucida Sans Unicode" w:hAnsi="Lucida Sans Unicode" w:cs="Lucida Sans Unicode"/>
          <w:sz w:val="20"/>
          <w:szCs w:val="20"/>
        </w:rPr>
        <w:t>involucrar a la</w:t>
      </w:r>
      <w:r w:rsidR="00446676" w:rsidRPr="0009349C">
        <w:rPr>
          <w:rFonts w:ascii="Lucida Sans Unicode" w:hAnsi="Lucida Sans Unicode" w:cs="Lucida Sans Unicode"/>
          <w:sz w:val="20"/>
          <w:szCs w:val="20"/>
        </w:rPr>
        <w:t xml:space="preserve"> ciudadanía</w:t>
      </w:r>
      <w:r w:rsidR="00365917" w:rsidRPr="0009349C">
        <w:rPr>
          <w:rFonts w:ascii="Lucida Sans Unicode" w:hAnsi="Lucida Sans Unicode" w:cs="Lucida Sans Unicode"/>
          <w:sz w:val="20"/>
          <w:szCs w:val="20"/>
        </w:rPr>
        <w:t xml:space="preserve"> </w:t>
      </w:r>
      <w:r w:rsidR="00A25A03">
        <w:rPr>
          <w:rFonts w:ascii="Lucida Sans Unicode" w:hAnsi="Lucida Sans Unicode" w:cs="Lucida Sans Unicode"/>
          <w:sz w:val="20"/>
          <w:szCs w:val="20"/>
        </w:rPr>
        <w:t>en la operación de</w:t>
      </w:r>
      <w:r w:rsidR="00265733">
        <w:rPr>
          <w:rFonts w:ascii="Lucida Sans Unicode" w:hAnsi="Lucida Sans Unicode" w:cs="Lucida Sans Unicode"/>
          <w:sz w:val="20"/>
          <w:szCs w:val="20"/>
        </w:rPr>
        <w:t xml:space="preserve"> las elecciones </w:t>
      </w:r>
      <w:r w:rsidR="00A25A03">
        <w:rPr>
          <w:rFonts w:ascii="Lucida Sans Unicode" w:hAnsi="Lucida Sans Unicode" w:cs="Lucida Sans Unicode"/>
          <w:sz w:val="20"/>
          <w:szCs w:val="20"/>
        </w:rPr>
        <w:t>y con ello reforzar la</w:t>
      </w:r>
      <w:r w:rsidR="00446676" w:rsidRPr="0009349C">
        <w:rPr>
          <w:rFonts w:ascii="Lucida Sans Unicode" w:hAnsi="Lucida Sans Unicode" w:cs="Lucida Sans Unicode"/>
          <w:sz w:val="20"/>
          <w:szCs w:val="20"/>
        </w:rPr>
        <w:t xml:space="preserve"> certeza, </w:t>
      </w:r>
      <w:r w:rsidR="00A25A03">
        <w:rPr>
          <w:rFonts w:ascii="Lucida Sans Unicode" w:hAnsi="Lucida Sans Unicode" w:cs="Lucida Sans Unicode"/>
          <w:sz w:val="20"/>
          <w:szCs w:val="20"/>
        </w:rPr>
        <w:t>legalidad y trasparencia con que actúan los órganos electorales.</w:t>
      </w:r>
      <w:r w:rsidR="00A25A03" w:rsidRPr="0009349C">
        <w:rPr>
          <w:rFonts w:ascii="Lucida Sans Unicode" w:hAnsi="Lucida Sans Unicode" w:cs="Lucida Sans Unicode"/>
          <w:sz w:val="20"/>
          <w:szCs w:val="20"/>
        </w:rPr>
        <w:t xml:space="preserve"> </w:t>
      </w:r>
      <w:r w:rsidR="001F4FBA" w:rsidRPr="0009349C">
        <w:rPr>
          <w:rFonts w:ascii="Lucida Sans Unicode" w:hAnsi="Lucida Sans Unicode" w:cs="Lucida Sans Unicode"/>
          <w:sz w:val="20"/>
          <w:szCs w:val="20"/>
        </w:rPr>
        <w:t xml:space="preserve"> </w:t>
      </w:r>
    </w:p>
    <w:p w14:paraId="3F41C989" w14:textId="620ACBBC" w:rsidR="00F533B1" w:rsidRDefault="00F533B1" w:rsidP="00657796">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Cada acción emprendida por el I</w:t>
      </w:r>
      <w:r w:rsidR="00F96202" w:rsidRPr="0009349C">
        <w:rPr>
          <w:rFonts w:ascii="Lucida Sans Unicode" w:hAnsi="Lucida Sans Unicode" w:cs="Lucida Sans Unicode"/>
          <w:sz w:val="20"/>
          <w:szCs w:val="20"/>
        </w:rPr>
        <w:t xml:space="preserve">nstituto </w:t>
      </w:r>
      <w:r w:rsidRPr="0009349C">
        <w:rPr>
          <w:rFonts w:ascii="Lucida Sans Unicode" w:hAnsi="Lucida Sans Unicode" w:cs="Lucida Sans Unicode"/>
          <w:sz w:val="20"/>
          <w:szCs w:val="20"/>
        </w:rPr>
        <w:t>E</w:t>
      </w:r>
      <w:r w:rsidR="00F96202" w:rsidRPr="0009349C">
        <w:rPr>
          <w:rFonts w:ascii="Lucida Sans Unicode" w:hAnsi="Lucida Sans Unicode" w:cs="Lucida Sans Unicode"/>
          <w:sz w:val="20"/>
          <w:szCs w:val="20"/>
        </w:rPr>
        <w:t xml:space="preserve">lectoral y de Participación </w:t>
      </w:r>
      <w:r w:rsidRPr="0009349C">
        <w:rPr>
          <w:rFonts w:ascii="Lucida Sans Unicode" w:hAnsi="Lucida Sans Unicode" w:cs="Lucida Sans Unicode"/>
          <w:sz w:val="20"/>
          <w:szCs w:val="20"/>
        </w:rPr>
        <w:t>C</w:t>
      </w:r>
      <w:r w:rsidR="00F96202" w:rsidRPr="0009349C">
        <w:rPr>
          <w:rFonts w:ascii="Lucida Sans Unicode" w:hAnsi="Lucida Sans Unicode" w:cs="Lucida Sans Unicode"/>
          <w:sz w:val="20"/>
          <w:szCs w:val="20"/>
        </w:rPr>
        <w:t>iudadana del Estado de</w:t>
      </w:r>
      <w:r w:rsidRPr="0009349C">
        <w:rPr>
          <w:rFonts w:ascii="Lucida Sans Unicode" w:hAnsi="Lucida Sans Unicode" w:cs="Lucida Sans Unicode"/>
          <w:sz w:val="20"/>
          <w:szCs w:val="20"/>
        </w:rPr>
        <w:t xml:space="preserve"> Jalisco </w:t>
      </w:r>
      <w:r w:rsidR="00205C12">
        <w:rPr>
          <w:rFonts w:ascii="Lucida Sans Unicode" w:hAnsi="Lucida Sans Unicode" w:cs="Lucida Sans Unicode"/>
          <w:sz w:val="20"/>
          <w:szCs w:val="20"/>
        </w:rPr>
        <w:t xml:space="preserve">(IEPC Jalisco), </w:t>
      </w:r>
      <w:r w:rsidRPr="0009349C">
        <w:rPr>
          <w:rFonts w:ascii="Lucida Sans Unicode" w:hAnsi="Lucida Sans Unicode" w:cs="Lucida Sans Unicode"/>
          <w:sz w:val="20"/>
          <w:szCs w:val="20"/>
        </w:rPr>
        <w:t>está encaminada a fortalecer la cultura</w:t>
      </w:r>
      <w:r w:rsidR="00265733">
        <w:rPr>
          <w:rFonts w:ascii="Lucida Sans Unicode" w:hAnsi="Lucida Sans Unicode" w:cs="Lucida Sans Unicode"/>
          <w:sz w:val="20"/>
          <w:szCs w:val="20"/>
        </w:rPr>
        <w:t xml:space="preserve"> cívica</w:t>
      </w:r>
      <w:r w:rsidRPr="0009349C">
        <w:rPr>
          <w:rFonts w:ascii="Lucida Sans Unicode" w:hAnsi="Lucida Sans Unicode" w:cs="Lucida Sans Unicode"/>
          <w:sz w:val="20"/>
          <w:szCs w:val="20"/>
        </w:rPr>
        <w:t xml:space="preserve"> y </w:t>
      </w:r>
      <w:r w:rsidR="00265733">
        <w:rPr>
          <w:rFonts w:ascii="Lucida Sans Unicode" w:hAnsi="Lucida Sans Unicode" w:cs="Lucida Sans Unicode"/>
          <w:sz w:val="20"/>
          <w:szCs w:val="20"/>
        </w:rPr>
        <w:t xml:space="preserve">la </w:t>
      </w:r>
      <w:r w:rsidRPr="0009349C">
        <w:rPr>
          <w:rFonts w:ascii="Lucida Sans Unicode" w:hAnsi="Lucida Sans Unicode" w:cs="Lucida Sans Unicode"/>
          <w:sz w:val="20"/>
          <w:szCs w:val="20"/>
        </w:rPr>
        <w:t xml:space="preserve">participación democrática </w:t>
      </w:r>
      <w:r w:rsidR="00265733">
        <w:rPr>
          <w:rFonts w:ascii="Lucida Sans Unicode" w:hAnsi="Lucida Sans Unicode" w:cs="Lucida Sans Unicode"/>
          <w:sz w:val="20"/>
          <w:szCs w:val="20"/>
        </w:rPr>
        <w:t xml:space="preserve">de la ciudadanía </w:t>
      </w:r>
      <w:r w:rsidRPr="0009349C">
        <w:rPr>
          <w:rFonts w:ascii="Lucida Sans Unicode" w:hAnsi="Lucida Sans Unicode" w:cs="Lucida Sans Unicode"/>
          <w:sz w:val="20"/>
          <w:szCs w:val="20"/>
        </w:rPr>
        <w:t>en nuestro estado</w:t>
      </w:r>
      <w:r w:rsidR="00265733">
        <w:rPr>
          <w:rFonts w:ascii="Lucida Sans Unicode" w:hAnsi="Lucida Sans Unicode" w:cs="Lucida Sans Unicode"/>
          <w:sz w:val="20"/>
          <w:szCs w:val="20"/>
        </w:rPr>
        <w:t>.</w:t>
      </w:r>
    </w:p>
    <w:p w14:paraId="3A427CD9" w14:textId="31F6C6DB" w:rsidR="00DD19D6" w:rsidRPr="005A7052" w:rsidRDefault="00461A98" w:rsidP="00CF5D08">
      <w:pPr>
        <w:pStyle w:val="Ttulo1"/>
        <w:numPr>
          <w:ilvl w:val="0"/>
          <w:numId w:val="0"/>
        </w:numPr>
        <w:rPr>
          <w:rFonts w:cs="Lucida Sans Unicode"/>
          <w:b w:val="0"/>
          <w:bCs w:val="0"/>
          <w:color w:val="2A677A"/>
          <w:sz w:val="24"/>
          <w:szCs w:val="24"/>
        </w:rPr>
      </w:pPr>
      <w:bookmarkStart w:id="6" w:name="_Toc152001883"/>
      <w:r w:rsidRPr="005A7052">
        <w:rPr>
          <w:rFonts w:cs="Lucida Sans Unicode"/>
          <w:b w:val="0"/>
          <w:bCs w:val="0"/>
          <w:color w:val="2A677A"/>
          <w:sz w:val="24"/>
          <w:szCs w:val="24"/>
        </w:rPr>
        <w:t>Antecedentes</w:t>
      </w:r>
      <w:bookmarkEnd w:id="6"/>
    </w:p>
    <w:p w14:paraId="0F019266" w14:textId="192B80B2"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31 de enero de 2014, </w:t>
      </w:r>
      <w:r w:rsidR="00CF299E">
        <w:rPr>
          <w:rFonts w:ascii="Lucida Sans Unicode" w:hAnsi="Lucida Sans Unicode" w:cs="Lucida Sans Unicode"/>
          <w:sz w:val="20"/>
          <w:szCs w:val="20"/>
        </w:rPr>
        <w:t>fue promulgada una</w:t>
      </w:r>
      <w:r w:rsidRPr="0009349C">
        <w:rPr>
          <w:rFonts w:ascii="Lucida Sans Unicode" w:hAnsi="Lucida Sans Unicode" w:cs="Lucida Sans Unicode"/>
          <w:sz w:val="20"/>
          <w:szCs w:val="20"/>
        </w:rPr>
        <w:t xml:space="preserve"> </w:t>
      </w:r>
      <w:r w:rsidR="00BC2459">
        <w:rPr>
          <w:rFonts w:ascii="Lucida Sans Unicode" w:hAnsi="Lucida Sans Unicode" w:cs="Lucida Sans Unicode"/>
          <w:sz w:val="20"/>
          <w:szCs w:val="20"/>
        </w:rPr>
        <w:t>r</w:t>
      </w:r>
      <w:r w:rsidRPr="0009349C">
        <w:rPr>
          <w:rFonts w:ascii="Lucida Sans Unicode" w:hAnsi="Lucida Sans Unicode" w:cs="Lucida Sans Unicode"/>
          <w:sz w:val="20"/>
          <w:szCs w:val="20"/>
        </w:rPr>
        <w:t xml:space="preserve">eforma </w:t>
      </w:r>
      <w:r w:rsidR="00BC2459">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onstitucional en </w:t>
      </w:r>
      <w:r w:rsidR="00BC2459">
        <w:rPr>
          <w:rFonts w:ascii="Lucida Sans Unicode" w:hAnsi="Lucida Sans Unicode" w:cs="Lucida Sans Unicode"/>
          <w:sz w:val="20"/>
          <w:szCs w:val="20"/>
        </w:rPr>
        <w:t>m</w:t>
      </w:r>
      <w:r w:rsidRPr="0009349C">
        <w:rPr>
          <w:rFonts w:ascii="Lucida Sans Unicode" w:hAnsi="Lucida Sans Unicode" w:cs="Lucida Sans Unicode"/>
          <w:sz w:val="20"/>
          <w:szCs w:val="20"/>
        </w:rPr>
        <w:t xml:space="preserve">ateria </w:t>
      </w:r>
      <w:r w:rsidR="00BC2459">
        <w:rPr>
          <w:rFonts w:ascii="Lucida Sans Unicode" w:hAnsi="Lucida Sans Unicode" w:cs="Lucida Sans Unicode"/>
          <w:sz w:val="20"/>
          <w:szCs w:val="20"/>
        </w:rPr>
        <w:t>p</w:t>
      </w:r>
      <w:r w:rsidRPr="0009349C">
        <w:rPr>
          <w:rFonts w:ascii="Lucida Sans Unicode" w:hAnsi="Lucida Sans Unicode" w:cs="Lucida Sans Unicode"/>
          <w:sz w:val="20"/>
          <w:szCs w:val="20"/>
        </w:rPr>
        <w:t>olítico-</w:t>
      </w:r>
      <w:r w:rsidR="00BC2459">
        <w:rPr>
          <w:rFonts w:ascii="Lucida Sans Unicode" w:hAnsi="Lucida Sans Unicode" w:cs="Lucida Sans Unicode"/>
          <w:sz w:val="20"/>
          <w:szCs w:val="20"/>
        </w:rPr>
        <w:t>e</w:t>
      </w:r>
      <w:r w:rsidRPr="0009349C">
        <w:rPr>
          <w:rFonts w:ascii="Lucida Sans Unicode" w:hAnsi="Lucida Sans Unicode" w:cs="Lucida Sans Unicode"/>
          <w:sz w:val="20"/>
          <w:szCs w:val="20"/>
        </w:rPr>
        <w:t>lectoral</w:t>
      </w:r>
      <w:r w:rsidR="00BC2459">
        <w:rPr>
          <w:rFonts w:ascii="Lucida Sans Unicode" w:hAnsi="Lucida Sans Unicode" w:cs="Lucida Sans Unicode"/>
          <w:sz w:val="20"/>
          <w:szCs w:val="20"/>
        </w:rPr>
        <w:t xml:space="preserve">, </w:t>
      </w:r>
      <w:r w:rsidR="000A58EC">
        <w:rPr>
          <w:rFonts w:ascii="Lucida Sans Unicode" w:hAnsi="Lucida Sans Unicode" w:cs="Lucida Sans Unicode"/>
          <w:sz w:val="20"/>
          <w:szCs w:val="20"/>
        </w:rPr>
        <w:t xml:space="preserve">mediante </w:t>
      </w:r>
      <w:r w:rsidRPr="0009349C">
        <w:rPr>
          <w:rFonts w:ascii="Lucida Sans Unicode" w:hAnsi="Lucida Sans Unicode" w:cs="Lucida Sans Unicode"/>
          <w:sz w:val="20"/>
          <w:szCs w:val="20"/>
        </w:rPr>
        <w:t>decreto publicado en el Diario Oficial de la Federación el 10 de febrero de 2014.</w:t>
      </w:r>
      <w:r w:rsidR="0087362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Entre las principales </w:t>
      </w:r>
      <w:r w:rsidR="00BC2459">
        <w:rPr>
          <w:rFonts w:ascii="Lucida Sans Unicode" w:hAnsi="Lucida Sans Unicode" w:cs="Lucida Sans Unicode"/>
          <w:sz w:val="20"/>
          <w:szCs w:val="20"/>
        </w:rPr>
        <w:t xml:space="preserve">reformas </w:t>
      </w:r>
      <w:r w:rsidRPr="0009349C">
        <w:rPr>
          <w:rFonts w:ascii="Lucida Sans Unicode" w:hAnsi="Lucida Sans Unicode" w:cs="Lucida Sans Unicode"/>
          <w:sz w:val="20"/>
          <w:szCs w:val="20"/>
        </w:rPr>
        <w:t>que abordó est</w:t>
      </w:r>
      <w:r w:rsidR="00BC2459">
        <w:rPr>
          <w:rFonts w:ascii="Lucida Sans Unicode" w:hAnsi="Lucida Sans Unicode" w:cs="Lucida Sans Unicode"/>
          <w:sz w:val="20"/>
          <w:szCs w:val="20"/>
        </w:rPr>
        <w:t>e decreto,</w:t>
      </w:r>
      <w:r w:rsidRPr="0009349C">
        <w:rPr>
          <w:rFonts w:ascii="Lucida Sans Unicode" w:hAnsi="Lucida Sans Unicode" w:cs="Lucida Sans Unicode"/>
          <w:sz w:val="20"/>
          <w:szCs w:val="20"/>
        </w:rPr>
        <w:t xml:space="preserve"> </w:t>
      </w:r>
      <w:r w:rsidR="000A58EC">
        <w:rPr>
          <w:rFonts w:ascii="Lucida Sans Unicode" w:hAnsi="Lucida Sans Unicode" w:cs="Lucida Sans Unicode"/>
          <w:sz w:val="20"/>
          <w:szCs w:val="20"/>
        </w:rPr>
        <w:t xml:space="preserve">fue la transformación del </w:t>
      </w:r>
      <w:r w:rsidR="000A58EC" w:rsidRPr="0009349C">
        <w:rPr>
          <w:rFonts w:ascii="Lucida Sans Unicode" w:hAnsi="Lucida Sans Unicode" w:cs="Lucida Sans Unicode"/>
          <w:sz w:val="20"/>
          <w:szCs w:val="20"/>
        </w:rPr>
        <w:t xml:space="preserve">Instituto Federal Electoral </w:t>
      </w:r>
      <w:r w:rsidR="000A58EC">
        <w:rPr>
          <w:rFonts w:ascii="Lucida Sans Unicode" w:hAnsi="Lucida Sans Unicode" w:cs="Lucida Sans Unicode"/>
          <w:sz w:val="20"/>
          <w:szCs w:val="20"/>
        </w:rPr>
        <w:t xml:space="preserve">en un nuevo organismo público autónomo de carácter nacional, llamado </w:t>
      </w:r>
      <w:r w:rsidR="005E7C80">
        <w:rPr>
          <w:rFonts w:ascii="Lucida Sans Unicode" w:hAnsi="Lucida Sans Unicode" w:cs="Lucida Sans Unicode"/>
          <w:sz w:val="20"/>
          <w:szCs w:val="20"/>
        </w:rPr>
        <w:t>INE</w:t>
      </w:r>
      <w:r w:rsidR="000A58E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w:t>
      </w:r>
    </w:p>
    <w:p w14:paraId="4A5A1B5C" w14:textId="7F2DFD34"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Esta reforma atribuyó al </w:t>
      </w:r>
      <w:r w:rsidR="00205C12">
        <w:rPr>
          <w:rFonts w:ascii="Lucida Sans Unicode" w:hAnsi="Lucida Sans Unicode" w:cs="Lucida Sans Unicode"/>
          <w:sz w:val="20"/>
          <w:szCs w:val="20"/>
        </w:rPr>
        <w:t>INE</w:t>
      </w:r>
      <w:r w:rsidRPr="0009349C">
        <w:rPr>
          <w:rFonts w:ascii="Lucida Sans Unicode" w:hAnsi="Lucida Sans Unicode" w:cs="Lucida Sans Unicode"/>
          <w:sz w:val="20"/>
          <w:szCs w:val="20"/>
        </w:rPr>
        <w:t xml:space="preserve">, </w:t>
      </w:r>
      <w:r w:rsidR="00811427" w:rsidRPr="0009349C">
        <w:rPr>
          <w:rFonts w:ascii="Lucida Sans Unicode" w:hAnsi="Lucida Sans Unicode" w:cs="Lucida Sans Unicode"/>
          <w:sz w:val="20"/>
          <w:szCs w:val="20"/>
        </w:rPr>
        <w:t>la responsabilidad directa de la</w:t>
      </w:r>
      <w:r w:rsidR="00811427">
        <w:rPr>
          <w:rFonts w:ascii="Lucida Sans Unicode" w:hAnsi="Lucida Sans Unicode" w:cs="Lucida Sans Unicode"/>
          <w:sz w:val="20"/>
          <w:szCs w:val="20"/>
        </w:rPr>
        <w:t xml:space="preserve"> </w:t>
      </w:r>
      <w:r w:rsidR="00811427" w:rsidRPr="0009349C">
        <w:rPr>
          <w:rFonts w:ascii="Lucida Sans Unicode" w:hAnsi="Lucida Sans Unicode" w:cs="Lucida Sans Unicode"/>
          <w:sz w:val="20"/>
          <w:szCs w:val="20"/>
        </w:rPr>
        <w:t xml:space="preserve">capacitación electoral </w:t>
      </w:r>
      <w:r w:rsidR="005E7C80">
        <w:rPr>
          <w:rFonts w:ascii="Lucida Sans Unicode" w:hAnsi="Lucida Sans Unicode" w:cs="Lucida Sans Unicode"/>
          <w:sz w:val="20"/>
          <w:szCs w:val="20"/>
        </w:rPr>
        <w:t>hacia</w:t>
      </w:r>
      <w:r w:rsidR="00811427">
        <w:rPr>
          <w:rFonts w:ascii="Lucida Sans Unicode" w:hAnsi="Lucida Sans Unicode" w:cs="Lucida Sans Unicode"/>
          <w:sz w:val="20"/>
          <w:szCs w:val="20"/>
        </w:rPr>
        <w:t xml:space="preserve"> la ciudadanía que fungiría como funcionaria y funcionario de mesa directiva de casilla (FMDC), la</w:t>
      </w:r>
      <w:r w:rsidR="00811427" w:rsidRPr="0009349C">
        <w:rPr>
          <w:rFonts w:ascii="Lucida Sans Unicode" w:hAnsi="Lucida Sans Unicode" w:cs="Lucida Sans Unicode"/>
          <w:sz w:val="20"/>
          <w:szCs w:val="20"/>
        </w:rPr>
        <w:t xml:space="preserve"> ubicación de las casillas</w:t>
      </w:r>
      <w:r w:rsidR="00811427">
        <w:rPr>
          <w:rFonts w:ascii="Lucida Sans Unicode" w:hAnsi="Lucida Sans Unicode" w:cs="Lucida Sans Unicode"/>
          <w:sz w:val="20"/>
          <w:szCs w:val="20"/>
        </w:rPr>
        <w:t xml:space="preserve"> y la</w:t>
      </w:r>
      <w:r w:rsidR="00811427" w:rsidRPr="0009349C">
        <w:rPr>
          <w:rFonts w:ascii="Lucida Sans Unicode" w:hAnsi="Lucida Sans Unicode" w:cs="Lucida Sans Unicode"/>
          <w:sz w:val="20"/>
          <w:szCs w:val="20"/>
        </w:rPr>
        <w:t xml:space="preserve"> integración </w:t>
      </w:r>
      <w:r w:rsidR="00811427">
        <w:rPr>
          <w:rFonts w:ascii="Lucida Sans Unicode" w:hAnsi="Lucida Sans Unicode" w:cs="Lucida Sans Unicode"/>
          <w:sz w:val="20"/>
          <w:szCs w:val="20"/>
        </w:rPr>
        <w:t xml:space="preserve">y designación de las y los FMDC; además estableció que </w:t>
      </w:r>
      <w:r w:rsidR="00811427" w:rsidRPr="0009349C">
        <w:rPr>
          <w:rFonts w:ascii="Lucida Sans Unicode" w:hAnsi="Lucida Sans Unicode" w:cs="Lucida Sans Unicode"/>
          <w:sz w:val="20"/>
          <w:szCs w:val="20"/>
        </w:rPr>
        <w:t xml:space="preserve">en aquellas entidades en que se celebren elecciones concurrentes, </w:t>
      </w:r>
      <w:r w:rsidR="00811427">
        <w:rPr>
          <w:rFonts w:ascii="Lucida Sans Unicode" w:hAnsi="Lucida Sans Unicode" w:cs="Lucida Sans Unicode"/>
          <w:sz w:val="20"/>
          <w:szCs w:val="20"/>
        </w:rPr>
        <w:t>se instalaría</w:t>
      </w:r>
      <w:r w:rsidR="00811427" w:rsidRPr="0009349C">
        <w:rPr>
          <w:rFonts w:ascii="Lucida Sans Unicode" w:hAnsi="Lucida Sans Unicode" w:cs="Lucida Sans Unicode"/>
          <w:sz w:val="20"/>
          <w:szCs w:val="20"/>
        </w:rPr>
        <w:t xml:space="preserve"> una mesa directiva de casilla única para ambas elecciones</w:t>
      </w:r>
      <w:r w:rsidR="005E7C80">
        <w:rPr>
          <w:rStyle w:val="Refdenotaalpie"/>
          <w:rFonts w:ascii="Lucida Sans Unicode" w:hAnsi="Lucida Sans Unicode" w:cs="Lucida Sans Unicode"/>
          <w:sz w:val="20"/>
          <w:szCs w:val="20"/>
        </w:rPr>
        <w:footnoteReference w:id="1"/>
      </w:r>
      <w:r w:rsidR="005E7C80">
        <w:rPr>
          <w:rFonts w:ascii="Lucida Sans Unicode" w:hAnsi="Lucida Sans Unicode" w:cs="Lucida Sans Unicode"/>
          <w:sz w:val="20"/>
          <w:szCs w:val="20"/>
        </w:rPr>
        <w:t>.</w:t>
      </w:r>
    </w:p>
    <w:p w14:paraId="7DD87D1F" w14:textId="1B4C382C" w:rsidR="00DD19D6" w:rsidRPr="0009349C" w:rsidRDefault="008F32B8"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esta forma </w:t>
      </w:r>
      <w:r w:rsidR="00DD19D6" w:rsidRPr="0009349C">
        <w:rPr>
          <w:rFonts w:ascii="Lucida Sans Unicode" w:hAnsi="Lucida Sans Unicode" w:cs="Lucida Sans Unicode"/>
          <w:sz w:val="20"/>
          <w:szCs w:val="20"/>
        </w:rPr>
        <w:t xml:space="preserve">en el Proceso Electoral 2014-2015 los </w:t>
      </w:r>
      <w:r w:rsidR="0087362C">
        <w:rPr>
          <w:rFonts w:ascii="Lucida Sans Unicode" w:hAnsi="Lucida Sans Unicode" w:cs="Lucida Sans Unicode"/>
          <w:sz w:val="20"/>
          <w:szCs w:val="20"/>
        </w:rPr>
        <w:t>O</w:t>
      </w:r>
      <w:r w:rsidR="00DD19D6" w:rsidRPr="0009349C">
        <w:rPr>
          <w:rFonts w:ascii="Lucida Sans Unicode" w:hAnsi="Lucida Sans Unicode" w:cs="Lucida Sans Unicode"/>
          <w:sz w:val="20"/>
          <w:szCs w:val="20"/>
        </w:rPr>
        <w:t xml:space="preserve">rganismos </w:t>
      </w:r>
      <w:r w:rsidR="0087362C">
        <w:rPr>
          <w:rFonts w:ascii="Lucida Sans Unicode" w:hAnsi="Lucida Sans Unicode" w:cs="Lucida Sans Unicode"/>
          <w:sz w:val="20"/>
          <w:szCs w:val="20"/>
        </w:rPr>
        <w:t>P</w:t>
      </w:r>
      <w:r w:rsidR="00DD19D6" w:rsidRPr="0009349C">
        <w:rPr>
          <w:rFonts w:ascii="Lucida Sans Unicode" w:hAnsi="Lucida Sans Unicode" w:cs="Lucida Sans Unicode"/>
          <w:sz w:val="20"/>
          <w:szCs w:val="20"/>
        </w:rPr>
        <w:t xml:space="preserve">úblicos </w:t>
      </w:r>
      <w:r w:rsidR="0087362C">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ocales</w:t>
      </w:r>
      <w:r w:rsidR="0087362C">
        <w:rPr>
          <w:rFonts w:ascii="Lucida Sans Unicode" w:hAnsi="Lucida Sans Unicode" w:cs="Lucida Sans Unicode"/>
          <w:sz w:val="20"/>
          <w:szCs w:val="20"/>
        </w:rPr>
        <w:t xml:space="preserve"> Electorales (OPLE),</w:t>
      </w:r>
      <w:r w:rsidR="00DD19D6" w:rsidRPr="0009349C">
        <w:rPr>
          <w:rFonts w:ascii="Lucida Sans Unicode" w:hAnsi="Lucida Sans Unicode" w:cs="Lucida Sans Unicode"/>
          <w:sz w:val="20"/>
          <w:szCs w:val="20"/>
        </w:rPr>
        <w:t xml:space="preserve"> trabajaron en conjunto con el INE para lograr los objetivos y metas establecidas en la misión y visión, de la </w:t>
      </w:r>
      <w:r w:rsidR="00DD19D6" w:rsidRPr="0087362C">
        <w:rPr>
          <w:rFonts w:ascii="Lucida Sans Unicode" w:hAnsi="Lucida Sans Unicode" w:cs="Lucida Sans Unicode"/>
          <w:i/>
          <w:iCs/>
          <w:sz w:val="20"/>
          <w:szCs w:val="20"/>
        </w:rPr>
        <w:t>Estrategia de Capacitación y Asistencia Electoral 2014-2015</w:t>
      </w:r>
      <w:r w:rsidR="00DD19D6" w:rsidRPr="0009349C">
        <w:rPr>
          <w:rFonts w:ascii="Lucida Sans Unicode" w:hAnsi="Lucida Sans Unicode" w:cs="Lucida Sans Unicode"/>
          <w:sz w:val="20"/>
          <w:szCs w:val="20"/>
        </w:rPr>
        <w:t xml:space="preserve"> aprobada mediante el acuerdo INE/CG101/2014 </w:t>
      </w:r>
      <w:r>
        <w:rPr>
          <w:rFonts w:ascii="Lucida Sans Unicode" w:hAnsi="Lucida Sans Unicode" w:cs="Lucida Sans Unicode"/>
          <w:sz w:val="20"/>
          <w:szCs w:val="20"/>
        </w:rPr>
        <w:t>d</w:t>
      </w:r>
      <w:r w:rsidR="00100B46">
        <w:rPr>
          <w:rFonts w:ascii="Lucida Sans Unicode" w:hAnsi="Lucida Sans Unicode" w:cs="Lucida Sans Unicode"/>
          <w:sz w:val="20"/>
          <w:szCs w:val="20"/>
        </w:rPr>
        <w:t>el</w:t>
      </w:r>
      <w:r w:rsidR="00DD19D6" w:rsidRPr="0009349C">
        <w:rPr>
          <w:rFonts w:ascii="Lucida Sans Unicode" w:hAnsi="Lucida Sans Unicode" w:cs="Lucida Sans Unicode"/>
          <w:sz w:val="20"/>
          <w:szCs w:val="20"/>
        </w:rPr>
        <w:t xml:space="preserve"> 14 de julio de 2014.</w:t>
      </w:r>
    </w:p>
    <w:p w14:paraId="75451342" w14:textId="275CACC4"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Debido a la complejidad que implicaría la organización de las elecciones federales y locales de la jornada electoral del 1° de julio de 2018, fue necesaria la contratación de las figuras de </w:t>
      </w:r>
      <w:r w:rsidR="005E7C80">
        <w:rPr>
          <w:rFonts w:ascii="Lucida Sans Unicode" w:hAnsi="Lucida Sans Unicode" w:cs="Lucida Sans Unicode"/>
          <w:sz w:val="20"/>
          <w:szCs w:val="20"/>
        </w:rPr>
        <w:t>s</w:t>
      </w:r>
      <w:r w:rsidRPr="00205C12">
        <w:rPr>
          <w:rFonts w:ascii="Lucida Sans Unicode" w:hAnsi="Lucida Sans Unicode" w:cs="Lucida Sans Unicode"/>
          <w:sz w:val="20"/>
          <w:szCs w:val="20"/>
        </w:rPr>
        <w:t>upervisor</w:t>
      </w:r>
      <w:r w:rsidR="00C54077" w:rsidRPr="00205C12">
        <w:rPr>
          <w:rFonts w:ascii="Lucida Sans Unicode" w:hAnsi="Lucida Sans Unicode" w:cs="Lucida Sans Unicode"/>
          <w:sz w:val="20"/>
          <w:szCs w:val="20"/>
        </w:rPr>
        <w:t>a</w:t>
      </w:r>
      <w:r w:rsidRPr="00205C12">
        <w:rPr>
          <w:rFonts w:ascii="Lucida Sans Unicode" w:hAnsi="Lucida Sans Unicode" w:cs="Lucida Sans Unicode"/>
          <w:sz w:val="20"/>
          <w:szCs w:val="20"/>
        </w:rPr>
        <w:t>s</w:t>
      </w:r>
      <w:r w:rsidR="00C54077" w:rsidRPr="00205C12">
        <w:rPr>
          <w:rFonts w:ascii="Lucida Sans Unicode" w:hAnsi="Lucida Sans Unicode" w:cs="Lucida Sans Unicode"/>
          <w:sz w:val="20"/>
          <w:szCs w:val="20"/>
        </w:rPr>
        <w:t xml:space="preserve"> y </w:t>
      </w:r>
      <w:r w:rsidR="005E7C80">
        <w:rPr>
          <w:rFonts w:ascii="Lucida Sans Unicode" w:hAnsi="Lucida Sans Unicode" w:cs="Lucida Sans Unicode"/>
          <w:sz w:val="20"/>
          <w:szCs w:val="20"/>
        </w:rPr>
        <w:t>s</w:t>
      </w:r>
      <w:r w:rsidR="00C54077" w:rsidRPr="00205C12">
        <w:rPr>
          <w:rFonts w:ascii="Lucida Sans Unicode" w:hAnsi="Lucida Sans Unicode" w:cs="Lucida Sans Unicode"/>
          <w:sz w:val="20"/>
          <w:szCs w:val="20"/>
        </w:rPr>
        <w:t>upervisores</w:t>
      </w:r>
      <w:r w:rsidRPr="00205C12">
        <w:rPr>
          <w:rFonts w:ascii="Lucida Sans Unicode" w:hAnsi="Lucida Sans Unicode" w:cs="Lucida Sans Unicode"/>
          <w:sz w:val="20"/>
          <w:szCs w:val="20"/>
        </w:rPr>
        <w:t xml:space="preserve"> </w:t>
      </w:r>
      <w:r w:rsidR="00C54077" w:rsidRPr="00205C12">
        <w:rPr>
          <w:rFonts w:ascii="Lucida Sans Unicode" w:hAnsi="Lucida Sans Unicode" w:cs="Lucida Sans Unicode"/>
          <w:sz w:val="20"/>
          <w:szCs w:val="20"/>
        </w:rPr>
        <w:t>e</w:t>
      </w:r>
      <w:r w:rsidRPr="00205C12">
        <w:rPr>
          <w:rFonts w:ascii="Lucida Sans Unicode" w:hAnsi="Lucida Sans Unicode" w:cs="Lucida Sans Unicode"/>
          <w:sz w:val="20"/>
          <w:szCs w:val="20"/>
        </w:rPr>
        <w:t xml:space="preserve">lectorales </w:t>
      </w:r>
      <w:r w:rsidR="00C54077" w:rsidRPr="00205C12">
        <w:rPr>
          <w:rFonts w:ascii="Lucida Sans Unicode" w:hAnsi="Lucida Sans Unicode" w:cs="Lucida Sans Unicode"/>
          <w:sz w:val="20"/>
          <w:szCs w:val="20"/>
        </w:rPr>
        <w:t>locales</w:t>
      </w:r>
      <w:r w:rsidR="00C5407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(SE</w:t>
      </w:r>
      <w:r w:rsidR="00C54077">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y </w:t>
      </w:r>
      <w:r w:rsidR="005E7C80">
        <w:rPr>
          <w:rFonts w:ascii="Lucida Sans Unicode" w:hAnsi="Lucida Sans Unicode" w:cs="Lucida Sans Unicode"/>
          <w:sz w:val="20"/>
          <w:szCs w:val="20"/>
        </w:rPr>
        <w:t>c</w:t>
      </w:r>
      <w:r w:rsidRPr="00205C12">
        <w:rPr>
          <w:rFonts w:ascii="Lucida Sans Unicode" w:hAnsi="Lucida Sans Unicode" w:cs="Lucida Sans Unicode"/>
          <w:sz w:val="20"/>
          <w:szCs w:val="20"/>
        </w:rPr>
        <w:t>apacitador</w:t>
      </w:r>
      <w:r w:rsidR="00C54077" w:rsidRPr="00205C12">
        <w:rPr>
          <w:rFonts w:ascii="Lucida Sans Unicode" w:hAnsi="Lucida Sans Unicode" w:cs="Lucida Sans Unicode"/>
          <w:sz w:val="20"/>
          <w:szCs w:val="20"/>
        </w:rPr>
        <w:t>as y capacitadores a</w:t>
      </w:r>
      <w:r w:rsidRPr="00205C12">
        <w:rPr>
          <w:rFonts w:ascii="Lucida Sans Unicode" w:hAnsi="Lucida Sans Unicode" w:cs="Lucida Sans Unicode"/>
          <w:sz w:val="20"/>
          <w:szCs w:val="20"/>
        </w:rPr>
        <w:t xml:space="preserve">sistentes </w:t>
      </w:r>
      <w:r w:rsidR="00C54077" w:rsidRPr="00205C12">
        <w:rPr>
          <w:rFonts w:ascii="Lucida Sans Unicode" w:hAnsi="Lucida Sans Unicode" w:cs="Lucida Sans Unicode"/>
          <w:sz w:val="20"/>
          <w:szCs w:val="20"/>
        </w:rPr>
        <w:t>e</w:t>
      </w:r>
      <w:r w:rsidRPr="00205C12">
        <w:rPr>
          <w:rFonts w:ascii="Lucida Sans Unicode" w:hAnsi="Lucida Sans Unicode" w:cs="Lucida Sans Unicode"/>
          <w:sz w:val="20"/>
          <w:szCs w:val="20"/>
        </w:rPr>
        <w:t>lectorales</w:t>
      </w:r>
      <w:r w:rsidR="00C54077" w:rsidRPr="00205C12">
        <w:rPr>
          <w:rFonts w:ascii="Lucida Sans Unicode" w:hAnsi="Lucida Sans Unicode" w:cs="Lucida Sans Unicode"/>
          <w:sz w:val="20"/>
          <w:szCs w:val="20"/>
        </w:rPr>
        <w:t xml:space="preserve"> locales</w:t>
      </w:r>
      <w:r w:rsidRPr="00205C12">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(CAE</w:t>
      </w:r>
      <w:r w:rsidR="00C54077">
        <w:rPr>
          <w:rFonts w:ascii="Lucida Sans Unicode" w:hAnsi="Lucida Sans Unicode" w:cs="Lucida Sans Unicode"/>
          <w:sz w:val="20"/>
          <w:szCs w:val="20"/>
        </w:rPr>
        <w:t>L</w:t>
      </w:r>
      <w:r w:rsidRPr="0009349C">
        <w:rPr>
          <w:rFonts w:ascii="Lucida Sans Unicode" w:hAnsi="Lucida Sans Unicode" w:cs="Lucida Sans Unicode"/>
          <w:sz w:val="20"/>
          <w:szCs w:val="20"/>
        </w:rPr>
        <w:t>), las cuales apoyaron en el desarrollo de las actividades de asistencia electoral en lo correspondiente a las elecciones locales, así como en las actividades que en su momento determinó el INE. El proceso de reclutamiento y selección fue competencia del INE</w:t>
      </w:r>
      <w:r w:rsidR="00FC50BF">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mientras que la contratación y todo tipo de relación administrativa fue competencia del IEPC Jalisco.</w:t>
      </w:r>
    </w:p>
    <w:p w14:paraId="14211C42" w14:textId="355B07CE" w:rsidR="00DD19D6" w:rsidRPr="0009349C" w:rsidRDefault="00FC50BF"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00DD19D6" w:rsidRPr="0009349C">
        <w:rPr>
          <w:rFonts w:ascii="Lucida Sans Unicode" w:hAnsi="Lucida Sans Unicode" w:cs="Lucida Sans Unicode"/>
          <w:sz w:val="20"/>
          <w:szCs w:val="20"/>
        </w:rPr>
        <w:t>partir de la experiencia de la implementación de las figuras referidas</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en el Proceso Electoral </w:t>
      </w:r>
      <w:r>
        <w:rPr>
          <w:rFonts w:ascii="Lucida Sans Unicode" w:hAnsi="Lucida Sans Unicode" w:cs="Lucida Sans Unicode"/>
          <w:sz w:val="20"/>
          <w:szCs w:val="20"/>
        </w:rPr>
        <w:t xml:space="preserve">Concurrente </w:t>
      </w:r>
      <w:r w:rsidRPr="0009349C">
        <w:rPr>
          <w:rFonts w:ascii="Lucida Sans Unicode" w:hAnsi="Lucida Sans Unicode" w:cs="Lucida Sans Unicode"/>
          <w:sz w:val="20"/>
          <w:szCs w:val="20"/>
        </w:rPr>
        <w:t>2017-2018 y</w:t>
      </w:r>
      <w:r w:rsidR="00DD19D6" w:rsidRPr="0009349C">
        <w:rPr>
          <w:rFonts w:ascii="Lucida Sans Unicode" w:hAnsi="Lucida Sans Unicode" w:cs="Lucida Sans Unicode"/>
          <w:sz w:val="20"/>
          <w:szCs w:val="20"/>
        </w:rPr>
        <w:t xml:space="preserve"> de los datos obtenidos a través de diversas consultas con los OPL</w:t>
      </w:r>
      <w:r>
        <w:rPr>
          <w:rFonts w:ascii="Lucida Sans Unicode" w:hAnsi="Lucida Sans Unicode" w:cs="Lucida Sans Unicode"/>
          <w:sz w:val="20"/>
          <w:szCs w:val="20"/>
        </w:rPr>
        <w:t>E</w:t>
      </w:r>
      <w:r w:rsidR="00DD19D6" w:rsidRPr="0009349C">
        <w:rPr>
          <w:rFonts w:ascii="Lucida Sans Unicode" w:hAnsi="Lucida Sans Unicode" w:cs="Lucida Sans Unicode"/>
          <w:sz w:val="20"/>
          <w:szCs w:val="20"/>
        </w:rPr>
        <w:t xml:space="preserve"> y vocales de las juntas distritales</w:t>
      </w:r>
      <w:r w:rsidR="007C2741">
        <w:rPr>
          <w:rFonts w:ascii="Lucida Sans Unicode" w:hAnsi="Lucida Sans Unicode" w:cs="Lucida Sans Unicode"/>
          <w:sz w:val="20"/>
          <w:szCs w:val="20"/>
        </w:rPr>
        <w:t xml:space="preserve"> ejecutivas (JDE)</w:t>
      </w:r>
      <w:r w:rsidR="00DD19D6" w:rsidRPr="0009349C">
        <w:rPr>
          <w:rFonts w:ascii="Lucida Sans Unicode" w:hAnsi="Lucida Sans Unicode" w:cs="Lucida Sans Unicode"/>
          <w:sz w:val="20"/>
          <w:szCs w:val="20"/>
        </w:rPr>
        <w:t xml:space="preserve"> y locales</w:t>
      </w:r>
      <w:r w:rsidR="0038409D">
        <w:rPr>
          <w:rFonts w:ascii="Lucida Sans Unicode" w:hAnsi="Lucida Sans Unicode" w:cs="Lucida Sans Unicode"/>
          <w:sz w:val="20"/>
          <w:szCs w:val="20"/>
        </w:rPr>
        <w:t xml:space="preserve"> del INE</w:t>
      </w:r>
      <w:r w:rsidR="00DD19D6" w:rsidRPr="0009349C">
        <w:rPr>
          <w:rFonts w:ascii="Lucida Sans Unicode" w:hAnsi="Lucida Sans Unicode" w:cs="Lucida Sans Unicode"/>
          <w:sz w:val="20"/>
          <w:szCs w:val="20"/>
        </w:rPr>
        <w:t xml:space="preserve">, se determinó que los </w:t>
      </w:r>
      <w:r>
        <w:rPr>
          <w:rFonts w:ascii="Lucida Sans Unicode" w:hAnsi="Lucida Sans Unicode" w:cs="Lucida Sans Unicode"/>
          <w:sz w:val="20"/>
          <w:szCs w:val="20"/>
        </w:rPr>
        <w:t>OPLE</w:t>
      </w:r>
      <w:r w:rsidR="00DD19D6" w:rsidRPr="0009349C">
        <w:rPr>
          <w:rFonts w:ascii="Lucida Sans Unicode" w:hAnsi="Lucida Sans Unicode" w:cs="Lucida Sans Unicode"/>
          <w:sz w:val="20"/>
          <w:szCs w:val="20"/>
        </w:rPr>
        <w:t xml:space="preserve"> asumieran no sólo la contratación de dichas figuras locales, sino también las etapas de reclutamiento y selección bajo las directrices, lineamientos y acompañamiento del INE. Por lo anterior, para el Proceso Electoral </w:t>
      </w:r>
      <w:r>
        <w:rPr>
          <w:rFonts w:ascii="Lucida Sans Unicode" w:hAnsi="Lucida Sans Unicode" w:cs="Lucida Sans Unicode"/>
          <w:sz w:val="20"/>
          <w:szCs w:val="20"/>
        </w:rPr>
        <w:t xml:space="preserve">Concurrente </w:t>
      </w:r>
      <w:r w:rsidR="00DD19D6" w:rsidRPr="0009349C">
        <w:rPr>
          <w:rFonts w:ascii="Lucida Sans Unicode" w:hAnsi="Lucida Sans Unicode" w:cs="Lucida Sans Unicode"/>
          <w:sz w:val="20"/>
          <w:szCs w:val="20"/>
        </w:rPr>
        <w:t>2020-2021, el reclutamiento y selección de las y los SE</w:t>
      </w:r>
      <w:r>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 xml:space="preserve"> y CAE</w:t>
      </w:r>
      <w:r>
        <w:rPr>
          <w:rFonts w:ascii="Lucida Sans Unicode" w:hAnsi="Lucida Sans Unicode" w:cs="Lucida Sans Unicode"/>
          <w:sz w:val="20"/>
          <w:szCs w:val="20"/>
        </w:rPr>
        <w:t>L</w:t>
      </w:r>
      <w:r w:rsidR="00DD19D6" w:rsidRPr="0009349C">
        <w:rPr>
          <w:rFonts w:ascii="Lucida Sans Unicode" w:hAnsi="Lucida Sans Unicode" w:cs="Lucida Sans Unicode"/>
          <w:sz w:val="20"/>
          <w:szCs w:val="20"/>
        </w:rPr>
        <w:t>, fue operad</w:t>
      </w:r>
      <w:r>
        <w:rPr>
          <w:rFonts w:ascii="Lucida Sans Unicode" w:hAnsi="Lucida Sans Unicode" w:cs="Lucida Sans Unicode"/>
          <w:sz w:val="20"/>
          <w:szCs w:val="20"/>
        </w:rPr>
        <w:t>o</w:t>
      </w:r>
      <w:r w:rsidR="00DD19D6" w:rsidRPr="0009349C">
        <w:rPr>
          <w:rFonts w:ascii="Lucida Sans Unicode" w:hAnsi="Lucida Sans Unicode" w:cs="Lucida Sans Unicode"/>
          <w:sz w:val="20"/>
          <w:szCs w:val="20"/>
        </w:rPr>
        <w:t xml:space="preserve"> por el IEPC Jalisco</w:t>
      </w:r>
      <w:r>
        <w:rPr>
          <w:rFonts w:ascii="Lucida Sans Unicode" w:hAnsi="Lucida Sans Unicode" w:cs="Lucida Sans Unicode"/>
          <w:sz w:val="20"/>
          <w:szCs w:val="20"/>
        </w:rPr>
        <w:t xml:space="preserve">, bajo los lineamientos establecidos por el INE en el </w:t>
      </w:r>
      <w:r w:rsidR="007C2741" w:rsidRPr="003D4AF0">
        <w:rPr>
          <w:rFonts w:ascii="Lucida Sans Unicode" w:hAnsi="Lucida Sans Unicode" w:cs="Lucida Sans Unicode"/>
          <w:sz w:val="20"/>
          <w:szCs w:val="20"/>
        </w:rPr>
        <w:t>anexo 21</w:t>
      </w:r>
      <w:r w:rsidR="007C2741">
        <w:rPr>
          <w:rFonts w:ascii="Lucida Sans Unicode" w:hAnsi="Lucida Sans Unicode" w:cs="Lucida Sans Unicode"/>
          <w:sz w:val="20"/>
          <w:szCs w:val="20"/>
        </w:rPr>
        <w:t xml:space="preserve"> </w:t>
      </w:r>
      <w:r w:rsidR="002C4368">
        <w:rPr>
          <w:rFonts w:ascii="Lucida Sans Unicode" w:hAnsi="Lucida Sans Unicode" w:cs="Lucida Sans Unicode"/>
          <w:sz w:val="20"/>
          <w:szCs w:val="20"/>
        </w:rPr>
        <w:t xml:space="preserve">del </w:t>
      </w:r>
      <w:r w:rsidR="007C2741"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7C2741">
        <w:rPr>
          <w:rFonts w:ascii="Lucida Sans Unicode" w:hAnsi="Lucida Sans Unicode" w:cs="Lucida Sans Unicode"/>
          <w:sz w:val="20"/>
          <w:szCs w:val="20"/>
        </w:rPr>
        <w:t xml:space="preserve"> manual que forma parte de la </w:t>
      </w:r>
      <w:r w:rsidR="007C2741" w:rsidRPr="00803610">
        <w:rPr>
          <w:rFonts w:ascii="Lucida Sans Unicode" w:hAnsi="Lucida Sans Unicode" w:cs="Lucida Sans Unicode"/>
          <w:i/>
          <w:iCs/>
          <w:sz w:val="20"/>
          <w:szCs w:val="20"/>
        </w:rPr>
        <w:t xml:space="preserve">Estrategia de Capacitación y Asistencia Electoral </w:t>
      </w:r>
      <w:r w:rsidR="007C2741" w:rsidRPr="00803610">
        <w:rPr>
          <w:rFonts w:ascii="Lucida Sans Unicode" w:hAnsi="Lucida Sans Unicode" w:cs="Lucida Sans Unicode"/>
          <w:i/>
          <w:iCs/>
          <w:sz w:val="20"/>
          <w:szCs w:val="20"/>
        </w:rPr>
        <w:lastRenderedPageBreak/>
        <w:t xml:space="preserve">(ECAE) </w:t>
      </w:r>
      <w:r w:rsidR="002C4368">
        <w:rPr>
          <w:rFonts w:ascii="Lucida Sans Unicode" w:hAnsi="Lucida Sans Unicode" w:cs="Lucida Sans Unicode"/>
          <w:i/>
          <w:iCs/>
          <w:sz w:val="20"/>
          <w:szCs w:val="20"/>
        </w:rPr>
        <w:t>2020-2021</w:t>
      </w:r>
      <w:r>
        <w:rPr>
          <w:rFonts w:ascii="Lucida Sans Unicode" w:hAnsi="Lucida Sans Unicode" w:cs="Lucida Sans Unicode"/>
          <w:sz w:val="20"/>
          <w:szCs w:val="20"/>
        </w:rPr>
        <w:t>,</w:t>
      </w:r>
      <w:r w:rsidR="00DD19D6" w:rsidRPr="0009349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así como a través del sistema </w:t>
      </w:r>
      <w:r w:rsidR="008F32B8">
        <w:rPr>
          <w:rFonts w:ascii="Lucida Sans Unicode" w:hAnsi="Lucida Sans Unicode" w:cs="Lucida Sans Unicode"/>
          <w:sz w:val="20"/>
          <w:szCs w:val="20"/>
        </w:rPr>
        <w:t xml:space="preserve">informático </w:t>
      </w:r>
      <w:r w:rsidRPr="008F32B8">
        <w:rPr>
          <w:rFonts w:ascii="Lucida Sans Unicode" w:hAnsi="Lucida Sans Unicode" w:cs="Lucida Sans Unicode"/>
          <w:i/>
          <w:iCs/>
          <w:sz w:val="20"/>
          <w:szCs w:val="20"/>
        </w:rPr>
        <w:t>ELEC</w:t>
      </w:r>
      <w:r w:rsidR="002C4368">
        <w:rPr>
          <w:rFonts w:ascii="Lucida Sans Unicode" w:hAnsi="Lucida Sans Unicode" w:cs="Lucida Sans Unicode"/>
          <w:i/>
          <w:iCs/>
          <w:sz w:val="20"/>
          <w:szCs w:val="20"/>
        </w:rPr>
        <w:t>2020</w:t>
      </w:r>
      <w:r>
        <w:rPr>
          <w:rFonts w:ascii="Lucida Sans Unicode" w:hAnsi="Lucida Sans Unicode" w:cs="Lucida Sans Unicode"/>
          <w:sz w:val="20"/>
          <w:szCs w:val="20"/>
        </w:rPr>
        <w:t xml:space="preserve"> en sus módulos </w:t>
      </w:r>
      <w:r w:rsidRPr="00FC50BF">
        <w:rPr>
          <w:rFonts w:ascii="Lucida Sans Unicode" w:hAnsi="Lucida Sans Unicode" w:cs="Lucida Sans Unicode"/>
          <w:i/>
          <w:iCs/>
          <w:sz w:val="20"/>
          <w:szCs w:val="20"/>
        </w:rPr>
        <w:t xml:space="preserve">Recluta </w:t>
      </w:r>
      <w:proofErr w:type="spellStart"/>
      <w:r w:rsidRPr="00FC50BF">
        <w:rPr>
          <w:rFonts w:ascii="Lucida Sans Unicode" w:hAnsi="Lucida Sans Unicode" w:cs="Lucida Sans Unicode"/>
          <w:i/>
          <w:iCs/>
          <w:sz w:val="20"/>
          <w:szCs w:val="20"/>
        </w:rPr>
        <w:t>SELyCAEL</w:t>
      </w:r>
      <w:proofErr w:type="spellEnd"/>
      <w:r>
        <w:rPr>
          <w:rFonts w:ascii="Lucida Sans Unicode" w:hAnsi="Lucida Sans Unicode" w:cs="Lucida Sans Unicode"/>
          <w:sz w:val="20"/>
          <w:szCs w:val="20"/>
        </w:rPr>
        <w:t xml:space="preserve"> y </w:t>
      </w:r>
      <w:proofErr w:type="spellStart"/>
      <w:r w:rsidRPr="00FC50BF">
        <w:rPr>
          <w:rFonts w:ascii="Lucida Sans Unicode" w:hAnsi="Lucida Sans Unicode" w:cs="Lucida Sans Unicode"/>
          <w:i/>
          <w:iCs/>
          <w:sz w:val="20"/>
          <w:szCs w:val="20"/>
        </w:rPr>
        <w:t>SupyCap</w:t>
      </w:r>
      <w:proofErr w:type="spellEnd"/>
      <w:r>
        <w:rPr>
          <w:rFonts w:ascii="Lucida Sans Unicode" w:hAnsi="Lucida Sans Unicode" w:cs="Lucida Sans Unicode"/>
          <w:sz w:val="20"/>
          <w:szCs w:val="20"/>
        </w:rPr>
        <w:t>.</w:t>
      </w:r>
    </w:p>
    <w:p w14:paraId="209B0B8D" w14:textId="18EF9BE1" w:rsidR="00DD19D6" w:rsidRPr="0009349C" w:rsidRDefault="00DD19D6"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 organización de las elecciones locales implica una serie de actividades de asistencia electoral que desempeñan un papel importante en la garantía de la integridad y la transparencia del proceso electoral</w:t>
      </w:r>
      <w:r w:rsidR="007C2741">
        <w:rPr>
          <w:rFonts w:ascii="Lucida Sans Unicode" w:hAnsi="Lucida Sans Unicode" w:cs="Lucida Sans Unicode"/>
          <w:sz w:val="20"/>
          <w:szCs w:val="20"/>
        </w:rPr>
        <w:t>;</w:t>
      </w:r>
      <w:r w:rsidR="0038409D">
        <w:rPr>
          <w:rFonts w:ascii="Lucida Sans Unicode" w:hAnsi="Lucida Sans Unicode" w:cs="Lucida Sans Unicode"/>
          <w:sz w:val="20"/>
          <w:szCs w:val="20"/>
        </w:rPr>
        <w:t xml:space="preserve"> p</w:t>
      </w:r>
      <w:r w:rsidRPr="0009349C">
        <w:rPr>
          <w:rFonts w:ascii="Lucida Sans Unicode" w:hAnsi="Lucida Sans Unicode" w:cs="Lucida Sans Unicode"/>
          <w:sz w:val="20"/>
          <w:szCs w:val="20"/>
        </w:rPr>
        <w:t xml:space="preserve">ara llevar a cabo estas tareas con eficacia, el IEPC Jalisco deberá contratar </w:t>
      </w:r>
      <w:r w:rsidR="0038409D">
        <w:rPr>
          <w:rFonts w:ascii="Lucida Sans Unicode" w:hAnsi="Lucida Sans Unicode" w:cs="Lucida Sans Unicode"/>
          <w:sz w:val="20"/>
          <w:szCs w:val="20"/>
        </w:rPr>
        <w:t xml:space="preserve">nuevamente </w:t>
      </w:r>
      <w:r w:rsidRPr="0009349C">
        <w:rPr>
          <w:rFonts w:ascii="Lucida Sans Unicode" w:hAnsi="Lucida Sans Unicode" w:cs="Lucida Sans Unicode"/>
          <w:sz w:val="20"/>
          <w:szCs w:val="20"/>
        </w:rPr>
        <w:t>a</w:t>
      </w:r>
      <w:r w:rsidR="00B25F51">
        <w:rPr>
          <w:rFonts w:ascii="Lucida Sans Unicode" w:hAnsi="Lucida Sans Unicode" w:cs="Lucida Sans Unicode"/>
          <w:sz w:val="20"/>
          <w:szCs w:val="20"/>
        </w:rPr>
        <w:t xml:space="preserve"> </w:t>
      </w:r>
      <w:r w:rsidR="0038409D">
        <w:rPr>
          <w:rFonts w:ascii="Lucida Sans Unicode" w:hAnsi="Lucida Sans Unicode" w:cs="Lucida Sans Unicode"/>
          <w:sz w:val="20"/>
          <w:szCs w:val="20"/>
        </w:rPr>
        <w:t xml:space="preserve">las y los SEL y CAEL. </w:t>
      </w:r>
      <w:r w:rsidRPr="0009349C">
        <w:rPr>
          <w:rFonts w:ascii="Lucida Sans Unicode" w:hAnsi="Lucida Sans Unicode" w:cs="Lucida Sans Unicode"/>
          <w:sz w:val="20"/>
          <w:szCs w:val="20"/>
        </w:rPr>
        <w:t xml:space="preserve">Estas figuras desempeñan un papel esencial antes, durante y después de la Jornada Electoral, contribuyendo a la ejecución exitosa de las elecciones locales. Es importante destacar que el reclutamiento, selección, designación y capacitación de las y los SEL y CAEL se establece de conformidad con </w:t>
      </w:r>
      <w:r w:rsidR="005B68A0">
        <w:rPr>
          <w:rFonts w:ascii="Lucida Sans Unicode" w:hAnsi="Lucida Sans Unicode" w:cs="Lucida Sans Unicode"/>
          <w:sz w:val="20"/>
          <w:szCs w:val="20"/>
        </w:rPr>
        <w:t>el</w:t>
      </w:r>
      <w:r w:rsidRPr="0009349C">
        <w:rPr>
          <w:rFonts w:ascii="Lucida Sans Unicode" w:hAnsi="Lucida Sans Unicode" w:cs="Lucida Sans Unicode"/>
          <w:sz w:val="20"/>
          <w:szCs w:val="20"/>
        </w:rPr>
        <w:t xml:space="preserve"> artículo 5, </w:t>
      </w:r>
      <w:r w:rsidR="00377C7C">
        <w:rPr>
          <w:rFonts w:ascii="Lucida Sans Unicode" w:hAnsi="Lucida Sans Unicode" w:cs="Lucida Sans Unicode"/>
          <w:sz w:val="20"/>
          <w:szCs w:val="20"/>
        </w:rPr>
        <w:t>numeral</w:t>
      </w:r>
      <w:r w:rsidRPr="0009349C">
        <w:rPr>
          <w:rFonts w:ascii="Lucida Sans Unicode" w:hAnsi="Lucida Sans Unicode" w:cs="Lucida Sans Unicode"/>
          <w:sz w:val="20"/>
          <w:szCs w:val="20"/>
        </w:rPr>
        <w:t xml:space="preserve"> 1, incisos b) y </w:t>
      </w:r>
      <w:proofErr w:type="spellStart"/>
      <w:r w:rsidR="00377C7C">
        <w:rPr>
          <w:rFonts w:ascii="Lucida Sans Unicode" w:hAnsi="Lucida Sans Unicode" w:cs="Lucida Sans Unicode"/>
          <w:sz w:val="20"/>
          <w:szCs w:val="20"/>
        </w:rPr>
        <w:t>e</w:t>
      </w:r>
      <w:r w:rsidRPr="0009349C">
        <w:rPr>
          <w:rFonts w:ascii="Lucida Sans Unicode" w:hAnsi="Lucida Sans Unicode" w:cs="Lucida Sans Unicode"/>
          <w:sz w:val="20"/>
          <w:szCs w:val="20"/>
        </w:rPr>
        <w:t>e</w:t>
      </w:r>
      <w:proofErr w:type="spellEnd"/>
      <w:r w:rsidRPr="0009349C">
        <w:rPr>
          <w:rFonts w:ascii="Lucida Sans Unicode" w:hAnsi="Lucida Sans Unicode" w:cs="Lucida Sans Unicode"/>
          <w:sz w:val="20"/>
          <w:szCs w:val="20"/>
        </w:rPr>
        <w:t xml:space="preserve">) y </w:t>
      </w:r>
      <w:r w:rsidR="005B68A0">
        <w:rPr>
          <w:rFonts w:ascii="Lucida Sans Unicode" w:hAnsi="Lucida Sans Unicode" w:cs="Lucida Sans Unicode"/>
          <w:sz w:val="20"/>
          <w:szCs w:val="20"/>
        </w:rPr>
        <w:t xml:space="preserve">artículo </w:t>
      </w:r>
      <w:r w:rsidRPr="0009349C">
        <w:rPr>
          <w:rFonts w:ascii="Lucida Sans Unicode" w:hAnsi="Lucida Sans Unicode" w:cs="Lucida Sans Unicode"/>
          <w:sz w:val="20"/>
          <w:szCs w:val="20"/>
        </w:rPr>
        <w:t>114 del Reglamento de Elecciones del INE.</w:t>
      </w:r>
    </w:p>
    <w:p w14:paraId="6D05A8C1" w14:textId="75D397B2" w:rsidR="0087362C" w:rsidRDefault="00343153"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D19D6" w:rsidRPr="0009349C">
        <w:rPr>
          <w:rFonts w:ascii="Lucida Sans Unicode" w:hAnsi="Lucida Sans Unicode" w:cs="Lucida Sans Unicode"/>
          <w:sz w:val="20"/>
          <w:szCs w:val="20"/>
        </w:rPr>
        <w:t xml:space="preserve">ara </w:t>
      </w:r>
      <w:r>
        <w:rPr>
          <w:rFonts w:ascii="Lucida Sans Unicode" w:hAnsi="Lucida Sans Unicode" w:cs="Lucida Sans Unicode"/>
          <w:sz w:val="20"/>
          <w:szCs w:val="20"/>
        </w:rPr>
        <w:t>este</w:t>
      </w:r>
      <w:r w:rsidR="00DD19D6" w:rsidRPr="0009349C">
        <w:rPr>
          <w:rFonts w:ascii="Lucida Sans Unicode" w:hAnsi="Lucida Sans Unicode" w:cs="Lucida Sans Unicode"/>
          <w:sz w:val="20"/>
          <w:szCs w:val="20"/>
        </w:rPr>
        <w:t xml:space="preserve"> Proceso Electoral 2023-2024</w:t>
      </w:r>
      <w:r w:rsidR="00DA4D78">
        <w:rPr>
          <w:rFonts w:ascii="Lucida Sans Unicode" w:hAnsi="Lucida Sans Unicode" w:cs="Lucida Sans Unicode"/>
          <w:sz w:val="20"/>
          <w:szCs w:val="20"/>
        </w:rPr>
        <w:t xml:space="preserve">, de conformidad con el </w:t>
      </w:r>
      <w:r w:rsidR="002C4368" w:rsidRPr="003D4AF0">
        <w:rPr>
          <w:rFonts w:ascii="Lucida Sans Unicode" w:hAnsi="Lucida Sans Unicode" w:cs="Lucida Sans Unicode"/>
          <w:sz w:val="20"/>
          <w:szCs w:val="20"/>
        </w:rPr>
        <w:t>anexo 21</w:t>
      </w:r>
      <w:r w:rsidR="002C4368">
        <w:rPr>
          <w:rFonts w:ascii="Lucida Sans Unicode" w:hAnsi="Lucida Sans Unicode" w:cs="Lucida Sans Unicode"/>
          <w:i/>
          <w:iCs/>
          <w:sz w:val="20"/>
          <w:szCs w:val="20"/>
        </w:rPr>
        <w:t xml:space="preserve"> </w:t>
      </w:r>
      <w:r w:rsidR="002C4368">
        <w:rPr>
          <w:rFonts w:ascii="Lucida Sans Unicode" w:hAnsi="Lucida Sans Unicode" w:cs="Lucida Sans Unicode"/>
          <w:sz w:val="20"/>
          <w:szCs w:val="20"/>
        </w:rPr>
        <w:t xml:space="preserve"> denominado</w:t>
      </w:r>
      <w:r w:rsidR="002C4368" w:rsidRPr="003D4AF0">
        <w:rPr>
          <w:rFonts w:ascii="Lucida Sans Unicode" w:hAnsi="Lucida Sans Unicode" w:cs="Lucida Sans Unicode"/>
          <w:i/>
          <w:iCs/>
          <w:sz w:val="20"/>
          <w:szCs w:val="20"/>
        </w:rPr>
        <w:t xml:space="preserve"> “Lineamiento para el reclutamiento, selección y contratación de Supervisores/as Electorales Locales y Capacitadores/as-Asistentes Electorales Locales”</w:t>
      </w:r>
      <w:r w:rsidR="002C4368" w:rsidRPr="003D4AF0">
        <w:rPr>
          <w:rFonts w:ascii="Lucida Sans Unicode" w:hAnsi="Lucida Sans Unicode" w:cs="Lucida Sans Unicode"/>
          <w:i/>
          <w:iCs/>
          <w:spacing w:val="-10"/>
          <w:sz w:val="20"/>
          <w:szCs w:val="20"/>
        </w:rPr>
        <w:t xml:space="preserve"> </w:t>
      </w:r>
      <w:r w:rsidR="002C4368">
        <w:rPr>
          <w:rFonts w:ascii="Lucida Sans Unicode" w:hAnsi="Lucida Sans Unicode" w:cs="Lucida Sans Unicode"/>
          <w:spacing w:val="-10"/>
          <w:sz w:val="20"/>
          <w:szCs w:val="20"/>
        </w:rPr>
        <w:t xml:space="preserve"> que pertenece al  </w:t>
      </w:r>
      <w:r w:rsidR="002C4368" w:rsidRPr="00803610">
        <w:rPr>
          <w:rFonts w:ascii="Lucida Sans Unicode" w:hAnsi="Lucida Sans Unicode" w:cs="Lucida Sans Unicode"/>
          <w:i/>
          <w:iCs/>
          <w:sz w:val="20"/>
          <w:szCs w:val="20"/>
        </w:rPr>
        <w:t>Manual de Reclutamiento, Selección y Contratación de las y los Supervisores Electorales y Capacitadores-Asistentes Electorales</w:t>
      </w:r>
      <w:r w:rsidR="002C4368">
        <w:rPr>
          <w:rFonts w:ascii="Lucida Sans Unicode" w:hAnsi="Lucida Sans Unicode" w:cs="Lucida Sans Unicode"/>
          <w:sz w:val="20"/>
          <w:szCs w:val="20"/>
        </w:rPr>
        <w:t xml:space="preserve"> manual que forma parte de la </w:t>
      </w:r>
      <w:r w:rsidR="002C4368" w:rsidRPr="00803610">
        <w:rPr>
          <w:rFonts w:ascii="Lucida Sans Unicode" w:hAnsi="Lucida Sans Unicode" w:cs="Lucida Sans Unicode"/>
          <w:i/>
          <w:iCs/>
          <w:sz w:val="20"/>
          <w:szCs w:val="20"/>
        </w:rPr>
        <w:t>Estrategia de Capacitación y Asistencia Electoral (ECAE) 2023-</w:t>
      </w:r>
      <w:r w:rsidR="002C4368" w:rsidRPr="0090504A">
        <w:rPr>
          <w:rFonts w:ascii="Lucida Sans Unicode" w:hAnsi="Lucida Sans Unicode" w:cs="Lucida Sans Unicode"/>
          <w:i/>
          <w:iCs/>
          <w:sz w:val="20"/>
          <w:szCs w:val="20"/>
        </w:rPr>
        <w:t>2024</w:t>
      </w:r>
      <w:r w:rsidR="002C4368" w:rsidRPr="0090504A">
        <w:rPr>
          <w:rFonts w:ascii="Lucida Sans Unicode" w:hAnsi="Lucida Sans Unicode" w:cs="Lucida Sans Unicode"/>
          <w:sz w:val="20"/>
          <w:szCs w:val="20"/>
        </w:rPr>
        <w:t xml:space="preserve"> </w:t>
      </w:r>
      <w:r w:rsidR="00DA4D78" w:rsidRPr="0090504A">
        <w:rPr>
          <w:rFonts w:ascii="Lucida Sans Unicode" w:hAnsi="Lucida Sans Unicode" w:cs="Lucida Sans Unicode"/>
          <w:sz w:val="20"/>
          <w:szCs w:val="20"/>
        </w:rPr>
        <w:t xml:space="preserve">aprobada por el Consejo General del INE, a través del </w:t>
      </w:r>
      <w:r w:rsidR="0038409D" w:rsidRPr="0090504A">
        <w:rPr>
          <w:rFonts w:ascii="Lucida Sans Unicode" w:hAnsi="Lucida Sans Unicode" w:cs="Lucida Sans Unicode"/>
          <w:sz w:val="20"/>
          <w:szCs w:val="20"/>
        </w:rPr>
        <w:t>a</w:t>
      </w:r>
      <w:r w:rsidR="00DA4D78" w:rsidRPr="0090504A">
        <w:rPr>
          <w:rFonts w:ascii="Lucida Sans Unicode" w:hAnsi="Lucida Sans Unicode" w:cs="Lucida Sans Unicode"/>
          <w:sz w:val="20"/>
          <w:szCs w:val="20"/>
        </w:rPr>
        <w:t xml:space="preserve">cuerdo INE/CG492/2023 de fecha 25 de agosto de 2023, </w:t>
      </w:r>
      <w:r w:rsidR="00DD19D6" w:rsidRPr="0090504A">
        <w:rPr>
          <w:rFonts w:ascii="Lucida Sans Unicode" w:hAnsi="Lucida Sans Unicode" w:cs="Lucida Sans Unicode"/>
          <w:sz w:val="20"/>
          <w:szCs w:val="20"/>
        </w:rPr>
        <w:t xml:space="preserve">el IEPC Jalisco </w:t>
      </w:r>
      <w:r w:rsidR="00DA4D78" w:rsidRPr="0090504A">
        <w:rPr>
          <w:rFonts w:ascii="Lucida Sans Unicode" w:hAnsi="Lucida Sans Unicode" w:cs="Lucida Sans Unicode"/>
          <w:sz w:val="20"/>
          <w:szCs w:val="20"/>
        </w:rPr>
        <w:t xml:space="preserve">estará a cargo del proceso de reclutamiento, selección </w:t>
      </w:r>
      <w:r w:rsidR="0038409D" w:rsidRPr="0090504A">
        <w:rPr>
          <w:rFonts w:ascii="Lucida Sans Unicode" w:hAnsi="Lucida Sans Unicode" w:cs="Lucida Sans Unicode"/>
          <w:sz w:val="20"/>
          <w:szCs w:val="20"/>
        </w:rPr>
        <w:t xml:space="preserve"> y </w:t>
      </w:r>
      <w:r w:rsidR="00DA4D78" w:rsidRPr="0090504A">
        <w:rPr>
          <w:rFonts w:ascii="Lucida Sans Unicode" w:hAnsi="Lucida Sans Unicode" w:cs="Lucida Sans Unicode"/>
          <w:sz w:val="20"/>
          <w:szCs w:val="20"/>
        </w:rPr>
        <w:t>contratación de las y los</w:t>
      </w:r>
      <w:r w:rsidR="00DA4D78">
        <w:rPr>
          <w:rFonts w:ascii="Lucida Sans Unicode" w:hAnsi="Lucida Sans Unicode" w:cs="Lucida Sans Unicode"/>
          <w:sz w:val="20"/>
          <w:szCs w:val="20"/>
        </w:rPr>
        <w:t xml:space="preserve"> CAEL y SEL, en donde el INE únicamente </w:t>
      </w:r>
      <w:r w:rsidR="00DD19D6" w:rsidRPr="0009349C">
        <w:rPr>
          <w:rFonts w:ascii="Lucida Sans Unicode" w:hAnsi="Lucida Sans Unicode" w:cs="Lucida Sans Unicode"/>
          <w:sz w:val="20"/>
          <w:szCs w:val="20"/>
        </w:rPr>
        <w:t xml:space="preserve">tendrá la responsabilidad de capacitar al personal de los </w:t>
      </w:r>
      <w:r w:rsidR="002C4368">
        <w:rPr>
          <w:rFonts w:ascii="Lucida Sans Unicode" w:hAnsi="Lucida Sans Unicode" w:cs="Lucida Sans Unicode"/>
          <w:sz w:val="20"/>
          <w:szCs w:val="20"/>
        </w:rPr>
        <w:t>OPLE</w:t>
      </w:r>
      <w:r w:rsidR="00DD19D6" w:rsidRPr="0009349C">
        <w:rPr>
          <w:rFonts w:ascii="Lucida Sans Unicode" w:hAnsi="Lucida Sans Unicode" w:cs="Lucida Sans Unicode"/>
          <w:sz w:val="20"/>
          <w:szCs w:val="20"/>
        </w:rPr>
        <w:t xml:space="preserve"> respecto a la aplicación de los procedimientos normativos y técnicos.</w:t>
      </w:r>
    </w:p>
    <w:p w14:paraId="063544A0" w14:textId="6D047679" w:rsidR="00383806" w:rsidRPr="0009349C" w:rsidRDefault="00383806" w:rsidP="0020617A">
      <w:pPr>
        <w:tabs>
          <w:tab w:val="left" w:pos="2246"/>
        </w:tabs>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importante subrayar que dentro del apartado del modelo de reclutamiento, página 8, párrafo tercero del anexo 21 </w:t>
      </w:r>
      <w:r w:rsidR="002C4368" w:rsidRPr="003D4AF0">
        <w:rPr>
          <w:rFonts w:ascii="Lucida Sans Unicode" w:hAnsi="Lucida Sans Unicode" w:cs="Lucida Sans Unicode"/>
          <w:i/>
          <w:iCs/>
          <w:sz w:val="20"/>
          <w:szCs w:val="20"/>
        </w:rPr>
        <w:t>Lineamiento para el reclutamiento, selección y contratación de Supervisores/as Electorales Locales y Capacitadores/as-Asistentes Electorales Locales</w:t>
      </w:r>
      <w:r w:rsidR="002C4368" w:rsidRPr="00DA4D78">
        <w:rPr>
          <w:rFonts w:ascii="Lucida Sans Unicode" w:hAnsi="Lucida Sans Unicode" w:cs="Lucida Sans Unicode"/>
          <w:i/>
          <w:iCs/>
          <w:sz w:val="20"/>
          <w:szCs w:val="20"/>
        </w:rPr>
        <w:t xml:space="preserve"> </w:t>
      </w:r>
      <w:r w:rsidRPr="002C4368">
        <w:rPr>
          <w:rFonts w:ascii="Lucida Sans Unicode" w:hAnsi="Lucida Sans Unicode" w:cs="Lucida Sans Unicode"/>
          <w:sz w:val="20"/>
          <w:szCs w:val="20"/>
        </w:rPr>
        <w:t xml:space="preserve">del </w:t>
      </w:r>
      <w:r w:rsidRPr="00DA4D78">
        <w:rPr>
          <w:rFonts w:ascii="Lucida Sans Unicode" w:hAnsi="Lucida Sans Unicode" w:cs="Lucida Sans Unicode"/>
          <w:i/>
          <w:iCs/>
          <w:sz w:val="20"/>
          <w:szCs w:val="20"/>
        </w:rPr>
        <w:t xml:space="preserve">Manual de Reclutamiento, Selección y Contratación de las y los Supervisores Electorales y Capacitadores Asistentes Electorales, </w:t>
      </w:r>
      <w:r>
        <w:rPr>
          <w:rFonts w:ascii="Lucida Sans Unicode" w:hAnsi="Lucida Sans Unicode" w:cs="Lucida Sans Unicode"/>
          <w:sz w:val="20"/>
          <w:szCs w:val="20"/>
        </w:rPr>
        <w:t>que forma parte de la</w:t>
      </w:r>
      <w:r w:rsidRPr="00DA4D78">
        <w:rPr>
          <w:rFonts w:ascii="Lucida Sans Unicode" w:hAnsi="Lucida Sans Unicode" w:cs="Lucida Sans Unicode"/>
          <w:i/>
          <w:iCs/>
          <w:sz w:val="20"/>
          <w:szCs w:val="20"/>
        </w:rPr>
        <w:t xml:space="preserve"> ECAE 2023-2024</w:t>
      </w:r>
      <w:r>
        <w:rPr>
          <w:rFonts w:ascii="Lucida Sans Unicode" w:hAnsi="Lucida Sans Unicode" w:cs="Lucida Sans Unicode"/>
          <w:i/>
          <w:iCs/>
          <w:sz w:val="20"/>
          <w:szCs w:val="20"/>
        </w:rPr>
        <w:t xml:space="preserve">, </w:t>
      </w:r>
      <w:r>
        <w:rPr>
          <w:rFonts w:ascii="Lucida Sans Unicode" w:hAnsi="Lucida Sans Unicode" w:cs="Lucida Sans Unicode"/>
          <w:sz w:val="20"/>
          <w:szCs w:val="20"/>
        </w:rPr>
        <w:t>se señala que el</w:t>
      </w:r>
      <w:r w:rsidRPr="0009349C">
        <w:rPr>
          <w:rFonts w:ascii="Lucida Sans Unicode" w:hAnsi="Lucida Sans Unicode" w:cs="Lucida Sans Unicode"/>
          <w:sz w:val="20"/>
          <w:szCs w:val="20"/>
        </w:rPr>
        <w:t xml:space="preserve"> IEPC Jalisco podrá hacer ajustes operativos respecto al procedimiento de reclutamiento, selección y contratación de las y los SEL y CAEL, sin embargo, esto deberá ser aprobado mediante </w:t>
      </w:r>
      <w:r w:rsidR="002C4368">
        <w:rPr>
          <w:rFonts w:ascii="Lucida Sans Unicode" w:hAnsi="Lucida Sans Unicode" w:cs="Lucida Sans Unicode"/>
          <w:sz w:val="20"/>
          <w:szCs w:val="20"/>
        </w:rPr>
        <w:t>a</w:t>
      </w:r>
      <w:r w:rsidRPr="0009349C">
        <w:rPr>
          <w:rFonts w:ascii="Lucida Sans Unicode" w:hAnsi="Lucida Sans Unicode" w:cs="Lucida Sans Unicode"/>
          <w:sz w:val="20"/>
          <w:szCs w:val="20"/>
        </w:rPr>
        <w:t>cuerdo por el Consejo General e informarlo a la D</w:t>
      </w:r>
      <w:r>
        <w:rPr>
          <w:rFonts w:ascii="Lucida Sans Unicode" w:hAnsi="Lucida Sans Unicode" w:cs="Lucida Sans Unicode"/>
          <w:sz w:val="20"/>
          <w:szCs w:val="20"/>
        </w:rPr>
        <w:t>irección Ejecutiva de Organización Electoral</w:t>
      </w:r>
      <w:r w:rsidR="0034466B">
        <w:rPr>
          <w:rFonts w:ascii="Lucida Sans Unicode" w:hAnsi="Lucida Sans Unicode" w:cs="Lucida Sans Unicode"/>
          <w:sz w:val="20"/>
          <w:szCs w:val="20"/>
        </w:rPr>
        <w:t xml:space="preserve"> (DEOE)</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y</w:t>
      </w:r>
      <w:r>
        <w:rPr>
          <w:rFonts w:ascii="Lucida Sans Unicode" w:hAnsi="Lucida Sans Unicode" w:cs="Lucida Sans Unicode"/>
          <w:sz w:val="20"/>
          <w:szCs w:val="20"/>
        </w:rPr>
        <w:t xml:space="preserve"> a</w:t>
      </w:r>
      <w:r w:rsidRPr="0009349C">
        <w:rPr>
          <w:rFonts w:ascii="Lucida Sans Unicode" w:hAnsi="Lucida Sans Unicode" w:cs="Lucida Sans Unicode"/>
          <w:sz w:val="20"/>
          <w:szCs w:val="20"/>
        </w:rPr>
        <w:t xml:space="preserve"> la</w:t>
      </w:r>
      <w:r w:rsidR="00FA4C8C">
        <w:rPr>
          <w:rFonts w:ascii="Lucida Sans Unicode" w:hAnsi="Lucida Sans Unicode" w:cs="Lucida Sans Unicode"/>
          <w:sz w:val="20"/>
          <w:szCs w:val="20"/>
        </w:rPr>
        <w:t xml:space="preserve"> Dirección Ejecutiva de Capacitación Electoral y Educación Cívica</w:t>
      </w:r>
      <w:r w:rsidRPr="0009349C">
        <w:rPr>
          <w:rFonts w:ascii="Lucida Sans Unicode" w:hAnsi="Lucida Sans Unicode" w:cs="Lucida Sans Unicode"/>
          <w:sz w:val="20"/>
          <w:szCs w:val="20"/>
        </w:rPr>
        <w:t xml:space="preserve"> </w:t>
      </w:r>
      <w:r w:rsidR="00FA4C8C">
        <w:rPr>
          <w:rFonts w:ascii="Lucida Sans Unicode" w:hAnsi="Lucida Sans Unicode" w:cs="Lucida Sans Unicode"/>
          <w:sz w:val="20"/>
          <w:szCs w:val="20"/>
        </w:rPr>
        <w:t>(</w:t>
      </w:r>
      <w:proofErr w:type="spellStart"/>
      <w:r w:rsidRPr="0009349C">
        <w:rPr>
          <w:rFonts w:ascii="Lucida Sans Unicode" w:hAnsi="Lucida Sans Unicode" w:cs="Lucida Sans Unicode"/>
          <w:sz w:val="20"/>
          <w:szCs w:val="20"/>
        </w:rPr>
        <w:t>DECEyEC</w:t>
      </w:r>
      <w:proofErr w:type="spellEnd"/>
      <w:r w:rsidR="00FA4C8C">
        <w:rPr>
          <w:rFonts w:ascii="Lucida Sans Unicode" w:hAnsi="Lucida Sans Unicode" w:cs="Lucida Sans Unicode"/>
          <w:sz w:val="20"/>
          <w:szCs w:val="20"/>
        </w:rPr>
        <w:t>)</w:t>
      </w:r>
      <w:r>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por conducto de la Junta Local Ejecutiva</w:t>
      </w:r>
      <w:r>
        <w:rPr>
          <w:rFonts w:ascii="Lucida Sans Unicode" w:hAnsi="Lucida Sans Unicode" w:cs="Lucida Sans Unicode"/>
          <w:sz w:val="20"/>
          <w:szCs w:val="20"/>
        </w:rPr>
        <w:t xml:space="preserve"> del INE; estos</w:t>
      </w:r>
      <w:r w:rsidRPr="0009349C">
        <w:rPr>
          <w:rFonts w:ascii="Lucida Sans Unicode" w:hAnsi="Lucida Sans Unicode" w:cs="Lucida Sans Unicode"/>
          <w:sz w:val="20"/>
          <w:szCs w:val="20"/>
        </w:rPr>
        <w:t xml:space="preserve"> ajustes operativos refieren a modificaciones que no alteren el contenido del marco procedimental</w:t>
      </w:r>
      <w:r>
        <w:rPr>
          <w:rFonts w:ascii="Lucida Sans Unicode" w:hAnsi="Lucida Sans Unicode" w:cs="Lucida Sans Unicode"/>
          <w:sz w:val="20"/>
          <w:szCs w:val="20"/>
        </w:rPr>
        <w:t>, por ello se emite el presente documento.</w:t>
      </w:r>
    </w:p>
    <w:p w14:paraId="16BC74A2" w14:textId="63377CFF" w:rsidR="007D2999" w:rsidRPr="00B6673C" w:rsidRDefault="007D2999" w:rsidP="001542B5">
      <w:pPr>
        <w:pStyle w:val="Ttulo1"/>
        <w:numPr>
          <w:ilvl w:val="0"/>
          <w:numId w:val="0"/>
        </w:numPr>
        <w:ind w:left="357" w:hanging="357"/>
        <w:rPr>
          <w:rFonts w:eastAsia="Calibri" w:cs="Lucida Sans Unicode"/>
          <w:b w:val="0"/>
          <w:bCs w:val="0"/>
          <w:color w:val="2A677A"/>
          <w:sz w:val="24"/>
          <w:szCs w:val="24"/>
        </w:rPr>
      </w:pPr>
      <w:bookmarkStart w:id="7" w:name="_Toc137479979"/>
      <w:bookmarkStart w:id="8" w:name="_Toc139285612"/>
      <w:bookmarkStart w:id="9" w:name="_Toc152001884"/>
      <w:r w:rsidRPr="00B6673C">
        <w:rPr>
          <w:rFonts w:eastAsia="Calibri" w:cs="Lucida Sans Unicode"/>
          <w:b w:val="0"/>
          <w:bCs w:val="0"/>
          <w:color w:val="2A677A"/>
          <w:sz w:val="24"/>
          <w:szCs w:val="24"/>
        </w:rPr>
        <w:t>Marco Normativo</w:t>
      </w:r>
      <w:bookmarkEnd w:id="7"/>
      <w:bookmarkEnd w:id="8"/>
      <w:bookmarkEnd w:id="9"/>
    </w:p>
    <w:p w14:paraId="7E3C174B" w14:textId="47FB93E9"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De conformidad con el artículo 41, párrafo tercero, de la </w:t>
      </w:r>
      <w:r w:rsidR="00411912">
        <w:rPr>
          <w:rFonts w:ascii="Lucida Sans Unicode" w:hAnsi="Lucida Sans Unicode" w:cs="Lucida Sans Unicode"/>
          <w:sz w:val="20"/>
          <w:szCs w:val="20"/>
        </w:rPr>
        <w:t>Constitución Política de los Estados Unidos Mexicanos</w:t>
      </w:r>
      <w:r w:rsidRPr="0009349C">
        <w:rPr>
          <w:rFonts w:ascii="Lucida Sans Unicode" w:hAnsi="Lucida Sans Unicode" w:cs="Lucida Sans Unicode"/>
          <w:sz w:val="20"/>
          <w:szCs w:val="20"/>
        </w:rPr>
        <w:t xml:space="preserve">, la renovación de los </w:t>
      </w:r>
      <w:r w:rsidR="00411912">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oderes </w:t>
      </w:r>
      <w:r w:rsidR="00411912">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egislativo y </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jecutivo se realizará mediante elecciones libres, auténticas y periódicas. El mismo precepto constitucional en su </w:t>
      </w:r>
      <w:r w:rsidR="00411912">
        <w:rPr>
          <w:rFonts w:ascii="Lucida Sans Unicode" w:hAnsi="Lucida Sans Unicode" w:cs="Lucida Sans Unicode"/>
          <w:sz w:val="20"/>
          <w:szCs w:val="20"/>
        </w:rPr>
        <w:t>b</w:t>
      </w:r>
      <w:r w:rsidRPr="0009349C">
        <w:rPr>
          <w:rFonts w:ascii="Lucida Sans Unicode" w:hAnsi="Lucida Sans Unicode" w:cs="Lucida Sans Unicode"/>
          <w:sz w:val="20"/>
          <w:szCs w:val="20"/>
        </w:rPr>
        <w:t xml:space="preserve">ase V, </w:t>
      </w:r>
      <w:r w:rsidR="00411912">
        <w:rPr>
          <w:rFonts w:ascii="Lucida Sans Unicode" w:hAnsi="Lucida Sans Unicode" w:cs="Lucida Sans Unicode"/>
          <w:sz w:val="20"/>
          <w:szCs w:val="20"/>
        </w:rPr>
        <w:t>a</w:t>
      </w:r>
      <w:r w:rsidRPr="0009349C">
        <w:rPr>
          <w:rFonts w:ascii="Lucida Sans Unicode" w:hAnsi="Lucida Sans Unicode" w:cs="Lucida Sans Unicode"/>
          <w:sz w:val="20"/>
          <w:szCs w:val="20"/>
        </w:rPr>
        <w:t>partado A, señala que la organización de las elecciones es una función estatal que se realiza a través del INE y de los OPL</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 En el ejercicio de esta función estatal, la </w:t>
      </w:r>
      <w:r w:rsidRPr="0009349C">
        <w:rPr>
          <w:rFonts w:ascii="Lucida Sans Unicode" w:hAnsi="Lucida Sans Unicode" w:cs="Lucida Sans Unicode"/>
          <w:sz w:val="20"/>
          <w:szCs w:val="20"/>
        </w:rPr>
        <w:lastRenderedPageBreak/>
        <w:t xml:space="preserve">certeza, legalidad, independencia, imparcialidad, máxima publicidad, objetividad y paridad serán principios rectores. En su párrafo segundo se establece que las </w:t>
      </w:r>
      <w:r w:rsidR="00411912">
        <w:rPr>
          <w:rFonts w:ascii="Lucida Sans Unicode" w:hAnsi="Lucida Sans Unicode" w:cs="Lucida Sans Unicode"/>
          <w:sz w:val="20"/>
          <w:szCs w:val="20"/>
        </w:rPr>
        <w:t>mesas directivas de casilla</w:t>
      </w:r>
      <w:r w:rsidRPr="0009349C">
        <w:rPr>
          <w:rFonts w:ascii="Lucida Sans Unicode" w:hAnsi="Lucida Sans Unicode" w:cs="Lucida Sans Unicode"/>
          <w:sz w:val="20"/>
          <w:szCs w:val="20"/>
        </w:rPr>
        <w:t xml:space="preserve"> estarán integradas por la ciudadanía.</w:t>
      </w:r>
    </w:p>
    <w:p w14:paraId="2EFDE748" w14:textId="4505CAF9"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párrafo tercero, </w:t>
      </w:r>
      <w:r w:rsidR="00411912">
        <w:rPr>
          <w:rFonts w:ascii="Lucida Sans Unicode" w:hAnsi="Lucida Sans Unicode" w:cs="Lucida Sans Unicode"/>
          <w:sz w:val="20"/>
          <w:szCs w:val="20"/>
        </w:rPr>
        <w:t>b</w:t>
      </w:r>
      <w:r w:rsidRPr="0009349C">
        <w:rPr>
          <w:rFonts w:ascii="Lucida Sans Unicode" w:hAnsi="Lucida Sans Unicode" w:cs="Lucida Sans Unicode"/>
          <w:sz w:val="20"/>
          <w:szCs w:val="20"/>
        </w:rPr>
        <w:t xml:space="preserve">ase </w:t>
      </w:r>
      <w:r w:rsidR="00411912">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 </w:t>
      </w:r>
      <w:r w:rsidR="00411912">
        <w:rPr>
          <w:rFonts w:ascii="Lucida Sans Unicode" w:hAnsi="Lucida Sans Unicode" w:cs="Lucida Sans Unicode"/>
          <w:sz w:val="20"/>
          <w:szCs w:val="20"/>
        </w:rPr>
        <w:t>a</w:t>
      </w:r>
      <w:r w:rsidRPr="0009349C">
        <w:rPr>
          <w:rFonts w:ascii="Lucida Sans Unicode" w:hAnsi="Lucida Sans Unicode" w:cs="Lucida Sans Unicode"/>
          <w:sz w:val="20"/>
          <w:szCs w:val="20"/>
        </w:rPr>
        <w:t>partado B, inciso a), numerales 1 y 4, del artículo en cita, estipula que corresponde al INE, para los Procesos Electorales Federales y locales, la capacitación electoral y la designación de</w:t>
      </w:r>
      <w:r w:rsidR="00411912">
        <w:rPr>
          <w:rFonts w:ascii="Lucida Sans Unicode" w:hAnsi="Lucida Sans Unicode" w:cs="Lucida Sans Unicode"/>
          <w:sz w:val="20"/>
          <w:szCs w:val="20"/>
        </w:rPr>
        <w:t xml:space="preserve"> las y los FMDC</w:t>
      </w:r>
      <w:r w:rsidRPr="0009349C">
        <w:rPr>
          <w:rFonts w:ascii="Lucida Sans Unicode" w:hAnsi="Lucida Sans Unicode" w:cs="Lucida Sans Unicode"/>
          <w:sz w:val="20"/>
          <w:szCs w:val="20"/>
        </w:rPr>
        <w:t>.</w:t>
      </w:r>
    </w:p>
    <w:p w14:paraId="256DCEFE" w14:textId="1C7301B4" w:rsidR="007D2999" w:rsidRPr="0009349C" w:rsidRDefault="007D2999" w:rsidP="0020617A">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Conforme al artículo 1, párrafos 2 y 3 de la LGIPE, establece que sus disposiciones son de orden público de observancia general aplicables a las elecciones en el ámbito federal y local. Las Constituciones y leyes locales se ajustarán a lo previsto en la C</w:t>
      </w:r>
      <w:r w:rsidR="00411912">
        <w:rPr>
          <w:rFonts w:ascii="Lucida Sans Unicode" w:hAnsi="Lucida Sans Unicode" w:cs="Lucida Sans Unicode"/>
          <w:sz w:val="20"/>
          <w:szCs w:val="20"/>
        </w:rPr>
        <w:t>onstitución Política de los Estados Unidos Mexicanos</w:t>
      </w:r>
      <w:r w:rsidRPr="0009349C">
        <w:rPr>
          <w:rFonts w:ascii="Lucida Sans Unicode" w:hAnsi="Lucida Sans Unicode" w:cs="Lucida Sans Unicode"/>
          <w:sz w:val="20"/>
          <w:szCs w:val="20"/>
        </w:rPr>
        <w:t xml:space="preserve"> y en la LGIPE. </w:t>
      </w:r>
    </w:p>
    <w:p w14:paraId="00AABA33" w14:textId="03151C4E"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4, párrafo 1, de la LGIPE establece que el INE y los OPL</w:t>
      </w:r>
      <w:r w:rsidR="00411912">
        <w:rPr>
          <w:rFonts w:ascii="Lucida Sans Unicode" w:hAnsi="Lucida Sans Unicode" w:cs="Lucida Sans Unicode"/>
          <w:sz w:val="20"/>
          <w:szCs w:val="20"/>
        </w:rPr>
        <w:t>E</w:t>
      </w:r>
      <w:r w:rsidRPr="0009349C">
        <w:rPr>
          <w:rFonts w:ascii="Lucida Sans Unicode" w:hAnsi="Lucida Sans Unicode" w:cs="Lucida Sans Unicode"/>
          <w:sz w:val="20"/>
          <w:szCs w:val="20"/>
        </w:rPr>
        <w:t>, en el ámbito de su competencia, dispondrán lo necesario para asegurar el cumplimiento de la citada ley.</w:t>
      </w:r>
    </w:p>
    <w:p w14:paraId="6EF3EFA6" w14:textId="21A63973"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32, párrafo 1, inciso a), fracciones I y IV de la LGIPE, atribuye al INE, para los Procesos Electorales Federales y Locales la responsabilidad directa de la capacitación electoral y la designación del funcionariado de las MDC.</w:t>
      </w:r>
    </w:p>
    <w:p w14:paraId="5DFBD11A" w14:textId="79AED1DF" w:rsidR="007D2999" w:rsidRPr="0009349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Así también, el artículo 58, párrafo 1, inciso e) de la LGIPE, establece que es atribución de la</w:t>
      </w:r>
      <w:r w:rsidR="00B74B73">
        <w:rPr>
          <w:rFonts w:ascii="Lucida Sans Unicode" w:hAnsi="Lucida Sans Unicode" w:cs="Lucida Sans Unicode"/>
          <w:sz w:val="20"/>
          <w:szCs w:val="20"/>
        </w:rPr>
        <w:t xml:space="preserve"> </w:t>
      </w:r>
      <w:proofErr w:type="spellStart"/>
      <w:r w:rsidR="00B74B73">
        <w:rPr>
          <w:rFonts w:ascii="Lucida Sans Unicode" w:hAnsi="Lucida Sans Unicode" w:cs="Lucida Sans Unicode"/>
          <w:sz w:val="20"/>
          <w:szCs w:val="20"/>
        </w:rPr>
        <w:t>DECEyEC</w:t>
      </w:r>
      <w:proofErr w:type="spellEnd"/>
      <w:r w:rsidR="00411912">
        <w:rPr>
          <w:rFonts w:ascii="Lucida Sans Unicode" w:hAnsi="Lucida Sans Unicode" w:cs="Lucida Sans Unicode"/>
          <w:sz w:val="20"/>
          <w:szCs w:val="20"/>
        </w:rPr>
        <w:t xml:space="preserve"> del INE</w:t>
      </w:r>
      <w:r w:rsidRPr="0009349C">
        <w:rPr>
          <w:rFonts w:ascii="Lucida Sans Unicode" w:hAnsi="Lucida Sans Unicode" w:cs="Lucida Sans Unicode"/>
          <w:sz w:val="20"/>
          <w:szCs w:val="20"/>
        </w:rPr>
        <w:t xml:space="preserve">, entre otras, diseñar y promover estrategias para la integración de </w:t>
      </w:r>
      <w:r w:rsidR="00411912">
        <w:rPr>
          <w:rFonts w:ascii="Lucida Sans Unicode" w:hAnsi="Lucida Sans Unicode" w:cs="Lucida Sans Unicode"/>
          <w:sz w:val="20"/>
          <w:szCs w:val="20"/>
        </w:rPr>
        <w:t>mesas directivas de casilla</w:t>
      </w:r>
      <w:r w:rsidRPr="0009349C">
        <w:rPr>
          <w:rFonts w:ascii="Lucida Sans Unicode" w:hAnsi="Lucida Sans Unicode" w:cs="Lucida Sans Unicode"/>
          <w:sz w:val="20"/>
          <w:szCs w:val="20"/>
        </w:rPr>
        <w:t xml:space="preserve"> y la capacitación electoral</w:t>
      </w:r>
      <w:r w:rsidR="00411912">
        <w:rPr>
          <w:rFonts w:ascii="Lucida Sans Unicode" w:hAnsi="Lucida Sans Unicode" w:cs="Lucida Sans Unicode"/>
          <w:sz w:val="20"/>
          <w:szCs w:val="20"/>
        </w:rPr>
        <w:t>.</w:t>
      </w:r>
    </w:p>
    <w:p w14:paraId="0FDE9A72" w14:textId="74374D13" w:rsidR="007D2999" w:rsidRPr="00190A4C" w:rsidRDefault="007D2999" w:rsidP="0087531E">
      <w:pPr>
        <w:tabs>
          <w:tab w:val="left" w:pos="2246"/>
        </w:tabs>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lo que hace al R</w:t>
      </w:r>
      <w:r w:rsidR="00411912">
        <w:rPr>
          <w:rFonts w:ascii="Lucida Sans Unicode" w:hAnsi="Lucida Sans Unicode" w:cs="Lucida Sans Unicode"/>
          <w:sz w:val="20"/>
          <w:szCs w:val="20"/>
        </w:rPr>
        <w:t xml:space="preserve">eglamento de elecciones en </w:t>
      </w:r>
      <w:r w:rsidRPr="0009349C">
        <w:rPr>
          <w:rFonts w:ascii="Lucida Sans Unicode" w:hAnsi="Lucida Sans Unicode" w:cs="Lucida Sans Unicode"/>
          <w:sz w:val="20"/>
          <w:szCs w:val="20"/>
        </w:rPr>
        <w:t xml:space="preserve">su artículo 5, párrafo 1, incisos b) y </w:t>
      </w:r>
      <w:proofErr w:type="spellStart"/>
      <w:r w:rsidRPr="0009349C">
        <w:rPr>
          <w:rFonts w:ascii="Lucida Sans Unicode" w:hAnsi="Lucida Sans Unicode" w:cs="Lucida Sans Unicode"/>
          <w:sz w:val="20"/>
          <w:szCs w:val="20"/>
        </w:rPr>
        <w:t>ee</w:t>
      </w:r>
      <w:proofErr w:type="spellEnd"/>
      <w:r w:rsidRPr="0009349C">
        <w:rPr>
          <w:rFonts w:ascii="Lucida Sans Unicode" w:hAnsi="Lucida Sans Unicode" w:cs="Lucida Sans Unicode"/>
          <w:sz w:val="20"/>
          <w:szCs w:val="20"/>
        </w:rPr>
        <w:t>), señalan que se entenderá por:</w:t>
      </w:r>
    </w:p>
    <w:p w14:paraId="69D7B604" w14:textId="77777777" w:rsidR="007D2999" w:rsidRPr="0009349C" w:rsidRDefault="007D2999" w:rsidP="007D2999">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noProof/>
          <w:sz w:val="20"/>
          <w:szCs w:val="20"/>
          <w:lang w:val="en-US"/>
        </w:rPr>
        <w:drawing>
          <wp:inline distT="0" distB="0" distL="0" distR="0" wp14:anchorId="6C40A0C3" wp14:editId="4F945FBA">
            <wp:extent cx="5311140" cy="1685925"/>
            <wp:effectExtent l="57150" t="152400" r="381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ECBE79" w14:textId="25546DE6" w:rsidR="007D2999" w:rsidRPr="00995D83" w:rsidRDefault="007D2999" w:rsidP="007D2999">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artículo 111, párrafo 1 del R</w:t>
      </w:r>
      <w:r w:rsidR="007A7479">
        <w:rPr>
          <w:rFonts w:ascii="Lucida Sans Unicode" w:hAnsi="Lucida Sans Unicode" w:cs="Lucida Sans Unicode"/>
          <w:sz w:val="20"/>
          <w:szCs w:val="20"/>
        </w:rPr>
        <w:t xml:space="preserve">eglamento de </w:t>
      </w:r>
      <w:r w:rsidRPr="0009349C">
        <w:rPr>
          <w:rFonts w:ascii="Lucida Sans Unicode" w:hAnsi="Lucida Sans Unicode" w:cs="Lucida Sans Unicode"/>
          <w:sz w:val="20"/>
          <w:szCs w:val="20"/>
        </w:rPr>
        <w:t>E</w:t>
      </w:r>
      <w:r w:rsidR="007A7479">
        <w:rPr>
          <w:rFonts w:ascii="Lucida Sans Unicode" w:hAnsi="Lucida Sans Unicode" w:cs="Lucida Sans Unicode"/>
          <w:sz w:val="20"/>
          <w:szCs w:val="20"/>
        </w:rPr>
        <w:t>lecciones del INE</w:t>
      </w:r>
      <w:r w:rsidRPr="0009349C">
        <w:rPr>
          <w:rFonts w:ascii="Lucida Sans Unicode" w:hAnsi="Lucida Sans Unicode" w:cs="Lucida Sans Unicode"/>
          <w:sz w:val="20"/>
          <w:szCs w:val="20"/>
        </w:rPr>
        <w:t xml:space="preserve"> señala que corresponde a la </w:t>
      </w:r>
      <w:proofErr w:type="spellStart"/>
      <w:r w:rsidRPr="0009349C">
        <w:rPr>
          <w:rFonts w:ascii="Lucida Sans Unicode" w:hAnsi="Lucida Sans Unicode" w:cs="Lucida Sans Unicode"/>
          <w:sz w:val="20"/>
          <w:szCs w:val="20"/>
        </w:rPr>
        <w:t>DECEyEC</w:t>
      </w:r>
      <w:proofErr w:type="spellEnd"/>
      <w:r w:rsidRPr="0009349C">
        <w:rPr>
          <w:rFonts w:ascii="Lucida Sans Unicode" w:hAnsi="Lucida Sans Unicode" w:cs="Lucida Sans Unicode"/>
          <w:sz w:val="20"/>
          <w:szCs w:val="20"/>
        </w:rPr>
        <w:t>, diseñar, elaborar y difundir la ECAE del Proceso Electoral Federal o Local del que se trate.</w:t>
      </w:r>
      <w:r w:rsidR="00995D83">
        <w:rPr>
          <w:rFonts w:ascii="Lucida Sans Unicode" w:hAnsi="Lucida Sans Unicode" w:cs="Lucida Sans Unicode"/>
          <w:sz w:val="20"/>
          <w:szCs w:val="20"/>
        </w:rPr>
        <w:t xml:space="preserve"> </w:t>
      </w:r>
      <w:r w:rsidRPr="0009349C">
        <w:rPr>
          <w:rFonts w:ascii="Lucida Sans Unicode" w:eastAsia="Calibri" w:hAnsi="Lucida Sans Unicode" w:cs="Lucida Sans Unicode"/>
          <w:sz w:val="20"/>
          <w:szCs w:val="20"/>
        </w:rPr>
        <w:t>El artículo 112, párrafos 1 y 2 del</w:t>
      </w:r>
      <w:r w:rsidR="00995D83">
        <w:rPr>
          <w:rFonts w:ascii="Lucida Sans Unicode" w:eastAsia="Calibri" w:hAnsi="Lucida Sans Unicode" w:cs="Lucida Sans Unicode"/>
          <w:sz w:val="20"/>
          <w:szCs w:val="20"/>
        </w:rPr>
        <w:t xml:space="preserve"> mismo ordenamiento</w:t>
      </w:r>
      <w:r w:rsidRPr="0009349C">
        <w:rPr>
          <w:rFonts w:ascii="Lucida Sans Unicode" w:eastAsia="Calibri" w:hAnsi="Lucida Sans Unicode" w:cs="Lucida Sans Unicode"/>
          <w:sz w:val="20"/>
          <w:szCs w:val="20"/>
        </w:rPr>
        <w:t xml:space="preserve">, establece que la ECAE contendrá las líneas estratégicas que regularán la </w:t>
      </w:r>
      <w:r w:rsidR="00995D83">
        <w:rPr>
          <w:rFonts w:ascii="Lucida Sans Unicode" w:eastAsia="Calibri" w:hAnsi="Lucida Sans Unicode" w:cs="Lucida Sans Unicode"/>
          <w:sz w:val="20"/>
          <w:szCs w:val="20"/>
        </w:rPr>
        <w:t xml:space="preserve">integración de las mesas directivas de casilla </w:t>
      </w:r>
      <w:r w:rsidRPr="0009349C">
        <w:rPr>
          <w:rFonts w:ascii="Lucida Sans Unicode" w:eastAsia="Calibri" w:hAnsi="Lucida Sans Unicode" w:cs="Lucida Sans Unicode"/>
          <w:sz w:val="20"/>
          <w:szCs w:val="20"/>
        </w:rPr>
        <w:t>y la capacitación electoral, entre otras, las siguientes:</w:t>
      </w:r>
    </w:p>
    <w:p w14:paraId="0253F61D" w14:textId="7E33AEAF"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Integrar </w:t>
      </w:r>
      <w:r w:rsidR="00995D83">
        <w:rPr>
          <w:rFonts w:ascii="Lucida Sans Unicode" w:eastAsia="Calibri" w:hAnsi="Lucida Sans Unicode" w:cs="Lucida Sans Unicode"/>
          <w:sz w:val="20"/>
          <w:szCs w:val="20"/>
        </w:rPr>
        <w:t>mesas directivas de casilla.</w:t>
      </w:r>
    </w:p>
    <w:p w14:paraId="6A1554F4" w14:textId="2992D760"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Capacitar a la ciudadanía que fungirá como </w:t>
      </w:r>
      <w:r w:rsidR="00995D83">
        <w:rPr>
          <w:rFonts w:ascii="Lucida Sans Unicode" w:eastAsia="Calibri" w:hAnsi="Lucida Sans Unicode" w:cs="Lucida Sans Unicode"/>
          <w:sz w:val="20"/>
          <w:szCs w:val="20"/>
        </w:rPr>
        <w:t>FMDC.</w:t>
      </w:r>
    </w:p>
    <w:p w14:paraId="4F690B1B" w14:textId="3308D0C5" w:rsidR="007D2999" w:rsidRPr="00BD2354"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bCs/>
          <w:sz w:val="20"/>
          <w:szCs w:val="20"/>
        </w:rPr>
      </w:pPr>
      <w:r w:rsidRPr="00BD2354">
        <w:rPr>
          <w:rFonts w:ascii="Lucida Sans Unicode" w:eastAsia="Calibri" w:hAnsi="Lucida Sans Unicode" w:cs="Lucida Sans Unicode"/>
          <w:bCs/>
          <w:sz w:val="20"/>
          <w:szCs w:val="20"/>
        </w:rPr>
        <w:t>Contratar a las figuras de SE y CAE que apoyan en las tareas de capacitación y asistencia electoral</w:t>
      </w:r>
      <w:r w:rsidR="00995D83">
        <w:rPr>
          <w:rFonts w:ascii="Lucida Sans Unicode" w:eastAsia="Calibri" w:hAnsi="Lucida Sans Unicode" w:cs="Lucida Sans Unicode"/>
          <w:bCs/>
          <w:sz w:val="20"/>
          <w:szCs w:val="20"/>
        </w:rPr>
        <w:t>.</w:t>
      </w:r>
    </w:p>
    <w:p w14:paraId="0BDBDBF6" w14:textId="743DE297"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lastRenderedPageBreak/>
        <w:t>Asistencia electoral</w:t>
      </w:r>
      <w:r w:rsidR="00995D83">
        <w:rPr>
          <w:rFonts w:ascii="Lucida Sans Unicode" w:eastAsia="Calibri" w:hAnsi="Lucida Sans Unicode" w:cs="Lucida Sans Unicode"/>
          <w:sz w:val="20"/>
          <w:szCs w:val="20"/>
        </w:rPr>
        <w:t>.</w:t>
      </w:r>
    </w:p>
    <w:p w14:paraId="0C9214FB" w14:textId="052AB092" w:rsidR="007D2999" w:rsidRPr="0009349C"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Mecanismos de coordinación institucional</w:t>
      </w:r>
      <w:r w:rsidR="00995D83">
        <w:rPr>
          <w:rFonts w:ascii="Lucida Sans Unicode" w:eastAsia="Calibri" w:hAnsi="Lucida Sans Unicode" w:cs="Lucida Sans Unicode"/>
          <w:sz w:val="20"/>
          <w:szCs w:val="20"/>
        </w:rPr>
        <w:t>.</w:t>
      </w:r>
    </w:p>
    <w:p w14:paraId="1A580B53" w14:textId="1E2B38BB" w:rsidR="007D2999" w:rsidRPr="00B20F72" w:rsidRDefault="007D2999" w:rsidP="00EA6C89">
      <w:pPr>
        <w:numPr>
          <w:ilvl w:val="0"/>
          <w:numId w:val="32"/>
        </w:numPr>
        <w:spacing w:after="0" w:line="240" w:lineRule="auto"/>
        <w:ind w:left="709" w:hanging="283"/>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Articulación interinstitucional entre el I</w:t>
      </w:r>
      <w:r w:rsidR="00995D83">
        <w:rPr>
          <w:rFonts w:ascii="Lucida Sans Unicode" w:eastAsia="Calibri" w:hAnsi="Lucida Sans Unicode" w:cs="Lucida Sans Unicode"/>
          <w:sz w:val="20"/>
          <w:szCs w:val="20"/>
        </w:rPr>
        <w:t>NE</w:t>
      </w:r>
      <w:r w:rsidRPr="0009349C">
        <w:rPr>
          <w:rFonts w:ascii="Lucida Sans Unicode" w:eastAsia="Calibri" w:hAnsi="Lucida Sans Unicode" w:cs="Lucida Sans Unicode"/>
          <w:sz w:val="20"/>
          <w:szCs w:val="20"/>
        </w:rPr>
        <w:t xml:space="preserve"> y los OPL</w:t>
      </w:r>
      <w:r w:rsidR="00995D83">
        <w:rPr>
          <w:rFonts w:ascii="Lucida Sans Unicode" w:eastAsia="Calibri" w:hAnsi="Lucida Sans Unicode" w:cs="Lucida Sans Unicode"/>
          <w:sz w:val="20"/>
          <w:szCs w:val="20"/>
        </w:rPr>
        <w:t>E.</w:t>
      </w:r>
    </w:p>
    <w:p w14:paraId="34ACBC37" w14:textId="77777777" w:rsidR="0087531E" w:rsidRDefault="0087531E" w:rsidP="00B74B73">
      <w:pPr>
        <w:spacing w:after="0" w:line="240" w:lineRule="auto"/>
        <w:ind w:left="567" w:hanging="283"/>
        <w:jc w:val="both"/>
        <w:rPr>
          <w:rFonts w:ascii="Lucida Sans Unicode" w:eastAsia="Calibri" w:hAnsi="Lucida Sans Unicode" w:cs="Lucida Sans Unicode"/>
          <w:sz w:val="20"/>
          <w:szCs w:val="20"/>
        </w:rPr>
      </w:pPr>
    </w:p>
    <w:p w14:paraId="1456398A" w14:textId="4DBA4728" w:rsidR="007D2999" w:rsidRPr="0009349C" w:rsidRDefault="007D2999" w:rsidP="007D2999">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Asimismo, el </w:t>
      </w:r>
      <w:r w:rsidR="008A04B6">
        <w:rPr>
          <w:rFonts w:ascii="Lucida Sans Unicode" w:eastAsia="Calibri" w:hAnsi="Lucida Sans Unicode" w:cs="Lucida Sans Unicode"/>
          <w:sz w:val="20"/>
          <w:szCs w:val="20"/>
        </w:rPr>
        <w:t>citado</w:t>
      </w:r>
      <w:r w:rsidRPr="0009349C">
        <w:rPr>
          <w:rFonts w:ascii="Lucida Sans Unicode" w:eastAsia="Calibri" w:hAnsi="Lucida Sans Unicode" w:cs="Lucida Sans Unicode"/>
          <w:sz w:val="20"/>
          <w:szCs w:val="20"/>
        </w:rPr>
        <w:t xml:space="preserve"> precepto normativo en su párrafo 3, señala que la ECAE estará conformada por un Documento rector y sus respectivos anexos, en los cuales se establecen los objetivos específicos de las líneas estratégicas y los lineamientos a seguir, que al menos serán los siguientes:</w:t>
      </w:r>
    </w:p>
    <w:p w14:paraId="4AEA2A8A" w14:textId="7F335012"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Programa de </w:t>
      </w:r>
      <w:r w:rsidR="00995D83">
        <w:rPr>
          <w:rFonts w:ascii="Lucida Sans Unicode" w:eastAsia="Calibri" w:hAnsi="Lucida Sans Unicode" w:cs="Lucida Sans Unicode"/>
          <w:sz w:val="20"/>
          <w:szCs w:val="20"/>
        </w:rPr>
        <w:t>i</w:t>
      </w:r>
      <w:r w:rsidRPr="0009349C">
        <w:rPr>
          <w:rFonts w:ascii="Lucida Sans Unicode" w:eastAsia="Calibri" w:hAnsi="Lucida Sans Unicode" w:cs="Lucida Sans Unicode"/>
          <w:sz w:val="20"/>
          <w:szCs w:val="20"/>
        </w:rPr>
        <w:t xml:space="preserve">ntegración de </w:t>
      </w:r>
      <w:r w:rsidR="00995D83">
        <w:rPr>
          <w:rFonts w:ascii="Lucida Sans Unicode" w:eastAsia="Calibri" w:hAnsi="Lucida Sans Unicode" w:cs="Lucida Sans Unicode"/>
          <w:sz w:val="20"/>
          <w:szCs w:val="20"/>
        </w:rPr>
        <w:t>mesas directivas de casilla</w:t>
      </w:r>
      <w:r w:rsidRPr="0009349C">
        <w:rPr>
          <w:rFonts w:ascii="Lucida Sans Unicode" w:eastAsia="Calibri" w:hAnsi="Lucida Sans Unicode" w:cs="Lucida Sans Unicode"/>
          <w:sz w:val="20"/>
          <w:szCs w:val="20"/>
        </w:rPr>
        <w:t xml:space="preserve"> y capacitación electoral</w:t>
      </w:r>
      <w:r w:rsidR="00995D83">
        <w:rPr>
          <w:rFonts w:ascii="Lucida Sans Unicode" w:eastAsia="Calibri" w:hAnsi="Lucida Sans Unicode" w:cs="Lucida Sans Unicode"/>
          <w:sz w:val="20"/>
          <w:szCs w:val="20"/>
        </w:rPr>
        <w:t>.</w:t>
      </w:r>
    </w:p>
    <w:p w14:paraId="146ECDF2" w14:textId="03195F7C" w:rsidR="007D2999" w:rsidRPr="00BD2354" w:rsidRDefault="007D2999" w:rsidP="00EA6C89">
      <w:pPr>
        <w:numPr>
          <w:ilvl w:val="0"/>
          <w:numId w:val="33"/>
        </w:numPr>
        <w:spacing w:after="0" w:line="240" w:lineRule="auto"/>
        <w:ind w:left="709"/>
        <w:contextualSpacing/>
        <w:jc w:val="both"/>
        <w:rPr>
          <w:rFonts w:ascii="Lucida Sans Unicode" w:eastAsia="Calibri" w:hAnsi="Lucida Sans Unicode" w:cs="Lucida Sans Unicode"/>
          <w:bCs/>
          <w:sz w:val="20"/>
          <w:szCs w:val="20"/>
        </w:rPr>
      </w:pPr>
      <w:r w:rsidRPr="00BD2354">
        <w:rPr>
          <w:rFonts w:ascii="Lucida Sans Unicode" w:eastAsia="Calibri" w:hAnsi="Lucida Sans Unicode" w:cs="Lucida Sans Unicode"/>
          <w:bCs/>
          <w:sz w:val="20"/>
          <w:szCs w:val="20"/>
        </w:rPr>
        <w:t>Manual de contratación de SE y CAE</w:t>
      </w:r>
      <w:r w:rsidR="00995D83">
        <w:rPr>
          <w:rFonts w:ascii="Lucida Sans Unicode" w:eastAsia="Calibri" w:hAnsi="Lucida Sans Unicode" w:cs="Lucida Sans Unicode"/>
          <w:bCs/>
          <w:sz w:val="20"/>
          <w:szCs w:val="20"/>
        </w:rPr>
        <w:t>.</w:t>
      </w:r>
    </w:p>
    <w:p w14:paraId="79DF8045" w14:textId="35804653"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Mecanismos de coordinación institucional</w:t>
      </w:r>
      <w:r w:rsidR="00995D83">
        <w:rPr>
          <w:rFonts w:ascii="Lucida Sans Unicode" w:eastAsia="Calibri" w:hAnsi="Lucida Sans Unicode" w:cs="Lucida Sans Unicode"/>
          <w:sz w:val="20"/>
          <w:szCs w:val="20"/>
        </w:rPr>
        <w:t>.</w:t>
      </w:r>
    </w:p>
    <w:p w14:paraId="0E48E296" w14:textId="1516A350"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Programa de asistencia electoral</w:t>
      </w:r>
      <w:r w:rsidR="00995D83">
        <w:rPr>
          <w:rFonts w:ascii="Lucida Sans Unicode" w:eastAsia="Calibri" w:hAnsi="Lucida Sans Unicode" w:cs="Lucida Sans Unicode"/>
          <w:sz w:val="20"/>
          <w:szCs w:val="20"/>
        </w:rPr>
        <w:t>.</w:t>
      </w:r>
    </w:p>
    <w:p w14:paraId="1D29505D" w14:textId="253F853A" w:rsidR="007D2999" w:rsidRPr="0009349C"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Articulación interinstitucional entre el INE y los OPL</w:t>
      </w:r>
      <w:r w:rsidR="00995D83">
        <w:rPr>
          <w:rFonts w:ascii="Lucida Sans Unicode" w:eastAsia="Calibri" w:hAnsi="Lucida Sans Unicode" w:cs="Lucida Sans Unicode"/>
          <w:sz w:val="20"/>
          <w:szCs w:val="20"/>
        </w:rPr>
        <w:t>E.</w:t>
      </w:r>
    </w:p>
    <w:p w14:paraId="7E367A58" w14:textId="6267BA51" w:rsidR="007D2999" w:rsidRPr="00B20F72" w:rsidRDefault="007D2999" w:rsidP="00EA6C89">
      <w:pPr>
        <w:numPr>
          <w:ilvl w:val="0"/>
          <w:numId w:val="33"/>
        </w:numPr>
        <w:spacing w:after="0" w:line="240" w:lineRule="auto"/>
        <w:ind w:left="709"/>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Modelos y criterios para la elaboración de materiales didácticos y de apoyo.</w:t>
      </w:r>
    </w:p>
    <w:p w14:paraId="3B043171" w14:textId="77777777" w:rsidR="0087531E" w:rsidRDefault="0087531E" w:rsidP="00995D83">
      <w:pPr>
        <w:spacing w:after="0" w:line="240" w:lineRule="auto"/>
        <w:jc w:val="both"/>
        <w:rPr>
          <w:rFonts w:ascii="Lucida Sans Unicode" w:eastAsia="Calibri" w:hAnsi="Lucida Sans Unicode" w:cs="Lucida Sans Unicode"/>
          <w:sz w:val="20"/>
          <w:szCs w:val="20"/>
        </w:rPr>
      </w:pPr>
    </w:p>
    <w:p w14:paraId="15CB98E3" w14:textId="05B34D14" w:rsidR="00BF0677" w:rsidRPr="0009349C" w:rsidRDefault="007D2999" w:rsidP="00995D83">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 términos de los artículos 114, párrafo 1, inciso i) del </w:t>
      </w:r>
      <w:r w:rsidR="00084296">
        <w:rPr>
          <w:rFonts w:ascii="Lucida Sans Unicode" w:eastAsia="Calibri" w:hAnsi="Lucida Sans Unicode" w:cs="Lucida Sans Unicode"/>
          <w:sz w:val="20"/>
          <w:szCs w:val="20"/>
        </w:rPr>
        <w:t>R</w:t>
      </w:r>
      <w:r w:rsidR="00995D83">
        <w:rPr>
          <w:rFonts w:ascii="Lucida Sans Unicode" w:eastAsia="Calibri" w:hAnsi="Lucida Sans Unicode" w:cs="Lucida Sans Unicode"/>
          <w:sz w:val="20"/>
          <w:szCs w:val="20"/>
        </w:rPr>
        <w:t>eglamento de elecciones,</w:t>
      </w:r>
      <w:r w:rsidRPr="0009349C">
        <w:rPr>
          <w:rFonts w:ascii="Lucida Sans Unicode" w:eastAsia="Calibri" w:hAnsi="Lucida Sans Unicode" w:cs="Lucida Sans Unicode"/>
          <w:sz w:val="20"/>
          <w:szCs w:val="20"/>
        </w:rPr>
        <w:t xml:space="preserve"> señala que el </w:t>
      </w:r>
      <w:r w:rsidRPr="00995D83">
        <w:rPr>
          <w:rFonts w:ascii="Lucida Sans Unicode" w:eastAsia="Calibri" w:hAnsi="Lucida Sans Unicode" w:cs="Lucida Sans Unicode"/>
          <w:i/>
          <w:iCs/>
          <w:sz w:val="20"/>
          <w:szCs w:val="20"/>
        </w:rPr>
        <w:t>Manual de Contratación de las y los SE y CAE</w:t>
      </w:r>
      <w:r w:rsidRPr="0009349C">
        <w:rPr>
          <w:rFonts w:ascii="Lucida Sans Unicode" w:eastAsia="Calibri" w:hAnsi="Lucida Sans Unicode" w:cs="Lucida Sans Unicode"/>
          <w:sz w:val="20"/>
          <w:szCs w:val="20"/>
        </w:rPr>
        <w:t xml:space="preserve"> será elaborado por la </w:t>
      </w:r>
      <w:proofErr w:type="spellStart"/>
      <w:r w:rsidRPr="0009349C">
        <w:rPr>
          <w:rFonts w:ascii="Lucida Sans Unicode" w:eastAsia="Calibri" w:hAnsi="Lucida Sans Unicode" w:cs="Lucida Sans Unicode"/>
          <w:sz w:val="20"/>
          <w:szCs w:val="20"/>
        </w:rPr>
        <w:t>DECEyEC</w:t>
      </w:r>
      <w:proofErr w:type="spellEnd"/>
      <w:r w:rsidRPr="0009349C">
        <w:rPr>
          <w:rFonts w:ascii="Lucida Sans Unicode" w:eastAsia="Calibri" w:hAnsi="Lucida Sans Unicode" w:cs="Lucida Sans Unicode"/>
          <w:sz w:val="20"/>
          <w:szCs w:val="20"/>
        </w:rPr>
        <w:t>; y establecerá lo relativo al perfil, competencias requeridas, funciones, procedimientos, mecanismos de selección, etapas, evaluación y contratación, así como las actividades a desarrollar por las y los SE</w:t>
      </w:r>
      <w:r w:rsidR="00BD2354">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 y CAE</w:t>
      </w:r>
      <w:r w:rsidR="00BD2354">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 comprendiendo, al menos, el tema relacionado con el reclutamiento, selección, designación y capacitación de </w:t>
      </w:r>
      <w:r w:rsidRPr="00BD2354">
        <w:rPr>
          <w:rFonts w:ascii="Lucida Sans Unicode" w:eastAsia="Calibri" w:hAnsi="Lucida Sans Unicode" w:cs="Lucida Sans Unicode"/>
          <w:bCs/>
          <w:sz w:val="20"/>
          <w:szCs w:val="20"/>
        </w:rPr>
        <w:t xml:space="preserve">SEL </w:t>
      </w:r>
      <w:r w:rsidRPr="00BD2354">
        <w:rPr>
          <w:rFonts w:ascii="Lucida Sans Unicode" w:eastAsia="Calibri" w:hAnsi="Lucida Sans Unicode" w:cs="Lucida Sans Unicode"/>
          <w:sz w:val="20"/>
          <w:szCs w:val="20"/>
        </w:rPr>
        <w:t xml:space="preserve">y </w:t>
      </w:r>
      <w:r w:rsidRPr="00BD2354">
        <w:rPr>
          <w:rFonts w:ascii="Lucida Sans Unicode" w:eastAsia="Calibri" w:hAnsi="Lucida Sans Unicode" w:cs="Lucida Sans Unicode"/>
          <w:bCs/>
          <w:sz w:val="20"/>
          <w:szCs w:val="20"/>
        </w:rPr>
        <w:t>CAEL</w:t>
      </w:r>
      <w:r w:rsidRPr="00BD2354">
        <w:rPr>
          <w:rFonts w:ascii="Lucida Sans Unicode" w:eastAsia="Calibri" w:hAnsi="Lucida Sans Unicode" w:cs="Lucida Sans Unicode"/>
          <w:sz w:val="20"/>
          <w:szCs w:val="20"/>
        </w:rPr>
        <w:t>.</w:t>
      </w:r>
      <w:r w:rsidR="00995D83">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Finalmente, el artículo 116 señala que corresponde a la D</w:t>
      </w:r>
      <w:r w:rsidR="00995D83">
        <w:rPr>
          <w:rFonts w:ascii="Lucida Sans Unicode" w:eastAsia="Calibri" w:hAnsi="Lucida Sans Unicode" w:cs="Lucida Sans Unicode"/>
          <w:sz w:val="20"/>
          <w:szCs w:val="20"/>
        </w:rPr>
        <w:t>irección Ejecutiva de Organización Electoral del INE</w:t>
      </w:r>
      <w:r w:rsidRPr="0009349C">
        <w:rPr>
          <w:rFonts w:ascii="Lucida Sans Unicode" w:eastAsia="Calibri" w:hAnsi="Lucida Sans Unicode" w:cs="Lucida Sans Unicode"/>
          <w:sz w:val="20"/>
          <w:szCs w:val="20"/>
        </w:rPr>
        <w:t xml:space="preserve"> elaborar el </w:t>
      </w:r>
      <w:r w:rsidRPr="00995D83">
        <w:rPr>
          <w:rFonts w:ascii="Lucida Sans Unicode" w:eastAsia="Calibri" w:hAnsi="Lucida Sans Unicode" w:cs="Lucida Sans Unicode"/>
          <w:i/>
          <w:iCs/>
          <w:sz w:val="20"/>
          <w:szCs w:val="20"/>
        </w:rPr>
        <w:t>Programa de Asistencia Electoral</w:t>
      </w:r>
      <w:r w:rsidRPr="0009349C">
        <w:rPr>
          <w:rFonts w:ascii="Lucida Sans Unicode" w:eastAsia="Calibri" w:hAnsi="Lucida Sans Unicode" w:cs="Lucida Sans Unicode"/>
          <w:sz w:val="20"/>
          <w:szCs w:val="20"/>
        </w:rPr>
        <w:t>, el cual formará parte de ECAE que apruebe el Consejo General para cada proceso electoral federal o local, y en dicho Programa se desarrollará el tema correspondiente a las actividades de apoyo de las y los SE y CAE, y en su caso las y los SEL y CAE</w:t>
      </w:r>
      <w:r w:rsidR="00A67529" w:rsidRPr="0009349C">
        <w:rPr>
          <w:rFonts w:ascii="Lucida Sans Unicode" w:eastAsia="Calibri" w:hAnsi="Lucida Sans Unicode" w:cs="Lucida Sans Unicode"/>
          <w:sz w:val="20"/>
          <w:szCs w:val="20"/>
        </w:rPr>
        <w:t>L.</w:t>
      </w:r>
    </w:p>
    <w:p w14:paraId="29978806" w14:textId="4303042E" w:rsidR="009901DD" w:rsidRPr="005A7052" w:rsidRDefault="009901DD" w:rsidP="00B20F72">
      <w:pPr>
        <w:pStyle w:val="Ttulo1"/>
        <w:numPr>
          <w:ilvl w:val="0"/>
          <w:numId w:val="0"/>
        </w:numPr>
        <w:jc w:val="both"/>
        <w:rPr>
          <w:rFonts w:eastAsiaTheme="minorHAnsi" w:cs="Lucida Sans Unicode"/>
          <w:b w:val="0"/>
          <w:bCs w:val="0"/>
          <w:color w:val="2A677A"/>
          <w:sz w:val="24"/>
          <w:szCs w:val="24"/>
        </w:rPr>
      </w:pPr>
      <w:bookmarkStart w:id="10" w:name="_Toc137479980"/>
      <w:bookmarkStart w:id="11" w:name="_Toc139285613"/>
      <w:bookmarkStart w:id="12" w:name="_Toc152001885"/>
      <w:r w:rsidRPr="005A7052">
        <w:rPr>
          <w:rFonts w:eastAsiaTheme="minorHAnsi" w:cs="Lucida Sans Unicode"/>
          <w:b w:val="0"/>
          <w:bCs w:val="0"/>
          <w:color w:val="2A677A"/>
          <w:sz w:val="24"/>
          <w:szCs w:val="24"/>
        </w:rPr>
        <w:t>Modelo de reclutamiento, selección y contratación de SEL y CAEL</w:t>
      </w:r>
      <w:r w:rsidR="00DD6D70" w:rsidRPr="005A7052">
        <w:rPr>
          <w:rFonts w:eastAsiaTheme="minorHAnsi" w:cs="Lucida Sans Unicode"/>
          <w:b w:val="0"/>
          <w:bCs w:val="0"/>
          <w:color w:val="2A677A"/>
          <w:sz w:val="24"/>
          <w:szCs w:val="24"/>
        </w:rPr>
        <w:t xml:space="preserve"> </w:t>
      </w:r>
      <w:r w:rsidRPr="005A7052">
        <w:rPr>
          <w:rFonts w:eastAsiaTheme="minorHAnsi" w:cs="Lucida Sans Unicode"/>
          <w:b w:val="0"/>
          <w:bCs w:val="0"/>
          <w:color w:val="2A677A"/>
          <w:sz w:val="24"/>
          <w:szCs w:val="24"/>
        </w:rPr>
        <w:t xml:space="preserve">operado por </w:t>
      </w:r>
      <w:bookmarkEnd w:id="10"/>
      <w:bookmarkEnd w:id="11"/>
      <w:r w:rsidRPr="005A7052">
        <w:rPr>
          <w:rFonts w:eastAsiaTheme="minorHAnsi" w:cs="Lucida Sans Unicode"/>
          <w:b w:val="0"/>
          <w:bCs w:val="0"/>
          <w:color w:val="2A677A"/>
          <w:sz w:val="24"/>
          <w:szCs w:val="24"/>
        </w:rPr>
        <w:t>el IEPC</w:t>
      </w:r>
      <w:r w:rsidR="00F55E1F" w:rsidRPr="005A7052">
        <w:rPr>
          <w:rFonts w:eastAsiaTheme="minorHAnsi" w:cs="Lucida Sans Unicode"/>
          <w:b w:val="0"/>
          <w:bCs w:val="0"/>
          <w:color w:val="2A677A"/>
          <w:sz w:val="24"/>
          <w:szCs w:val="24"/>
        </w:rPr>
        <w:t xml:space="preserve"> Jalisco</w:t>
      </w:r>
      <w:bookmarkEnd w:id="12"/>
    </w:p>
    <w:p w14:paraId="3BA464D4" w14:textId="6EF833E6" w:rsidR="00746E65" w:rsidRDefault="00DF5755"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modelo de reclutamiento, selección y contratación de las y los SEL y CAEL será operado por el IEPC Jalisco, en donde </w:t>
      </w:r>
      <w:r w:rsidR="0072502B">
        <w:rPr>
          <w:rFonts w:ascii="Lucida Sans Unicode" w:hAnsi="Lucida Sans Unicode" w:cs="Lucida Sans Unicode"/>
          <w:sz w:val="20"/>
          <w:szCs w:val="20"/>
        </w:rPr>
        <w:t>la Junta Local Ejecutiva del INE en Jalisco,</w:t>
      </w:r>
      <w:r w:rsidRPr="0009349C">
        <w:rPr>
          <w:rFonts w:ascii="Lucida Sans Unicode" w:hAnsi="Lucida Sans Unicode" w:cs="Lucida Sans Unicode"/>
          <w:sz w:val="20"/>
          <w:szCs w:val="20"/>
        </w:rPr>
        <w:t xml:space="preserve"> únicamente instruirá</w:t>
      </w:r>
      <w:r w:rsidR="0072502B">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a las personas integrantes del IEPC Jalisco respecto a la operación de los procedimientos normativos y técnicos que forman parte de las etapas de dicho modelo. En virtud de lo anterior, el siguiente gráfico muestra de manera general las actividades que constituyen el modelo de reclutamiento, selección y contratación de las y los SEL y CAEL, precisando que las mismas serán desarrolladas en el correspondiente apartado de</w:t>
      </w:r>
      <w:r w:rsidR="0072502B">
        <w:rPr>
          <w:rFonts w:ascii="Lucida Sans Unicode" w:hAnsi="Lucida Sans Unicode" w:cs="Lucida Sans Unicode"/>
          <w:sz w:val="20"/>
          <w:szCs w:val="20"/>
        </w:rPr>
        <w:t xml:space="preserve"> este documento.</w:t>
      </w:r>
    </w:p>
    <w:p w14:paraId="654529AE" w14:textId="77777777" w:rsidR="00746E65" w:rsidRDefault="00746E65" w:rsidP="00DF5755">
      <w:pPr>
        <w:spacing w:after="0" w:line="240" w:lineRule="auto"/>
        <w:jc w:val="both"/>
        <w:rPr>
          <w:rFonts w:ascii="Lucida Sans Unicode" w:hAnsi="Lucida Sans Unicode" w:cs="Lucida Sans Unicode"/>
          <w:sz w:val="20"/>
          <w:szCs w:val="20"/>
        </w:rPr>
      </w:pPr>
    </w:p>
    <w:p w14:paraId="6E439C24" w14:textId="77777777" w:rsidR="00B6673C" w:rsidRDefault="00B6673C" w:rsidP="00DF5755">
      <w:pPr>
        <w:spacing w:after="0" w:line="240" w:lineRule="auto"/>
        <w:jc w:val="both"/>
        <w:rPr>
          <w:rFonts w:ascii="Lucida Sans Unicode" w:hAnsi="Lucida Sans Unicode" w:cs="Lucida Sans Unicode"/>
          <w:sz w:val="20"/>
          <w:szCs w:val="20"/>
        </w:rPr>
      </w:pPr>
    </w:p>
    <w:p w14:paraId="0AEC4104" w14:textId="77777777" w:rsidR="00B6673C" w:rsidRDefault="00B6673C" w:rsidP="00DF5755">
      <w:pPr>
        <w:spacing w:after="0" w:line="240" w:lineRule="auto"/>
        <w:jc w:val="both"/>
        <w:rPr>
          <w:rFonts w:ascii="Lucida Sans Unicode" w:hAnsi="Lucida Sans Unicode" w:cs="Lucida Sans Unicode"/>
          <w:sz w:val="20"/>
          <w:szCs w:val="20"/>
        </w:rPr>
      </w:pPr>
    </w:p>
    <w:p w14:paraId="67393C16" w14:textId="77777777" w:rsidR="00B6673C" w:rsidRDefault="00B6673C" w:rsidP="00DF5755">
      <w:pPr>
        <w:spacing w:after="0" w:line="240" w:lineRule="auto"/>
        <w:jc w:val="both"/>
        <w:rPr>
          <w:rFonts w:ascii="Lucida Sans Unicode" w:hAnsi="Lucida Sans Unicode" w:cs="Lucida Sans Unicode"/>
          <w:sz w:val="20"/>
          <w:szCs w:val="20"/>
        </w:rPr>
      </w:pPr>
    </w:p>
    <w:p w14:paraId="6B5BF527" w14:textId="77777777" w:rsidR="00B6673C" w:rsidRDefault="00B6673C" w:rsidP="00DF5755">
      <w:pPr>
        <w:spacing w:after="0" w:line="240" w:lineRule="auto"/>
        <w:jc w:val="both"/>
        <w:rPr>
          <w:rFonts w:ascii="Lucida Sans Unicode" w:hAnsi="Lucida Sans Unicode" w:cs="Lucida Sans Unicode"/>
          <w:sz w:val="20"/>
          <w:szCs w:val="20"/>
        </w:rPr>
      </w:pPr>
    </w:p>
    <w:p w14:paraId="37657FD8" w14:textId="77777777" w:rsidR="00B6673C" w:rsidRDefault="00B6673C" w:rsidP="00DF5755">
      <w:pPr>
        <w:spacing w:after="0" w:line="240" w:lineRule="auto"/>
        <w:jc w:val="both"/>
        <w:rPr>
          <w:rFonts w:ascii="Lucida Sans Unicode" w:hAnsi="Lucida Sans Unicode" w:cs="Lucida Sans Unicode"/>
          <w:sz w:val="20"/>
          <w:szCs w:val="20"/>
        </w:rPr>
      </w:pPr>
    </w:p>
    <w:p w14:paraId="7858B288" w14:textId="1CD2355F" w:rsidR="00DF5755" w:rsidRPr="0009349C" w:rsidRDefault="00FA6653"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drawing>
          <wp:anchor distT="0" distB="0" distL="114300" distR="114300" simplePos="0" relativeHeight="251683840" behindDoc="1" locked="0" layoutInCell="1" allowOverlap="1" wp14:anchorId="6CEA5BE8" wp14:editId="766E90F5">
            <wp:simplePos x="0" y="0"/>
            <wp:positionH relativeFrom="margin">
              <wp:posOffset>552450</wp:posOffset>
            </wp:positionH>
            <wp:positionV relativeFrom="paragraph">
              <wp:posOffset>62230</wp:posOffset>
            </wp:positionV>
            <wp:extent cx="6006465" cy="4324350"/>
            <wp:effectExtent l="0" t="0" r="0" b="38100"/>
            <wp:wrapNone/>
            <wp:docPr id="1366" name="Diagrama 13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7DBC5503" w14:textId="09541D78" w:rsidR="00DF5755" w:rsidRPr="0009349C" w:rsidRDefault="00DF5755" w:rsidP="00DF5755">
      <w:pPr>
        <w:spacing w:after="0" w:line="240" w:lineRule="auto"/>
        <w:jc w:val="both"/>
        <w:rPr>
          <w:rFonts w:ascii="Lucida Sans Unicode" w:hAnsi="Lucida Sans Unicode" w:cs="Lucida Sans Unicode"/>
          <w:b/>
          <w:bCs/>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73600" behindDoc="0" locked="0" layoutInCell="1" allowOverlap="1" wp14:anchorId="7BD25E1A" wp14:editId="62AF86F3">
                <wp:simplePos x="0" y="0"/>
                <wp:positionH relativeFrom="column">
                  <wp:posOffset>901065</wp:posOffset>
                </wp:positionH>
                <wp:positionV relativeFrom="paragraph">
                  <wp:posOffset>57786</wp:posOffset>
                </wp:positionV>
                <wp:extent cx="600075" cy="4000500"/>
                <wp:effectExtent l="0" t="0" r="28575" b="19050"/>
                <wp:wrapNone/>
                <wp:docPr id="1405956413" name="Abrir llave 4"/>
                <wp:cNvGraphicFramePr/>
                <a:graphic xmlns:a="http://schemas.openxmlformats.org/drawingml/2006/main">
                  <a:graphicData uri="http://schemas.microsoft.com/office/word/2010/wordprocessingShape">
                    <wps:wsp>
                      <wps:cNvSpPr/>
                      <wps:spPr>
                        <a:xfrm>
                          <a:off x="0" y="0"/>
                          <a:ext cx="600075" cy="4000500"/>
                        </a:xfrm>
                        <a:prstGeom prst="leftBrace">
                          <a:avLst/>
                        </a:prstGeom>
                        <a:ln>
                          <a:solidFill>
                            <a:srgbClr val="00788E"/>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D0E4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70.95pt;margin-top:4.55pt;width:47.25pt;height:3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" adj="270" strokecolor="#00788e" strokeweight="1pt">
                <v:stroke joinstyle="miter"/>
              </v:shape>
            </w:pict>
          </mc:Fallback>
        </mc:AlternateContent>
      </w:r>
    </w:p>
    <w:p w14:paraId="48B763D7" w14:textId="304BA76E" w:rsidR="007235CF" w:rsidRPr="0009349C" w:rsidRDefault="007235CF" w:rsidP="00DF5755">
      <w:pPr>
        <w:spacing w:after="0" w:line="240" w:lineRule="auto"/>
        <w:jc w:val="both"/>
        <w:rPr>
          <w:rFonts w:ascii="Lucida Sans Unicode" w:hAnsi="Lucida Sans Unicode" w:cs="Lucida Sans Unicode"/>
          <w:sz w:val="20"/>
          <w:szCs w:val="20"/>
        </w:rPr>
      </w:pPr>
    </w:p>
    <w:p w14:paraId="329C48AA" w14:textId="0D1CA66C" w:rsidR="00190A4C" w:rsidRDefault="00190A4C" w:rsidP="00DF5755">
      <w:pPr>
        <w:spacing w:after="0" w:line="240" w:lineRule="auto"/>
        <w:jc w:val="both"/>
        <w:rPr>
          <w:rFonts w:ascii="Lucida Sans Unicode" w:hAnsi="Lucida Sans Unicode" w:cs="Lucida Sans Unicode"/>
          <w:sz w:val="20"/>
          <w:szCs w:val="20"/>
        </w:rPr>
      </w:pPr>
    </w:p>
    <w:p w14:paraId="7BBD6B17" w14:textId="73869AAA" w:rsidR="00190A4C" w:rsidRDefault="00190A4C" w:rsidP="00DF5755">
      <w:pPr>
        <w:spacing w:after="0" w:line="240" w:lineRule="auto"/>
        <w:jc w:val="both"/>
        <w:rPr>
          <w:rFonts w:ascii="Lucida Sans Unicode" w:hAnsi="Lucida Sans Unicode" w:cs="Lucida Sans Unicode"/>
          <w:sz w:val="20"/>
          <w:szCs w:val="20"/>
        </w:rPr>
      </w:pPr>
    </w:p>
    <w:p w14:paraId="356C5086" w14:textId="556D23B8" w:rsidR="00190A4C" w:rsidRDefault="00190A4C" w:rsidP="00DF5755">
      <w:pPr>
        <w:spacing w:after="0" w:line="240" w:lineRule="auto"/>
        <w:jc w:val="both"/>
        <w:rPr>
          <w:rFonts w:ascii="Lucida Sans Unicode" w:hAnsi="Lucida Sans Unicode" w:cs="Lucida Sans Unicode"/>
          <w:sz w:val="20"/>
          <w:szCs w:val="20"/>
        </w:rPr>
      </w:pPr>
    </w:p>
    <w:p w14:paraId="6F75494B" w14:textId="570D859B" w:rsidR="00190A4C" w:rsidRDefault="00190A4C" w:rsidP="00DF5755">
      <w:pPr>
        <w:spacing w:after="0" w:line="240" w:lineRule="auto"/>
        <w:jc w:val="both"/>
        <w:rPr>
          <w:rFonts w:ascii="Lucida Sans Unicode" w:hAnsi="Lucida Sans Unicode" w:cs="Lucida Sans Unicode"/>
          <w:sz w:val="20"/>
          <w:szCs w:val="20"/>
        </w:rPr>
      </w:pPr>
    </w:p>
    <w:p w14:paraId="190494D8" w14:textId="7E020A8A" w:rsidR="00190A4C" w:rsidRDefault="00190A4C" w:rsidP="00DF5755">
      <w:pPr>
        <w:spacing w:after="0" w:line="240" w:lineRule="auto"/>
        <w:jc w:val="both"/>
        <w:rPr>
          <w:rFonts w:ascii="Lucida Sans Unicode" w:hAnsi="Lucida Sans Unicode" w:cs="Lucida Sans Unicode"/>
          <w:sz w:val="20"/>
          <w:szCs w:val="20"/>
        </w:rPr>
      </w:pPr>
    </w:p>
    <w:p w14:paraId="20EEF42E" w14:textId="7AFB32AC" w:rsidR="00190A4C" w:rsidRDefault="00FA6653"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71552" behindDoc="0" locked="0" layoutInCell="1" allowOverlap="1" wp14:anchorId="4194E9AA" wp14:editId="3B936DA4">
                <wp:simplePos x="0" y="0"/>
                <wp:positionH relativeFrom="column">
                  <wp:posOffset>-403860</wp:posOffset>
                </wp:positionH>
                <wp:positionV relativeFrom="paragraph">
                  <wp:posOffset>177165</wp:posOffset>
                </wp:positionV>
                <wp:extent cx="1133475" cy="1057275"/>
                <wp:effectExtent l="0" t="0" r="28575" b="28575"/>
                <wp:wrapNone/>
                <wp:docPr id="1364" name="Rectángulo 1364"/>
                <wp:cNvGraphicFramePr/>
                <a:graphic xmlns:a="http://schemas.openxmlformats.org/drawingml/2006/main">
                  <a:graphicData uri="http://schemas.microsoft.com/office/word/2010/wordprocessingShape">
                    <wps:wsp>
                      <wps:cNvSpPr/>
                      <wps:spPr>
                        <a:xfrm>
                          <a:off x="0" y="0"/>
                          <a:ext cx="1133475" cy="1057275"/>
                        </a:xfrm>
                        <a:prstGeom prst="rect">
                          <a:avLst/>
                        </a:prstGeom>
                        <a:solidFill>
                          <a:srgbClr val="00788E"/>
                        </a:solidFill>
                      </wps:spPr>
                      <wps:style>
                        <a:lnRef idx="1">
                          <a:schemeClr val="dk1"/>
                        </a:lnRef>
                        <a:fillRef idx="2">
                          <a:schemeClr val="dk1"/>
                        </a:fillRef>
                        <a:effectRef idx="1">
                          <a:schemeClr val="dk1"/>
                        </a:effectRef>
                        <a:fontRef idx="minor">
                          <a:schemeClr val="dk1"/>
                        </a:fontRef>
                      </wps:style>
                      <wps:txbx>
                        <w:txbxContent>
                          <w:p w14:paraId="3A1A642A" w14:textId="77777777" w:rsidR="00BD2354" w:rsidRPr="00FA6653" w:rsidRDefault="00BD2354" w:rsidP="00DF5755">
                            <w:pPr>
                              <w:jc w:val="center"/>
                              <w:rPr>
                                <w:rFonts w:ascii="Lucida Sans Unicode" w:hAnsi="Lucida Sans Unicode" w:cs="Lucida Sans Unicode"/>
                                <w:b/>
                                <w:bCs/>
                                <w:color w:val="FFFFFF" w:themeColor="background1"/>
                                <w:sz w:val="24"/>
                                <w:szCs w:val="24"/>
                              </w:rPr>
                            </w:pPr>
                            <w:r w:rsidRPr="00FA6653">
                              <w:rPr>
                                <w:rFonts w:ascii="Lucida Sans Unicode" w:hAnsi="Lucida Sans Unicode" w:cs="Lucida Sans Unicode"/>
                                <w:b/>
                                <w:bCs/>
                                <w:color w:val="FFFFFF" w:themeColor="background1"/>
                                <w:sz w:val="24"/>
                                <w:szCs w:val="24"/>
                              </w:rPr>
                              <w:t>Normado por el 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4E9AA" id="Rectángulo 1364" o:spid="_x0000_s1026" style="position:absolute;left:0;text-align:left;margin-left:-31.8pt;margin-top:13.95pt;width:89.2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" fillcolor="#00788e" strokecolor="black [3200]" strokeweight=".5pt">
                <v:textbox>
                  <w:txbxContent>
                    <w:p w14:paraId="3A1A642A" w14:textId="77777777" w:rsidR="00BD2354" w:rsidRPr="00FA6653" w:rsidRDefault="00BD2354" w:rsidP="00DF5755">
                      <w:pPr>
                        <w:jc w:val="center"/>
                        <w:rPr>
                          <w:rFonts w:ascii="Lucida Sans Unicode" w:hAnsi="Lucida Sans Unicode" w:cs="Lucida Sans Unicode"/>
                          <w:b/>
                          <w:bCs/>
                          <w:color w:val="FFFFFF" w:themeColor="background1"/>
                          <w:sz w:val="24"/>
                          <w:szCs w:val="24"/>
                        </w:rPr>
                      </w:pPr>
                      <w:r w:rsidRPr="00FA6653">
                        <w:rPr>
                          <w:rFonts w:ascii="Lucida Sans Unicode" w:hAnsi="Lucida Sans Unicode" w:cs="Lucida Sans Unicode"/>
                          <w:b/>
                          <w:bCs/>
                          <w:color w:val="FFFFFF" w:themeColor="background1"/>
                          <w:sz w:val="24"/>
                          <w:szCs w:val="24"/>
                        </w:rPr>
                        <w:t>Normado por el INE</w:t>
                      </w:r>
                    </w:p>
                  </w:txbxContent>
                </v:textbox>
              </v:rect>
            </w:pict>
          </mc:Fallback>
        </mc:AlternateContent>
      </w:r>
    </w:p>
    <w:p w14:paraId="2CDF9F76" w14:textId="5FAF1B1E" w:rsidR="00190A4C" w:rsidRDefault="00190A4C" w:rsidP="00DF5755">
      <w:pPr>
        <w:spacing w:after="0" w:line="240" w:lineRule="auto"/>
        <w:jc w:val="both"/>
        <w:rPr>
          <w:rFonts w:ascii="Lucida Sans Unicode" w:hAnsi="Lucida Sans Unicode" w:cs="Lucida Sans Unicode"/>
          <w:sz w:val="20"/>
          <w:szCs w:val="20"/>
        </w:rPr>
      </w:pPr>
    </w:p>
    <w:p w14:paraId="7257D112" w14:textId="2615ABE9" w:rsidR="00190A4C" w:rsidRDefault="00190A4C" w:rsidP="00DF5755">
      <w:pPr>
        <w:spacing w:after="0" w:line="240" w:lineRule="auto"/>
        <w:jc w:val="both"/>
        <w:rPr>
          <w:rFonts w:ascii="Lucida Sans Unicode" w:hAnsi="Lucida Sans Unicode" w:cs="Lucida Sans Unicode"/>
          <w:sz w:val="20"/>
          <w:szCs w:val="20"/>
        </w:rPr>
      </w:pPr>
    </w:p>
    <w:p w14:paraId="4CCE8D1F" w14:textId="1340EA3F" w:rsidR="00190A4C" w:rsidRDefault="00190A4C" w:rsidP="00DF5755">
      <w:pPr>
        <w:spacing w:after="0" w:line="240" w:lineRule="auto"/>
        <w:jc w:val="both"/>
        <w:rPr>
          <w:rFonts w:ascii="Lucida Sans Unicode" w:hAnsi="Lucida Sans Unicode" w:cs="Lucida Sans Unicode"/>
          <w:sz w:val="20"/>
          <w:szCs w:val="20"/>
        </w:rPr>
      </w:pPr>
    </w:p>
    <w:p w14:paraId="0912A90B" w14:textId="38264C98" w:rsidR="00190A4C" w:rsidRDefault="00190A4C" w:rsidP="00DF5755">
      <w:pPr>
        <w:spacing w:after="0" w:line="240" w:lineRule="auto"/>
        <w:jc w:val="both"/>
        <w:rPr>
          <w:rFonts w:ascii="Lucida Sans Unicode" w:hAnsi="Lucida Sans Unicode" w:cs="Lucida Sans Unicode"/>
          <w:sz w:val="20"/>
          <w:szCs w:val="20"/>
        </w:rPr>
      </w:pPr>
    </w:p>
    <w:p w14:paraId="0D9DDDA4" w14:textId="77777777" w:rsidR="00190A4C" w:rsidRDefault="00190A4C" w:rsidP="00DF5755">
      <w:pPr>
        <w:spacing w:after="0" w:line="240" w:lineRule="auto"/>
        <w:jc w:val="both"/>
        <w:rPr>
          <w:rFonts w:ascii="Lucida Sans Unicode" w:hAnsi="Lucida Sans Unicode" w:cs="Lucida Sans Unicode"/>
          <w:sz w:val="20"/>
          <w:szCs w:val="20"/>
        </w:rPr>
      </w:pPr>
    </w:p>
    <w:p w14:paraId="2213C5AE" w14:textId="6A620012" w:rsidR="00190A4C" w:rsidRDefault="00190A4C" w:rsidP="00DF5755">
      <w:pPr>
        <w:spacing w:after="0" w:line="240" w:lineRule="auto"/>
        <w:jc w:val="both"/>
        <w:rPr>
          <w:rFonts w:ascii="Lucida Sans Unicode" w:hAnsi="Lucida Sans Unicode" w:cs="Lucida Sans Unicode"/>
          <w:sz w:val="20"/>
          <w:szCs w:val="20"/>
        </w:rPr>
      </w:pPr>
    </w:p>
    <w:p w14:paraId="115AECCC" w14:textId="4C4EEA84" w:rsidR="00190A4C" w:rsidRDefault="00190A4C" w:rsidP="00DF5755">
      <w:pPr>
        <w:spacing w:after="0" w:line="240" w:lineRule="auto"/>
        <w:jc w:val="both"/>
        <w:rPr>
          <w:rFonts w:ascii="Lucida Sans Unicode" w:hAnsi="Lucida Sans Unicode" w:cs="Lucida Sans Unicode"/>
          <w:sz w:val="20"/>
          <w:szCs w:val="20"/>
        </w:rPr>
      </w:pPr>
    </w:p>
    <w:p w14:paraId="3DF483EB" w14:textId="4320D146" w:rsidR="00190A4C" w:rsidRDefault="00190A4C" w:rsidP="00DF5755">
      <w:pPr>
        <w:spacing w:after="0" w:line="240" w:lineRule="auto"/>
        <w:jc w:val="both"/>
        <w:rPr>
          <w:rFonts w:ascii="Lucida Sans Unicode" w:hAnsi="Lucida Sans Unicode" w:cs="Lucida Sans Unicode"/>
          <w:sz w:val="20"/>
          <w:szCs w:val="20"/>
        </w:rPr>
      </w:pPr>
    </w:p>
    <w:p w14:paraId="050DADEE" w14:textId="345C001F" w:rsidR="00190A4C" w:rsidRDefault="00190A4C" w:rsidP="00DF5755">
      <w:pPr>
        <w:spacing w:after="0" w:line="240" w:lineRule="auto"/>
        <w:jc w:val="both"/>
        <w:rPr>
          <w:rFonts w:ascii="Lucida Sans Unicode" w:hAnsi="Lucida Sans Unicode" w:cs="Lucida Sans Unicode"/>
          <w:sz w:val="20"/>
          <w:szCs w:val="20"/>
        </w:rPr>
      </w:pPr>
    </w:p>
    <w:p w14:paraId="6C852544" w14:textId="77777777" w:rsidR="00746E65" w:rsidRDefault="00746E65" w:rsidP="00DF5755">
      <w:pPr>
        <w:spacing w:after="0" w:line="240" w:lineRule="auto"/>
        <w:jc w:val="both"/>
        <w:rPr>
          <w:rFonts w:ascii="Lucida Sans Unicode" w:hAnsi="Lucida Sans Unicode" w:cs="Lucida Sans Unicode"/>
          <w:sz w:val="20"/>
          <w:szCs w:val="20"/>
        </w:rPr>
      </w:pPr>
    </w:p>
    <w:p w14:paraId="7E9A1E68" w14:textId="77777777" w:rsidR="00746E65" w:rsidRDefault="00746E65" w:rsidP="00DF5755">
      <w:pPr>
        <w:spacing w:after="0" w:line="240" w:lineRule="auto"/>
        <w:jc w:val="both"/>
        <w:rPr>
          <w:rFonts w:ascii="Lucida Sans Unicode" w:hAnsi="Lucida Sans Unicode" w:cs="Lucida Sans Unicode"/>
          <w:sz w:val="20"/>
          <w:szCs w:val="20"/>
        </w:rPr>
      </w:pPr>
    </w:p>
    <w:p w14:paraId="41AF7D54" w14:textId="77777777" w:rsidR="00746E65" w:rsidRDefault="00746E65" w:rsidP="00DF5755">
      <w:pPr>
        <w:spacing w:after="0" w:line="240" w:lineRule="auto"/>
        <w:jc w:val="both"/>
        <w:rPr>
          <w:rFonts w:ascii="Lucida Sans Unicode" w:hAnsi="Lucida Sans Unicode" w:cs="Lucida Sans Unicode"/>
          <w:sz w:val="20"/>
          <w:szCs w:val="20"/>
        </w:rPr>
      </w:pPr>
    </w:p>
    <w:p w14:paraId="1F88C40B" w14:textId="77777777" w:rsidR="00746E65" w:rsidRDefault="00746E65" w:rsidP="00DF5755">
      <w:pPr>
        <w:spacing w:after="0" w:line="240" w:lineRule="auto"/>
        <w:jc w:val="both"/>
        <w:rPr>
          <w:rFonts w:ascii="Lucida Sans Unicode" w:hAnsi="Lucida Sans Unicode" w:cs="Lucida Sans Unicode"/>
          <w:sz w:val="20"/>
          <w:szCs w:val="20"/>
        </w:rPr>
      </w:pPr>
    </w:p>
    <w:p w14:paraId="09225B4E" w14:textId="77777777" w:rsidR="00746E65" w:rsidRDefault="00746E65" w:rsidP="00DF5755">
      <w:pPr>
        <w:spacing w:after="0" w:line="240" w:lineRule="auto"/>
        <w:jc w:val="both"/>
        <w:rPr>
          <w:rFonts w:ascii="Lucida Sans Unicode" w:hAnsi="Lucida Sans Unicode" w:cs="Lucida Sans Unicode"/>
          <w:sz w:val="20"/>
          <w:szCs w:val="20"/>
        </w:rPr>
      </w:pPr>
    </w:p>
    <w:p w14:paraId="44B050F3" w14:textId="390551F2" w:rsidR="00DF5755" w:rsidRPr="00383806" w:rsidRDefault="007235CF"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IEPC Jalisco</w:t>
      </w:r>
      <w:r w:rsidR="00DF5755" w:rsidRPr="0009349C">
        <w:rPr>
          <w:rFonts w:ascii="Lucida Sans Unicode" w:hAnsi="Lucida Sans Unicode" w:cs="Lucida Sans Unicode"/>
          <w:sz w:val="20"/>
          <w:szCs w:val="20"/>
        </w:rPr>
        <w:t xml:space="preserve"> a través de la U</w:t>
      </w:r>
      <w:r w:rsidR="00777E1C">
        <w:rPr>
          <w:rFonts w:ascii="Lucida Sans Unicode" w:hAnsi="Lucida Sans Unicode" w:cs="Lucida Sans Unicode"/>
          <w:sz w:val="20"/>
          <w:szCs w:val="20"/>
        </w:rPr>
        <w:t>nidad técnica de vinculación con los OPLE,</w:t>
      </w:r>
      <w:r w:rsidR="00DF5755" w:rsidRPr="0009349C">
        <w:rPr>
          <w:rFonts w:ascii="Lucida Sans Unicode" w:hAnsi="Lucida Sans Unicode" w:cs="Lucida Sans Unicode"/>
          <w:sz w:val="20"/>
          <w:szCs w:val="20"/>
        </w:rPr>
        <w:t xml:space="preserve"> deberán proporcionar a la </w:t>
      </w:r>
      <w:r w:rsidR="008A04B6">
        <w:rPr>
          <w:rFonts w:ascii="Lucida Sans Unicode" w:eastAsia="Calibri" w:hAnsi="Lucida Sans Unicode" w:cs="Lucida Sans Unicode"/>
          <w:sz w:val="20"/>
          <w:szCs w:val="20"/>
        </w:rPr>
        <w:t>DEOE</w:t>
      </w:r>
      <w:r w:rsidR="00777E1C">
        <w:rPr>
          <w:rFonts w:ascii="Lucida Sans Unicode" w:eastAsia="Calibri" w:hAnsi="Lucida Sans Unicode" w:cs="Lucida Sans Unicode"/>
          <w:sz w:val="20"/>
          <w:szCs w:val="20"/>
        </w:rPr>
        <w:t xml:space="preserve"> del INE,</w:t>
      </w:r>
      <w:r w:rsidR="00DF5755" w:rsidRPr="0009349C">
        <w:rPr>
          <w:rFonts w:ascii="Lucida Sans Unicode" w:hAnsi="Lucida Sans Unicode" w:cs="Lucida Sans Unicode"/>
          <w:sz w:val="20"/>
          <w:szCs w:val="20"/>
        </w:rPr>
        <w:t xml:space="preserve"> el número de SEL y CAEL a contratar</w:t>
      </w:r>
      <w:r w:rsidR="00777E1C">
        <w:rPr>
          <w:rFonts w:ascii="Lucida Sans Unicode" w:hAnsi="Lucida Sans Unicode" w:cs="Lucida Sans Unicode"/>
          <w:sz w:val="20"/>
          <w:szCs w:val="20"/>
        </w:rPr>
        <w:t>, número que será igual a la cantidad contratada por el INE en Jalisco</w:t>
      </w:r>
      <w:r w:rsidR="00DF5755" w:rsidRPr="0009349C">
        <w:rPr>
          <w:rFonts w:ascii="Lucida Sans Unicode" w:hAnsi="Lucida Sans Unicode" w:cs="Lucida Sans Unicode"/>
          <w:sz w:val="20"/>
          <w:szCs w:val="20"/>
        </w:rPr>
        <w:t xml:space="preserve">, marcando copia a la </w:t>
      </w:r>
      <w:proofErr w:type="spellStart"/>
      <w:r w:rsidR="00DF5755" w:rsidRPr="0009349C">
        <w:rPr>
          <w:rFonts w:ascii="Lucida Sans Unicode" w:hAnsi="Lucida Sans Unicode" w:cs="Lucida Sans Unicode"/>
          <w:sz w:val="20"/>
          <w:szCs w:val="20"/>
        </w:rPr>
        <w:t>DECEyEC</w:t>
      </w:r>
      <w:proofErr w:type="spellEnd"/>
      <w:r w:rsidR="00DF5755" w:rsidRPr="0009349C">
        <w:rPr>
          <w:rFonts w:ascii="Lucida Sans Unicode" w:hAnsi="Lucida Sans Unicode" w:cs="Lucida Sans Unicode"/>
          <w:sz w:val="20"/>
          <w:szCs w:val="20"/>
        </w:rPr>
        <w:t xml:space="preserve"> a más tardar el:</w:t>
      </w:r>
    </w:p>
    <w:p w14:paraId="156B5620" w14:textId="26F130F5" w:rsidR="00DF5755" w:rsidRPr="00383806" w:rsidRDefault="00DF5755" w:rsidP="00383806">
      <w:pPr>
        <w:shd w:val="clear" w:color="auto" w:fill="BFBFBF" w:themeFill="background1" w:themeFillShade="BF"/>
        <w:spacing w:after="0" w:line="240" w:lineRule="auto"/>
        <w:ind w:left="3119" w:right="2884"/>
        <w:jc w:val="center"/>
        <w:rPr>
          <w:rFonts w:ascii="Lucida Sans Unicode" w:hAnsi="Lucida Sans Unicode" w:cs="Lucida Sans Unicode"/>
          <w:b/>
          <w:bCs/>
          <w:sz w:val="20"/>
          <w:szCs w:val="20"/>
        </w:rPr>
      </w:pPr>
      <w:r w:rsidRPr="0009349C">
        <w:rPr>
          <w:rFonts w:ascii="Lucida Sans Unicode" w:hAnsi="Lucida Sans Unicode" w:cs="Lucida Sans Unicode"/>
          <w:b/>
          <w:bCs/>
          <w:sz w:val="20"/>
          <w:szCs w:val="20"/>
        </w:rPr>
        <w:t>8 de febrero de 2024.</w:t>
      </w:r>
    </w:p>
    <w:p w14:paraId="6CBE9D52" w14:textId="77777777" w:rsidR="00DF5755" w:rsidRPr="0009349C" w:rsidRDefault="00DF5755" w:rsidP="00DF5755">
      <w:pPr>
        <w:spacing w:after="0" w:line="240" w:lineRule="auto"/>
        <w:jc w:val="both"/>
        <w:rPr>
          <w:rFonts w:ascii="Lucida Sans Unicode" w:hAnsi="Lucida Sans Unicode" w:cs="Lucida Sans Unicode"/>
          <w:sz w:val="20"/>
          <w:szCs w:val="20"/>
        </w:rPr>
      </w:pPr>
    </w:p>
    <w:p w14:paraId="6F2A35B7" w14:textId="70DA167A" w:rsidR="00DF5755" w:rsidRPr="0009349C" w:rsidRDefault="00DF5755" w:rsidP="00DF575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El periodo determinado para que la</w:t>
      </w:r>
      <w:r w:rsidR="00E44746">
        <w:rPr>
          <w:rFonts w:ascii="Lucida Sans Unicode" w:hAnsi="Lucida Sans Unicode" w:cs="Lucida Sans Unicode"/>
          <w:sz w:val="20"/>
          <w:szCs w:val="20"/>
        </w:rPr>
        <w:t xml:space="preserve"> Junta Local del INE en Jalisco</w:t>
      </w:r>
      <w:r w:rsidRPr="0009349C">
        <w:rPr>
          <w:rFonts w:ascii="Lucida Sans Unicode" w:hAnsi="Lucida Sans Unicode" w:cs="Lucida Sans Unicode"/>
          <w:sz w:val="20"/>
          <w:szCs w:val="20"/>
        </w:rPr>
        <w:t xml:space="preserve"> imparta la capacitación a las personas integrantes 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sidRPr="0079359D">
        <w:rPr>
          <w:rFonts w:ascii="Lucida Sans Unicode" w:hAnsi="Lucida Sans Unicode" w:cs="Lucida Sans Unicode"/>
          <w:sz w:val="20"/>
          <w:szCs w:val="20"/>
        </w:rPr>
        <w:t xml:space="preserve">IEPC Jalisco </w:t>
      </w:r>
      <w:r w:rsidRPr="0009349C">
        <w:rPr>
          <w:rFonts w:ascii="Lucida Sans Unicode" w:hAnsi="Lucida Sans Unicode" w:cs="Lucida Sans Unicode"/>
          <w:sz w:val="20"/>
          <w:szCs w:val="20"/>
        </w:rPr>
        <w:t>respecto al modelo antes referido y las etapas y actividades que lo conforman será:</w:t>
      </w:r>
    </w:p>
    <w:p w14:paraId="415BA19F" w14:textId="21F7D0CF" w:rsidR="00DF5755" w:rsidRPr="0009349C" w:rsidRDefault="00E44746" w:rsidP="00E44746">
      <w:pPr>
        <w:shd w:val="clear" w:color="auto" w:fill="BFBFBF" w:themeFill="background1" w:themeFillShade="BF"/>
        <w:spacing w:after="0" w:line="240" w:lineRule="auto"/>
        <w:ind w:left="2410" w:right="2601"/>
        <w:jc w:val="center"/>
        <w:rPr>
          <w:rFonts w:ascii="Lucida Sans Unicode" w:hAnsi="Lucida Sans Unicode" w:cs="Lucida Sans Unicode"/>
          <w:b/>
          <w:sz w:val="20"/>
          <w:szCs w:val="20"/>
        </w:rPr>
      </w:pPr>
      <w:r>
        <w:rPr>
          <w:rFonts w:ascii="Lucida Sans Unicode" w:hAnsi="Lucida Sans Unicode" w:cs="Lucida Sans Unicode"/>
          <w:b/>
          <w:sz w:val="20"/>
          <w:szCs w:val="20"/>
        </w:rPr>
        <w:t>d</w:t>
      </w:r>
      <w:r w:rsidR="00DF5755" w:rsidRPr="0009349C">
        <w:rPr>
          <w:rFonts w:ascii="Lucida Sans Unicode" w:hAnsi="Lucida Sans Unicode" w:cs="Lucida Sans Unicode"/>
          <w:b/>
          <w:sz w:val="20"/>
          <w:szCs w:val="20"/>
        </w:rPr>
        <w:t>el 25 de enero al 8 de febrero de 2024.</w:t>
      </w:r>
    </w:p>
    <w:p w14:paraId="73541937" w14:textId="77777777" w:rsidR="00DF5755" w:rsidRPr="0009349C" w:rsidRDefault="00DF5755" w:rsidP="00DF5755">
      <w:pPr>
        <w:spacing w:after="0" w:line="240" w:lineRule="auto"/>
        <w:jc w:val="center"/>
        <w:rPr>
          <w:rFonts w:ascii="Lucida Sans Unicode" w:hAnsi="Lucida Sans Unicode" w:cs="Lucida Sans Unicode"/>
          <w:sz w:val="20"/>
          <w:szCs w:val="20"/>
        </w:rPr>
      </w:pPr>
    </w:p>
    <w:p w14:paraId="15856126" w14:textId="7A8289D0" w:rsidR="00BF5F2C" w:rsidRDefault="00DF5755" w:rsidP="003B6545">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Es importante precisar que</w:t>
      </w:r>
      <w:r w:rsidR="0079359D">
        <w:rPr>
          <w:rFonts w:ascii="Lucida Sans Unicode" w:hAnsi="Lucida Sans Unicode" w:cs="Lucida Sans Unicode"/>
          <w:sz w:val="20"/>
          <w:szCs w:val="20"/>
        </w:rPr>
        <w:t xml:space="preserve"> el</w:t>
      </w:r>
      <w:r w:rsidRPr="0009349C">
        <w:rPr>
          <w:rFonts w:ascii="Lucida Sans Unicode" w:hAnsi="Lucida Sans Unicode" w:cs="Lucida Sans Unicode"/>
          <w:sz w:val="20"/>
          <w:szCs w:val="20"/>
        </w:rPr>
        <w:t xml:space="preserve"> </w:t>
      </w:r>
      <w:r w:rsidR="0079359D">
        <w:rPr>
          <w:rFonts w:cs="Lucida Sans Unicode"/>
        </w:rPr>
        <w:t>IEPC Jalisco</w:t>
      </w:r>
      <w:r w:rsidR="0079359D"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debe implementar el procedimiento de reclutamiento, selección y contratación de las y los SEL y CAEL con base en los principios constitucionales de igualdad y no discriminación consagrados en el artículo 1° de la C</w:t>
      </w:r>
      <w:r w:rsidR="00E44746">
        <w:rPr>
          <w:rFonts w:ascii="Lucida Sans Unicode" w:hAnsi="Lucida Sans Unicode" w:cs="Lucida Sans Unicode"/>
          <w:sz w:val="20"/>
          <w:szCs w:val="20"/>
        </w:rPr>
        <w:t>onstitución Política de los Estados Unidos Mexicanos, l</w:t>
      </w:r>
      <w:r w:rsidRPr="0009349C">
        <w:rPr>
          <w:rFonts w:ascii="Lucida Sans Unicode" w:hAnsi="Lucida Sans Unicode" w:cs="Lucida Sans Unicode"/>
          <w:sz w:val="20"/>
          <w:szCs w:val="20"/>
        </w:rPr>
        <w:t xml:space="preserve">os cuales establecen que ninguna persona podrá ser discriminada por origen étnico, género, edad, discapacidades, </w:t>
      </w:r>
      <w:r w:rsidRPr="0009349C">
        <w:rPr>
          <w:rFonts w:ascii="Lucida Sans Unicode" w:hAnsi="Lucida Sans Unicode" w:cs="Lucida Sans Unicode"/>
          <w:sz w:val="20"/>
          <w:szCs w:val="20"/>
        </w:rPr>
        <w:lastRenderedPageBreak/>
        <w:t>condición social, condiciones de salud, religión, opiniones, identidad y preferencial sexual, estado civil o cualquier otra que atente contra la dignidad humana y tenga por objeto anular o menoscabar los derechos y libertades de las personas.</w:t>
      </w:r>
    </w:p>
    <w:p w14:paraId="2E1C138C" w14:textId="77777777" w:rsidR="00F87F7F" w:rsidRDefault="00F87F7F" w:rsidP="003B6545">
      <w:pPr>
        <w:spacing w:after="0" w:line="240" w:lineRule="auto"/>
        <w:jc w:val="both"/>
        <w:rPr>
          <w:rFonts w:ascii="Lucida Sans Unicode" w:hAnsi="Lucida Sans Unicode" w:cs="Lucida Sans Unicode"/>
          <w:sz w:val="20"/>
          <w:szCs w:val="20"/>
        </w:rPr>
      </w:pPr>
    </w:p>
    <w:p w14:paraId="16017EF4" w14:textId="0F55C638" w:rsidR="00F87F7F" w:rsidRPr="0009349C" w:rsidRDefault="00F87F7F" w:rsidP="003B6545">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ada etapa del proceso de reclutamiento y selección se encontrará sujeta a actividades de </w:t>
      </w:r>
      <w:r>
        <w:rPr>
          <w:rFonts w:ascii="Lucida Sans Unicode" w:hAnsi="Lucida Sans Unicode" w:cs="Lucida Sans Unicode"/>
          <w:sz w:val="20"/>
          <w:szCs w:val="20"/>
        </w:rPr>
        <w:t>m</w:t>
      </w:r>
      <w:r w:rsidRPr="0009349C">
        <w:rPr>
          <w:rFonts w:ascii="Lucida Sans Unicode" w:hAnsi="Lucida Sans Unicode" w:cs="Lucida Sans Unicode"/>
          <w:sz w:val="20"/>
          <w:szCs w:val="20"/>
        </w:rPr>
        <w:t xml:space="preserve">ecanismos de </w:t>
      </w:r>
      <w:r>
        <w:rPr>
          <w:rFonts w:ascii="Lucida Sans Unicode" w:hAnsi="Lucida Sans Unicode" w:cs="Lucida Sans Unicode"/>
          <w:sz w:val="20"/>
          <w:szCs w:val="20"/>
        </w:rPr>
        <w:t>g</w:t>
      </w:r>
      <w:r w:rsidRPr="0009349C">
        <w:rPr>
          <w:rFonts w:ascii="Lucida Sans Unicode" w:hAnsi="Lucida Sans Unicode" w:cs="Lucida Sans Unicode"/>
          <w:sz w:val="20"/>
          <w:szCs w:val="20"/>
        </w:rPr>
        <w:t>arantía de calidad por parte de la J</w:t>
      </w:r>
      <w:r>
        <w:rPr>
          <w:rFonts w:ascii="Lucida Sans Unicode" w:hAnsi="Lucida Sans Unicode" w:cs="Lucida Sans Unicode"/>
          <w:sz w:val="20"/>
          <w:szCs w:val="20"/>
        </w:rPr>
        <w:t xml:space="preserve">unta </w:t>
      </w:r>
      <w:r w:rsidRPr="0009349C">
        <w:rPr>
          <w:rFonts w:ascii="Lucida Sans Unicode" w:hAnsi="Lucida Sans Unicode" w:cs="Lucida Sans Unicode"/>
          <w:sz w:val="20"/>
          <w:szCs w:val="20"/>
        </w:rPr>
        <w:t>L</w:t>
      </w:r>
      <w:r>
        <w:rPr>
          <w:rFonts w:ascii="Lucida Sans Unicode" w:hAnsi="Lucida Sans Unicode" w:cs="Lucida Sans Unicode"/>
          <w:sz w:val="20"/>
          <w:szCs w:val="20"/>
        </w:rPr>
        <w:t xml:space="preserve">ocal </w:t>
      </w:r>
      <w:r w:rsidRPr="0009349C">
        <w:rPr>
          <w:rFonts w:ascii="Lucida Sans Unicode" w:hAnsi="Lucida Sans Unicode" w:cs="Lucida Sans Unicode"/>
          <w:sz w:val="20"/>
          <w:szCs w:val="20"/>
        </w:rPr>
        <w:t>E</w:t>
      </w:r>
      <w:r>
        <w:rPr>
          <w:rFonts w:ascii="Lucida Sans Unicode" w:hAnsi="Lucida Sans Unicode" w:cs="Lucida Sans Unicode"/>
          <w:sz w:val="20"/>
          <w:szCs w:val="20"/>
        </w:rPr>
        <w:t>jecutiva</w:t>
      </w:r>
      <w:r w:rsidRPr="0009349C">
        <w:rPr>
          <w:rFonts w:ascii="Lucida Sans Unicode" w:hAnsi="Lucida Sans Unicode" w:cs="Lucida Sans Unicode"/>
          <w:sz w:val="20"/>
          <w:szCs w:val="20"/>
        </w:rPr>
        <w:t>, J</w:t>
      </w:r>
      <w:r>
        <w:rPr>
          <w:rFonts w:ascii="Lucida Sans Unicode" w:hAnsi="Lucida Sans Unicode" w:cs="Lucida Sans Unicode"/>
          <w:sz w:val="20"/>
          <w:szCs w:val="20"/>
        </w:rPr>
        <w:t xml:space="preserve">untas </w:t>
      </w:r>
      <w:r w:rsidRPr="0009349C">
        <w:rPr>
          <w:rFonts w:ascii="Lucida Sans Unicode" w:hAnsi="Lucida Sans Unicode" w:cs="Lucida Sans Unicode"/>
          <w:sz w:val="20"/>
          <w:szCs w:val="20"/>
        </w:rPr>
        <w:t>D</w:t>
      </w:r>
      <w:r>
        <w:rPr>
          <w:rFonts w:ascii="Lucida Sans Unicode" w:hAnsi="Lucida Sans Unicode" w:cs="Lucida Sans Unicode"/>
          <w:sz w:val="20"/>
          <w:szCs w:val="20"/>
        </w:rPr>
        <w:t xml:space="preserve">istritales </w:t>
      </w:r>
      <w:r w:rsidRPr="0009349C">
        <w:rPr>
          <w:rFonts w:ascii="Lucida Sans Unicode" w:hAnsi="Lucida Sans Unicode" w:cs="Lucida Sans Unicode"/>
          <w:sz w:val="20"/>
          <w:szCs w:val="20"/>
        </w:rPr>
        <w:t>E</w:t>
      </w:r>
      <w:r>
        <w:rPr>
          <w:rFonts w:ascii="Lucida Sans Unicode" w:hAnsi="Lucida Sans Unicode" w:cs="Lucida Sans Unicode"/>
          <w:sz w:val="20"/>
          <w:szCs w:val="20"/>
        </w:rPr>
        <w:t>jecutivas</w:t>
      </w:r>
      <w:r w:rsidRPr="0009349C">
        <w:rPr>
          <w:rFonts w:ascii="Lucida Sans Unicode" w:hAnsi="Lucida Sans Unicode" w:cs="Lucida Sans Unicode"/>
          <w:sz w:val="20"/>
          <w:szCs w:val="20"/>
        </w:rPr>
        <w:t>, C</w:t>
      </w:r>
      <w:r>
        <w:rPr>
          <w:rFonts w:ascii="Lucida Sans Unicode" w:hAnsi="Lucida Sans Unicode" w:cs="Lucida Sans Unicode"/>
          <w:sz w:val="20"/>
          <w:szCs w:val="20"/>
        </w:rPr>
        <w:t xml:space="preserve">onsejo </w:t>
      </w:r>
      <w:r w:rsidRPr="0009349C">
        <w:rPr>
          <w:rFonts w:ascii="Lucida Sans Unicode" w:hAnsi="Lucida Sans Unicode" w:cs="Lucida Sans Unicode"/>
          <w:sz w:val="20"/>
          <w:szCs w:val="20"/>
        </w:rPr>
        <w:t>L</w:t>
      </w:r>
      <w:r>
        <w:rPr>
          <w:rFonts w:ascii="Lucida Sans Unicode" w:hAnsi="Lucida Sans Unicode" w:cs="Lucida Sans Unicode"/>
          <w:sz w:val="20"/>
          <w:szCs w:val="20"/>
        </w:rPr>
        <w:t>ocal</w:t>
      </w:r>
      <w:r w:rsidRPr="0009349C">
        <w:rPr>
          <w:rFonts w:ascii="Lucida Sans Unicode" w:hAnsi="Lucida Sans Unicode" w:cs="Lucida Sans Unicode"/>
          <w:sz w:val="20"/>
          <w:szCs w:val="20"/>
        </w:rPr>
        <w:t xml:space="preserve"> y C</w:t>
      </w:r>
      <w:r>
        <w:rPr>
          <w:rFonts w:ascii="Lucida Sans Unicode" w:hAnsi="Lucida Sans Unicode" w:cs="Lucida Sans Unicode"/>
          <w:sz w:val="20"/>
          <w:szCs w:val="20"/>
        </w:rPr>
        <w:t xml:space="preserve">onsejo </w:t>
      </w:r>
      <w:r w:rsidRPr="0009349C">
        <w:rPr>
          <w:rFonts w:ascii="Lucida Sans Unicode" w:hAnsi="Lucida Sans Unicode" w:cs="Lucida Sans Unicode"/>
          <w:sz w:val="20"/>
          <w:szCs w:val="20"/>
        </w:rPr>
        <w:t>D</w:t>
      </w:r>
      <w:r>
        <w:rPr>
          <w:rFonts w:ascii="Lucida Sans Unicode" w:hAnsi="Lucida Sans Unicode" w:cs="Lucida Sans Unicode"/>
          <w:sz w:val="20"/>
          <w:szCs w:val="20"/>
        </w:rPr>
        <w:t>istrital</w:t>
      </w:r>
      <w:r w:rsidRPr="0009349C">
        <w:rPr>
          <w:rFonts w:ascii="Lucida Sans Unicode" w:hAnsi="Lucida Sans Unicode" w:cs="Lucida Sans Unicode"/>
          <w:sz w:val="20"/>
          <w:szCs w:val="20"/>
        </w:rPr>
        <w:t xml:space="preserve"> del INE</w:t>
      </w:r>
      <w:r w:rsidR="00F80018">
        <w:rPr>
          <w:rFonts w:ascii="Lucida Sans Unicode" w:hAnsi="Lucida Sans Unicode" w:cs="Lucida Sans Unicode"/>
          <w:sz w:val="20"/>
          <w:szCs w:val="20"/>
        </w:rPr>
        <w:t xml:space="preserve"> en Jalisco</w:t>
      </w:r>
      <w:r w:rsidRPr="0009349C">
        <w:rPr>
          <w:rFonts w:ascii="Lucida Sans Unicode" w:hAnsi="Lucida Sans Unicode" w:cs="Lucida Sans Unicode"/>
          <w:sz w:val="20"/>
          <w:szCs w:val="20"/>
        </w:rPr>
        <w:t>, conforme a los anexos</w:t>
      </w:r>
      <w:r>
        <w:rPr>
          <w:rFonts w:ascii="Lucida Sans Unicode" w:hAnsi="Lucida Sans Unicode" w:cs="Lucida Sans Unicode"/>
          <w:sz w:val="20"/>
          <w:szCs w:val="20"/>
        </w:rPr>
        <w:t xml:space="preserve"> incluidos para tal fin en el </w:t>
      </w:r>
      <w:r w:rsidRPr="00F87F7F">
        <w:rPr>
          <w:rFonts w:ascii="Lucida Sans Unicode" w:hAnsi="Lucida Sans Unicode" w:cs="Lucida Sans Unicode"/>
          <w:i/>
          <w:iCs/>
          <w:sz w:val="20"/>
          <w:szCs w:val="20"/>
        </w:rPr>
        <w:t>Manual de Reclutamiento, Selección y Contratación de SE y CAE.</w:t>
      </w:r>
    </w:p>
    <w:p w14:paraId="7548492A" w14:textId="4E68AA10" w:rsidR="00DF0523" w:rsidRPr="00B6673C" w:rsidRDefault="00DF0523" w:rsidP="003B6545">
      <w:pPr>
        <w:pStyle w:val="Ttulo1"/>
        <w:numPr>
          <w:ilvl w:val="0"/>
          <w:numId w:val="0"/>
        </w:numPr>
        <w:spacing w:line="240" w:lineRule="auto"/>
        <w:ind w:left="357" w:hanging="357"/>
        <w:rPr>
          <w:rFonts w:cs="Lucida Sans Unicode"/>
          <w:b w:val="0"/>
          <w:bCs w:val="0"/>
          <w:color w:val="2A677A"/>
          <w:sz w:val="24"/>
          <w:szCs w:val="24"/>
        </w:rPr>
      </w:pPr>
      <w:bookmarkStart w:id="13" w:name="_Toc133252128"/>
      <w:bookmarkStart w:id="14" w:name="_Toc137479981"/>
      <w:bookmarkStart w:id="15" w:name="_Toc139285614"/>
      <w:bookmarkStart w:id="16" w:name="_Toc152001886"/>
      <w:r w:rsidRPr="00B6673C">
        <w:rPr>
          <w:rFonts w:eastAsiaTheme="minorHAnsi" w:cs="Lucida Sans Unicode"/>
          <w:b w:val="0"/>
          <w:bCs w:val="0"/>
          <w:color w:val="2A677A"/>
          <w:sz w:val="24"/>
          <w:szCs w:val="24"/>
        </w:rPr>
        <w:t xml:space="preserve">Perfil de las y los </w:t>
      </w:r>
      <w:r w:rsidRPr="00B6673C">
        <w:rPr>
          <w:rFonts w:cs="Lucida Sans Unicode"/>
          <w:b w:val="0"/>
          <w:bCs w:val="0"/>
          <w:color w:val="2A677A"/>
          <w:sz w:val="24"/>
          <w:szCs w:val="24"/>
        </w:rPr>
        <w:t>SEL</w:t>
      </w:r>
      <w:r w:rsidRPr="00B6673C">
        <w:rPr>
          <w:rFonts w:eastAsiaTheme="minorHAnsi" w:cs="Lucida Sans Unicode"/>
          <w:b w:val="0"/>
          <w:bCs w:val="0"/>
          <w:color w:val="2A677A"/>
          <w:sz w:val="24"/>
          <w:szCs w:val="24"/>
        </w:rPr>
        <w:t xml:space="preserve"> y CAEL</w:t>
      </w:r>
      <w:bookmarkEnd w:id="13"/>
      <w:bookmarkEnd w:id="14"/>
      <w:bookmarkEnd w:id="15"/>
      <w:bookmarkEnd w:id="16"/>
    </w:p>
    <w:p w14:paraId="712BB46F" w14:textId="77777777" w:rsidR="00DF0523" w:rsidRPr="00B6673C" w:rsidRDefault="00DF0523" w:rsidP="003B6545">
      <w:pPr>
        <w:pStyle w:val="Ttulo2"/>
        <w:numPr>
          <w:ilvl w:val="0"/>
          <w:numId w:val="0"/>
        </w:numPr>
        <w:rPr>
          <w:rFonts w:eastAsia="Times New Roman" w:cs="Lucida Sans Unicode"/>
          <w:color w:val="2A677A"/>
          <w:sz w:val="24"/>
          <w:szCs w:val="24"/>
          <w:bdr w:val="none" w:sz="0" w:space="0" w:color="auto" w:frame="1"/>
          <w:lang w:eastAsia="es-ES_tradnl"/>
        </w:rPr>
      </w:pPr>
      <w:bookmarkStart w:id="17" w:name="_Toc137479982"/>
      <w:bookmarkStart w:id="18" w:name="_Toc139285615"/>
      <w:bookmarkStart w:id="19" w:name="_Toc152001887"/>
      <w:r w:rsidRPr="00B6673C">
        <w:rPr>
          <w:rFonts w:cs="Lucida Sans Unicode"/>
          <w:color w:val="2A677A"/>
          <w:sz w:val="24"/>
          <w:szCs w:val="24"/>
        </w:rPr>
        <w:t>SEL</w:t>
      </w:r>
      <w:bookmarkEnd w:id="17"/>
      <w:bookmarkEnd w:id="18"/>
      <w:bookmarkEnd w:id="19"/>
    </w:p>
    <w:p w14:paraId="11157857" w14:textId="64E68211" w:rsidR="00922E7F" w:rsidRDefault="00DF0523" w:rsidP="00922E7F">
      <w:pPr>
        <w:spacing w:after="0" w:line="240" w:lineRule="auto"/>
        <w:jc w:val="both"/>
        <w:rPr>
          <w:rFonts w:ascii="Lucida Sans Unicode" w:eastAsia="Times New Roman" w:hAnsi="Lucida Sans Unicode" w:cs="Lucida Sans Unicode"/>
          <w:position w:val="2"/>
          <w:sz w:val="20"/>
          <w:szCs w:val="20"/>
          <w:bdr w:val="none" w:sz="0" w:space="0" w:color="auto" w:frame="1"/>
          <w:lang w:eastAsia="es-ES_tradnl"/>
        </w:rPr>
      </w:pPr>
      <w:r w:rsidRPr="0009349C">
        <w:rPr>
          <w:rFonts w:ascii="Lucida Sans Unicode" w:hAnsi="Lucida Sans Unicode" w:cs="Lucida Sans Unicode"/>
          <w:position w:val="2"/>
          <w:sz w:val="20"/>
          <w:szCs w:val="20"/>
          <w:bdr w:val="none" w:sz="0" w:space="0" w:color="auto" w:frame="1"/>
        </w:rPr>
        <w:t>La o el SEL es la persona encargada de coordinar, apoyar y verificar (en gabinete y campo) las actividades de asistencia electoral realizadas por las y los CAEL a su cargo, con el objetivo de dar cumplimiento en tiempo y forma a la integración de los paquetes electorales de la elección local; apoyar en el conteo</w:t>
      </w:r>
      <w:r w:rsidRPr="0009349C">
        <w:rPr>
          <w:rFonts w:ascii="Lucida Sans Unicode" w:eastAsia="Times New Roman" w:hAnsi="Lucida Sans Unicode" w:cs="Lucida Sans Unicode"/>
          <w:position w:val="2"/>
          <w:sz w:val="20"/>
          <w:szCs w:val="20"/>
          <w:bdr w:val="none" w:sz="0" w:space="0" w:color="auto" w:frame="1"/>
          <w:lang w:eastAsia="es-ES_tradnl"/>
        </w:rPr>
        <w:t>,</w:t>
      </w:r>
      <w:r w:rsidRPr="0009349C">
        <w:rPr>
          <w:rFonts w:ascii="Lucida Sans Unicode" w:hAnsi="Lucida Sans Unicode" w:cs="Lucida Sans Unicode"/>
          <w:position w:val="2"/>
          <w:sz w:val="20"/>
          <w:szCs w:val="20"/>
          <w:bdr w:val="none" w:sz="0" w:space="0" w:color="auto" w:frame="1"/>
        </w:rPr>
        <w:t xml:space="preserve"> sellado y agrupamiento de boletas; apoyar en la entrega de los paquetes electorales locales a las y los</w:t>
      </w:r>
      <w:r w:rsidR="00285144">
        <w:rPr>
          <w:rFonts w:ascii="Lucida Sans Unicode" w:hAnsi="Lucida Sans Unicode" w:cs="Lucida Sans Unicode"/>
          <w:position w:val="2"/>
          <w:sz w:val="20"/>
          <w:szCs w:val="20"/>
          <w:bdr w:val="none" w:sz="0" w:space="0" w:color="auto" w:frame="1"/>
        </w:rPr>
        <w:t xml:space="preserve"> presidentes de mesa directiva de casilla</w:t>
      </w:r>
      <w:r w:rsidRPr="0009349C">
        <w:rPr>
          <w:rFonts w:ascii="Lucida Sans Unicode" w:hAnsi="Lucida Sans Unicode" w:cs="Lucida Sans Unicode"/>
          <w:position w:val="2"/>
          <w:sz w:val="20"/>
          <w:szCs w:val="20"/>
          <w:bdr w:val="none" w:sz="0" w:space="0" w:color="auto" w:frame="1"/>
        </w:rPr>
        <w:t xml:space="preserve">; </w:t>
      </w:r>
      <w:r w:rsidRPr="0009349C">
        <w:rPr>
          <w:rFonts w:ascii="Lucida Sans Unicode" w:eastAsia="Times New Roman" w:hAnsi="Lucida Sans Unicode" w:cs="Lucida Sans Unicode"/>
          <w:position w:val="2"/>
          <w:sz w:val="20"/>
          <w:szCs w:val="20"/>
          <w:bdr w:val="none" w:sz="0" w:space="0" w:color="auto" w:frame="1"/>
          <w:lang w:eastAsia="es-ES_tradnl"/>
        </w:rPr>
        <w:t xml:space="preserve">en su caso, </w:t>
      </w:r>
      <w:r w:rsidRPr="0009349C">
        <w:rPr>
          <w:rFonts w:ascii="Lucida Sans Unicode" w:hAnsi="Lucida Sans Unicode" w:cs="Lucida Sans Unicode"/>
          <w:position w:val="2"/>
          <w:sz w:val="20"/>
          <w:szCs w:val="20"/>
          <w:bdr w:val="none" w:sz="0" w:space="0" w:color="auto" w:frame="1"/>
        </w:rPr>
        <w:t>transmitir la imagen de las actas de resultados de la elección local a través del aplicativo de PREP-Casilla; a</w:t>
      </w:r>
      <w:r w:rsidRPr="0009349C">
        <w:rPr>
          <w:rFonts w:ascii="Lucida Sans Unicode" w:eastAsia="Times New Roman" w:hAnsi="Lucida Sans Unicode" w:cs="Lucida Sans Unicode"/>
          <w:position w:val="2"/>
          <w:sz w:val="20"/>
          <w:szCs w:val="20"/>
          <w:bdr w:val="none" w:sz="0" w:space="0" w:color="auto" w:frame="1"/>
          <w:lang w:eastAsia="es-ES_tradnl"/>
        </w:rPr>
        <w:t>poyar en caso de ser necesario al reporte del Conteo Rápido, apoyar en el reporte de incidentes al S</w:t>
      </w:r>
      <w:r w:rsidR="00285144">
        <w:rPr>
          <w:rFonts w:ascii="Lucida Sans Unicode" w:eastAsia="Times New Roman" w:hAnsi="Lucida Sans Unicode" w:cs="Lucida Sans Unicode"/>
          <w:position w:val="2"/>
          <w:sz w:val="20"/>
          <w:szCs w:val="20"/>
          <w:bdr w:val="none" w:sz="0" w:space="0" w:color="auto" w:frame="1"/>
          <w:lang w:eastAsia="es-ES_tradnl"/>
        </w:rPr>
        <w:t xml:space="preserve">istema de </w:t>
      </w:r>
      <w:r w:rsidRPr="0009349C">
        <w:rPr>
          <w:rFonts w:ascii="Lucida Sans Unicode" w:eastAsia="Times New Roman" w:hAnsi="Lucida Sans Unicode" w:cs="Lucida Sans Unicode"/>
          <w:position w:val="2"/>
          <w:sz w:val="20"/>
          <w:szCs w:val="20"/>
          <w:bdr w:val="none" w:sz="0" w:space="0" w:color="auto" w:frame="1"/>
          <w:lang w:eastAsia="es-ES_tradnl"/>
        </w:rPr>
        <w:t>I</w:t>
      </w:r>
      <w:r w:rsidR="00285144">
        <w:rPr>
          <w:rFonts w:ascii="Lucida Sans Unicode" w:eastAsia="Times New Roman" w:hAnsi="Lucida Sans Unicode" w:cs="Lucida Sans Unicode"/>
          <w:position w:val="2"/>
          <w:sz w:val="20"/>
          <w:szCs w:val="20"/>
          <w:bdr w:val="none" w:sz="0" w:space="0" w:color="auto" w:frame="1"/>
          <w:lang w:eastAsia="es-ES_tradnl"/>
        </w:rPr>
        <w:t xml:space="preserve">nformación de la </w:t>
      </w:r>
      <w:r w:rsidRPr="0009349C">
        <w:rPr>
          <w:rFonts w:ascii="Lucida Sans Unicode" w:eastAsia="Times New Roman" w:hAnsi="Lucida Sans Unicode" w:cs="Lucida Sans Unicode"/>
          <w:position w:val="2"/>
          <w:sz w:val="20"/>
          <w:szCs w:val="20"/>
          <w:bdr w:val="none" w:sz="0" w:space="0" w:color="auto" w:frame="1"/>
          <w:lang w:eastAsia="es-ES_tradnl"/>
        </w:rPr>
        <w:t>J</w:t>
      </w:r>
      <w:r w:rsidR="00285144">
        <w:rPr>
          <w:rFonts w:ascii="Lucida Sans Unicode" w:eastAsia="Times New Roman" w:hAnsi="Lucida Sans Unicode" w:cs="Lucida Sans Unicode"/>
          <w:position w:val="2"/>
          <w:sz w:val="20"/>
          <w:szCs w:val="20"/>
          <w:bdr w:val="none" w:sz="0" w:space="0" w:color="auto" w:frame="1"/>
          <w:lang w:eastAsia="es-ES_tradnl"/>
        </w:rPr>
        <w:t xml:space="preserve">ornada </w:t>
      </w:r>
      <w:r w:rsidRPr="0009349C">
        <w:rPr>
          <w:rFonts w:ascii="Lucida Sans Unicode" w:eastAsia="Times New Roman" w:hAnsi="Lucida Sans Unicode" w:cs="Lucida Sans Unicode"/>
          <w:position w:val="2"/>
          <w:sz w:val="20"/>
          <w:szCs w:val="20"/>
          <w:bdr w:val="none" w:sz="0" w:space="0" w:color="auto" w:frame="1"/>
          <w:lang w:eastAsia="es-ES_tradnl"/>
        </w:rPr>
        <w:t>E</w:t>
      </w:r>
      <w:r w:rsidR="00285144">
        <w:rPr>
          <w:rFonts w:ascii="Lucida Sans Unicode" w:eastAsia="Times New Roman" w:hAnsi="Lucida Sans Unicode" w:cs="Lucida Sans Unicode"/>
          <w:position w:val="2"/>
          <w:sz w:val="20"/>
          <w:szCs w:val="20"/>
          <w:bdr w:val="none" w:sz="0" w:space="0" w:color="auto" w:frame="1"/>
          <w:lang w:eastAsia="es-ES_tradnl"/>
        </w:rPr>
        <w:t>lectoral (SIJE)</w:t>
      </w:r>
      <w:r w:rsidRPr="0009349C">
        <w:rPr>
          <w:rFonts w:ascii="Lucida Sans Unicode" w:eastAsia="Times New Roman" w:hAnsi="Lucida Sans Unicode" w:cs="Lucida Sans Unicode"/>
          <w:position w:val="2"/>
          <w:sz w:val="20"/>
          <w:szCs w:val="20"/>
          <w:bdr w:val="none" w:sz="0" w:space="0" w:color="auto" w:frame="1"/>
          <w:lang w:eastAsia="es-ES_tradnl"/>
        </w:rPr>
        <w:t xml:space="preserve">, </w:t>
      </w:r>
      <w:r w:rsidRPr="0009349C">
        <w:rPr>
          <w:rFonts w:ascii="Lucida Sans Unicode" w:hAnsi="Lucida Sans Unicode" w:cs="Lucida Sans Unicode"/>
          <w:position w:val="2"/>
          <w:sz w:val="20"/>
          <w:szCs w:val="20"/>
          <w:bdr w:val="none" w:sz="0" w:space="0" w:color="auto" w:frame="1"/>
        </w:rPr>
        <w:t>implementar los mecanismos de recolección y traslado de los</w:t>
      </w:r>
      <w:r w:rsidRPr="0009349C">
        <w:rPr>
          <w:rFonts w:ascii="Lucida Sans Unicode" w:eastAsia="Times New Roman" w:hAnsi="Lucida Sans Unicode" w:cs="Lucida Sans Unicode"/>
          <w:position w:val="2"/>
          <w:sz w:val="20"/>
          <w:szCs w:val="20"/>
          <w:bdr w:val="none" w:sz="0" w:space="0" w:color="auto" w:frame="1"/>
          <w:lang w:eastAsia="es-ES_tradnl"/>
        </w:rPr>
        <w:t xml:space="preserve"> paquetes electorales locales al término de la </w:t>
      </w:r>
      <w:r w:rsidR="00285144">
        <w:rPr>
          <w:rFonts w:ascii="Lucida Sans Unicode" w:eastAsia="Times New Roman" w:hAnsi="Lucida Sans Unicode" w:cs="Lucida Sans Unicode"/>
          <w:position w:val="2"/>
          <w:sz w:val="20"/>
          <w:szCs w:val="20"/>
          <w:bdr w:val="none" w:sz="0" w:space="0" w:color="auto" w:frame="1"/>
          <w:lang w:eastAsia="es-ES_tradnl"/>
        </w:rPr>
        <w:t>j</w:t>
      </w:r>
      <w:r w:rsidRPr="0009349C">
        <w:rPr>
          <w:rFonts w:ascii="Lucida Sans Unicode" w:eastAsia="Times New Roman" w:hAnsi="Lucida Sans Unicode" w:cs="Lucida Sans Unicode"/>
          <w:position w:val="2"/>
          <w:sz w:val="20"/>
          <w:szCs w:val="20"/>
          <w:bdr w:val="none" w:sz="0" w:space="0" w:color="auto" w:frame="1"/>
          <w:lang w:eastAsia="es-ES_tradnl"/>
        </w:rPr>
        <w:t xml:space="preserve">ornada </w:t>
      </w:r>
      <w:r w:rsidR="00285144">
        <w:rPr>
          <w:rFonts w:ascii="Lucida Sans Unicode" w:eastAsia="Times New Roman" w:hAnsi="Lucida Sans Unicode" w:cs="Lucida Sans Unicode"/>
          <w:position w:val="2"/>
          <w:sz w:val="20"/>
          <w:szCs w:val="20"/>
          <w:bdr w:val="none" w:sz="0" w:space="0" w:color="auto" w:frame="1"/>
          <w:lang w:eastAsia="es-ES_tradnl"/>
        </w:rPr>
        <w:t>e</w:t>
      </w:r>
      <w:r w:rsidRPr="0009349C">
        <w:rPr>
          <w:rFonts w:ascii="Lucida Sans Unicode" w:eastAsia="Times New Roman" w:hAnsi="Lucida Sans Unicode" w:cs="Lucida Sans Unicode"/>
          <w:position w:val="2"/>
          <w:sz w:val="20"/>
          <w:szCs w:val="20"/>
          <w:bdr w:val="none" w:sz="0" w:space="0" w:color="auto" w:frame="1"/>
          <w:lang w:eastAsia="es-ES_tradnl"/>
        </w:rPr>
        <w:t>lectoral, así como auxiliar en los cómputos de las elecciones locales distritales y municipales.</w:t>
      </w:r>
    </w:p>
    <w:p w14:paraId="0B713F79" w14:textId="7EB6198C" w:rsidR="00DF0523" w:rsidRPr="00B6673C" w:rsidRDefault="00922E7F" w:rsidP="009A0368">
      <w:pPr>
        <w:pStyle w:val="Ttulo2"/>
        <w:numPr>
          <w:ilvl w:val="0"/>
          <w:numId w:val="0"/>
        </w:numPr>
        <w:rPr>
          <w:rFonts w:eastAsia="Times New Roman" w:cs="Lucida Sans Unicode"/>
          <w:bCs/>
          <w:color w:val="2A677A"/>
          <w:sz w:val="24"/>
          <w:szCs w:val="24"/>
          <w:bdr w:val="none" w:sz="0" w:space="0" w:color="auto" w:frame="1"/>
          <w:lang w:eastAsia="es-ES_tradnl"/>
        </w:rPr>
      </w:pPr>
      <w:bookmarkStart w:id="20" w:name="_Toc133233629"/>
      <w:bookmarkStart w:id="21" w:name="_Toc137479983"/>
      <w:bookmarkStart w:id="22" w:name="_Toc139285616"/>
      <w:bookmarkStart w:id="23" w:name="_Toc152001888"/>
      <w:r w:rsidRPr="00B6673C">
        <w:rPr>
          <w:rFonts w:eastAsiaTheme="minorHAnsi" w:cs="Lucida Sans Unicode"/>
          <w:color w:val="2A677A"/>
          <w:sz w:val="24"/>
          <w:szCs w:val="24"/>
        </w:rPr>
        <w:t>C</w:t>
      </w:r>
      <w:r w:rsidR="00DF0523" w:rsidRPr="00B6673C">
        <w:rPr>
          <w:rFonts w:eastAsiaTheme="minorHAnsi" w:cs="Lucida Sans Unicode"/>
          <w:color w:val="2A677A"/>
          <w:sz w:val="24"/>
          <w:szCs w:val="24"/>
        </w:rPr>
        <w:t>ompetencias de la o el SEL</w:t>
      </w:r>
      <w:bookmarkEnd w:id="20"/>
      <w:bookmarkEnd w:id="21"/>
      <w:bookmarkEnd w:id="22"/>
      <w:bookmarkEnd w:id="23"/>
    </w:p>
    <w:p w14:paraId="129CC34D" w14:textId="4594E1CE" w:rsidR="00DF0523" w:rsidRPr="0009349C" w:rsidRDefault="00DF0523" w:rsidP="00DF0523">
      <w:pPr>
        <w:shd w:val="clear" w:color="auto" w:fill="FFFFFF" w:themeFill="background1"/>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competencias para SEL son el conjunto de conocimientos, habilidades y actitudes que requiere dicha figura para el desempeño de sus actividades</w:t>
      </w:r>
      <w:r w:rsidR="00922E7F">
        <w:rPr>
          <w:rFonts w:ascii="Lucida Sans Unicode" w:hAnsi="Lucida Sans Unicode" w:cs="Lucida Sans Unicode"/>
          <w:sz w:val="20"/>
          <w:szCs w:val="20"/>
        </w:rPr>
        <w:t>. Estas competencias son</w:t>
      </w:r>
      <w:r w:rsidRPr="0009349C">
        <w:rPr>
          <w:rFonts w:ascii="Lucida Sans Unicode" w:hAnsi="Lucida Sans Unicode" w:cs="Lucida Sans Unicode"/>
          <w:sz w:val="20"/>
          <w:szCs w:val="20"/>
        </w:rPr>
        <w:t>:</w:t>
      </w:r>
    </w:p>
    <w:p w14:paraId="22FD193F" w14:textId="77777777" w:rsidR="00DF0523" w:rsidRPr="0009349C" w:rsidRDefault="00DF0523" w:rsidP="00DF0523">
      <w:pPr>
        <w:shd w:val="clear" w:color="auto" w:fill="FFFFFF" w:themeFill="background1"/>
        <w:spacing w:after="0" w:line="240" w:lineRule="auto"/>
        <w:jc w:val="both"/>
        <w:rPr>
          <w:rFonts w:ascii="Lucida Sans Unicode" w:hAnsi="Lucida Sans Unicode" w:cs="Lucida Sans Unicode"/>
          <w:sz w:val="20"/>
          <w:szCs w:val="20"/>
        </w:rPr>
      </w:pPr>
    </w:p>
    <w:p w14:paraId="62BE492C" w14:textId="47000D71"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Liderazgo: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coordinar y guiar a un equipo de trabajo para que se comprometa y sea responsable del cumplimiento de los objetivos institucionales.</w:t>
      </w:r>
    </w:p>
    <w:p w14:paraId="3909FB2C" w14:textId="5E959F81"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Trabajo bajo presión: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cumplir con las actividades y objetivos de forma satisfactoria, planificando el tiempo y actividades, a</w:t>
      </w:r>
      <w:r w:rsidR="00922E7F">
        <w:rPr>
          <w:rFonts w:ascii="Lucida Sans Unicode" w:hAnsi="Lucida Sans Unicode" w:cs="Lucida Sans Unicode"/>
          <w:sz w:val="20"/>
          <w:szCs w:val="20"/>
        </w:rPr>
        <w:t>ú</w:t>
      </w:r>
      <w:r w:rsidRPr="003B6545">
        <w:rPr>
          <w:rFonts w:ascii="Lucida Sans Unicode" w:hAnsi="Lucida Sans Unicode" w:cs="Lucida Sans Unicode"/>
          <w:sz w:val="20"/>
          <w:szCs w:val="20"/>
        </w:rPr>
        <w:t>n en situaciones adversas (de tiempo o sobrecarga de actividades).</w:t>
      </w:r>
    </w:p>
    <w:p w14:paraId="4EF586D3" w14:textId="19D0DDD0"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Orientación al servicio: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para atender con empatía las necesidades de la ciudadanía en apego a los intereses y objetivos institucionales.</w:t>
      </w:r>
    </w:p>
    <w:p w14:paraId="3C421D33" w14:textId="594A2D47"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Manejo y resolución de problemas: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apacidad de identificar, analizar y solucionar situaciones cotidianas inesperadas o de conflicto que se presenten en el desarrollo de sus actividades, siguiendo los lineamientos institucionales y el trabajo colaborativo.</w:t>
      </w:r>
    </w:p>
    <w:p w14:paraId="16D67546" w14:textId="60B1D686" w:rsidR="00DF0523" w:rsidRPr="003B6545" w:rsidRDefault="00DF0523" w:rsidP="00313A14">
      <w:pPr>
        <w:pStyle w:val="Prrafodelista"/>
        <w:numPr>
          <w:ilvl w:val="0"/>
          <w:numId w:val="24"/>
        </w:numPr>
        <w:shd w:val="clear" w:color="auto" w:fill="FFFFFF" w:themeFill="background1"/>
        <w:spacing w:after="0" w:line="240" w:lineRule="auto"/>
        <w:ind w:left="851"/>
        <w:jc w:val="both"/>
        <w:rPr>
          <w:rFonts w:ascii="Lucida Sans Unicode" w:hAnsi="Lucida Sans Unicode" w:cs="Lucida Sans Unicode"/>
          <w:sz w:val="20"/>
          <w:szCs w:val="20"/>
        </w:rPr>
      </w:pPr>
      <w:r w:rsidRPr="003B6545">
        <w:rPr>
          <w:rFonts w:ascii="Lucida Sans Unicode" w:hAnsi="Lucida Sans Unicode" w:cs="Lucida Sans Unicode"/>
          <w:sz w:val="20"/>
          <w:szCs w:val="20"/>
        </w:rPr>
        <w:t xml:space="preserve">Planeación: </w:t>
      </w:r>
      <w:r w:rsidR="00922E7F">
        <w:rPr>
          <w:rFonts w:ascii="Lucida Sans Unicode" w:hAnsi="Lucida Sans Unicode" w:cs="Lucida Sans Unicode"/>
          <w:sz w:val="20"/>
          <w:szCs w:val="20"/>
        </w:rPr>
        <w:t>c</w:t>
      </w:r>
      <w:r w:rsidRPr="003B6545">
        <w:rPr>
          <w:rFonts w:ascii="Lucida Sans Unicode" w:hAnsi="Lucida Sans Unicode" w:cs="Lucida Sans Unicode"/>
          <w:sz w:val="20"/>
          <w:szCs w:val="20"/>
        </w:rPr>
        <w:t xml:space="preserve">apacidad </w:t>
      </w:r>
      <w:r w:rsidRPr="0009349C">
        <w:rPr>
          <w:rFonts w:ascii="Lucida Sans Unicode" w:hAnsi="Lucida Sans Unicode" w:cs="Lucida Sans Unicode"/>
          <w:sz w:val="20"/>
          <w:szCs w:val="20"/>
        </w:rPr>
        <w:t>de establecer metas y plazos para alcanzar los objetivos institucionales, considerando la disposición de recursos, tiempo y espacios.</w:t>
      </w:r>
    </w:p>
    <w:p w14:paraId="2020F4EE" w14:textId="77777777" w:rsidR="007E613B" w:rsidRPr="00B6673C" w:rsidRDefault="007E613B" w:rsidP="009A0368">
      <w:pPr>
        <w:pStyle w:val="Ttulo2"/>
        <w:numPr>
          <w:ilvl w:val="0"/>
          <w:numId w:val="0"/>
        </w:numPr>
        <w:rPr>
          <w:rFonts w:eastAsia="Times New Roman" w:cs="Lucida Sans Unicode"/>
          <w:color w:val="2A677A"/>
          <w:sz w:val="24"/>
          <w:szCs w:val="24"/>
          <w:bdr w:val="none" w:sz="0" w:space="0" w:color="auto" w:frame="1"/>
          <w:lang w:eastAsia="es-ES_tradnl"/>
        </w:rPr>
      </w:pPr>
      <w:bookmarkStart w:id="24" w:name="_Toc133252131"/>
      <w:bookmarkStart w:id="25" w:name="_Toc137479984"/>
      <w:bookmarkStart w:id="26" w:name="_Toc139285617"/>
      <w:bookmarkStart w:id="27" w:name="_Toc152001889"/>
      <w:r w:rsidRPr="00B6673C">
        <w:rPr>
          <w:rFonts w:eastAsia="Times New Roman" w:cs="Lucida Sans Unicode"/>
          <w:color w:val="2A677A"/>
          <w:sz w:val="24"/>
          <w:szCs w:val="24"/>
          <w:bdr w:val="none" w:sz="0" w:space="0" w:color="auto" w:frame="1"/>
          <w:lang w:eastAsia="es-ES_tradnl"/>
        </w:rPr>
        <w:lastRenderedPageBreak/>
        <w:t xml:space="preserve">Actividades específicas de la o el </w:t>
      </w:r>
      <w:bookmarkEnd w:id="24"/>
      <w:r w:rsidRPr="00B6673C">
        <w:rPr>
          <w:rFonts w:eastAsia="Times New Roman" w:cs="Lucida Sans Unicode"/>
          <w:color w:val="2A677A"/>
          <w:sz w:val="24"/>
          <w:szCs w:val="24"/>
          <w:bdr w:val="none" w:sz="0" w:space="0" w:color="auto" w:frame="1"/>
          <w:lang w:eastAsia="es-ES_tradnl"/>
        </w:rPr>
        <w:t>SEL</w:t>
      </w:r>
      <w:bookmarkEnd w:id="25"/>
      <w:bookmarkEnd w:id="26"/>
      <w:bookmarkEnd w:id="27"/>
    </w:p>
    <w:p w14:paraId="2B610DED" w14:textId="77777777" w:rsidR="007E613B" w:rsidRDefault="007E613B" w:rsidP="007E613B">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y los SEL durante el Proceso Electoral Concurrente 2023-2024 participarán en los siguientes proyectos de asistencia electoral, los cuales se integran por las actividades que se enuncian en el presente apartado:</w:t>
      </w:r>
    </w:p>
    <w:p w14:paraId="4A0FE1DB" w14:textId="77777777" w:rsidR="007E613B" w:rsidRPr="0009349C" w:rsidRDefault="007E613B" w:rsidP="007E613B">
      <w:pPr>
        <w:spacing w:after="0" w:line="240" w:lineRule="auto"/>
        <w:jc w:val="both"/>
        <w:rPr>
          <w:rFonts w:ascii="Lucida Sans Unicode" w:hAnsi="Lucida Sans Unicode" w:cs="Lucida Sans Unicode"/>
          <w:sz w:val="20"/>
          <w:szCs w:val="20"/>
        </w:rPr>
      </w:pPr>
    </w:p>
    <w:p w14:paraId="595D2D19" w14:textId="21E5A37D" w:rsidR="007170C9" w:rsidRPr="0009349C" w:rsidRDefault="007E613B" w:rsidP="003B6545">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t>Ubicación de casillas</w:t>
      </w:r>
    </w:p>
    <w:tbl>
      <w:tblPr>
        <w:tblStyle w:val="Tabladecuadrcula4-nfasis11"/>
        <w:tblW w:w="5000" w:type="pct"/>
        <w:tblLook w:val="04A0" w:firstRow="1" w:lastRow="0" w:firstColumn="1" w:lastColumn="0" w:noHBand="0" w:noVBand="1"/>
      </w:tblPr>
      <w:tblGrid>
        <w:gridCol w:w="1689"/>
        <w:gridCol w:w="1615"/>
        <w:gridCol w:w="1388"/>
        <w:gridCol w:w="1164"/>
        <w:gridCol w:w="2972"/>
      </w:tblGrid>
      <w:tr w:rsidR="00BF02CC" w:rsidRPr="00922E7F" w14:paraId="3FCB502B" w14:textId="77777777" w:rsidTr="00922E7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7" w:type="pct"/>
            <w:vAlign w:val="center"/>
          </w:tcPr>
          <w:p w14:paraId="5223CFCF" w14:textId="77777777" w:rsidR="00BF02CC" w:rsidRPr="00922E7F" w:rsidRDefault="00BF02CC" w:rsidP="00922E7F">
            <w:pPr>
              <w:jc w:val="center"/>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Línea de acción</w:t>
            </w:r>
          </w:p>
        </w:tc>
        <w:tc>
          <w:tcPr>
            <w:tcW w:w="915" w:type="pct"/>
            <w:vAlign w:val="center"/>
          </w:tcPr>
          <w:p w14:paraId="42E81795"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Fundamento Legal</w:t>
            </w:r>
          </w:p>
        </w:tc>
        <w:tc>
          <w:tcPr>
            <w:tcW w:w="786" w:type="pct"/>
            <w:vAlign w:val="center"/>
          </w:tcPr>
          <w:p w14:paraId="5CDD91BC"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Periodo</w:t>
            </w:r>
          </w:p>
        </w:tc>
        <w:tc>
          <w:tcPr>
            <w:tcW w:w="659" w:type="pct"/>
            <w:vAlign w:val="center"/>
          </w:tcPr>
          <w:p w14:paraId="3B2CB4A3"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Órgano Competente</w:t>
            </w:r>
          </w:p>
        </w:tc>
        <w:tc>
          <w:tcPr>
            <w:tcW w:w="1684" w:type="pct"/>
            <w:vAlign w:val="center"/>
          </w:tcPr>
          <w:p w14:paraId="3D1A94CD" w14:textId="77777777" w:rsidR="00BF02CC" w:rsidRPr="00922E7F" w:rsidRDefault="00BF02CC"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Descripción de actividades</w:t>
            </w:r>
          </w:p>
        </w:tc>
      </w:tr>
      <w:tr w:rsidR="00BF02CC" w:rsidRPr="00922E7F" w14:paraId="4B063998" w14:textId="77777777" w:rsidTr="00922E7F">
        <w:trPr>
          <w:cnfStyle w:val="000000100000" w:firstRow="0" w:lastRow="0" w:firstColumn="0" w:lastColumn="0" w:oddVBand="0" w:evenVBand="0" w:oddHBand="1" w:evenHBand="0" w:firstRowFirstColumn="0" w:firstRowLastColumn="0" w:lastRowFirstColumn="0" w:lastRowLastColumn="0"/>
          <w:trHeight w:val="1496"/>
        </w:trPr>
        <w:tc>
          <w:tcPr>
            <w:cnfStyle w:val="001000000000" w:firstRow="0" w:lastRow="0" w:firstColumn="1" w:lastColumn="0" w:oddVBand="0" w:evenVBand="0" w:oddHBand="0" w:evenHBand="0" w:firstRowFirstColumn="0" w:firstRowLastColumn="0" w:lastRowFirstColumn="0" w:lastRowLastColumn="0"/>
            <w:tcW w:w="957" w:type="pct"/>
            <w:vAlign w:val="center"/>
          </w:tcPr>
          <w:p w14:paraId="75CF5756" w14:textId="03EF6ED7" w:rsidR="00BF02CC" w:rsidRPr="00922E7F" w:rsidRDefault="00BF02CC" w:rsidP="0001010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L.1.1 Equipamiento y acondicionamiento de casillas</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2E5676A7" w14:textId="77777777"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Artículos 255, numeral 1, y 229 del RE.</w:t>
            </w:r>
          </w:p>
        </w:tc>
        <w:tc>
          <w:tcPr>
            <w:tcW w:w="786" w:type="pct"/>
            <w:vAlign w:val="center"/>
          </w:tcPr>
          <w:p w14:paraId="4612BA9C" w14:textId="77777777"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Desde su contratación, al término y posterior a la jornada electoral.</w:t>
            </w:r>
          </w:p>
        </w:tc>
        <w:tc>
          <w:tcPr>
            <w:tcW w:w="659" w:type="pct"/>
            <w:vAlign w:val="center"/>
          </w:tcPr>
          <w:p w14:paraId="578DD99F" w14:textId="68A207FE" w:rsidR="00BF02CC" w:rsidRPr="00922E7F" w:rsidRDefault="00BF02CC"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INE</w:t>
            </w:r>
            <w:r w:rsidR="00922E7F" w:rsidRPr="00922E7F">
              <w:rPr>
                <w:rFonts w:ascii="Lucida Sans Unicode" w:eastAsia="Times New Roman" w:hAnsi="Lucida Sans Unicode" w:cs="Lucida Sans Unicode"/>
                <w:position w:val="2"/>
                <w:sz w:val="16"/>
                <w:szCs w:val="16"/>
                <w:bdr w:val="none" w:sz="0" w:space="0" w:color="auto" w:frame="1"/>
                <w:lang w:eastAsia="es-ES_tradnl"/>
              </w:rPr>
              <w:t>/</w:t>
            </w:r>
            <w:r w:rsidRPr="00922E7F">
              <w:rPr>
                <w:rFonts w:ascii="Lucida Sans Unicode" w:eastAsia="Times New Roman" w:hAnsi="Lucida Sans Unicode" w:cs="Lucida Sans Unicode"/>
                <w:position w:val="2"/>
                <w:sz w:val="16"/>
                <w:szCs w:val="16"/>
                <w:bdr w:val="none" w:sz="0" w:space="0" w:color="auto" w:frame="1"/>
                <w:lang w:eastAsia="es-ES_tradnl"/>
              </w:rPr>
              <w:t>JDE</w:t>
            </w:r>
            <w:r w:rsidR="00922E7F" w:rsidRPr="00922E7F">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w:t>
            </w:r>
            <w:r w:rsidRPr="00922E7F">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77E298A0" w14:textId="4E94E16D" w:rsidR="00BF02CC" w:rsidRPr="00922E7F" w:rsidRDefault="00BF02CC"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 xml:space="preserve">A.1.1.1 Verificar que las y los </w:t>
            </w:r>
            <w:r w:rsidR="00687380" w:rsidRPr="00922E7F">
              <w:rPr>
                <w:rFonts w:ascii="Lucida Sans Unicode" w:eastAsia="Times New Roman" w:hAnsi="Lucida Sans Unicode" w:cs="Lucida Sans Unicode"/>
                <w:position w:val="2"/>
                <w:sz w:val="16"/>
                <w:szCs w:val="16"/>
                <w:bdr w:val="none" w:sz="0" w:space="0" w:color="auto" w:frame="1"/>
                <w:lang w:eastAsia="es-ES_tradnl"/>
              </w:rPr>
              <w:t>CAE</w:t>
            </w:r>
            <w:r w:rsidR="00687380">
              <w:rPr>
                <w:rFonts w:ascii="Lucida Sans Unicode" w:eastAsia="Times New Roman" w:hAnsi="Lucida Sans Unicode" w:cs="Lucida Sans Unicode"/>
                <w:position w:val="2"/>
                <w:sz w:val="16"/>
                <w:szCs w:val="16"/>
                <w:bdr w:val="none" w:sz="0" w:space="0" w:color="auto" w:frame="1"/>
                <w:lang w:eastAsia="es-ES_tradnl"/>
              </w:rPr>
              <w:t>L</w:t>
            </w:r>
            <w:r w:rsidR="00687380" w:rsidRPr="00922E7F">
              <w:rPr>
                <w:rFonts w:ascii="Lucida Sans Unicode" w:eastAsia="Times New Roman" w:hAnsi="Lucida Sans Unicode" w:cs="Lucida Sans Unicode"/>
                <w:position w:val="2"/>
                <w:sz w:val="16"/>
                <w:szCs w:val="16"/>
                <w:bdr w:val="none" w:sz="0" w:space="0" w:color="auto" w:frame="1"/>
                <w:lang w:eastAsia="es-ES_tradnl"/>
              </w:rPr>
              <w:t xml:space="preserve"> colaboren</w:t>
            </w:r>
            <w:r w:rsidRPr="00922E7F">
              <w:rPr>
                <w:rFonts w:ascii="Lucida Sans Unicode" w:eastAsia="Times New Roman" w:hAnsi="Lucida Sans Unicode" w:cs="Lucida Sans Unicode"/>
                <w:position w:val="2"/>
                <w:sz w:val="16"/>
                <w:szCs w:val="16"/>
                <w:bdr w:val="none" w:sz="0" w:space="0" w:color="auto" w:frame="1"/>
                <w:lang w:eastAsia="es-ES_tradnl"/>
              </w:rPr>
              <w:t xml:space="preserve"> en las tareas de equipamiento y acondicionamiento de las casillas en la recuperación de mobiliario, equipo y materiales electorales, así como en la limpieza de los lugares que se utilizaron para su instalación.</w:t>
            </w:r>
          </w:p>
        </w:tc>
      </w:tr>
      <w:tr w:rsidR="00922E7F" w:rsidRPr="00922E7F" w14:paraId="40D3016E" w14:textId="77777777" w:rsidTr="00922E7F">
        <w:trPr>
          <w:trHeight w:val="1393"/>
        </w:trPr>
        <w:tc>
          <w:tcPr>
            <w:cnfStyle w:val="001000000000" w:firstRow="0" w:lastRow="0" w:firstColumn="1" w:lastColumn="0" w:oddVBand="0" w:evenVBand="0" w:oddHBand="0" w:evenHBand="0" w:firstRowFirstColumn="0" w:firstRowLastColumn="0" w:lastRowFirstColumn="0" w:lastRowLastColumn="0"/>
            <w:tcW w:w="957" w:type="pct"/>
            <w:vAlign w:val="center"/>
          </w:tcPr>
          <w:p w14:paraId="48DC65A5" w14:textId="137BF238" w:rsidR="00922E7F" w:rsidRPr="00922E7F" w:rsidRDefault="00922E7F" w:rsidP="00922E7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L.1.2 Publicación de listados de ubicación e integración de casillas</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4A343439" w14:textId="629EAEF8"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Artículos 253, 256, 257, numeral 1 de la LGIPE, y 242, párrafo 1, inciso d) del RE.</w:t>
            </w:r>
          </w:p>
        </w:tc>
        <w:tc>
          <w:tcPr>
            <w:tcW w:w="786" w:type="pct"/>
            <w:vAlign w:val="center"/>
          </w:tcPr>
          <w:p w14:paraId="4FC43AE9" w14:textId="6FDE7F96"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Entre el 15 y 25 de mayo de 2024</w:t>
            </w:r>
            <w:r w:rsidR="00AA7540">
              <w:rPr>
                <w:rFonts w:ascii="Lucida Sans Unicode" w:eastAsia="Times New Roman" w:hAnsi="Lucida Sans Unicode" w:cs="Lucida Sans Unicode"/>
                <w:position w:val="2"/>
                <w:sz w:val="16"/>
                <w:szCs w:val="16"/>
                <w:bdr w:val="none" w:sz="0" w:space="0" w:color="auto" w:frame="1"/>
                <w:lang w:eastAsia="es-ES_tradnl"/>
              </w:rPr>
              <w:t>.</w:t>
            </w:r>
          </w:p>
        </w:tc>
        <w:tc>
          <w:tcPr>
            <w:tcW w:w="659" w:type="pct"/>
            <w:vAlign w:val="center"/>
          </w:tcPr>
          <w:p w14:paraId="3614CC12" w14:textId="2B197736" w:rsidR="00922E7F" w:rsidRPr="00922E7F" w:rsidRDefault="00922E7F" w:rsidP="00922E7F">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7F65FB">
              <w:rPr>
                <w:rFonts w:ascii="Lucida Sans Unicode" w:eastAsia="Times New Roman" w:hAnsi="Lucida Sans Unicode" w:cs="Lucida Sans Unicode"/>
                <w:position w:val="2"/>
                <w:sz w:val="16"/>
                <w:szCs w:val="16"/>
                <w:bdr w:val="none" w:sz="0" w:space="0" w:color="auto" w:frame="1"/>
                <w:lang w:eastAsia="es-ES_tradnl"/>
              </w:rPr>
              <w:t xml:space="preserve">INE/JDE </w:t>
            </w:r>
            <w:r w:rsidR="00687380">
              <w:rPr>
                <w:rFonts w:ascii="Lucida Sans Unicode" w:eastAsia="Times New Roman" w:hAnsi="Lucida Sans Unicode" w:cs="Lucida Sans Unicode"/>
                <w:position w:val="2"/>
                <w:sz w:val="16"/>
                <w:szCs w:val="16"/>
                <w:bdr w:val="none" w:sz="0" w:space="0" w:color="auto" w:frame="1"/>
                <w:lang w:eastAsia="es-ES_tradnl"/>
              </w:rPr>
              <w:t>–</w:t>
            </w:r>
            <w:r w:rsidRPr="007F65FB">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56E596B2" w14:textId="76ECD2B8" w:rsidR="00922E7F" w:rsidRPr="00922E7F" w:rsidRDefault="00922E7F" w:rsidP="00922E7F">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 xml:space="preserve">A.1.1.2 Supervisar a las tareas de </w:t>
            </w:r>
            <w:r w:rsidR="00687380">
              <w:rPr>
                <w:rFonts w:ascii="Lucida Sans Unicode" w:eastAsia="Times New Roman" w:hAnsi="Lucida Sans Unicode" w:cs="Lucida Sans Unicode"/>
                <w:position w:val="2"/>
                <w:sz w:val="16"/>
                <w:szCs w:val="16"/>
                <w:bdr w:val="none" w:sz="0" w:space="0" w:color="auto" w:frame="1"/>
                <w:lang w:eastAsia="es-ES_tradnl"/>
              </w:rPr>
              <w:t xml:space="preserve">las y </w:t>
            </w:r>
            <w:r w:rsidRPr="00922E7F">
              <w:rPr>
                <w:rFonts w:ascii="Lucida Sans Unicode" w:eastAsia="Times New Roman" w:hAnsi="Lucida Sans Unicode" w:cs="Lucida Sans Unicode"/>
                <w:position w:val="2"/>
                <w:sz w:val="16"/>
                <w:szCs w:val="16"/>
                <w:bdr w:val="none" w:sz="0" w:space="0" w:color="auto" w:frame="1"/>
                <w:lang w:eastAsia="es-ES_tradnl"/>
              </w:rPr>
              <w:t>los CAE</w:t>
            </w:r>
            <w:r w:rsidR="00687380">
              <w:rPr>
                <w:rFonts w:ascii="Lucida Sans Unicode" w:eastAsia="Times New Roman" w:hAnsi="Lucida Sans Unicode" w:cs="Lucida Sans Unicode"/>
                <w:position w:val="2"/>
                <w:sz w:val="16"/>
                <w:szCs w:val="16"/>
                <w:bdr w:val="none" w:sz="0" w:space="0" w:color="auto" w:frame="1"/>
                <w:lang w:eastAsia="es-ES_tradnl"/>
              </w:rPr>
              <w:t>L</w:t>
            </w:r>
            <w:r w:rsidRPr="00922E7F">
              <w:rPr>
                <w:rFonts w:ascii="Lucida Sans Unicode" w:eastAsia="Times New Roman" w:hAnsi="Lucida Sans Unicode" w:cs="Lucida Sans Unicode"/>
                <w:position w:val="2"/>
                <w:sz w:val="16"/>
                <w:szCs w:val="16"/>
                <w:bdr w:val="none" w:sz="0" w:space="0" w:color="auto" w:frame="1"/>
                <w:lang w:eastAsia="es-ES_tradnl"/>
              </w:rPr>
              <w:t xml:space="preserve"> en la distribución de los listados de ubicación e integración de casillas y supervisar su fijación en los edificios públicos y lugares más concurridos.</w:t>
            </w:r>
          </w:p>
        </w:tc>
      </w:tr>
      <w:tr w:rsidR="00922E7F" w:rsidRPr="00922E7F" w14:paraId="60C98282" w14:textId="77777777" w:rsidTr="00922E7F">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957" w:type="pct"/>
            <w:vAlign w:val="center"/>
          </w:tcPr>
          <w:p w14:paraId="79EABFD6" w14:textId="15080618" w:rsidR="00922E7F" w:rsidRPr="00922E7F" w:rsidRDefault="00922E7F" w:rsidP="00922E7F">
            <w:pPr>
              <w:jc w:val="center"/>
              <w:rPr>
                <w:rFonts w:ascii="Lucida Sans Unicode" w:eastAsia="Times New Roman" w:hAnsi="Lucida Sans Unicode" w:cs="Lucida Sans Unicode"/>
                <w:b w:val="0"/>
                <w:bCs w:val="0"/>
                <w:position w:val="2"/>
                <w:sz w:val="16"/>
                <w:szCs w:val="16"/>
                <w:bdr w:val="none" w:sz="0" w:space="0" w:color="auto" w:frame="1"/>
                <w:lang w:eastAsia="es-ES_tradnl"/>
              </w:rPr>
            </w:pPr>
            <w:r w:rsidRPr="00922E7F">
              <w:rPr>
                <w:rFonts w:ascii="Lucida Sans Unicode" w:eastAsia="Times New Roman" w:hAnsi="Lucida Sans Unicode" w:cs="Lucida Sans Unicode"/>
                <w:b w:val="0"/>
                <w:bCs w:val="0"/>
                <w:position w:val="2"/>
                <w:sz w:val="16"/>
                <w:szCs w:val="16"/>
                <w:bdr w:val="none" w:sz="0" w:space="0" w:color="auto" w:frame="1"/>
                <w:lang w:eastAsia="es-ES_tradnl"/>
              </w:rPr>
              <w:t>L.1.3 Difusión</w:t>
            </w:r>
            <w:r w:rsidR="00AA7540">
              <w:rPr>
                <w:rFonts w:ascii="Lucida Sans Unicode" w:eastAsia="Times New Roman" w:hAnsi="Lucida Sans Unicode" w:cs="Lucida Sans Unicode"/>
                <w:b w:val="0"/>
                <w:bCs w:val="0"/>
                <w:position w:val="2"/>
                <w:sz w:val="16"/>
                <w:szCs w:val="16"/>
                <w:bdr w:val="none" w:sz="0" w:space="0" w:color="auto" w:frame="1"/>
                <w:lang w:eastAsia="es-ES_tradnl"/>
              </w:rPr>
              <w:t>.</w:t>
            </w:r>
          </w:p>
        </w:tc>
        <w:tc>
          <w:tcPr>
            <w:tcW w:w="915" w:type="pct"/>
            <w:vAlign w:val="center"/>
          </w:tcPr>
          <w:p w14:paraId="3DCE5DA4" w14:textId="77777777"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Art. 256, numeral 1, inciso d) y Art. 303, numeral 2, inciso b) de la LGIPE. Art. 233, numeral 1; 234 inciso b); 239, numeral 2; 242, numeral 1, inciso d); Anexo 8.1, secciones 3.1.5, actividades IV-02, IV-04, IV-10 y 5.3 del RE. Arts. 31, numeral 1, inciso n) y 47, numeral 1, inciso k) del RIINE.</w:t>
            </w:r>
          </w:p>
        </w:tc>
        <w:tc>
          <w:tcPr>
            <w:tcW w:w="786" w:type="pct"/>
            <w:vAlign w:val="center"/>
          </w:tcPr>
          <w:p w14:paraId="30EB41CF" w14:textId="77777777"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Durante el mes de mayo de 2024.</w:t>
            </w:r>
          </w:p>
        </w:tc>
        <w:tc>
          <w:tcPr>
            <w:tcW w:w="659" w:type="pct"/>
            <w:vAlign w:val="center"/>
          </w:tcPr>
          <w:p w14:paraId="4C4864E3" w14:textId="0AFF2797" w:rsidR="00922E7F" w:rsidRPr="00922E7F" w:rsidRDefault="00922E7F"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7F65FB">
              <w:rPr>
                <w:rFonts w:ascii="Lucida Sans Unicode" w:eastAsia="Times New Roman" w:hAnsi="Lucida Sans Unicode" w:cs="Lucida Sans Unicode"/>
                <w:position w:val="2"/>
                <w:sz w:val="16"/>
                <w:szCs w:val="16"/>
                <w:bdr w:val="none" w:sz="0" w:space="0" w:color="auto" w:frame="1"/>
                <w:lang w:eastAsia="es-ES_tradnl"/>
              </w:rPr>
              <w:t xml:space="preserve">INE/JDE </w:t>
            </w:r>
            <w:r w:rsidR="00687380">
              <w:rPr>
                <w:rFonts w:ascii="Lucida Sans Unicode" w:eastAsia="Times New Roman" w:hAnsi="Lucida Sans Unicode" w:cs="Lucida Sans Unicode"/>
                <w:position w:val="2"/>
                <w:sz w:val="16"/>
                <w:szCs w:val="16"/>
                <w:bdr w:val="none" w:sz="0" w:space="0" w:color="auto" w:frame="1"/>
                <w:lang w:eastAsia="es-ES_tradnl"/>
              </w:rPr>
              <w:t>–</w:t>
            </w:r>
            <w:r w:rsidRPr="007F65FB">
              <w:rPr>
                <w:rFonts w:ascii="Lucida Sans Unicode" w:eastAsia="Times New Roman" w:hAnsi="Lucida Sans Unicode" w:cs="Lucida Sans Unicode"/>
                <w:position w:val="2"/>
                <w:sz w:val="16"/>
                <w:szCs w:val="16"/>
                <w:bdr w:val="none" w:sz="0" w:space="0" w:color="auto" w:frame="1"/>
                <w:lang w:eastAsia="es-ES_tradnl"/>
              </w:rPr>
              <w:t xml:space="preserve"> </w:t>
            </w:r>
            <w:r w:rsidR="00687380">
              <w:rPr>
                <w:rFonts w:ascii="Lucida Sans Unicode" w:eastAsia="Times New Roman" w:hAnsi="Lucida Sans Unicode" w:cs="Lucida Sans Unicode"/>
                <w:position w:val="2"/>
                <w:sz w:val="16"/>
                <w:szCs w:val="16"/>
                <w:bdr w:val="none" w:sz="0" w:space="0" w:color="auto" w:frame="1"/>
                <w:lang w:eastAsia="es-ES_tradnl"/>
              </w:rPr>
              <w:t>IEPC Jalisco</w:t>
            </w:r>
            <w:r w:rsidR="00F80018">
              <w:rPr>
                <w:rFonts w:ascii="Lucida Sans Unicode" w:eastAsia="Times New Roman" w:hAnsi="Lucida Sans Unicode" w:cs="Lucida Sans Unicode"/>
                <w:position w:val="2"/>
                <w:sz w:val="16"/>
                <w:szCs w:val="16"/>
                <w:bdr w:val="none" w:sz="0" w:space="0" w:color="auto" w:frame="1"/>
                <w:lang w:eastAsia="es-ES_tradnl"/>
              </w:rPr>
              <w:t>.</w:t>
            </w:r>
          </w:p>
        </w:tc>
        <w:tc>
          <w:tcPr>
            <w:tcW w:w="1684" w:type="pct"/>
            <w:vAlign w:val="center"/>
          </w:tcPr>
          <w:p w14:paraId="10532545" w14:textId="1C315221" w:rsidR="00922E7F" w:rsidRPr="00922E7F" w:rsidRDefault="00922E7F" w:rsidP="00922E7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position w:val="2"/>
                <w:sz w:val="16"/>
                <w:szCs w:val="16"/>
                <w:bdr w:val="none" w:sz="0" w:space="0" w:color="auto" w:frame="1"/>
                <w:lang w:eastAsia="es-ES_tradnl"/>
              </w:rPr>
            </w:pPr>
            <w:r w:rsidRPr="00922E7F">
              <w:rPr>
                <w:rFonts w:ascii="Lucida Sans Unicode" w:eastAsia="Times New Roman" w:hAnsi="Lucida Sans Unicode" w:cs="Lucida Sans Unicode"/>
                <w:position w:val="2"/>
                <w:sz w:val="16"/>
                <w:szCs w:val="16"/>
                <w:bdr w:val="none" w:sz="0" w:space="0" w:color="auto" w:frame="1"/>
                <w:lang w:eastAsia="es-ES_tradnl"/>
              </w:rPr>
              <w:t>A.1.1.3 Supervisar a</w:t>
            </w:r>
            <w:r w:rsidR="00687380">
              <w:rPr>
                <w:rFonts w:ascii="Lucida Sans Unicode" w:eastAsia="Times New Roman" w:hAnsi="Lucida Sans Unicode" w:cs="Lucida Sans Unicode"/>
                <w:position w:val="2"/>
                <w:sz w:val="16"/>
                <w:szCs w:val="16"/>
                <w:bdr w:val="none" w:sz="0" w:space="0" w:color="auto" w:frame="1"/>
                <w:lang w:eastAsia="es-ES_tradnl"/>
              </w:rPr>
              <w:t xml:space="preserve"> las y</w:t>
            </w:r>
            <w:r w:rsidRPr="00922E7F">
              <w:rPr>
                <w:rFonts w:ascii="Lucida Sans Unicode" w:eastAsia="Times New Roman" w:hAnsi="Lucida Sans Unicode" w:cs="Lucida Sans Unicode"/>
                <w:position w:val="2"/>
                <w:sz w:val="16"/>
                <w:szCs w:val="16"/>
                <w:bdr w:val="none" w:sz="0" w:space="0" w:color="auto" w:frame="1"/>
                <w:lang w:eastAsia="es-ES_tradnl"/>
              </w:rPr>
              <w:t xml:space="preserve"> los CAE</w:t>
            </w:r>
            <w:r w:rsidR="00687380">
              <w:rPr>
                <w:rFonts w:ascii="Lucida Sans Unicode" w:eastAsia="Times New Roman" w:hAnsi="Lucida Sans Unicode" w:cs="Lucida Sans Unicode"/>
                <w:position w:val="2"/>
                <w:sz w:val="16"/>
                <w:szCs w:val="16"/>
                <w:bdr w:val="none" w:sz="0" w:space="0" w:color="auto" w:frame="1"/>
                <w:lang w:eastAsia="es-ES_tradnl"/>
              </w:rPr>
              <w:t xml:space="preserve">L </w:t>
            </w:r>
            <w:r w:rsidRPr="00922E7F">
              <w:rPr>
                <w:rFonts w:ascii="Lucida Sans Unicode" w:eastAsia="Times New Roman" w:hAnsi="Lucida Sans Unicode" w:cs="Lucida Sans Unicode"/>
                <w:position w:val="2"/>
                <w:sz w:val="16"/>
                <w:szCs w:val="16"/>
                <w:bdr w:val="none" w:sz="0" w:space="0" w:color="auto" w:frame="1"/>
                <w:lang w:eastAsia="es-ES_tradnl"/>
              </w:rPr>
              <w:t>en la colocación de los avisos de identificación de los lugares donde se instalarán las casillas electorales y revisa</w:t>
            </w:r>
            <w:r w:rsidR="00687380">
              <w:rPr>
                <w:rFonts w:ascii="Lucida Sans Unicode" w:eastAsia="Times New Roman" w:hAnsi="Lucida Sans Unicode" w:cs="Lucida Sans Unicode"/>
                <w:position w:val="2"/>
                <w:sz w:val="16"/>
                <w:szCs w:val="16"/>
                <w:bdr w:val="none" w:sz="0" w:space="0" w:color="auto" w:frame="1"/>
                <w:lang w:eastAsia="es-ES_tradnl"/>
              </w:rPr>
              <w:t>r</w:t>
            </w:r>
            <w:r w:rsidRPr="00922E7F">
              <w:rPr>
                <w:rFonts w:ascii="Lucida Sans Unicode" w:eastAsia="Times New Roman" w:hAnsi="Lucida Sans Unicode" w:cs="Lucida Sans Unicode"/>
                <w:position w:val="2"/>
                <w:sz w:val="16"/>
                <w:szCs w:val="16"/>
                <w:bdr w:val="none" w:sz="0" w:space="0" w:color="auto" w:frame="1"/>
                <w:lang w:eastAsia="es-ES_tradnl"/>
              </w:rPr>
              <w:t xml:space="preserve"> periódicamente que los avisos permanezcan colocados y en buenas condiciones.</w:t>
            </w:r>
          </w:p>
        </w:tc>
      </w:tr>
    </w:tbl>
    <w:p w14:paraId="0954262E" w14:textId="77777777" w:rsidR="007170C9" w:rsidRDefault="007170C9" w:rsidP="007170C9">
      <w:pPr>
        <w:rPr>
          <w:b/>
          <w:bCs/>
        </w:rPr>
      </w:pPr>
    </w:p>
    <w:p w14:paraId="0B896C4D" w14:textId="29E6C4F7" w:rsidR="00DF0523" w:rsidRPr="00922E7F" w:rsidRDefault="007E613B" w:rsidP="00922E7F">
      <w:pPr>
        <w:rPr>
          <w:rFonts w:ascii="Lucida Sans Unicode" w:hAnsi="Lucida Sans Unicode" w:cs="Lucida Sans Unicode"/>
          <w:b/>
          <w:bCs/>
          <w:sz w:val="20"/>
          <w:szCs w:val="20"/>
        </w:rPr>
      </w:pPr>
      <w:r w:rsidRPr="00BF02CC">
        <w:rPr>
          <w:rFonts w:ascii="Lucida Sans Unicode" w:hAnsi="Lucida Sans Unicode" w:cs="Lucida Sans Unicode"/>
          <w:b/>
          <w:bCs/>
          <w:sz w:val="20"/>
          <w:szCs w:val="20"/>
        </w:rPr>
        <w:t>Preparación y distribución de la documentación y materiales electorales a l</w:t>
      </w:r>
      <w:r w:rsidR="00922E7F">
        <w:rPr>
          <w:rFonts w:ascii="Lucida Sans Unicode" w:hAnsi="Lucida Sans Unicode" w:cs="Lucida Sans Unicode"/>
          <w:b/>
          <w:bCs/>
          <w:sz w:val="20"/>
          <w:szCs w:val="20"/>
        </w:rPr>
        <w:t>a</w:t>
      </w:r>
      <w:r w:rsidRPr="00BF02CC">
        <w:rPr>
          <w:rFonts w:ascii="Lucida Sans Unicode" w:hAnsi="Lucida Sans Unicode" w:cs="Lucida Sans Unicode"/>
          <w:b/>
          <w:bCs/>
          <w:sz w:val="20"/>
          <w:szCs w:val="20"/>
        </w:rPr>
        <w:t xml:space="preserve">s </w:t>
      </w:r>
      <w:r w:rsidR="00922E7F">
        <w:rPr>
          <w:rFonts w:ascii="Lucida Sans Unicode" w:hAnsi="Lucida Sans Unicode" w:cs="Lucida Sans Unicode"/>
          <w:b/>
          <w:bCs/>
          <w:sz w:val="20"/>
          <w:szCs w:val="20"/>
        </w:rPr>
        <w:t>presidencias de mesa directiva de casilla</w:t>
      </w:r>
    </w:p>
    <w:tbl>
      <w:tblPr>
        <w:tblStyle w:val="Tabladecuadrcula4-nfasis11"/>
        <w:tblW w:w="5000" w:type="pct"/>
        <w:tblLook w:val="04A0" w:firstRow="1" w:lastRow="0" w:firstColumn="1" w:lastColumn="0" w:noHBand="0" w:noVBand="1"/>
      </w:tblPr>
      <w:tblGrid>
        <w:gridCol w:w="1542"/>
        <w:gridCol w:w="1405"/>
        <w:gridCol w:w="1543"/>
        <w:gridCol w:w="1342"/>
        <w:gridCol w:w="2996"/>
      </w:tblGrid>
      <w:tr w:rsidR="00DD7012" w:rsidRPr="00922E7F" w14:paraId="0C89FDD2" w14:textId="77777777" w:rsidTr="006873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3" w:type="pct"/>
            <w:shd w:val="clear" w:color="auto" w:fill="2E74B5" w:themeFill="accent1" w:themeFillShade="BF"/>
            <w:vAlign w:val="center"/>
          </w:tcPr>
          <w:p w14:paraId="3E0985E7" w14:textId="77777777" w:rsidR="00DD7012" w:rsidRPr="00922E7F" w:rsidRDefault="00DD7012" w:rsidP="00922E7F">
            <w:pPr>
              <w:jc w:val="center"/>
              <w:rPr>
                <w:rFonts w:ascii="Lucida Sans Unicode" w:hAnsi="Lucida Sans Unicode" w:cs="Lucida Sans Unicode"/>
                <w:sz w:val="16"/>
                <w:szCs w:val="16"/>
              </w:rPr>
            </w:pPr>
            <w:r w:rsidRPr="00922E7F">
              <w:rPr>
                <w:rFonts w:ascii="Lucida Sans Unicode" w:hAnsi="Lucida Sans Unicode" w:cs="Lucida Sans Unicode"/>
                <w:sz w:val="16"/>
                <w:szCs w:val="16"/>
              </w:rPr>
              <w:t>Línea de acción</w:t>
            </w:r>
          </w:p>
        </w:tc>
        <w:tc>
          <w:tcPr>
            <w:tcW w:w="796" w:type="pct"/>
            <w:shd w:val="clear" w:color="auto" w:fill="2E74B5" w:themeFill="accent1" w:themeFillShade="BF"/>
            <w:vAlign w:val="center"/>
          </w:tcPr>
          <w:p w14:paraId="0E62BDF8"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Fundamento Legal</w:t>
            </w:r>
          </w:p>
        </w:tc>
        <w:tc>
          <w:tcPr>
            <w:tcW w:w="874" w:type="pct"/>
            <w:shd w:val="clear" w:color="auto" w:fill="2E74B5" w:themeFill="accent1" w:themeFillShade="BF"/>
            <w:vAlign w:val="center"/>
          </w:tcPr>
          <w:p w14:paraId="7D1E9EC5"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Periodo</w:t>
            </w:r>
          </w:p>
        </w:tc>
        <w:tc>
          <w:tcPr>
            <w:tcW w:w="760" w:type="pct"/>
            <w:shd w:val="clear" w:color="auto" w:fill="2E74B5" w:themeFill="accent1" w:themeFillShade="BF"/>
            <w:vAlign w:val="center"/>
          </w:tcPr>
          <w:p w14:paraId="1ABDD6F1"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Responsable de la ejecución</w:t>
            </w:r>
          </w:p>
        </w:tc>
        <w:tc>
          <w:tcPr>
            <w:tcW w:w="1697" w:type="pct"/>
            <w:shd w:val="clear" w:color="auto" w:fill="2E74B5" w:themeFill="accent1" w:themeFillShade="BF"/>
            <w:vAlign w:val="center"/>
          </w:tcPr>
          <w:p w14:paraId="7FEB9A43" w14:textId="77777777" w:rsidR="00DD7012" w:rsidRPr="00922E7F" w:rsidRDefault="00DD7012" w:rsidP="00922E7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922E7F">
              <w:rPr>
                <w:rFonts w:ascii="Lucida Sans Unicode" w:hAnsi="Lucida Sans Unicode" w:cs="Lucida Sans Unicode"/>
                <w:sz w:val="16"/>
                <w:szCs w:val="16"/>
              </w:rPr>
              <w:t>Descripción de actividades</w:t>
            </w:r>
          </w:p>
        </w:tc>
      </w:tr>
      <w:tr w:rsidR="009B5680" w:rsidRPr="00922E7F" w14:paraId="1B7C91E6" w14:textId="77777777" w:rsidTr="00F8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restart"/>
            <w:vAlign w:val="center"/>
          </w:tcPr>
          <w:p w14:paraId="2A87DCBF" w14:textId="77777777" w:rsidR="009B5680" w:rsidRPr="00922E7F" w:rsidRDefault="009B5680" w:rsidP="00F80018">
            <w:pPr>
              <w:jc w:val="center"/>
              <w:rPr>
                <w:rFonts w:ascii="Lucida Sans Unicode" w:hAnsi="Lucida Sans Unicode" w:cs="Lucida Sans Unicode"/>
                <w:b w:val="0"/>
                <w:bCs w:val="0"/>
                <w:sz w:val="16"/>
                <w:szCs w:val="16"/>
              </w:rPr>
            </w:pPr>
          </w:p>
          <w:p w14:paraId="392C41EF" w14:textId="77777777" w:rsidR="009B5680" w:rsidRPr="00922E7F" w:rsidRDefault="009B5680" w:rsidP="00F80018">
            <w:pPr>
              <w:jc w:val="center"/>
              <w:rPr>
                <w:rFonts w:ascii="Lucida Sans Unicode" w:hAnsi="Lucida Sans Unicode" w:cs="Lucida Sans Unicode"/>
                <w:b w:val="0"/>
                <w:bCs w:val="0"/>
                <w:sz w:val="16"/>
                <w:szCs w:val="16"/>
              </w:rPr>
            </w:pPr>
          </w:p>
          <w:p w14:paraId="71EA50A7" w14:textId="412995DE" w:rsidR="009B5680" w:rsidRPr="00922E7F" w:rsidRDefault="009B5680" w:rsidP="00F80018">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lastRenderedPageBreak/>
              <w:t>L.2.1 Conteo, sellado y agrupamiento de boletas, y preparación de la documentación y materiales electorales</w:t>
            </w:r>
            <w:r>
              <w:rPr>
                <w:rFonts w:ascii="Lucida Sans Unicode" w:hAnsi="Lucida Sans Unicode" w:cs="Lucida Sans Unicode"/>
                <w:b w:val="0"/>
                <w:bCs w:val="0"/>
                <w:sz w:val="16"/>
                <w:szCs w:val="16"/>
              </w:rPr>
              <w:t>.</w:t>
            </w:r>
          </w:p>
        </w:tc>
        <w:tc>
          <w:tcPr>
            <w:tcW w:w="796" w:type="pct"/>
            <w:vAlign w:val="center"/>
          </w:tcPr>
          <w:p w14:paraId="452506E9"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 xml:space="preserve">268, inciso e); 303, </w:t>
            </w:r>
            <w:r w:rsidRPr="00922E7F">
              <w:rPr>
                <w:rFonts w:ascii="Lucida Sans Unicode" w:hAnsi="Lucida Sans Unicode" w:cs="Lucida Sans Unicode"/>
                <w:sz w:val="16"/>
                <w:szCs w:val="16"/>
              </w:rPr>
              <w:lastRenderedPageBreak/>
              <w:t>numeral 2, inciso c) de la LGIPE; artículo 177 y Anexo 5 del RE.</w:t>
            </w:r>
          </w:p>
        </w:tc>
        <w:tc>
          <w:tcPr>
            <w:tcW w:w="874" w:type="pct"/>
            <w:vAlign w:val="center"/>
          </w:tcPr>
          <w:p w14:paraId="3886F661"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CA6C9FF"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59FFE8D" w14:textId="771AC9DB"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Del 1 al 15 de mayo de 2024</w:t>
            </w:r>
            <w:r>
              <w:rPr>
                <w:rFonts w:ascii="Lucida Sans Unicode" w:hAnsi="Lucida Sans Unicode" w:cs="Lucida Sans Unicode"/>
                <w:sz w:val="16"/>
                <w:szCs w:val="16"/>
              </w:rPr>
              <w:t>.</w:t>
            </w:r>
          </w:p>
        </w:tc>
        <w:tc>
          <w:tcPr>
            <w:tcW w:w="760" w:type="pct"/>
            <w:vMerge w:val="restart"/>
            <w:vAlign w:val="center"/>
          </w:tcPr>
          <w:p w14:paraId="35F52291" w14:textId="77777777"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83BE91F" w14:textId="77777777"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E2C0D12" w14:textId="799E7E94" w:rsidR="009B5680" w:rsidRPr="00922E7F" w:rsidRDefault="009B5680" w:rsidP="00922E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lastRenderedPageBreak/>
              <w:t>Consejos Distritales del IEPC Jalisco</w:t>
            </w:r>
            <w:r w:rsidR="00F80018">
              <w:rPr>
                <w:rFonts w:ascii="Lucida Sans Unicode" w:hAnsi="Lucida Sans Unicode" w:cs="Lucida Sans Unicode"/>
                <w:sz w:val="16"/>
                <w:szCs w:val="16"/>
              </w:rPr>
              <w:t>.</w:t>
            </w:r>
          </w:p>
          <w:p w14:paraId="4D6B18F0" w14:textId="4E094252" w:rsidR="009B5680" w:rsidRPr="00922E7F" w:rsidRDefault="009B5680"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20A87E64" w14:textId="58AD9B84" w:rsidR="009B5680" w:rsidRPr="00922E7F" w:rsidRDefault="009B5680">
            <w:pPr>
              <w:pStyle w:val="Prrafodelista"/>
              <w:numPr>
                <w:ilvl w:val="2"/>
                <w:numId w:val="25"/>
              </w:numPr>
              <w:spacing w:after="0" w:line="240" w:lineRule="auto"/>
              <w:ind w:left="0" w:firstLine="0"/>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lastRenderedPageBreak/>
              <w:t xml:space="preserve">Asistir y participar activamente en la capacitación </w:t>
            </w:r>
            <w:r w:rsidRPr="00922E7F">
              <w:rPr>
                <w:rFonts w:ascii="Lucida Sans Unicode" w:hAnsi="Lucida Sans Unicode" w:cs="Lucida Sans Unicode"/>
                <w:sz w:val="16"/>
                <w:szCs w:val="16"/>
              </w:rPr>
              <w:lastRenderedPageBreak/>
              <w:t xml:space="preserve">impartida por </w:t>
            </w:r>
            <w:r>
              <w:rPr>
                <w:rFonts w:ascii="Lucida Sans Unicode" w:hAnsi="Lucida Sans Unicode" w:cs="Lucida Sans Unicode"/>
                <w:sz w:val="16"/>
                <w:szCs w:val="16"/>
              </w:rPr>
              <w:t>el IEPC Jalisco</w:t>
            </w:r>
            <w:r w:rsidRPr="00922E7F">
              <w:rPr>
                <w:rFonts w:ascii="Lucida Sans Unicode" w:hAnsi="Lucida Sans Unicode" w:cs="Lucida Sans Unicode"/>
                <w:sz w:val="16"/>
                <w:szCs w:val="16"/>
              </w:rPr>
              <w:t xml:space="preserve"> para el desarrollo de las actividades.</w:t>
            </w:r>
          </w:p>
          <w:p w14:paraId="7B057593" w14:textId="77777777" w:rsidR="009B5680" w:rsidRPr="00922E7F" w:rsidRDefault="009B5680" w:rsidP="00922E7F">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r>
      <w:tr w:rsidR="009B5680" w:rsidRPr="00922E7F" w14:paraId="5365AB7D" w14:textId="77777777" w:rsidTr="00687380">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14F5E406" w14:textId="77777777" w:rsidR="009B5680" w:rsidRPr="00922E7F" w:rsidRDefault="009B5680" w:rsidP="00687380">
            <w:pPr>
              <w:jc w:val="center"/>
              <w:rPr>
                <w:rFonts w:ascii="Lucida Sans Unicode" w:hAnsi="Lucida Sans Unicode" w:cs="Lucida Sans Unicode"/>
                <w:b w:val="0"/>
                <w:bCs w:val="0"/>
                <w:sz w:val="16"/>
                <w:szCs w:val="16"/>
              </w:rPr>
            </w:pPr>
          </w:p>
        </w:tc>
        <w:tc>
          <w:tcPr>
            <w:tcW w:w="796" w:type="pct"/>
            <w:shd w:val="clear" w:color="auto" w:fill="DEEAF6" w:themeFill="accent1" w:themeFillTint="33"/>
            <w:vAlign w:val="center"/>
          </w:tcPr>
          <w:p w14:paraId="383967E3"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 268, inciso e); 303, numeral 2, inciso c) de la LGIPE 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167, numeral 3; artículo 178 y Anexo 5 del RE.</w:t>
            </w:r>
          </w:p>
        </w:tc>
        <w:tc>
          <w:tcPr>
            <w:tcW w:w="874" w:type="pct"/>
            <w:shd w:val="clear" w:color="auto" w:fill="DEEAF6" w:themeFill="accent1" w:themeFillTint="33"/>
            <w:vAlign w:val="center"/>
          </w:tcPr>
          <w:p w14:paraId="0D5341AA"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E0AD433"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 partir de la recepción de la documentación electoral hasta el 24 de mayo de 2024.</w:t>
            </w:r>
          </w:p>
        </w:tc>
        <w:tc>
          <w:tcPr>
            <w:tcW w:w="760" w:type="pct"/>
            <w:vMerge/>
            <w:shd w:val="clear" w:color="auto" w:fill="DEEAF6" w:themeFill="accent1" w:themeFillTint="33"/>
            <w:vAlign w:val="center"/>
          </w:tcPr>
          <w:p w14:paraId="259171D6" w14:textId="1D6D1E31" w:rsidR="009B5680" w:rsidRPr="00922E7F" w:rsidRDefault="009B5680"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697" w:type="pct"/>
            <w:shd w:val="clear" w:color="auto" w:fill="DEEAF6" w:themeFill="accent1" w:themeFillTint="33"/>
            <w:vAlign w:val="center"/>
          </w:tcPr>
          <w:p w14:paraId="57C8E0FB" w14:textId="2551560E" w:rsidR="009B5680" w:rsidRPr="00922E7F" w:rsidRDefault="009B5680">
            <w:pPr>
              <w:pStyle w:val="Prrafodelista"/>
              <w:numPr>
                <w:ilvl w:val="2"/>
                <w:numId w:val="25"/>
              </w:numPr>
              <w:spacing w:after="0"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 xml:space="preserve">Supervisar </w:t>
            </w:r>
            <w:r>
              <w:rPr>
                <w:rFonts w:ascii="Lucida Sans Unicode" w:hAnsi="Lucida Sans Unicode" w:cs="Lucida Sans Unicode"/>
                <w:sz w:val="16"/>
                <w:szCs w:val="16"/>
              </w:rPr>
              <w:t>que</w:t>
            </w:r>
            <w:r w:rsidRPr="00922E7F">
              <w:rPr>
                <w:rFonts w:ascii="Lucida Sans Unicode" w:hAnsi="Lucida Sans Unicode" w:cs="Lucida Sans Unicode"/>
                <w:sz w:val="16"/>
                <w:szCs w:val="16"/>
              </w:rPr>
              <w:t xml:space="preserve"> las y los CAEL participen en el conteo, sellado y agrupamiento de las boletas electorales por tipo de elección y </w:t>
            </w:r>
            <w:r>
              <w:rPr>
                <w:rFonts w:ascii="Lucida Sans Unicode" w:hAnsi="Lucida Sans Unicode" w:cs="Lucida Sans Unicode"/>
                <w:sz w:val="16"/>
                <w:szCs w:val="16"/>
              </w:rPr>
              <w:t>en razón</w:t>
            </w:r>
            <w:r w:rsidRPr="00922E7F">
              <w:rPr>
                <w:rFonts w:ascii="Lucida Sans Unicode" w:hAnsi="Lucida Sans Unicode" w:cs="Lucida Sans Unicode"/>
                <w:sz w:val="16"/>
                <w:szCs w:val="16"/>
              </w:rPr>
              <w:t xml:space="preserve"> al número de electores que corresponda a cada una de las casillas a instalar.</w:t>
            </w:r>
          </w:p>
          <w:p w14:paraId="506BD20A" w14:textId="77777777" w:rsidR="009B5680" w:rsidRPr="00922E7F" w:rsidRDefault="009B56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9B5680" w:rsidRPr="00922E7F" w14:paraId="4DC9B7E4" w14:textId="77777777" w:rsidTr="0068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7E70BCCA" w14:textId="77777777" w:rsidR="009B5680" w:rsidRPr="00922E7F" w:rsidRDefault="009B5680" w:rsidP="00687380">
            <w:pPr>
              <w:jc w:val="center"/>
              <w:rPr>
                <w:rFonts w:ascii="Lucida Sans Unicode" w:hAnsi="Lucida Sans Unicode" w:cs="Lucida Sans Unicode"/>
                <w:b w:val="0"/>
                <w:bCs w:val="0"/>
                <w:sz w:val="16"/>
                <w:szCs w:val="16"/>
              </w:rPr>
            </w:pPr>
          </w:p>
        </w:tc>
        <w:tc>
          <w:tcPr>
            <w:tcW w:w="796" w:type="pct"/>
            <w:vAlign w:val="center"/>
          </w:tcPr>
          <w:p w14:paraId="46077E2E" w14:textId="77777777"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167, numeral 3; artículo 182, numeral 1 y Anexo 5 del RE.</w:t>
            </w:r>
          </w:p>
        </w:tc>
        <w:tc>
          <w:tcPr>
            <w:tcW w:w="874" w:type="pct"/>
            <w:vAlign w:val="center"/>
          </w:tcPr>
          <w:p w14:paraId="28807AA9" w14:textId="77777777"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 partir de la recepción de la documentación electoral hasta el 24 de mayo de 2024.</w:t>
            </w:r>
          </w:p>
        </w:tc>
        <w:tc>
          <w:tcPr>
            <w:tcW w:w="760" w:type="pct"/>
            <w:vMerge/>
            <w:vAlign w:val="center"/>
          </w:tcPr>
          <w:p w14:paraId="311B9F97" w14:textId="6EAB1C98" w:rsidR="009B5680" w:rsidRPr="00922E7F" w:rsidRDefault="009B5680"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0BC6341B" w14:textId="0841C8A4" w:rsidR="009B5680" w:rsidRPr="00922E7F" w:rsidRDefault="009B5680"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2.1.3. Supervisar</w:t>
            </w:r>
            <w:r>
              <w:rPr>
                <w:rFonts w:ascii="Lucida Sans Unicode" w:hAnsi="Lucida Sans Unicode" w:cs="Lucida Sans Unicode"/>
                <w:sz w:val="16"/>
                <w:szCs w:val="16"/>
              </w:rPr>
              <w:t xml:space="preserve"> la participación de</w:t>
            </w:r>
            <w:r w:rsidRPr="00922E7F">
              <w:rPr>
                <w:rFonts w:ascii="Lucida Sans Unicode" w:hAnsi="Lucida Sans Unicode" w:cs="Lucida Sans Unicode"/>
                <w:sz w:val="16"/>
                <w:szCs w:val="16"/>
              </w:rPr>
              <w:t xml:space="preserve"> las y los CAEL en la integración de los paquetes con la documentación y materiales electorales para las presidencias de las mesas directivas de casilla.</w:t>
            </w:r>
          </w:p>
        </w:tc>
      </w:tr>
      <w:tr w:rsidR="0045529F" w:rsidRPr="00922E7F" w14:paraId="728D2855" w14:textId="77777777" w:rsidTr="00687380">
        <w:tc>
          <w:tcPr>
            <w:cnfStyle w:val="001000000000" w:firstRow="0" w:lastRow="0" w:firstColumn="1" w:lastColumn="0" w:oddVBand="0" w:evenVBand="0" w:oddHBand="0" w:evenHBand="0" w:firstRowFirstColumn="0" w:firstRowLastColumn="0" w:lastRowFirstColumn="0" w:lastRowLastColumn="0"/>
            <w:tcW w:w="873" w:type="pct"/>
            <w:vMerge w:val="restart"/>
            <w:vAlign w:val="center"/>
          </w:tcPr>
          <w:p w14:paraId="4EA075A0" w14:textId="77777777" w:rsidR="0045529F" w:rsidRPr="00922E7F" w:rsidRDefault="0045529F" w:rsidP="00687380">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t>L.2.2 Distribución de la documentación y materiales electorales</w:t>
            </w:r>
          </w:p>
        </w:tc>
        <w:tc>
          <w:tcPr>
            <w:tcW w:w="796" w:type="pct"/>
            <w:vAlign w:val="center"/>
          </w:tcPr>
          <w:p w14:paraId="7CCD661F" w14:textId="77777777"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0F4BAA">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183, numeral 3 del RE.</w:t>
            </w:r>
          </w:p>
        </w:tc>
        <w:tc>
          <w:tcPr>
            <w:tcW w:w="874" w:type="pct"/>
            <w:vAlign w:val="center"/>
          </w:tcPr>
          <w:p w14:paraId="6ED39BC9" w14:textId="77777777"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70C56D8" w14:textId="5AE750FC"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Del 6 al 13 de mayo de 2024</w:t>
            </w:r>
            <w:r>
              <w:rPr>
                <w:rFonts w:ascii="Lucida Sans Unicode" w:hAnsi="Lucida Sans Unicode" w:cs="Lucida Sans Unicode"/>
                <w:sz w:val="16"/>
                <w:szCs w:val="16"/>
              </w:rPr>
              <w:t>.</w:t>
            </w:r>
          </w:p>
        </w:tc>
        <w:tc>
          <w:tcPr>
            <w:tcW w:w="760" w:type="pct"/>
            <w:vMerge w:val="restart"/>
            <w:vAlign w:val="center"/>
          </w:tcPr>
          <w:p w14:paraId="1F079B67" w14:textId="506AF2D8" w:rsidR="0045529F" w:rsidRPr="00922E7F" w:rsidRDefault="0045529F"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D37865">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p w14:paraId="5DC79557" w14:textId="35CE0BD9" w:rsidR="0045529F" w:rsidRPr="00922E7F" w:rsidRDefault="0045529F"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697" w:type="pct"/>
            <w:vAlign w:val="center"/>
          </w:tcPr>
          <w:p w14:paraId="4CB90F4F" w14:textId="466BA315" w:rsidR="0045529F" w:rsidRPr="00922E7F" w:rsidRDefault="0045529F"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2.2.1 Coordinar</w:t>
            </w:r>
            <w:r>
              <w:rPr>
                <w:rFonts w:ascii="Lucida Sans Unicode" w:hAnsi="Lucida Sans Unicode" w:cs="Lucida Sans Unicode"/>
                <w:sz w:val="16"/>
                <w:szCs w:val="16"/>
              </w:rPr>
              <w:t xml:space="preserve"> que</w:t>
            </w:r>
            <w:r w:rsidRPr="00922E7F">
              <w:rPr>
                <w:rFonts w:ascii="Lucida Sans Unicode" w:hAnsi="Lucida Sans Unicode" w:cs="Lucida Sans Unicode"/>
                <w:sz w:val="16"/>
                <w:szCs w:val="16"/>
              </w:rPr>
              <w:t xml:space="preserve"> las y los CAEL coadyuven en la elaboración del programa de entrega de la documentación y materiales electorales de su </w:t>
            </w:r>
            <w:r>
              <w:rPr>
                <w:rFonts w:ascii="Lucida Sans Unicode" w:hAnsi="Lucida Sans Unicode" w:cs="Lucida Sans Unicode"/>
                <w:sz w:val="16"/>
                <w:szCs w:val="16"/>
              </w:rPr>
              <w:t>área de responsabilidad (ARE)</w:t>
            </w:r>
            <w:r w:rsidRPr="00922E7F">
              <w:rPr>
                <w:rFonts w:ascii="Lucida Sans Unicode" w:hAnsi="Lucida Sans Unicode" w:cs="Lucida Sans Unicode"/>
                <w:sz w:val="16"/>
                <w:szCs w:val="16"/>
              </w:rPr>
              <w:t>.</w:t>
            </w:r>
          </w:p>
        </w:tc>
      </w:tr>
      <w:tr w:rsidR="0045529F" w:rsidRPr="00922E7F" w14:paraId="312E313B" w14:textId="77777777" w:rsidTr="00687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pct"/>
            <w:vMerge/>
            <w:vAlign w:val="center"/>
          </w:tcPr>
          <w:p w14:paraId="2C512E88" w14:textId="77777777" w:rsidR="0045529F" w:rsidRPr="00922E7F" w:rsidRDefault="0045529F" w:rsidP="00687380">
            <w:pPr>
              <w:jc w:val="center"/>
              <w:rPr>
                <w:rFonts w:ascii="Lucida Sans Unicode" w:hAnsi="Lucida Sans Unicode" w:cs="Lucida Sans Unicode"/>
                <w:b w:val="0"/>
                <w:bCs w:val="0"/>
                <w:sz w:val="16"/>
                <w:szCs w:val="16"/>
              </w:rPr>
            </w:pPr>
          </w:p>
        </w:tc>
        <w:tc>
          <w:tcPr>
            <w:tcW w:w="796" w:type="pct"/>
            <w:shd w:val="clear" w:color="auto" w:fill="FFFFFF" w:themeFill="background1"/>
            <w:vAlign w:val="center"/>
          </w:tcPr>
          <w:p w14:paraId="4172CF61" w14:textId="77777777"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268, inciso e); 303 numeral 2, inciso c) de la LGIPE; 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178; 183, numerales 2 y 4 y Anexo 5 del RE.</w:t>
            </w:r>
          </w:p>
        </w:tc>
        <w:tc>
          <w:tcPr>
            <w:tcW w:w="874" w:type="pct"/>
            <w:shd w:val="clear" w:color="auto" w:fill="FFFFFF" w:themeFill="background1"/>
            <w:vAlign w:val="center"/>
          </w:tcPr>
          <w:p w14:paraId="49A23937" w14:textId="73673EF6"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Del 27 al 31 de mayo de 2024</w:t>
            </w:r>
            <w:r>
              <w:rPr>
                <w:rFonts w:ascii="Lucida Sans Unicode" w:hAnsi="Lucida Sans Unicode" w:cs="Lucida Sans Unicode"/>
                <w:sz w:val="16"/>
                <w:szCs w:val="16"/>
              </w:rPr>
              <w:t>.</w:t>
            </w:r>
          </w:p>
        </w:tc>
        <w:tc>
          <w:tcPr>
            <w:tcW w:w="760" w:type="pct"/>
            <w:vMerge/>
            <w:shd w:val="clear" w:color="auto" w:fill="FFFFFF" w:themeFill="background1"/>
            <w:vAlign w:val="center"/>
          </w:tcPr>
          <w:p w14:paraId="572EEB13" w14:textId="40DDFB89" w:rsidR="0045529F" w:rsidRPr="00922E7F" w:rsidRDefault="0045529F" w:rsidP="006873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697" w:type="pct"/>
            <w:shd w:val="clear" w:color="auto" w:fill="FFFFFF" w:themeFill="background1"/>
            <w:vAlign w:val="center"/>
          </w:tcPr>
          <w:p w14:paraId="3DFD157D" w14:textId="5770F0D6" w:rsidR="0045529F" w:rsidRPr="00922E7F" w:rsidRDefault="0045529F" w:rsidP="006873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2.2.2 Verificar que las y los CAE</w:t>
            </w:r>
            <w:r>
              <w:rPr>
                <w:rFonts w:ascii="Lucida Sans Unicode" w:hAnsi="Lucida Sans Unicode" w:cs="Lucida Sans Unicode"/>
                <w:sz w:val="16"/>
                <w:szCs w:val="16"/>
              </w:rPr>
              <w:t>L</w:t>
            </w:r>
            <w:r w:rsidRPr="00922E7F">
              <w:rPr>
                <w:rFonts w:ascii="Lucida Sans Unicode" w:hAnsi="Lucida Sans Unicode" w:cs="Lucida Sans Unicode"/>
                <w:sz w:val="16"/>
                <w:szCs w:val="16"/>
              </w:rPr>
              <w:t xml:space="preserve"> entreguen la documentación y materiales electorales de la elección </w:t>
            </w:r>
            <w:r>
              <w:rPr>
                <w:rFonts w:ascii="Lucida Sans Unicode" w:hAnsi="Lucida Sans Unicode" w:cs="Lucida Sans Unicode"/>
                <w:sz w:val="16"/>
                <w:szCs w:val="16"/>
              </w:rPr>
              <w:t>a la presidencia de la mesa directiva de casilla</w:t>
            </w:r>
            <w:r w:rsidRPr="00922E7F">
              <w:rPr>
                <w:rFonts w:ascii="Lucida Sans Unicode" w:hAnsi="Lucida Sans Unicode" w:cs="Lucida Sans Unicode"/>
                <w:sz w:val="16"/>
                <w:szCs w:val="16"/>
              </w:rPr>
              <w:t xml:space="preserve"> de su ARE, recabando el recibo correspondiente en el que conste su entrega.</w:t>
            </w:r>
          </w:p>
        </w:tc>
      </w:tr>
      <w:tr w:rsidR="00687380" w:rsidRPr="00922E7F" w14:paraId="63AA6F03" w14:textId="77777777" w:rsidTr="00687380">
        <w:tc>
          <w:tcPr>
            <w:cnfStyle w:val="001000000000" w:firstRow="0" w:lastRow="0" w:firstColumn="1" w:lastColumn="0" w:oddVBand="0" w:evenVBand="0" w:oddHBand="0" w:evenHBand="0" w:firstRowFirstColumn="0" w:firstRowLastColumn="0" w:lastRowFirstColumn="0" w:lastRowLastColumn="0"/>
            <w:tcW w:w="873" w:type="pct"/>
            <w:shd w:val="clear" w:color="auto" w:fill="DEEAF6" w:themeFill="accent1" w:themeFillTint="33"/>
            <w:vAlign w:val="center"/>
          </w:tcPr>
          <w:p w14:paraId="54236F96" w14:textId="1173DC44" w:rsidR="00687380" w:rsidRPr="00922E7F" w:rsidRDefault="00687380" w:rsidP="00687380">
            <w:pPr>
              <w:jc w:val="center"/>
              <w:rPr>
                <w:rFonts w:ascii="Lucida Sans Unicode" w:hAnsi="Lucida Sans Unicode" w:cs="Lucida Sans Unicode"/>
                <w:b w:val="0"/>
                <w:bCs w:val="0"/>
                <w:sz w:val="16"/>
                <w:szCs w:val="16"/>
              </w:rPr>
            </w:pPr>
            <w:r w:rsidRPr="00922E7F">
              <w:rPr>
                <w:rFonts w:ascii="Lucida Sans Unicode" w:hAnsi="Lucida Sans Unicode" w:cs="Lucida Sans Unicode"/>
                <w:b w:val="0"/>
                <w:bCs w:val="0"/>
                <w:sz w:val="16"/>
                <w:szCs w:val="16"/>
              </w:rPr>
              <w:t>L.2.3 Recepción y depósito de la documentación y los materiales electorales de las elecciones.</w:t>
            </w:r>
          </w:p>
        </w:tc>
        <w:tc>
          <w:tcPr>
            <w:tcW w:w="796" w:type="pct"/>
            <w:shd w:val="clear" w:color="auto" w:fill="DEEAF6" w:themeFill="accent1" w:themeFillTint="33"/>
            <w:vAlign w:val="center"/>
          </w:tcPr>
          <w:p w14:paraId="6E7CAE72" w14:textId="77777777"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Artículo</w:t>
            </w:r>
            <w:r w:rsidRPr="00922E7F" w:rsidDel="00117CDC">
              <w:rPr>
                <w:rFonts w:ascii="Lucida Sans Unicode" w:hAnsi="Lucida Sans Unicode" w:cs="Lucida Sans Unicode"/>
                <w:sz w:val="16"/>
                <w:szCs w:val="16"/>
              </w:rPr>
              <w:t xml:space="preserve"> </w:t>
            </w:r>
            <w:r w:rsidRPr="00922E7F">
              <w:rPr>
                <w:rFonts w:ascii="Lucida Sans Unicode" w:hAnsi="Lucida Sans Unicode" w:cs="Lucida Sans Unicode"/>
                <w:sz w:val="16"/>
                <w:szCs w:val="16"/>
              </w:rPr>
              <w:t>172, numeral 1 y 176 del RE.</w:t>
            </w:r>
          </w:p>
        </w:tc>
        <w:tc>
          <w:tcPr>
            <w:tcW w:w="874" w:type="pct"/>
            <w:shd w:val="clear" w:color="auto" w:fill="DEEAF6" w:themeFill="accent1" w:themeFillTint="33"/>
            <w:vAlign w:val="center"/>
          </w:tcPr>
          <w:p w14:paraId="403D4D44" w14:textId="1431BC2E"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Style w:val="ui-provider"/>
                <w:rFonts w:ascii="Lucida Sans Unicode" w:hAnsi="Lucida Sans Unicode" w:cs="Lucida Sans Unicode"/>
                <w:sz w:val="16"/>
                <w:szCs w:val="16"/>
              </w:rPr>
              <w:t>A partir de la recepción de la documentación y materiales electorales.</w:t>
            </w:r>
          </w:p>
        </w:tc>
        <w:tc>
          <w:tcPr>
            <w:tcW w:w="760" w:type="pct"/>
            <w:shd w:val="clear" w:color="auto" w:fill="DEEAF6" w:themeFill="accent1" w:themeFillTint="33"/>
            <w:vAlign w:val="center"/>
          </w:tcPr>
          <w:p w14:paraId="01BA8B66" w14:textId="31F324B5" w:rsidR="00687380" w:rsidRPr="00922E7F" w:rsidRDefault="00687380" w:rsidP="006873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D37865">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tc>
        <w:tc>
          <w:tcPr>
            <w:tcW w:w="1697" w:type="pct"/>
            <w:shd w:val="clear" w:color="auto" w:fill="DEEAF6" w:themeFill="accent1" w:themeFillTint="33"/>
            <w:vAlign w:val="center"/>
          </w:tcPr>
          <w:p w14:paraId="6C827409" w14:textId="77777777" w:rsidR="00687380" w:rsidRPr="00922E7F" w:rsidRDefault="00687380" w:rsidP="006873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22E7F">
              <w:rPr>
                <w:rFonts w:ascii="Lucida Sans Unicode" w:hAnsi="Lucida Sans Unicode" w:cs="Lucida Sans Unicode"/>
                <w:sz w:val="16"/>
                <w:szCs w:val="16"/>
              </w:rPr>
              <w:t>1.3.1 Coordinar, si se requiere, que las y los CAEL auxilien en la recepción y depósito en bodega de la documentación y materiales electorales de las elecciones locales.</w:t>
            </w:r>
          </w:p>
        </w:tc>
      </w:tr>
    </w:tbl>
    <w:p w14:paraId="7AE93D5A" w14:textId="77777777" w:rsidR="007E613B" w:rsidRPr="0009349C" w:rsidRDefault="007E613B" w:rsidP="007E613B">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285B2D74"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00C8808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65D1A4ED"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3F2E2F8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0F3E4B53"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178FD9DF" w14:textId="77777777" w:rsidR="006F7888" w:rsidRDefault="006F7888" w:rsidP="007170C9">
      <w:pPr>
        <w:pStyle w:val="Prrafodelista"/>
        <w:spacing w:after="0" w:line="240" w:lineRule="auto"/>
        <w:ind w:left="0"/>
        <w:rPr>
          <w:rFonts w:ascii="Lucida Sans Unicode" w:hAnsi="Lucida Sans Unicode" w:cs="Lucida Sans Unicode"/>
          <w:b/>
          <w:bCs/>
          <w:sz w:val="20"/>
          <w:szCs w:val="20"/>
        </w:rPr>
      </w:pPr>
    </w:p>
    <w:p w14:paraId="4208186C" w14:textId="63DC5AAF" w:rsidR="007E613B" w:rsidRDefault="007E613B" w:rsidP="007170C9">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lastRenderedPageBreak/>
        <w:t>Programa de Resultados Electorales Preliminares (PREP-Casilla)</w:t>
      </w:r>
    </w:p>
    <w:tbl>
      <w:tblPr>
        <w:tblStyle w:val="Tabladecuadrcula4-nfasis11"/>
        <w:tblW w:w="5000" w:type="pct"/>
        <w:tblLook w:val="04A0" w:firstRow="1" w:lastRow="0" w:firstColumn="1" w:lastColumn="0" w:noHBand="0" w:noVBand="1"/>
      </w:tblPr>
      <w:tblGrid>
        <w:gridCol w:w="1513"/>
        <w:gridCol w:w="1467"/>
        <w:gridCol w:w="1563"/>
        <w:gridCol w:w="1261"/>
        <w:gridCol w:w="3024"/>
      </w:tblGrid>
      <w:tr w:rsidR="00F35F6F" w:rsidRPr="00AA7540" w14:paraId="4C0EB0B1" w14:textId="77777777" w:rsidTr="00AA7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7" w:type="pct"/>
            <w:shd w:val="clear" w:color="auto" w:fill="2E74B5" w:themeFill="accent1" w:themeFillShade="BF"/>
            <w:vAlign w:val="center"/>
          </w:tcPr>
          <w:p w14:paraId="5789CFB4" w14:textId="77777777" w:rsidR="00F35F6F" w:rsidRPr="00AA7540" w:rsidRDefault="00F35F6F" w:rsidP="00AA7540">
            <w:pPr>
              <w:jc w:val="center"/>
              <w:rPr>
                <w:rFonts w:ascii="Lucida Sans Unicode" w:hAnsi="Lucida Sans Unicode" w:cs="Lucida Sans Unicode"/>
                <w:sz w:val="16"/>
                <w:szCs w:val="16"/>
              </w:rPr>
            </w:pPr>
            <w:r w:rsidRPr="00AA7540">
              <w:rPr>
                <w:rFonts w:ascii="Lucida Sans Unicode" w:hAnsi="Lucida Sans Unicode" w:cs="Lucida Sans Unicode"/>
                <w:sz w:val="16"/>
                <w:szCs w:val="16"/>
              </w:rPr>
              <w:t>Línea de acción</w:t>
            </w:r>
          </w:p>
        </w:tc>
        <w:tc>
          <w:tcPr>
            <w:tcW w:w="831" w:type="pct"/>
            <w:shd w:val="clear" w:color="auto" w:fill="2E74B5" w:themeFill="accent1" w:themeFillShade="BF"/>
            <w:vAlign w:val="center"/>
          </w:tcPr>
          <w:p w14:paraId="5CF211C4"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Fundamento Legal</w:t>
            </w:r>
          </w:p>
        </w:tc>
        <w:tc>
          <w:tcPr>
            <w:tcW w:w="885" w:type="pct"/>
            <w:shd w:val="clear" w:color="auto" w:fill="2E74B5" w:themeFill="accent1" w:themeFillShade="BF"/>
            <w:vAlign w:val="center"/>
          </w:tcPr>
          <w:p w14:paraId="4DA08330"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Periodo</w:t>
            </w:r>
          </w:p>
        </w:tc>
        <w:tc>
          <w:tcPr>
            <w:tcW w:w="714" w:type="pct"/>
            <w:shd w:val="clear" w:color="auto" w:fill="2E74B5" w:themeFill="accent1" w:themeFillShade="BF"/>
            <w:vAlign w:val="center"/>
          </w:tcPr>
          <w:p w14:paraId="21D5B35D"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Órgano Competente</w:t>
            </w:r>
          </w:p>
        </w:tc>
        <w:tc>
          <w:tcPr>
            <w:tcW w:w="1713" w:type="pct"/>
            <w:shd w:val="clear" w:color="auto" w:fill="2E74B5" w:themeFill="accent1" w:themeFillShade="BF"/>
            <w:vAlign w:val="center"/>
          </w:tcPr>
          <w:p w14:paraId="1E4EB1FB" w14:textId="77777777" w:rsidR="00F35F6F" w:rsidRPr="00AA7540" w:rsidRDefault="00F35F6F" w:rsidP="00AA75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Descripción de actividades</w:t>
            </w:r>
          </w:p>
        </w:tc>
      </w:tr>
      <w:tr w:rsidR="00F35F6F" w:rsidRPr="00AA7540" w14:paraId="2CBD64FC" w14:textId="77777777" w:rsidTr="0001010F">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857" w:type="pct"/>
            <w:vAlign w:val="center"/>
          </w:tcPr>
          <w:p w14:paraId="6A9D4D37" w14:textId="517C71E1" w:rsidR="00F35F6F" w:rsidRPr="00AA7540" w:rsidRDefault="00F35F6F" w:rsidP="0001010F">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L.3.1 Capacitación</w:t>
            </w:r>
            <w:r w:rsidR="00AA7540">
              <w:rPr>
                <w:rFonts w:ascii="Lucida Sans Unicode" w:hAnsi="Lucida Sans Unicode" w:cs="Lucida Sans Unicode"/>
                <w:b w:val="0"/>
                <w:bCs w:val="0"/>
                <w:sz w:val="16"/>
                <w:szCs w:val="16"/>
              </w:rPr>
              <w:t>.</w:t>
            </w:r>
          </w:p>
        </w:tc>
        <w:tc>
          <w:tcPr>
            <w:tcW w:w="831" w:type="pct"/>
            <w:vAlign w:val="center"/>
          </w:tcPr>
          <w:p w14:paraId="2FA82BCC" w14:textId="70EA65A5"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352 del RE</w:t>
            </w:r>
            <w:r w:rsidR="00AA7540">
              <w:rPr>
                <w:rFonts w:ascii="Lucida Sans Unicode" w:hAnsi="Lucida Sans Unicode" w:cs="Lucida Sans Unicode"/>
                <w:sz w:val="16"/>
                <w:szCs w:val="16"/>
              </w:rPr>
              <w:t>.</w:t>
            </w:r>
          </w:p>
        </w:tc>
        <w:tc>
          <w:tcPr>
            <w:tcW w:w="885" w:type="pct"/>
            <w:vAlign w:val="center"/>
          </w:tcPr>
          <w:p w14:paraId="61A4EB67" w14:textId="136ADA0F"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Los cursos de capacitación se impartirán previo a la realización de los simulacros</w:t>
            </w:r>
            <w:r w:rsidR="00AA7540">
              <w:rPr>
                <w:rFonts w:ascii="Lucida Sans Unicode" w:hAnsi="Lucida Sans Unicode" w:cs="Lucida Sans Unicode"/>
                <w:sz w:val="16"/>
                <w:szCs w:val="16"/>
              </w:rPr>
              <w:t>.</w:t>
            </w:r>
          </w:p>
        </w:tc>
        <w:tc>
          <w:tcPr>
            <w:tcW w:w="714" w:type="pct"/>
            <w:vAlign w:val="center"/>
          </w:tcPr>
          <w:p w14:paraId="0EE7B466" w14:textId="57D3FE3B" w:rsidR="00F35F6F" w:rsidRPr="00AA7540" w:rsidRDefault="00237E93" w:rsidP="00AA754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vAlign w:val="center"/>
          </w:tcPr>
          <w:p w14:paraId="6A0068B2" w14:textId="1CD545E1"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3.1.1 </w:t>
            </w:r>
            <w:r w:rsidRPr="00AA7540">
              <w:rPr>
                <w:rFonts w:ascii="Lucida Sans Unicode" w:hAnsi="Lucida Sans Unicode" w:cs="Lucida Sans Unicode"/>
                <w:sz w:val="16"/>
                <w:szCs w:val="16"/>
                <w:lang w:val="es-ES_tradnl"/>
              </w:rPr>
              <w:t>Participar en los cursos de capacitación para la operación del PREP-Casilla bajo las modalidades, fechas y sedes que determine</w:t>
            </w:r>
            <w:r w:rsidR="00237E93">
              <w:rPr>
                <w:rFonts w:ascii="Lucida Sans Unicode" w:hAnsi="Lucida Sans Unicode" w:cs="Lucida Sans Unicode"/>
                <w:sz w:val="16"/>
                <w:szCs w:val="16"/>
                <w:lang w:val="es-ES_tradnl"/>
              </w:rPr>
              <w:t xml:space="preserve"> el IEPC Jalisco, </w:t>
            </w:r>
            <w:r w:rsidRPr="00AA7540">
              <w:rPr>
                <w:rFonts w:ascii="Lucida Sans Unicode" w:hAnsi="Lucida Sans Unicode" w:cs="Lucida Sans Unicode"/>
                <w:sz w:val="16"/>
                <w:szCs w:val="16"/>
                <w:lang w:val="es-ES_tradnl"/>
              </w:rPr>
              <w:t>en coordinación con las J</w:t>
            </w:r>
            <w:r w:rsidR="00237E93">
              <w:rPr>
                <w:rFonts w:ascii="Lucida Sans Unicode" w:hAnsi="Lucida Sans Unicode" w:cs="Lucida Sans Unicode"/>
                <w:sz w:val="16"/>
                <w:szCs w:val="16"/>
                <w:lang w:val="es-ES_tradnl"/>
              </w:rPr>
              <w:t>DE</w:t>
            </w:r>
            <w:r w:rsidRPr="00AA7540">
              <w:rPr>
                <w:rFonts w:ascii="Lucida Sans Unicode" w:hAnsi="Lucida Sans Unicode" w:cs="Lucida Sans Unicode"/>
                <w:sz w:val="16"/>
                <w:szCs w:val="16"/>
                <w:lang w:val="es-ES_tradnl"/>
              </w:rPr>
              <w:t xml:space="preserve"> del INE.</w:t>
            </w:r>
          </w:p>
        </w:tc>
      </w:tr>
      <w:tr w:rsidR="009B5680" w:rsidRPr="00AA7540" w14:paraId="2EBB0162" w14:textId="77777777" w:rsidTr="00237E93">
        <w:trPr>
          <w:trHeight w:val="1401"/>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FFFFFF" w:themeFill="background1"/>
            <w:vAlign w:val="center"/>
          </w:tcPr>
          <w:p w14:paraId="78D7D5BC" w14:textId="2E29AD44" w:rsidR="009B5680" w:rsidRPr="00AA7540" w:rsidRDefault="009B5680" w:rsidP="00237E93">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L.3.2 Ejercicios y simulacros</w:t>
            </w:r>
            <w:r>
              <w:rPr>
                <w:rFonts w:ascii="Lucida Sans Unicode" w:hAnsi="Lucida Sans Unicode" w:cs="Lucida Sans Unicode"/>
                <w:b w:val="0"/>
                <w:bCs w:val="0"/>
                <w:sz w:val="16"/>
                <w:szCs w:val="16"/>
              </w:rPr>
              <w:t>.</w:t>
            </w:r>
          </w:p>
        </w:tc>
        <w:tc>
          <w:tcPr>
            <w:tcW w:w="831" w:type="pct"/>
            <w:vMerge w:val="restart"/>
            <w:shd w:val="clear" w:color="auto" w:fill="FFFFFF" w:themeFill="background1"/>
            <w:vAlign w:val="center"/>
          </w:tcPr>
          <w:p w14:paraId="0CF475DF"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349 del RE</w:t>
            </w:r>
            <w:r>
              <w:rPr>
                <w:rFonts w:ascii="Lucida Sans Unicode" w:hAnsi="Lucida Sans Unicode" w:cs="Lucida Sans Unicode"/>
                <w:sz w:val="16"/>
                <w:szCs w:val="16"/>
              </w:rPr>
              <w:t>.</w:t>
            </w:r>
          </w:p>
          <w:p w14:paraId="0B2F845D" w14:textId="5550D6F9"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38F58906" w14:textId="053C2BD3"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Se realizarán tres simulacros durante los tres domingos previos a la Jornada Electoral</w:t>
            </w:r>
            <w:r>
              <w:rPr>
                <w:rFonts w:ascii="Lucida Sans Unicode" w:hAnsi="Lucida Sans Unicode" w:cs="Lucida Sans Unicode"/>
                <w:sz w:val="16"/>
                <w:szCs w:val="16"/>
              </w:rPr>
              <w:t>.</w:t>
            </w:r>
          </w:p>
        </w:tc>
        <w:tc>
          <w:tcPr>
            <w:tcW w:w="714" w:type="pct"/>
            <w:vMerge w:val="restart"/>
            <w:shd w:val="clear" w:color="auto" w:fill="FFFFFF" w:themeFill="background1"/>
            <w:vAlign w:val="center"/>
          </w:tcPr>
          <w:p w14:paraId="1AB07824" w14:textId="7ACD0C66"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14139">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3E968F96" w14:textId="676C2CD1"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310F3041"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3.2.1 </w:t>
            </w:r>
            <w:r w:rsidRPr="00AA7540">
              <w:rPr>
                <w:rStyle w:val="normaltextrun"/>
                <w:rFonts w:ascii="Lucida Sans Unicode" w:hAnsi="Lucida Sans Unicode" w:cs="Lucida Sans Unicode"/>
                <w:color w:val="000000"/>
                <w:sz w:val="16"/>
                <w:szCs w:val="16"/>
                <w:bdr w:val="none" w:sz="0" w:space="0" w:color="auto" w:frame="1"/>
              </w:rPr>
              <w:t>Participar en todos los ejercicios y simulacros, a fin de familiarizarse con todas las actividades encomendadas, para la correcta ejecución de los procedimientos relacionados con la operación del PREP Local.</w:t>
            </w:r>
          </w:p>
        </w:tc>
      </w:tr>
      <w:tr w:rsidR="009B5680" w:rsidRPr="00AA7540" w14:paraId="0FD83624" w14:textId="77777777" w:rsidTr="00237E93">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5730E949"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0A7289D0" w14:textId="43757ACA"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671DA071" w14:textId="7069DDDE"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Se realizarán tres simulacros durante los tres domingos previos a la Jornada Electoral</w:t>
            </w:r>
            <w:r>
              <w:rPr>
                <w:rFonts w:ascii="Lucida Sans Unicode" w:hAnsi="Lucida Sans Unicode" w:cs="Lucida Sans Unicode"/>
                <w:sz w:val="16"/>
                <w:szCs w:val="16"/>
              </w:rPr>
              <w:t>.</w:t>
            </w:r>
          </w:p>
        </w:tc>
        <w:tc>
          <w:tcPr>
            <w:tcW w:w="714" w:type="pct"/>
            <w:vMerge/>
            <w:shd w:val="clear" w:color="auto" w:fill="FFFFFF" w:themeFill="background1"/>
            <w:vAlign w:val="center"/>
          </w:tcPr>
          <w:p w14:paraId="76A0EB82" w14:textId="71E93558" w:rsidR="009B5680" w:rsidRPr="00AA7540" w:rsidRDefault="009B5680" w:rsidP="00237E9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1677DFFA" w14:textId="1734D89A"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3.2.2 </w:t>
            </w:r>
            <w:r w:rsidRPr="00AA7540">
              <w:rPr>
                <w:rStyle w:val="normaltextrun"/>
                <w:rFonts w:ascii="Lucida Sans Unicode" w:hAnsi="Lucida Sans Unicode" w:cs="Lucida Sans Unicode"/>
                <w:color w:val="000000"/>
                <w:sz w:val="16"/>
                <w:szCs w:val="16"/>
                <w:bdr w:val="none" w:sz="0" w:space="0" w:color="auto" w:frame="1"/>
              </w:rPr>
              <w:t>Transmitir las imágenes y los resultados del Acta de Escrutinio y Cómputo de las casillas asignadas durante los ejercicios y simulacros</w:t>
            </w:r>
            <w:r w:rsidRPr="00AA7540">
              <w:rPr>
                <w:rFonts w:ascii="Lucida Sans Unicode" w:hAnsi="Lucida Sans Unicode" w:cs="Lucida Sans Unicode"/>
                <w:sz w:val="16"/>
                <w:szCs w:val="16"/>
              </w:rPr>
              <w:t xml:space="preserve">. </w:t>
            </w:r>
            <w:r w:rsidRPr="00AA7540">
              <w:rPr>
                <w:rFonts w:ascii="Lucida Sans Unicode" w:hAnsi="Lucida Sans Unicode" w:cs="Lucida Sans Unicode"/>
                <w:sz w:val="16"/>
                <w:szCs w:val="16"/>
                <w:lang w:val="es-ES"/>
              </w:rPr>
              <w:t>Cuando se trate de simulacros que se ejecuten simultáneamente con los del SIJE, y en su caso Conteo Rápido; deberán ser transmitidos desde la ubicación de sus casillas o preferentemente en dicha ubicación cuando no se ejecuten simultáneamente.</w:t>
            </w:r>
            <w:r w:rsidRPr="00AA7540">
              <w:rPr>
                <w:rFonts w:ascii="Arial" w:hAnsi="Arial" w:cs="Arial"/>
                <w:sz w:val="16"/>
                <w:szCs w:val="16"/>
              </w:rPr>
              <w:t> </w:t>
            </w:r>
          </w:p>
        </w:tc>
      </w:tr>
      <w:tr w:rsidR="009B5680" w:rsidRPr="00AA7540" w14:paraId="225F60DC" w14:textId="77777777" w:rsidTr="00237E93">
        <w:trPr>
          <w:trHeight w:val="1151"/>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74A1BF05"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7C2A08A4" w14:textId="355A76FF"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739A7615" w14:textId="287191E6"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lang w:val="es-ES_tradnl"/>
              </w:rPr>
              <w:t>Se realizarán tres simulacros durante los tres domingos previos a la Jornada Electoral</w:t>
            </w:r>
            <w:r>
              <w:rPr>
                <w:rFonts w:ascii="Lucida Sans Unicode" w:hAnsi="Lucida Sans Unicode" w:cs="Lucida Sans Unicode"/>
                <w:sz w:val="16"/>
                <w:szCs w:val="16"/>
                <w:lang w:val="es-ES_tradnl"/>
              </w:rPr>
              <w:t>.</w:t>
            </w:r>
          </w:p>
        </w:tc>
        <w:tc>
          <w:tcPr>
            <w:tcW w:w="714" w:type="pct"/>
            <w:vMerge/>
            <w:shd w:val="clear" w:color="auto" w:fill="FFFFFF" w:themeFill="background1"/>
            <w:vAlign w:val="center"/>
          </w:tcPr>
          <w:p w14:paraId="07B1033C" w14:textId="1EA5989A" w:rsidR="009B5680" w:rsidRPr="00AA7540" w:rsidRDefault="009B5680"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3" w:type="pct"/>
            <w:shd w:val="clear" w:color="auto" w:fill="FFFFFF" w:themeFill="background1"/>
            <w:vAlign w:val="center"/>
          </w:tcPr>
          <w:p w14:paraId="2CD5D529" w14:textId="77777777" w:rsidR="009B5680" w:rsidRPr="00AA7540" w:rsidRDefault="009B5680"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lang w:val="es-ES_tradnl"/>
              </w:rPr>
              <w:t xml:space="preserve">3.2.3 </w:t>
            </w:r>
            <w:r w:rsidRPr="00AA7540">
              <w:rPr>
                <w:rStyle w:val="normaltextrun"/>
                <w:rFonts w:ascii="Lucida Sans Unicode" w:hAnsi="Lucida Sans Unicode" w:cs="Lucida Sans Unicode"/>
                <w:color w:val="000000"/>
                <w:sz w:val="16"/>
                <w:szCs w:val="16"/>
                <w:bdr w:val="none" w:sz="0" w:space="0" w:color="auto" w:frame="1"/>
              </w:rPr>
              <w:t>Cumplir con todos los procedimientos en los tiempos establecidos para la adecuada realización de los ejercicios y simulacros de operación del PREP Local.</w:t>
            </w:r>
          </w:p>
        </w:tc>
      </w:tr>
      <w:tr w:rsidR="009B5680" w:rsidRPr="00AA7540" w14:paraId="47D523AA" w14:textId="77777777" w:rsidTr="00237E93">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857" w:type="pct"/>
            <w:vMerge/>
            <w:shd w:val="clear" w:color="auto" w:fill="FFFFFF" w:themeFill="background1"/>
            <w:vAlign w:val="center"/>
          </w:tcPr>
          <w:p w14:paraId="40139F07" w14:textId="77777777" w:rsidR="009B5680" w:rsidRPr="00AA7540" w:rsidRDefault="009B5680" w:rsidP="00237E93">
            <w:pPr>
              <w:jc w:val="center"/>
              <w:rPr>
                <w:rFonts w:ascii="Lucida Sans Unicode" w:hAnsi="Lucida Sans Unicode" w:cs="Lucida Sans Unicode"/>
                <w:b w:val="0"/>
                <w:bCs w:val="0"/>
                <w:sz w:val="16"/>
                <w:szCs w:val="16"/>
              </w:rPr>
            </w:pPr>
          </w:p>
        </w:tc>
        <w:tc>
          <w:tcPr>
            <w:tcW w:w="831" w:type="pct"/>
            <w:vMerge/>
            <w:shd w:val="clear" w:color="auto" w:fill="FFFFFF" w:themeFill="background1"/>
            <w:vAlign w:val="center"/>
          </w:tcPr>
          <w:p w14:paraId="4BC8B7D8" w14:textId="5C5CD262"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885" w:type="pct"/>
            <w:shd w:val="clear" w:color="auto" w:fill="FFFFFF" w:themeFill="background1"/>
            <w:vAlign w:val="center"/>
          </w:tcPr>
          <w:p w14:paraId="6E41AD50" w14:textId="794481AF"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r w:rsidRPr="00AA7540">
              <w:rPr>
                <w:rFonts w:ascii="Lucida Sans Unicode" w:hAnsi="Lucida Sans Unicode" w:cs="Lucida Sans Unicode"/>
                <w:sz w:val="16"/>
                <w:szCs w:val="16"/>
                <w:lang w:val="es-ES_tradnl"/>
              </w:rPr>
              <w:t>Se realizarán tres simulacros durante los tres domingos previos a la Jornada Electoral</w:t>
            </w:r>
            <w:r>
              <w:rPr>
                <w:rFonts w:ascii="Lucida Sans Unicode" w:hAnsi="Lucida Sans Unicode" w:cs="Lucida Sans Unicode"/>
                <w:sz w:val="16"/>
                <w:szCs w:val="16"/>
                <w:lang w:val="es-ES_tradnl"/>
              </w:rPr>
              <w:t>.</w:t>
            </w:r>
          </w:p>
        </w:tc>
        <w:tc>
          <w:tcPr>
            <w:tcW w:w="714" w:type="pct"/>
            <w:vMerge/>
            <w:shd w:val="clear" w:color="auto" w:fill="FFFFFF" w:themeFill="background1"/>
            <w:vAlign w:val="center"/>
          </w:tcPr>
          <w:p w14:paraId="68A2B9B7" w14:textId="296E0D43" w:rsidR="009B5680" w:rsidRPr="00AA7540" w:rsidRDefault="009B5680" w:rsidP="00237E9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1713" w:type="pct"/>
            <w:shd w:val="clear" w:color="auto" w:fill="FFFFFF" w:themeFill="background1"/>
            <w:vAlign w:val="center"/>
          </w:tcPr>
          <w:p w14:paraId="45BB91CC" w14:textId="5CDBD9EF" w:rsidR="009B5680" w:rsidRPr="00AA7540" w:rsidRDefault="009B5680" w:rsidP="00237E9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r w:rsidRPr="00AA7540">
              <w:rPr>
                <w:rStyle w:val="normaltextrun"/>
                <w:rFonts w:ascii="Lucida Sans Unicode" w:hAnsi="Lucida Sans Unicode" w:cs="Lucida Sans Unicode"/>
                <w:color w:val="000000"/>
                <w:sz w:val="16"/>
                <w:szCs w:val="16"/>
                <w:shd w:val="clear" w:color="auto" w:fill="FFFFFF"/>
              </w:rPr>
              <w:t>3.2.4 Reportar</w:t>
            </w:r>
            <w:r>
              <w:rPr>
                <w:rStyle w:val="normaltextrun"/>
                <w:rFonts w:ascii="Lucida Sans Unicode" w:hAnsi="Lucida Sans Unicode" w:cs="Lucida Sans Unicode"/>
                <w:color w:val="000000"/>
                <w:sz w:val="16"/>
                <w:szCs w:val="16"/>
                <w:shd w:val="clear" w:color="auto" w:fill="FFFFFF"/>
              </w:rPr>
              <w:t xml:space="preserve"> </w:t>
            </w:r>
            <w:r w:rsidRPr="00AA7540">
              <w:rPr>
                <w:rStyle w:val="normaltextrun"/>
                <w:rFonts w:ascii="Lucida Sans Unicode" w:hAnsi="Lucida Sans Unicode" w:cs="Lucida Sans Unicode"/>
                <w:color w:val="000000"/>
                <w:sz w:val="16"/>
                <w:szCs w:val="16"/>
                <w:shd w:val="clear" w:color="auto" w:fill="FFFFFF"/>
              </w:rPr>
              <w:t>las problemáticas o contingencias detectadas en el uso del PREP Local al término de cada ejercicio y simulacro de operación</w:t>
            </w:r>
            <w:r>
              <w:rPr>
                <w:rStyle w:val="normaltextrun"/>
                <w:rFonts w:ascii="Lucida Sans Unicode" w:hAnsi="Lucida Sans Unicode" w:cs="Lucida Sans Unicode"/>
                <w:color w:val="000000"/>
                <w:sz w:val="16"/>
                <w:szCs w:val="16"/>
                <w:shd w:val="clear" w:color="auto" w:fill="FFFFFF"/>
              </w:rPr>
              <w:t>.</w:t>
            </w:r>
          </w:p>
        </w:tc>
      </w:tr>
      <w:tr w:rsidR="00237E93" w:rsidRPr="00AA7540" w14:paraId="2EBE3E11" w14:textId="77777777" w:rsidTr="00237E93">
        <w:trPr>
          <w:trHeight w:val="1821"/>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DEEAF6" w:themeFill="accent1" w:themeFillTint="33"/>
            <w:vAlign w:val="center"/>
          </w:tcPr>
          <w:p w14:paraId="56C60174" w14:textId="0FE8CC18" w:rsidR="00237E93" w:rsidRPr="00AA7540" w:rsidRDefault="00237E93" w:rsidP="00237E93">
            <w:pPr>
              <w:jc w:val="center"/>
              <w:rPr>
                <w:rFonts w:ascii="Lucida Sans Unicode" w:hAnsi="Lucida Sans Unicode" w:cs="Lucida Sans Unicode"/>
                <w:b w:val="0"/>
                <w:bCs w:val="0"/>
                <w:sz w:val="16"/>
                <w:szCs w:val="16"/>
              </w:rPr>
            </w:pPr>
            <w:r w:rsidRPr="00AA7540">
              <w:rPr>
                <w:rFonts w:ascii="Lucida Sans Unicode" w:hAnsi="Lucida Sans Unicode" w:cs="Lucida Sans Unicode"/>
                <w:b w:val="0"/>
                <w:bCs w:val="0"/>
                <w:sz w:val="16"/>
                <w:szCs w:val="16"/>
              </w:rPr>
              <w:t>L.3.3 Después de la Jornada Electoral</w:t>
            </w:r>
            <w:r>
              <w:rPr>
                <w:rFonts w:ascii="Lucida Sans Unicode" w:hAnsi="Lucida Sans Unicode" w:cs="Lucida Sans Unicode"/>
                <w:b w:val="0"/>
                <w:bCs w:val="0"/>
                <w:sz w:val="16"/>
                <w:szCs w:val="16"/>
              </w:rPr>
              <w:t>.</w:t>
            </w:r>
          </w:p>
        </w:tc>
        <w:tc>
          <w:tcPr>
            <w:tcW w:w="831" w:type="pct"/>
            <w:shd w:val="clear" w:color="auto" w:fill="DEEAF6" w:themeFill="accent1" w:themeFillTint="33"/>
            <w:vAlign w:val="center"/>
          </w:tcPr>
          <w:p w14:paraId="0532B109" w14:textId="5F90AA83"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Art. 352 del RE</w:t>
            </w:r>
            <w:r>
              <w:rPr>
                <w:rFonts w:ascii="Lucida Sans Unicode" w:hAnsi="Lucida Sans Unicode" w:cs="Lucida Sans Unicode"/>
                <w:sz w:val="16"/>
                <w:szCs w:val="16"/>
              </w:rPr>
              <w:t>.</w:t>
            </w:r>
          </w:p>
        </w:tc>
        <w:tc>
          <w:tcPr>
            <w:tcW w:w="885" w:type="pct"/>
            <w:shd w:val="clear" w:color="auto" w:fill="DEEAF6" w:themeFill="accent1" w:themeFillTint="33"/>
            <w:vAlign w:val="center"/>
          </w:tcPr>
          <w:p w14:paraId="04BE5D59" w14:textId="569591CD"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shd w:val="clear" w:color="auto" w:fill="DEEAF6" w:themeFill="accent1" w:themeFillTint="33"/>
            <w:vAlign w:val="center"/>
          </w:tcPr>
          <w:p w14:paraId="160FBFDB" w14:textId="2761A5A2" w:rsidR="00237E93" w:rsidRPr="00AA7540" w:rsidRDefault="00237E93" w:rsidP="00237E9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14139">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shd w:val="clear" w:color="auto" w:fill="DEEAF6" w:themeFill="accent1" w:themeFillTint="33"/>
            <w:vAlign w:val="center"/>
          </w:tcPr>
          <w:p w14:paraId="753FE196" w14:textId="77777777" w:rsidR="00237E93" w:rsidRPr="00AA7540" w:rsidRDefault="00237E93" w:rsidP="00237E9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3.3.1 Cumplir con los procedimientos y actividades a realizar, establecidos en el Proceso Técnico Operativo del PREP Local y en los materiales de capacitación que para tal efecto se emitan, para la correcta operación del Programa.</w:t>
            </w:r>
          </w:p>
        </w:tc>
      </w:tr>
      <w:tr w:rsidR="00F35F6F" w:rsidRPr="00AA7540" w14:paraId="6F04E5C1" w14:textId="77777777" w:rsidTr="0001010F">
        <w:trPr>
          <w:cnfStyle w:val="000000100000" w:firstRow="0" w:lastRow="0" w:firstColumn="0" w:lastColumn="0" w:oddVBand="0" w:evenVBand="0" w:oddHBand="1" w:evenHBand="0" w:firstRowFirstColumn="0" w:firstRowLastColumn="0" w:lastRowFirstColumn="0" w:lastRowLastColumn="0"/>
          <w:trHeight w:val="2130"/>
        </w:trPr>
        <w:tc>
          <w:tcPr>
            <w:cnfStyle w:val="001000000000" w:firstRow="0" w:lastRow="0" w:firstColumn="1" w:lastColumn="0" w:oddVBand="0" w:evenVBand="0" w:oddHBand="0" w:evenHBand="0" w:firstRowFirstColumn="0" w:firstRowLastColumn="0" w:lastRowFirstColumn="0" w:lastRowLastColumn="0"/>
            <w:tcW w:w="857" w:type="pct"/>
            <w:vMerge/>
            <w:vAlign w:val="center"/>
          </w:tcPr>
          <w:p w14:paraId="535FCE58" w14:textId="77777777" w:rsidR="00F35F6F" w:rsidRPr="00AA7540" w:rsidRDefault="00F35F6F" w:rsidP="0001010F">
            <w:pPr>
              <w:jc w:val="center"/>
              <w:rPr>
                <w:rFonts w:ascii="Lucida Sans Unicode" w:hAnsi="Lucida Sans Unicode" w:cs="Lucida Sans Unicode"/>
                <w:sz w:val="16"/>
                <w:szCs w:val="16"/>
              </w:rPr>
            </w:pPr>
          </w:p>
        </w:tc>
        <w:tc>
          <w:tcPr>
            <w:tcW w:w="831" w:type="pct"/>
            <w:vAlign w:val="center"/>
          </w:tcPr>
          <w:p w14:paraId="1D7BDA57" w14:textId="4BEA5FD2"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Lineamientos del PREP, Anexo 13 del RE</w:t>
            </w:r>
            <w:r w:rsidR="00AA7540">
              <w:rPr>
                <w:rFonts w:ascii="Lucida Sans Unicode" w:hAnsi="Lucida Sans Unicode" w:cs="Lucida Sans Unicode"/>
                <w:sz w:val="16"/>
                <w:szCs w:val="16"/>
              </w:rPr>
              <w:t>.</w:t>
            </w:r>
          </w:p>
        </w:tc>
        <w:tc>
          <w:tcPr>
            <w:tcW w:w="885" w:type="pct"/>
            <w:vAlign w:val="center"/>
          </w:tcPr>
          <w:p w14:paraId="33740350" w14:textId="77777777"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vAlign w:val="center"/>
          </w:tcPr>
          <w:p w14:paraId="04AFE763" w14:textId="681C0600" w:rsidR="00F35F6F" w:rsidRPr="00AA7540" w:rsidRDefault="00237E93" w:rsidP="00AA754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Consejos Distritales del IEPC Jalisco</w:t>
            </w:r>
            <w:r w:rsidR="00F80018">
              <w:rPr>
                <w:rFonts w:ascii="Lucida Sans Unicode" w:hAnsi="Lucida Sans Unicode" w:cs="Lucida Sans Unicode"/>
                <w:sz w:val="16"/>
                <w:szCs w:val="16"/>
              </w:rPr>
              <w:t>.</w:t>
            </w:r>
          </w:p>
        </w:tc>
        <w:tc>
          <w:tcPr>
            <w:tcW w:w="1713" w:type="pct"/>
            <w:vAlign w:val="center"/>
          </w:tcPr>
          <w:p w14:paraId="6B4C73D7" w14:textId="108B3849" w:rsidR="00F35F6F" w:rsidRPr="00AA7540" w:rsidRDefault="00F35F6F" w:rsidP="00AA754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 xml:space="preserve">3.3.2 Verificar que sea la primera copia de cada acta de escrutinio y cómputo, identificada como el Acta PREP, la que se coloque en su bolsa correspondiente y que ésta se encuentre por fuera del paquete electoral, cuando las y los FMDC integren el paquete con la documentación electoral para su traslado y entrega </w:t>
            </w:r>
            <w:r w:rsidR="00020D1C">
              <w:rPr>
                <w:rFonts w:ascii="Lucida Sans Unicode" w:hAnsi="Lucida Sans Unicode" w:cs="Lucida Sans Unicode"/>
                <w:sz w:val="16"/>
                <w:szCs w:val="16"/>
              </w:rPr>
              <w:t>al consejo distrital y/o municipal del IEPC Jalisco.</w:t>
            </w:r>
          </w:p>
        </w:tc>
      </w:tr>
      <w:tr w:rsidR="00F35F6F" w:rsidRPr="00AA7540" w14:paraId="4F94A67A" w14:textId="77777777" w:rsidTr="0001010F">
        <w:trPr>
          <w:trHeight w:val="1821"/>
        </w:trPr>
        <w:tc>
          <w:tcPr>
            <w:cnfStyle w:val="001000000000" w:firstRow="0" w:lastRow="0" w:firstColumn="1" w:lastColumn="0" w:oddVBand="0" w:evenVBand="0" w:oddHBand="0" w:evenHBand="0" w:firstRowFirstColumn="0" w:firstRowLastColumn="0" w:lastRowFirstColumn="0" w:lastRowLastColumn="0"/>
            <w:tcW w:w="857" w:type="pct"/>
            <w:vMerge/>
            <w:vAlign w:val="center"/>
          </w:tcPr>
          <w:p w14:paraId="29EF179F" w14:textId="77777777" w:rsidR="00F35F6F" w:rsidRPr="00AA7540" w:rsidRDefault="00F35F6F" w:rsidP="0001010F">
            <w:pPr>
              <w:jc w:val="center"/>
              <w:rPr>
                <w:rFonts w:ascii="Lucida Sans Unicode" w:hAnsi="Lucida Sans Unicode" w:cs="Lucida Sans Unicode"/>
                <w:sz w:val="16"/>
                <w:szCs w:val="16"/>
              </w:rPr>
            </w:pPr>
          </w:p>
        </w:tc>
        <w:tc>
          <w:tcPr>
            <w:tcW w:w="831" w:type="pct"/>
            <w:shd w:val="clear" w:color="auto" w:fill="DEEAF6" w:themeFill="accent1" w:themeFillTint="33"/>
            <w:vAlign w:val="center"/>
          </w:tcPr>
          <w:p w14:paraId="546A0800" w14:textId="796ADB45"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Lineamientos del PREP, Anexo 13 del RE</w:t>
            </w:r>
            <w:r w:rsidR="00AA7540">
              <w:rPr>
                <w:rFonts w:ascii="Lucida Sans Unicode" w:hAnsi="Lucida Sans Unicode" w:cs="Lucida Sans Unicode"/>
                <w:sz w:val="16"/>
                <w:szCs w:val="16"/>
              </w:rPr>
              <w:t>.</w:t>
            </w:r>
          </w:p>
        </w:tc>
        <w:tc>
          <w:tcPr>
            <w:tcW w:w="885" w:type="pct"/>
            <w:shd w:val="clear" w:color="auto" w:fill="DEEAF6" w:themeFill="accent1" w:themeFillTint="33"/>
            <w:vAlign w:val="center"/>
          </w:tcPr>
          <w:p w14:paraId="02C1CEA8" w14:textId="77777777"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Al término de la Jornada Electoral y hasta 24 horas contadas a partir del inicio de la publicación. (2 y 3 de junio de 2024)</w:t>
            </w:r>
          </w:p>
        </w:tc>
        <w:tc>
          <w:tcPr>
            <w:tcW w:w="714" w:type="pct"/>
            <w:shd w:val="clear" w:color="auto" w:fill="DEEAF6" w:themeFill="accent1" w:themeFillTint="33"/>
            <w:vAlign w:val="center"/>
          </w:tcPr>
          <w:p w14:paraId="6021B0A9" w14:textId="161F1926" w:rsidR="00F35F6F" w:rsidRPr="00AA7540" w:rsidRDefault="00237E93" w:rsidP="00AA754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3" w:type="pct"/>
            <w:shd w:val="clear" w:color="auto" w:fill="DEEAF6" w:themeFill="accent1" w:themeFillTint="33"/>
            <w:vAlign w:val="center"/>
          </w:tcPr>
          <w:p w14:paraId="078334FE" w14:textId="7D240800" w:rsidR="00F35F6F" w:rsidRPr="00AA7540" w:rsidRDefault="00F35F6F" w:rsidP="00AA754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AA7540">
              <w:rPr>
                <w:rFonts w:ascii="Lucida Sans Unicode" w:hAnsi="Lucida Sans Unicode" w:cs="Lucida Sans Unicode"/>
                <w:sz w:val="16"/>
                <w:szCs w:val="16"/>
              </w:rPr>
              <w:t>3.3.3 Transmitir la imagen de la primera copia del Acta de Escrutinio y Cómputo tomando como orden de prioridad el Acta de Gubernatura, Diputaciones Locales</w:t>
            </w:r>
            <w:r w:rsidR="00020D1C">
              <w:rPr>
                <w:rFonts w:ascii="Lucida Sans Unicode" w:hAnsi="Lucida Sans Unicode" w:cs="Lucida Sans Unicode"/>
                <w:sz w:val="16"/>
                <w:szCs w:val="16"/>
              </w:rPr>
              <w:t xml:space="preserve"> y</w:t>
            </w:r>
            <w:r w:rsidRPr="00AA7540">
              <w:rPr>
                <w:rFonts w:ascii="Lucida Sans Unicode" w:hAnsi="Lucida Sans Unicode" w:cs="Lucida Sans Unicode"/>
                <w:sz w:val="16"/>
                <w:szCs w:val="16"/>
              </w:rPr>
              <w:t xml:space="preserve"> Ayuntamientos de las casillas asignadas</w:t>
            </w:r>
            <w:r w:rsidR="00020D1C">
              <w:rPr>
                <w:rFonts w:ascii="Lucida Sans Unicode" w:hAnsi="Lucida Sans Unicode" w:cs="Lucida Sans Unicode"/>
                <w:sz w:val="16"/>
                <w:szCs w:val="16"/>
              </w:rPr>
              <w:t>.</w:t>
            </w:r>
          </w:p>
        </w:tc>
      </w:tr>
    </w:tbl>
    <w:p w14:paraId="7A3EB6C9" w14:textId="77777777" w:rsidR="008C1003" w:rsidRPr="0009349C" w:rsidRDefault="008C1003" w:rsidP="001A0422">
      <w:pPr>
        <w:shd w:val="clear" w:color="auto" w:fill="FFFFFF"/>
        <w:spacing w:after="0" w:line="240" w:lineRule="auto"/>
        <w:jc w:val="both"/>
        <w:rPr>
          <w:rFonts w:ascii="Lucida Sans Unicode" w:hAnsi="Lucida Sans Unicode" w:cs="Lucida Sans Unicode"/>
          <w:sz w:val="20"/>
          <w:szCs w:val="20"/>
        </w:rPr>
      </w:pPr>
    </w:p>
    <w:p w14:paraId="004AC76C" w14:textId="77777777" w:rsidR="007E613B" w:rsidRPr="0009349C" w:rsidRDefault="007E613B" w:rsidP="007170C9">
      <w:pPr>
        <w:pStyle w:val="Prrafodelista"/>
        <w:spacing w:after="0" w:line="240" w:lineRule="auto"/>
        <w:ind w:left="0"/>
        <w:rPr>
          <w:rFonts w:ascii="Lucida Sans Unicode" w:hAnsi="Lucida Sans Unicode" w:cs="Lucida Sans Unicode"/>
          <w:b/>
          <w:bCs/>
          <w:sz w:val="20"/>
          <w:szCs w:val="20"/>
        </w:rPr>
      </w:pPr>
      <w:r w:rsidRPr="0009349C">
        <w:rPr>
          <w:rFonts w:ascii="Lucida Sans Unicode" w:hAnsi="Lucida Sans Unicode" w:cs="Lucida Sans Unicode"/>
          <w:b/>
          <w:bCs/>
          <w:sz w:val="20"/>
          <w:szCs w:val="20"/>
        </w:rPr>
        <w:t>Mecanismos de Recolección</w:t>
      </w:r>
    </w:p>
    <w:tbl>
      <w:tblPr>
        <w:tblStyle w:val="Tabladecuadrcula4-nfasis11"/>
        <w:tblW w:w="5000" w:type="pct"/>
        <w:tblLayout w:type="fixed"/>
        <w:tblLook w:val="04A0" w:firstRow="1" w:lastRow="0" w:firstColumn="1" w:lastColumn="0" w:noHBand="0" w:noVBand="1"/>
      </w:tblPr>
      <w:tblGrid>
        <w:gridCol w:w="1563"/>
        <w:gridCol w:w="1427"/>
        <w:gridCol w:w="1683"/>
        <w:gridCol w:w="1134"/>
        <w:gridCol w:w="3021"/>
      </w:tblGrid>
      <w:tr w:rsidR="0001010F" w:rsidRPr="008A5312" w14:paraId="73CE1C1E" w14:textId="77777777" w:rsidTr="00F875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5" w:type="pct"/>
            <w:shd w:val="clear" w:color="auto" w:fill="2E74B5" w:themeFill="accent1" w:themeFillShade="BF"/>
            <w:vAlign w:val="center"/>
          </w:tcPr>
          <w:p w14:paraId="08E202C9" w14:textId="77777777" w:rsidR="0001010F" w:rsidRPr="008A5312" w:rsidRDefault="0001010F" w:rsidP="008A5312">
            <w:pPr>
              <w:jc w:val="center"/>
              <w:rPr>
                <w:rFonts w:ascii="Lucida Sans Unicode" w:hAnsi="Lucida Sans Unicode" w:cs="Lucida Sans Unicode"/>
                <w:sz w:val="16"/>
                <w:szCs w:val="16"/>
              </w:rPr>
            </w:pPr>
            <w:r w:rsidRPr="008A5312">
              <w:rPr>
                <w:rFonts w:ascii="Lucida Sans Unicode" w:hAnsi="Lucida Sans Unicode" w:cs="Lucida Sans Unicode"/>
                <w:sz w:val="16"/>
                <w:szCs w:val="16"/>
              </w:rPr>
              <w:t>Línea de acción</w:t>
            </w:r>
          </w:p>
        </w:tc>
        <w:tc>
          <w:tcPr>
            <w:tcW w:w="808" w:type="pct"/>
            <w:shd w:val="clear" w:color="auto" w:fill="2E74B5" w:themeFill="accent1" w:themeFillShade="BF"/>
            <w:vAlign w:val="center"/>
          </w:tcPr>
          <w:p w14:paraId="61919AA8"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Fundamento Legal</w:t>
            </w:r>
          </w:p>
        </w:tc>
        <w:tc>
          <w:tcPr>
            <w:tcW w:w="953" w:type="pct"/>
            <w:shd w:val="clear" w:color="auto" w:fill="2E74B5" w:themeFill="accent1" w:themeFillShade="BF"/>
            <w:vAlign w:val="center"/>
          </w:tcPr>
          <w:p w14:paraId="29E6FD5E"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Periodo</w:t>
            </w:r>
          </w:p>
        </w:tc>
        <w:tc>
          <w:tcPr>
            <w:tcW w:w="642" w:type="pct"/>
            <w:shd w:val="clear" w:color="auto" w:fill="2E74B5" w:themeFill="accent1" w:themeFillShade="BF"/>
            <w:vAlign w:val="center"/>
          </w:tcPr>
          <w:p w14:paraId="1D92CCED"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Responsable de la ejecución</w:t>
            </w:r>
          </w:p>
        </w:tc>
        <w:tc>
          <w:tcPr>
            <w:tcW w:w="1711" w:type="pct"/>
            <w:shd w:val="clear" w:color="auto" w:fill="2E74B5" w:themeFill="accent1" w:themeFillShade="BF"/>
            <w:vAlign w:val="center"/>
          </w:tcPr>
          <w:p w14:paraId="23CC6868" w14:textId="77777777" w:rsidR="0001010F" w:rsidRPr="008A5312" w:rsidRDefault="0001010F" w:rsidP="008A531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8A5312">
              <w:rPr>
                <w:rFonts w:ascii="Lucida Sans Unicode" w:hAnsi="Lucida Sans Unicode" w:cs="Lucida Sans Unicode"/>
                <w:sz w:val="16"/>
                <w:szCs w:val="16"/>
              </w:rPr>
              <w:t>Descripción de actividades</w:t>
            </w:r>
          </w:p>
        </w:tc>
      </w:tr>
      <w:tr w:rsidR="0001010F" w:rsidRPr="008A5312" w14:paraId="2A97B42E"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Align w:val="center"/>
          </w:tcPr>
          <w:p w14:paraId="4519AFE5" w14:textId="77777777" w:rsidR="0001010F" w:rsidRPr="008A5312" w:rsidRDefault="0001010F" w:rsidP="0001010F">
            <w:pPr>
              <w:jc w:val="center"/>
              <w:rPr>
                <w:rFonts w:ascii="Lucida Sans Unicode" w:hAnsi="Lucida Sans Unicode" w:cs="Lucida Sans Unicode"/>
                <w:b w:val="0"/>
                <w:bCs w:val="0"/>
                <w:sz w:val="16"/>
                <w:szCs w:val="16"/>
              </w:rPr>
            </w:pPr>
          </w:p>
          <w:p w14:paraId="057DCDEB" w14:textId="77777777" w:rsidR="0001010F" w:rsidRPr="008A5312" w:rsidRDefault="0001010F" w:rsidP="0001010F">
            <w:pPr>
              <w:jc w:val="center"/>
              <w:rPr>
                <w:rFonts w:ascii="Lucida Sans Unicode" w:hAnsi="Lucida Sans Unicode" w:cs="Lucida Sans Unicode"/>
                <w:b w:val="0"/>
                <w:bCs w:val="0"/>
                <w:sz w:val="16"/>
                <w:szCs w:val="16"/>
              </w:rPr>
            </w:pPr>
          </w:p>
          <w:p w14:paraId="46516F29" w14:textId="77777777" w:rsidR="0001010F" w:rsidRPr="008A5312" w:rsidRDefault="0001010F" w:rsidP="0001010F">
            <w:pPr>
              <w:jc w:val="center"/>
              <w:rPr>
                <w:rFonts w:ascii="Lucida Sans Unicode" w:hAnsi="Lucida Sans Unicode" w:cs="Lucida Sans Unicode"/>
                <w:b w:val="0"/>
                <w:bCs w:val="0"/>
                <w:sz w:val="16"/>
                <w:szCs w:val="16"/>
              </w:rPr>
            </w:pPr>
          </w:p>
          <w:p w14:paraId="3D2259FA" w14:textId="77777777" w:rsidR="0001010F" w:rsidRPr="008A5312" w:rsidRDefault="0001010F" w:rsidP="0001010F">
            <w:pPr>
              <w:jc w:val="center"/>
              <w:rPr>
                <w:rFonts w:ascii="Lucida Sans Unicode" w:hAnsi="Lucida Sans Unicode" w:cs="Lucida Sans Unicode"/>
                <w:b w:val="0"/>
                <w:bCs w:val="0"/>
                <w:sz w:val="16"/>
                <w:szCs w:val="16"/>
              </w:rPr>
            </w:pPr>
          </w:p>
          <w:p w14:paraId="69E29CBE" w14:textId="22823E68" w:rsidR="0001010F" w:rsidRPr="008A5312" w:rsidRDefault="0001010F" w:rsidP="0001010F">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L.4.1 Capacitación</w:t>
            </w:r>
            <w:r w:rsidR="008A5312">
              <w:rPr>
                <w:rFonts w:ascii="Lucida Sans Unicode" w:hAnsi="Lucida Sans Unicode" w:cs="Lucida Sans Unicode"/>
                <w:b w:val="0"/>
                <w:bCs w:val="0"/>
                <w:sz w:val="16"/>
                <w:szCs w:val="16"/>
              </w:rPr>
              <w:t>.</w:t>
            </w:r>
          </w:p>
        </w:tc>
        <w:tc>
          <w:tcPr>
            <w:tcW w:w="808" w:type="pct"/>
            <w:vAlign w:val="center"/>
          </w:tcPr>
          <w:p w14:paraId="35A4057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0722A93"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6D837C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E06FD7"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02F3478"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332, párrafo inciso j) del RE.</w:t>
            </w:r>
          </w:p>
        </w:tc>
        <w:tc>
          <w:tcPr>
            <w:tcW w:w="953" w:type="pct"/>
            <w:vAlign w:val="center"/>
          </w:tcPr>
          <w:p w14:paraId="1DFC9D43"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Los cursos de capacitación al personal designado se deberán realizar una vez que hayan sido aprobados los mecanismos de recolección y hasta un día antes de que inicien los trabajos correspondientes al conteo, sellado y agrupamiento de las boletas.</w:t>
            </w:r>
          </w:p>
        </w:tc>
        <w:tc>
          <w:tcPr>
            <w:tcW w:w="642" w:type="pct"/>
            <w:vAlign w:val="center"/>
          </w:tcPr>
          <w:p w14:paraId="7F29D99E"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38E9124"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62C69B" w14:textId="77777777" w:rsidR="0001010F" w:rsidRPr="008A5312" w:rsidRDefault="0001010F"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0749D7" w14:textId="2AEDFC6D" w:rsidR="0001010F" w:rsidRPr="008A5312" w:rsidRDefault="0001010F" w:rsidP="00F80018">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INE</w:t>
            </w:r>
            <w:r w:rsidR="00F875EB">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77A86A36" w14:textId="421496E7" w:rsidR="0001010F" w:rsidRPr="008A5312" w:rsidRDefault="00F875EB" w:rsidP="008A531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1" w:type="pct"/>
            <w:vAlign w:val="center"/>
          </w:tcPr>
          <w:p w14:paraId="12FF80CC"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EFCCA3A"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2E71525" w14:textId="77777777"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62312DF" w14:textId="098DCF32" w:rsidR="0001010F" w:rsidRPr="008A5312" w:rsidRDefault="0001010F" w:rsidP="008A531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4.1.1 Participar en los cursos de capacitación para la operación de los mecanismos de recolección bajo las modalidades, fechas y sedes que acuerden</w:t>
            </w:r>
            <w:r w:rsidR="00F875EB">
              <w:rPr>
                <w:rFonts w:ascii="Lucida Sans Unicode" w:hAnsi="Lucida Sans Unicode" w:cs="Lucida Sans Unicode"/>
                <w:sz w:val="16"/>
                <w:szCs w:val="16"/>
              </w:rPr>
              <w:t xml:space="preserve"> el IEPC Jalisco y el INE.</w:t>
            </w:r>
          </w:p>
        </w:tc>
      </w:tr>
      <w:tr w:rsidR="0045529F" w:rsidRPr="008A5312" w14:paraId="4A6350AC" w14:textId="77777777" w:rsidTr="00F80018">
        <w:tc>
          <w:tcPr>
            <w:cnfStyle w:val="001000000000" w:firstRow="0" w:lastRow="0" w:firstColumn="1" w:lastColumn="0" w:oddVBand="0" w:evenVBand="0" w:oddHBand="0" w:evenHBand="0" w:firstRowFirstColumn="0" w:firstRowLastColumn="0" w:lastRowFirstColumn="0" w:lastRowLastColumn="0"/>
            <w:tcW w:w="885" w:type="pct"/>
            <w:vMerge w:val="restart"/>
            <w:vAlign w:val="center"/>
          </w:tcPr>
          <w:p w14:paraId="18E800E9" w14:textId="77777777" w:rsidR="0045529F" w:rsidRPr="008A5312" w:rsidRDefault="0045529F" w:rsidP="00F875EB">
            <w:pPr>
              <w:jc w:val="center"/>
              <w:rPr>
                <w:rFonts w:ascii="Lucida Sans Unicode" w:hAnsi="Lucida Sans Unicode" w:cs="Lucida Sans Unicode"/>
                <w:b w:val="0"/>
                <w:bCs w:val="0"/>
                <w:sz w:val="16"/>
                <w:szCs w:val="16"/>
              </w:rPr>
            </w:pPr>
          </w:p>
          <w:p w14:paraId="1777A6F7" w14:textId="77777777" w:rsidR="0045529F" w:rsidRPr="008A5312" w:rsidRDefault="0045529F" w:rsidP="00F875EB">
            <w:pPr>
              <w:jc w:val="center"/>
              <w:rPr>
                <w:rFonts w:ascii="Lucida Sans Unicode" w:hAnsi="Lucida Sans Unicode" w:cs="Lucida Sans Unicode"/>
                <w:b w:val="0"/>
                <w:bCs w:val="0"/>
                <w:sz w:val="16"/>
                <w:szCs w:val="16"/>
              </w:rPr>
            </w:pPr>
          </w:p>
          <w:p w14:paraId="644D0DAC" w14:textId="77777777" w:rsidR="0045529F" w:rsidRPr="008A5312" w:rsidRDefault="0045529F" w:rsidP="00F875EB">
            <w:pPr>
              <w:jc w:val="center"/>
              <w:rPr>
                <w:rFonts w:ascii="Lucida Sans Unicode" w:hAnsi="Lucida Sans Unicode" w:cs="Lucida Sans Unicode"/>
                <w:b w:val="0"/>
                <w:bCs w:val="0"/>
                <w:sz w:val="16"/>
                <w:szCs w:val="16"/>
              </w:rPr>
            </w:pPr>
          </w:p>
          <w:p w14:paraId="7B12654F" w14:textId="77777777" w:rsidR="0045529F" w:rsidRPr="008A5312" w:rsidRDefault="0045529F" w:rsidP="00F875EB">
            <w:pPr>
              <w:jc w:val="center"/>
              <w:rPr>
                <w:rFonts w:ascii="Lucida Sans Unicode" w:hAnsi="Lucida Sans Unicode" w:cs="Lucida Sans Unicode"/>
                <w:b w:val="0"/>
                <w:bCs w:val="0"/>
                <w:sz w:val="16"/>
                <w:szCs w:val="16"/>
              </w:rPr>
            </w:pPr>
          </w:p>
          <w:p w14:paraId="0BC58223" w14:textId="77777777" w:rsidR="0045529F" w:rsidRPr="008A5312" w:rsidRDefault="0045529F" w:rsidP="00F875EB">
            <w:pPr>
              <w:jc w:val="center"/>
              <w:rPr>
                <w:rFonts w:ascii="Lucida Sans Unicode" w:hAnsi="Lucida Sans Unicode" w:cs="Lucida Sans Unicode"/>
                <w:b w:val="0"/>
                <w:bCs w:val="0"/>
                <w:sz w:val="16"/>
                <w:szCs w:val="16"/>
              </w:rPr>
            </w:pPr>
          </w:p>
          <w:p w14:paraId="331E24B3" w14:textId="77777777" w:rsidR="0045529F" w:rsidRPr="008A5312" w:rsidRDefault="0045529F" w:rsidP="00F875EB">
            <w:pPr>
              <w:jc w:val="center"/>
              <w:rPr>
                <w:rFonts w:ascii="Lucida Sans Unicode" w:hAnsi="Lucida Sans Unicode" w:cs="Lucida Sans Unicode"/>
                <w:b w:val="0"/>
                <w:bCs w:val="0"/>
                <w:sz w:val="16"/>
                <w:szCs w:val="16"/>
              </w:rPr>
            </w:pPr>
          </w:p>
          <w:p w14:paraId="2672B268" w14:textId="77777777" w:rsidR="0045529F" w:rsidRPr="008A5312" w:rsidRDefault="0045529F" w:rsidP="00F875EB">
            <w:pPr>
              <w:jc w:val="center"/>
              <w:rPr>
                <w:rFonts w:ascii="Lucida Sans Unicode" w:hAnsi="Lucida Sans Unicode" w:cs="Lucida Sans Unicode"/>
                <w:b w:val="0"/>
                <w:bCs w:val="0"/>
                <w:sz w:val="16"/>
                <w:szCs w:val="16"/>
              </w:rPr>
            </w:pPr>
          </w:p>
          <w:p w14:paraId="19330F48" w14:textId="77777777" w:rsidR="0045529F" w:rsidRPr="008A5312" w:rsidRDefault="0045529F" w:rsidP="00F875EB">
            <w:pPr>
              <w:jc w:val="center"/>
              <w:rPr>
                <w:rFonts w:ascii="Lucida Sans Unicode" w:hAnsi="Lucida Sans Unicode" w:cs="Lucida Sans Unicode"/>
                <w:b w:val="0"/>
                <w:bCs w:val="0"/>
                <w:sz w:val="16"/>
                <w:szCs w:val="16"/>
              </w:rPr>
            </w:pPr>
          </w:p>
          <w:p w14:paraId="56DE0C48" w14:textId="77777777" w:rsidR="0045529F" w:rsidRPr="008A5312" w:rsidRDefault="0045529F" w:rsidP="00F875EB">
            <w:pPr>
              <w:jc w:val="center"/>
              <w:rPr>
                <w:rFonts w:ascii="Lucida Sans Unicode" w:hAnsi="Lucida Sans Unicode" w:cs="Lucida Sans Unicode"/>
                <w:b w:val="0"/>
                <w:bCs w:val="0"/>
                <w:sz w:val="16"/>
                <w:szCs w:val="16"/>
              </w:rPr>
            </w:pPr>
          </w:p>
          <w:p w14:paraId="1F89F8CE" w14:textId="77777777" w:rsidR="0045529F" w:rsidRPr="008A5312" w:rsidRDefault="0045529F" w:rsidP="00F875EB">
            <w:pPr>
              <w:jc w:val="center"/>
              <w:rPr>
                <w:rFonts w:ascii="Lucida Sans Unicode" w:hAnsi="Lucida Sans Unicode" w:cs="Lucida Sans Unicode"/>
                <w:b w:val="0"/>
                <w:bCs w:val="0"/>
                <w:sz w:val="16"/>
                <w:szCs w:val="16"/>
              </w:rPr>
            </w:pPr>
          </w:p>
          <w:p w14:paraId="0B1AB7BA" w14:textId="77777777" w:rsidR="0045529F" w:rsidRPr="008A5312" w:rsidRDefault="0045529F" w:rsidP="00F875EB">
            <w:pPr>
              <w:jc w:val="center"/>
              <w:rPr>
                <w:rFonts w:ascii="Lucida Sans Unicode" w:hAnsi="Lucida Sans Unicode" w:cs="Lucida Sans Unicode"/>
                <w:b w:val="0"/>
                <w:bCs w:val="0"/>
                <w:sz w:val="16"/>
                <w:szCs w:val="16"/>
              </w:rPr>
            </w:pPr>
          </w:p>
          <w:p w14:paraId="1B071996" w14:textId="77777777" w:rsidR="0045529F" w:rsidRPr="008A5312" w:rsidRDefault="0045529F" w:rsidP="00F875EB">
            <w:pPr>
              <w:jc w:val="center"/>
              <w:rPr>
                <w:rFonts w:ascii="Lucida Sans Unicode" w:hAnsi="Lucida Sans Unicode" w:cs="Lucida Sans Unicode"/>
                <w:b w:val="0"/>
                <w:bCs w:val="0"/>
                <w:sz w:val="16"/>
                <w:szCs w:val="16"/>
              </w:rPr>
            </w:pPr>
          </w:p>
          <w:p w14:paraId="7A6D601D" w14:textId="77777777" w:rsidR="0045529F" w:rsidRPr="008A5312" w:rsidRDefault="0045529F" w:rsidP="00F875EB">
            <w:pPr>
              <w:jc w:val="center"/>
              <w:rPr>
                <w:rFonts w:ascii="Lucida Sans Unicode" w:hAnsi="Lucida Sans Unicode" w:cs="Lucida Sans Unicode"/>
                <w:b w:val="0"/>
                <w:bCs w:val="0"/>
                <w:sz w:val="16"/>
                <w:szCs w:val="16"/>
              </w:rPr>
            </w:pPr>
          </w:p>
          <w:p w14:paraId="510D2375" w14:textId="77777777" w:rsidR="0045529F" w:rsidRPr="008A5312" w:rsidRDefault="0045529F" w:rsidP="00F875EB">
            <w:pPr>
              <w:jc w:val="center"/>
              <w:rPr>
                <w:rFonts w:ascii="Lucida Sans Unicode" w:hAnsi="Lucida Sans Unicode" w:cs="Lucida Sans Unicode"/>
                <w:b w:val="0"/>
                <w:bCs w:val="0"/>
                <w:sz w:val="16"/>
                <w:szCs w:val="16"/>
              </w:rPr>
            </w:pPr>
          </w:p>
          <w:p w14:paraId="00162124" w14:textId="77777777" w:rsidR="0045529F" w:rsidRPr="008A5312" w:rsidRDefault="0045529F" w:rsidP="00F875EB">
            <w:pPr>
              <w:jc w:val="center"/>
              <w:rPr>
                <w:rFonts w:ascii="Lucida Sans Unicode" w:hAnsi="Lucida Sans Unicode" w:cs="Lucida Sans Unicode"/>
                <w:b w:val="0"/>
                <w:bCs w:val="0"/>
                <w:sz w:val="16"/>
                <w:szCs w:val="16"/>
              </w:rPr>
            </w:pPr>
          </w:p>
          <w:p w14:paraId="6C020930" w14:textId="77777777" w:rsidR="0045529F" w:rsidRPr="008A5312" w:rsidRDefault="0045529F" w:rsidP="00F875EB">
            <w:pPr>
              <w:jc w:val="center"/>
              <w:rPr>
                <w:rFonts w:ascii="Lucida Sans Unicode" w:hAnsi="Lucida Sans Unicode" w:cs="Lucida Sans Unicode"/>
                <w:b w:val="0"/>
                <w:bCs w:val="0"/>
                <w:sz w:val="16"/>
                <w:szCs w:val="16"/>
              </w:rPr>
            </w:pPr>
          </w:p>
          <w:p w14:paraId="25276F9A" w14:textId="77777777" w:rsidR="0045529F" w:rsidRPr="008A5312" w:rsidRDefault="0045529F" w:rsidP="00F875EB">
            <w:pPr>
              <w:jc w:val="center"/>
              <w:rPr>
                <w:rFonts w:ascii="Lucida Sans Unicode" w:hAnsi="Lucida Sans Unicode" w:cs="Lucida Sans Unicode"/>
                <w:b w:val="0"/>
                <w:bCs w:val="0"/>
                <w:sz w:val="16"/>
                <w:szCs w:val="16"/>
              </w:rPr>
            </w:pPr>
          </w:p>
          <w:p w14:paraId="74F11D1E" w14:textId="77777777" w:rsidR="0045529F" w:rsidRPr="008A5312" w:rsidRDefault="0045529F" w:rsidP="00F875EB">
            <w:pPr>
              <w:jc w:val="center"/>
              <w:rPr>
                <w:rFonts w:ascii="Lucida Sans Unicode" w:hAnsi="Lucida Sans Unicode" w:cs="Lucida Sans Unicode"/>
                <w:b w:val="0"/>
                <w:bCs w:val="0"/>
                <w:sz w:val="16"/>
                <w:szCs w:val="16"/>
              </w:rPr>
            </w:pPr>
          </w:p>
          <w:p w14:paraId="60F6EE40" w14:textId="77777777" w:rsidR="0045529F" w:rsidRPr="008A5312" w:rsidRDefault="0045529F" w:rsidP="00F875EB">
            <w:pPr>
              <w:jc w:val="center"/>
              <w:rPr>
                <w:rFonts w:ascii="Lucida Sans Unicode" w:hAnsi="Lucida Sans Unicode" w:cs="Lucida Sans Unicode"/>
                <w:b w:val="0"/>
                <w:bCs w:val="0"/>
                <w:sz w:val="16"/>
                <w:szCs w:val="16"/>
              </w:rPr>
            </w:pPr>
          </w:p>
          <w:p w14:paraId="7C1EEBE2" w14:textId="77777777" w:rsidR="0045529F" w:rsidRPr="008A5312" w:rsidRDefault="0045529F" w:rsidP="00F875EB">
            <w:pPr>
              <w:jc w:val="center"/>
              <w:rPr>
                <w:rFonts w:ascii="Lucida Sans Unicode" w:hAnsi="Lucida Sans Unicode" w:cs="Lucida Sans Unicode"/>
                <w:b w:val="0"/>
                <w:bCs w:val="0"/>
                <w:sz w:val="16"/>
                <w:szCs w:val="16"/>
              </w:rPr>
            </w:pPr>
          </w:p>
          <w:p w14:paraId="494C26C0" w14:textId="77777777" w:rsidR="0045529F" w:rsidRPr="008A5312" w:rsidRDefault="0045529F" w:rsidP="00F875EB">
            <w:pPr>
              <w:jc w:val="center"/>
              <w:rPr>
                <w:rFonts w:ascii="Lucida Sans Unicode" w:hAnsi="Lucida Sans Unicode" w:cs="Lucida Sans Unicode"/>
                <w:b w:val="0"/>
                <w:bCs w:val="0"/>
                <w:sz w:val="16"/>
                <w:szCs w:val="16"/>
              </w:rPr>
            </w:pPr>
          </w:p>
          <w:p w14:paraId="09777217" w14:textId="77777777" w:rsidR="0045529F" w:rsidRPr="008A5312" w:rsidRDefault="0045529F" w:rsidP="00F875EB">
            <w:pPr>
              <w:jc w:val="center"/>
              <w:rPr>
                <w:rFonts w:ascii="Lucida Sans Unicode" w:hAnsi="Lucida Sans Unicode" w:cs="Lucida Sans Unicode"/>
                <w:b w:val="0"/>
                <w:bCs w:val="0"/>
                <w:sz w:val="16"/>
                <w:szCs w:val="16"/>
              </w:rPr>
            </w:pPr>
          </w:p>
          <w:p w14:paraId="466083C5" w14:textId="5A76ED12" w:rsidR="0045529F" w:rsidRPr="008A5312" w:rsidRDefault="0045529F" w:rsidP="00F875EB">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L.4.2 Operación de los mecanismos de recolección</w:t>
            </w:r>
            <w:r>
              <w:rPr>
                <w:rFonts w:ascii="Lucida Sans Unicode" w:hAnsi="Lucida Sans Unicode" w:cs="Lucida Sans Unicode"/>
                <w:b w:val="0"/>
                <w:bCs w:val="0"/>
                <w:sz w:val="16"/>
                <w:szCs w:val="16"/>
              </w:rPr>
              <w:t>.</w:t>
            </w:r>
          </w:p>
        </w:tc>
        <w:tc>
          <w:tcPr>
            <w:tcW w:w="808" w:type="pct"/>
            <w:vAlign w:val="center"/>
          </w:tcPr>
          <w:p w14:paraId="7FABE4D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303, numeral 2, inciso f) de la LGIPE; artículos 329, 333 y Anexo 12 del RE.</w:t>
            </w:r>
          </w:p>
        </w:tc>
        <w:tc>
          <w:tcPr>
            <w:tcW w:w="953" w:type="pct"/>
            <w:vMerge w:val="restart"/>
            <w:vAlign w:val="center"/>
          </w:tcPr>
          <w:p w14:paraId="007823B8"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BFF021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00FC3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DD780C3"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F73875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1B727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02131E"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A45D5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9D7440"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F81841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6B4E262"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5DB1C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978FF2B"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E20E74"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515F5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C284D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56EDA7C"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C0B199"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369F94C"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Traslado de los paquetes con la documentación electoral se hará desde el término de la Jornada Electoral y hasta antes de la conclusión del plazo establecido en la ley correspondiente.</w:t>
            </w:r>
          </w:p>
        </w:tc>
        <w:tc>
          <w:tcPr>
            <w:tcW w:w="642" w:type="pct"/>
            <w:vMerge w:val="restart"/>
            <w:vAlign w:val="center"/>
          </w:tcPr>
          <w:p w14:paraId="19766E79" w14:textId="06F9B9A4"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INE</w:t>
            </w:r>
            <w:r>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231B8BD7" w14:textId="35538C77"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72D08C85" w14:textId="77777777"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4E984E" w14:textId="11044799" w:rsidR="0045529F" w:rsidRPr="008A5312" w:rsidRDefault="0045529F"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vAlign w:val="center"/>
          </w:tcPr>
          <w:p w14:paraId="4C35E371" w14:textId="686319F4"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4.2.1 Trasladar o coordinar el traslado de la o el FMDC a la sede del órgano competente </w:t>
            </w:r>
            <w:r>
              <w:rPr>
                <w:rFonts w:ascii="Lucida Sans Unicode" w:hAnsi="Lucida Sans Unicode" w:cs="Lucida Sans Unicode"/>
                <w:sz w:val="16"/>
                <w:szCs w:val="16"/>
              </w:rPr>
              <w:t>del IEPC Jalisco</w:t>
            </w:r>
            <w:r w:rsidRPr="008A5312">
              <w:rPr>
                <w:rFonts w:ascii="Lucida Sans Unicode" w:hAnsi="Lucida Sans Unicode" w:cs="Lucida Sans Unicode"/>
                <w:sz w:val="16"/>
                <w:szCs w:val="16"/>
              </w:rPr>
              <w:t xml:space="preserve">, para que hagan entrega de los paquetes de su </w:t>
            </w:r>
            <w:r>
              <w:rPr>
                <w:rFonts w:ascii="Lucida Sans Unicode" w:hAnsi="Lucida Sans Unicode" w:cs="Lucida Sans Unicode"/>
                <w:sz w:val="16"/>
                <w:szCs w:val="16"/>
              </w:rPr>
              <w:t>zona de responsabilidad (</w:t>
            </w:r>
            <w:r w:rsidRPr="008A5312">
              <w:rPr>
                <w:rFonts w:ascii="Lucida Sans Unicode" w:hAnsi="Lucida Sans Unicode" w:cs="Lucida Sans Unicode"/>
                <w:sz w:val="16"/>
                <w:szCs w:val="16"/>
              </w:rPr>
              <w:t>ZORE</w:t>
            </w:r>
            <w:r>
              <w:rPr>
                <w:rFonts w:ascii="Lucida Sans Unicode" w:hAnsi="Lucida Sans Unicode" w:cs="Lucida Sans Unicode"/>
                <w:sz w:val="16"/>
                <w:szCs w:val="16"/>
              </w:rPr>
              <w:t>)</w:t>
            </w:r>
            <w:r w:rsidRPr="008A5312">
              <w:rPr>
                <w:rFonts w:ascii="Lucida Sans Unicode" w:hAnsi="Lucida Sans Unicode" w:cs="Lucida Sans Unicode"/>
                <w:sz w:val="16"/>
                <w:szCs w:val="16"/>
              </w:rPr>
              <w:t xml:space="preserve"> con la documentación electora</w:t>
            </w:r>
            <w:r>
              <w:rPr>
                <w:rFonts w:ascii="Lucida Sans Unicode" w:hAnsi="Lucida Sans Unicode" w:cs="Lucida Sans Unicode"/>
                <w:sz w:val="16"/>
                <w:szCs w:val="16"/>
              </w:rPr>
              <w:t>l</w:t>
            </w:r>
            <w:r w:rsidRPr="008A5312">
              <w:rPr>
                <w:rFonts w:ascii="Lucida Sans Unicode" w:hAnsi="Lucida Sans Unicode" w:cs="Lucida Sans Unicode"/>
                <w:sz w:val="16"/>
                <w:szCs w:val="16"/>
              </w:rPr>
              <w:t>.</w:t>
            </w:r>
          </w:p>
        </w:tc>
      </w:tr>
      <w:tr w:rsidR="0045529F" w:rsidRPr="008A5312" w14:paraId="4D4BCCBA"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5F1AC288"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20A5B266"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FB9C87A"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Artículo 299, </w:t>
            </w:r>
            <w:r w:rsidRPr="008A5312">
              <w:rPr>
                <w:rFonts w:ascii="Lucida Sans Unicode" w:hAnsi="Lucida Sans Unicode" w:cs="Lucida Sans Unicode"/>
                <w:sz w:val="16"/>
                <w:szCs w:val="16"/>
              </w:rPr>
              <w:lastRenderedPageBreak/>
              <w:t>párrafo 4 de la LGIPE; artículos 329, 333 y Anexo 12 del RE.</w:t>
            </w:r>
          </w:p>
        </w:tc>
        <w:tc>
          <w:tcPr>
            <w:tcW w:w="953" w:type="pct"/>
            <w:vMerge/>
            <w:shd w:val="clear" w:color="auto" w:fill="FFFFFF" w:themeFill="background1"/>
            <w:vAlign w:val="center"/>
          </w:tcPr>
          <w:p w14:paraId="654CA67E"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7EB6588" w14:textId="35EB68AD"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3CA2D17F" w14:textId="1462577C"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4.2.2 Coordinar la participación de las y los CAEL en </w:t>
            </w:r>
            <w:r>
              <w:rPr>
                <w:rFonts w:ascii="Lucida Sans Unicode" w:hAnsi="Lucida Sans Unicode" w:cs="Lucida Sans Unicode"/>
                <w:sz w:val="16"/>
                <w:szCs w:val="16"/>
              </w:rPr>
              <w:t xml:space="preserve">los centros de </w:t>
            </w:r>
            <w:r>
              <w:rPr>
                <w:rFonts w:ascii="Lucida Sans Unicode" w:hAnsi="Lucida Sans Unicode" w:cs="Lucida Sans Unicode"/>
                <w:sz w:val="16"/>
                <w:szCs w:val="16"/>
              </w:rPr>
              <w:lastRenderedPageBreak/>
              <w:t>recepción y traslado f</w:t>
            </w:r>
            <w:r w:rsidRPr="008A5312">
              <w:rPr>
                <w:rFonts w:ascii="Lucida Sans Unicode" w:hAnsi="Lucida Sans Unicode" w:cs="Lucida Sans Unicode"/>
                <w:sz w:val="16"/>
                <w:szCs w:val="16"/>
              </w:rPr>
              <w:t xml:space="preserve">ijo o </w:t>
            </w:r>
            <w:r>
              <w:rPr>
                <w:rFonts w:ascii="Lucida Sans Unicode" w:hAnsi="Lucida Sans Unicode" w:cs="Lucida Sans Unicode"/>
                <w:sz w:val="16"/>
                <w:szCs w:val="16"/>
              </w:rPr>
              <w:t>i</w:t>
            </w:r>
            <w:r w:rsidRPr="008A5312">
              <w:rPr>
                <w:rFonts w:ascii="Lucida Sans Unicode" w:hAnsi="Lucida Sans Unicode" w:cs="Lucida Sans Unicode"/>
                <w:sz w:val="16"/>
                <w:szCs w:val="16"/>
              </w:rPr>
              <w:t>tinerante asignado, recibiendo de la</w:t>
            </w:r>
            <w:r>
              <w:rPr>
                <w:rFonts w:ascii="Lucida Sans Unicode" w:hAnsi="Lucida Sans Unicode" w:cs="Lucida Sans Unicode"/>
                <w:sz w:val="16"/>
                <w:szCs w:val="16"/>
              </w:rPr>
              <w:t xml:space="preserve"> presidencia de mesa directiva de casilla</w:t>
            </w:r>
            <w:r w:rsidRPr="008A5312">
              <w:rPr>
                <w:rFonts w:ascii="Lucida Sans Unicode" w:hAnsi="Lucida Sans Unicode" w:cs="Lucida Sans Unicode"/>
                <w:sz w:val="16"/>
                <w:szCs w:val="16"/>
              </w:rPr>
              <w:t xml:space="preserve"> o </w:t>
            </w:r>
            <w:r>
              <w:rPr>
                <w:rFonts w:ascii="Lucida Sans Unicode" w:hAnsi="Lucida Sans Unicode" w:cs="Lucida Sans Unicode"/>
                <w:sz w:val="16"/>
                <w:szCs w:val="16"/>
              </w:rPr>
              <w:t>funcionariado designado</w:t>
            </w:r>
            <w:r w:rsidRPr="008A5312">
              <w:rPr>
                <w:rFonts w:ascii="Lucida Sans Unicode" w:hAnsi="Lucida Sans Unicode" w:cs="Lucida Sans Unicode"/>
                <w:sz w:val="16"/>
                <w:szCs w:val="16"/>
              </w:rPr>
              <w:t xml:space="preserve">, el paquete con la documentación electoral con los resultados de la elección de las casillas en su ZORE, a fin de que sea trasladado al </w:t>
            </w:r>
            <w:r>
              <w:rPr>
                <w:rFonts w:ascii="Lucida Sans Unicode" w:hAnsi="Lucida Sans Unicode" w:cs="Lucida Sans Unicode"/>
                <w:sz w:val="16"/>
                <w:szCs w:val="16"/>
              </w:rPr>
              <w:t>consejo distrital o municipal del IEPC Jalisco</w:t>
            </w:r>
            <w:r w:rsidRPr="008A5312">
              <w:rPr>
                <w:rFonts w:ascii="Lucida Sans Unicode" w:hAnsi="Lucida Sans Unicode" w:cs="Lucida Sans Unicode"/>
                <w:sz w:val="16"/>
                <w:szCs w:val="16"/>
              </w:rPr>
              <w:t>.</w:t>
            </w:r>
          </w:p>
        </w:tc>
      </w:tr>
      <w:tr w:rsidR="0045529F" w:rsidRPr="008A5312" w14:paraId="0DD94D61"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6FF9E25F"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606E3871"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7F783079"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345EB55F" w14:textId="2C057AB5"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3060D507" w14:textId="0A576821"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4.2.3 Coordinar la entrega </w:t>
            </w:r>
            <w:r>
              <w:rPr>
                <w:rFonts w:ascii="Lucida Sans Unicode" w:hAnsi="Lucida Sans Unicode" w:cs="Lucida Sans Unicode"/>
                <w:sz w:val="16"/>
                <w:szCs w:val="16"/>
              </w:rPr>
              <w:t>a la presidencia de la mesa directiva de casilla o funcionariado designado</w:t>
            </w:r>
            <w:r w:rsidRPr="008A5312">
              <w:rPr>
                <w:rFonts w:ascii="Lucida Sans Unicode" w:hAnsi="Lucida Sans Unicode" w:cs="Lucida Sans Unicode"/>
                <w:sz w:val="16"/>
                <w:szCs w:val="16"/>
              </w:rPr>
              <w:t>, el acuse de recibo del paquete electoral con la documentación electoral local que se recibe</w:t>
            </w:r>
            <w:r>
              <w:rPr>
                <w:rFonts w:ascii="Lucida Sans Unicode" w:hAnsi="Lucida Sans Unicode" w:cs="Lucida Sans Unicode"/>
                <w:sz w:val="16"/>
                <w:szCs w:val="16"/>
              </w:rPr>
              <w:t>.</w:t>
            </w:r>
          </w:p>
        </w:tc>
      </w:tr>
      <w:tr w:rsidR="0045529F" w:rsidRPr="008A5312" w14:paraId="440528E2"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647A41ED"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41400A13"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50CF40BC"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3470AD2C" w14:textId="00010AF7"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61B0504B" w14:textId="11A96673"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4.2.4 Coordinar la clasificación y resguardo de los paquetes electorales </w:t>
            </w:r>
            <w:r>
              <w:rPr>
                <w:rFonts w:ascii="Lucida Sans Unicode" w:hAnsi="Lucida Sans Unicode" w:cs="Lucida Sans Unicode"/>
                <w:sz w:val="16"/>
                <w:szCs w:val="16"/>
              </w:rPr>
              <w:t>hasta su entrega en el consejo distrital o municipal correspondiente.</w:t>
            </w:r>
          </w:p>
        </w:tc>
      </w:tr>
      <w:tr w:rsidR="0045529F" w:rsidRPr="008A5312" w14:paraId="34E4A5D4" w14:textId="77777777" w:rsidTr="00F875EB">
        <w:trPr>
          <w:trHeight w:val="705"/>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14FE4590"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79BF6885"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 299, párrafo 4 de la LGIPE; artículos 329, 333 y Anexo 12 del RE.</w:t>
            </w:r>
          </w:p>
        </w:tc>
        <w:tc>
          <w:tcPr>
            <w:tcW w:w="953" w:type="pct"/>
            <w:vMerge/>
            <w:shd w:val="clear" w:color="auto" w:fill="FFFFFF" w:themeFill="background1"/>
            <w:vAlign w:val="center"/>
          </w:tcPr>
          <w:p w14:paraId="3F19B3E6"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FE4625E" w14:textId="65EA486B"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179E7469" w14:textId="06B6D710"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4.2.5 Coordinar el registro de la hora de recepción y salida de los paquetes con la documentación electoral, así como del estado en el que se reciben y se trasladan </w:t>
            </w:r>
            <w:r>
              <w:rPr>
                <w:rFonts w:ascii="Lucida Sans Unicode" w:hAnsi="Lucida Sans Unicode" w:cs="Lucida Sans Unicode"/>
                <w:sz w:val="16"/>
                <w:szCs w:val="16"/>
              </w:rPr>
              <w:t>al consejo distrital o municipal correspondiente.</w:t>
            </w:r>
          </w:p>
        </w:tc>
      </w:tr>
      <w:tr w:rsidR="0045529F" w:rsidRPr="008A5312" w14:paraId="3918E8D7"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42BA8D02"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09C05B26"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337576FB" w14:textId="77777777"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409F7EC3" w14:textId="634C92B8" w:rsidR="0045529F" w:rsidRPr="008A5312" w:rsidRDefault="0045529F"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41CEE44B" w14:textId="6C3B5CBB" w:rsidR="0045529F" w:rsidRPr="008A5312" w:rsidRDefault="0045529F"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4.2.6 Coordinar la elaboración del acta circunstanciada de inicio y conclusión del funcionamiento del </w:t>
            </w:r>
            <w:r>
              <w:rPr>
                <w:rFonts w:ascii="Lucida Sans Unicode" w:hAnsi="Lucida Sans Unicode" w:cs="Lucida Sans Unicode"/>
                <w:sz w:val="16"/>
                <w:szCs w:val="16"/>
              </w:rPr>
              <w:t>centro de recepción y traslado fijo,</w:t>
            </w:r>
            <w:r w:rsidRPr="008A5312">
              <w:rPr>
                <w:rFonts w:ascii="Lucida Sans Unicode" w:hAnsi="Lucida Sans Unicode" w:cs="Lucida Sans Unicode"/>
                <w:sz w:val="16"/>
                <w:szCs w:val="16"/>
              </w:rPr>
              <w:t xml:space="preserve"> así como los paquetes electorales con la documentación electoral que se recibieron</w:t>
            </w:r>
            <w:r>
              <w:rPr>
                <w:rFonts w:ascii="Lucida Sans Unicode" w:hAnsi="Lucida Sans Unicode" w:cs="Lucida Sans Unicode"/>
                <w:sz w:val="16"/>
                <w:szCs w:val="16"/>
              </w:rPr>
              <w:t>.</w:t>
            </w:r>
          </w:p>
        </w:tc>
      </w:tr>
      <w:tr w:rsidR="0045529F" w:rsidRPr="008A5312" w14:paraId="50A2C1D8"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0BA9408C" w14:textId="77777777" w:rsidR="0045529F" w:rsidRPr="008A5312" w:rsidRDefault="0045529F" w:rsidP="00F875EB">
            <w:pPr>
              <w:jc w:val="center"/>
              <w:rPr>
                <w:rFonts w:ascii="Lucida Sans Unicode" w:hAnsi="Lucida Sans Unicode" w:cs="Lucida Sans Unicode"/>
                <w:b w:val="0"/>
                <w:bCs w:val="0"/>
                <w:sz w:val="16"/>
                <w:szCs w:val="16"/>
              </w:rPr>
            </w:pPr>
          </w:p>
        </w:tc>
        <w:tc>
          <w:tcPr>
            <w:tcW w:w="808" w:type="pct"/>
            <w:shd w:val="clear" w:color="auto" w:fill="FFFFFF" w:themeFill="background1"/>
            <w:vAlign w:val="center"/>
          </w:tcPr>
          <w:p w14:paraId="771DF66D"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299, párrafo 4 de la LGIPE; artículos 329, 333 y Anexo 12 del RE.</w:t>
            </w:r>
          </w:p>
        </w:tc>
        <w:tc>
          <w:tcPr>
            <w:tcW w:w="953" w:type="pct"/>
            <w:vMerge/>
            <w:shd w:val="clear" w:color="auto" w:fill="FFFFFF" w:themeFill="background1"/>
            <w:vAlign w:val="center"/>
          </w:tcPr>
          <w:p w14:paraId="53839CF2"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42" w:type="pct"/>
            <w:vMerge/>
            <w:shd w:val="clear" w:color="auto" w:fill="FFFFFF" w:themeFill="background1"/>
            <w:vAlign w:val="center"/>
          </w:tcPr>
          <w:p w14:paraId="18D02CB2" w14:textId="0AEE162F" w:rsidR="0045529F" w:rsidRPr="008A5312" w:rsidRDefault="0045529F" w:rsidP="00F875E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054F5CAB" w14:textId="77777777" w:rsidR="0045529F" w:rsidRPr="008A5312" w:rsidRDefault="0045529F" w:rsidP="00F875E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4.2.7 Coordinar la operación de los mecanismos de recolección de las elecciones locales, en lo que corresponde a su ZORE.</w:t>
            </w:r>
          </w:p>
        </w:tc>
      </w:tr>
      <w:tr w:rsidR="00F875EB" w:rsidRPr="008A5312" w14:paraId="251E89C7"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Align w:val="center"/>
          </w:tcPr>
          <w:p w14:paraId="0EF35E61" w14:textId="282FC71E" w:rsidR="00F875EB" w:rsidRPr="008A5312" w:rsidRDefault="00F875EB" w:rsidP="00F875EB">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L.4.3 Recepción de paquetes electorales</w:t>
            </w:r>
            <w:r w:rsidR="009B5680">
              <w:rPr>
                <w:rFonts w:ascii="Lucida Sans Unicode" w:hAnsi="Lucida Sans Unicode" w:cs="Lucida Sans Unicode"/>
                <w:b w:val="0"/>
                <w:bCs w:val="0"/>
                <w:sz w:val="16"/>
                <w:szCs w:val="16"/>
              </w:rPr>
              <w:t>.</w:t>
            </w:r>
          </w:p>
        </w:tc>
        <w:tc>
          <w:tcPr>
            <w:tcW w:w="808" w:type="pct"/>
            <w:vAlign w:val="center"/>
          </w:tcPr>
          <w:p w14:paraId="297859B9"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16E7AD"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37199B">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383, párrafo 2 del RE.</w:t>
            </w:r>
          </w:p>
        </w:tc>
        <w:tc>
          <w:tcPr>
            <w:tcW w:w="953" w:type="pct"/>
            <w:vAlign w:val="center"/>
          </w:tcPr>
          <w:p w14:paraId="4EC286AD" w14:textId="27BF556B"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Auxiliar la recepción y depósito en bodega electoral de los paquetes de las elecciones locales</w:t>
            </w:r>
            <w:r w:rsidR="00726040">
              <w:rPr>
                <w:rFonts w:ascii="Lucida Sans Unicode" w:hAnsi="Lucida Sans Unicode" w:cs="Lucida Sans Unicode"/>
                <w:sz w:val="16"/>
                <w:szCs w:val="16"/>
              </w:rPr>
              <w:t>.</w:t>
            </w:r>
          </w:p>
        </w:tc>
        <w:tc>
          <w:tcPr>
            <w:tcW w:w="642" w:type="pct"/>
            <w:vAlign w:val="center"/>
          </w:tcPr>
          <w:p w14:paraId="7B04EC0A" w14:textId="77777777" w:rsidR="00F875EB" w:rsidRPr="008A5312" w:rsidRDefault="00F875EB"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08FF314" w14:textId="61407A6F" w:rsidR="00F875EB" w:rsidRPr="008A5312" w:rsidRDefault="00F875EB" w:rsidP="00F80018">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INE</w:t>
            </w:r>
            <w:r>
              <w:rPr>
                <w:rFonts w:ascii="Lucida Sans Unicode" w:hAnsi="Lucida Sans Unicode" w:cs="Lucida Sans Unicode"/>
                <w:sz w:val="16"/>
                <w:szCs w:val="16"/>
              </w:rPr>
              <w:t>/</w:t>
            </w:r>
            <w:r w:rsidRPr="008A5312">
              <w:rPr>
                <w:rFonts w:ascii="Lucida Sans Unicode" w:hAnsi="Lucida Sans Unicode" w:cs="Lucida Sans Unicode"/>
                <w:sz w:val="16"/>
                <w:szCs w:val="16"/>
              </w:rPr>
              <w:t>JDE</w:t>
            </w:r>
          </w:p>
          <w:p w14:paraId="2A4F92D3" w14:textId="01A5DFED" w:rsidR="00F875EB" w:rsidRPr="008A5312" w:rsidRDefault="00F875EB" w:rsidP="00F875E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711" w:type="pct"/>
            <w:vAlign w:val="center"/>
          </w:tcPr>
          <w:p w14:paraId="49C05FA6"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4224994" w14:textId="7777777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26DB0A5" w14:textId="3F9A9127" w:rsidR="00F875EB" w:rsidRPr="008A5312" w:rsidRDefault="00F875EB" w:rsidP="00F875E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4.3.1 Participar, en su caso, en la recepción de los paquetes electorales en </w:t>
            </w:r>
            <w:r w:rsidR="00726040">
              <w:rPr>
                <w:rFonts w:ascii="Lucida Sans Unicode" w:hAnsi="Lucida Sans Unicode" w:cs="Lucida Sans Unicode"/>
                <w:sz w:val="16"/>
                <w:szCs w:val="16"/>
              </w:rPr>
              <w:t>los consejos distritales y/o municipales del IEPC Jalisco.</w:t>
            </w:r>
          </w:p>
        </w:tc>
      </w:tr>
      <w:tr w:rsidR="0045529F" w:rsidRPr="008A5312" w14:paraId="64475301" w14:textId="77777777" w:rsidTr="00F875EB">
        <w:tc>
          <w:tcPr>
            <w:cnfStyle w:val="001000000000" w:firstRow="0" w:lastRow="0" w:firstColumn="1" w:lastColumn="0" w:oddVBand="0" w:evenVBand="0" w:oddHBand="0" w:evenHBand="0" w:firstRowFirstColumn="0" w:firstRowLastColumn="0" w:lastRowFirstColumn="0" w:lastRowLastColumn="0"/>
            <w:tcW w:w="885" w:type="pct"/>
            <w:vMerge w:val="restart"/>
            <w:vAlign w:val="center"/>
          </w:tcPr>
          <w:p w14:paraId="1F9856FC" w14:textId="4BF68E3C" w:rsidR="0045529F" w:rsidRPr="008A5312" w:rsidRDefault="0045529F" w:rsidP="0001010F">
            <w:pPr>
              <w:jc w:val="center"/>
              <w:rPr>
                <w:rFonts w:ascii="Lucida Sans Unicode" w:hAnsi="Lucida Sans Unicode" w:cs="Lucida Sans Unicode"/>
                <w:b w:val="0"/>
                <w:bCs w:val="0"/>
                <w:sz w:val="16"/>
                <w:szCs w:val="16"/>
              </w:rPr>
            </w:pPr>
            <w:r w:rsidRPr="008A5312">
              <w:rPr>
                <w:rFonts w:ascii="Lucida Sans Unicode" w:hAnsi="Lucida Sans Unicode" w:cs="Lucida Sans Unicode"/>
                <w:b w:val="0"/>
                <w:bCs w:val="0"/>
                <w:sz w:val="16"/>
                <w:szCs w:val="16"/>
              </w:rPr>
              <w:t xml:space="preserve">L.4.4 Recuperación de </w:t>
            </w:r>
            <w:r w:rsidRPr="008A5312">
              <w:rPr>
                <w:rFonts w:ascii="Lucida Sans Unicode" w:hAnsi="Lucida Sans Unicode" w:cs="Lucida Sans Unicode"/>
                <w:b w:val="0"/>
                <w:bCs w:val="0"/>
                <w:sz w:val="16"/>
                <w:szCs w:val="16"/>
              </w:rPr>
              <w:lastRenderedPageBreak/>
              <w:t>materiales electorales</w:t>
            </w:r>
            <w:r>
              <w:rPr>
                <w:rFonts w:ascii="Lucida Sans Unicode" w:hAnsi="Lucida Sans Unicode" w:cs="Lucida Sans Unicode"/>
                <w:b w:val="0"/>
                <w:bCs w:val="0"/>
                <w:sz w:val="16"/>
                <w:szCs w:val="16"/>
              </w:rPr>
              <w:t>.</w:t>
            </w:r>
          </w:p>
        </w:tc>
        <w:tc>
          <w:tcPr>
            <w:tcW w:w="808" w:type="pct"/>
            <w:vMerge w:val="restart"/>
            <w:vAlign w:val="center"/>
          </w:tcPr>
          <w:p w14:paraId="309A148A" w14:textId="77777777"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 xml:space="preserve">Anexo 4.1 apartado b, </w:t>
            </w:r>
            <w:r w:rsidRPr="008A5312">
              <w:rPr>
                <w:rFonts w:ascii="Lucida Sans Unicode" w:hAnsi="Lucida Sans Unicode" w:cs="Lucida Sans Unicode"/>
                <w:sz w:val="16"/>
                <w:szCs w:val="16"/>
              </w:rPr>
              <w:lastRenderedPageBreak/>
              <w:t>numeral 8 del RE</w:t>
            </w:r>
            <w:r>
              <w:rPr>
                <w:rFonts w:ascii="Lucida Sans Unicode" w:hAnsi="Lucida Sans Unicode" w:cs="Lucida Sans Unicode"/>
                <w:sz w:val="16"/>
                <w:szCs w:val="16"/>
              </w:rPr>
              <w:t>.</w:t>
            </w:r>
          </w:p>
          <w:p w14:paraId="324DC429" w14:textId="541803C6" w:rsidR="0045529F" w:rsidRPr="008A5312" w:rsidRDefault="0045529F" w:rsidP="008A5312">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953" w:type="pct"/>
            <w:vAlign w:val="center"/>
          </w:tcPr>
          <w:p w14:paraId="6C6B1EBA" w14:textId="77777777"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lastRenderedPageBreak/>
              <w:t xml:space="preserve">Después de la jornada electoral y </w:t>
            </w:r>
            <w:r w:rsidRPr="008A5312">
              <w:rPr>
                <w:rFonts w:ascii="Lucida Sans Unicode" w:hAnsi="Lucida Sans Unicode" w:cs="Lucida Sans Unicode"/>
                <w:sz w:val="16"/>
                <w:szCs w:val="16"/>
              </w:rPr>
              <w:lastRenderedPageBreak/>
              <w:t>antes de los cómputos distritales.</w:t>
            </w:r>
          </w:p>
        </w:tc>
        <w:tc>
          <w:tcPr>
            <w:tcW w:w="642" w:type="pct"/>
            <w:vMerge w:val="restart"/>
            <w:vAlign w:val="center"/>
          </w:tcPr>
          <w:p w14:paraId="3A162CB0" w14:textId="538C3447" w:rsidR="0045529F" w:rsidRPr="008A5312" w:rsidRDefault="0045529F" w:rsidP="008A531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lastRenderedPageBreak/>
              <w:t>IEPC Jalisco</w:t>
            </w:r>
            <w:r w:rsidR="00F80018">
              <w:rPr>
                <w:rFonts w:ascii="Lucida Sans Unicode" w:hAnsi="Lucida Sans Unicode" w:cs="Lucida Sans Unicode"/>
                <w:sz w:val="16"/>
                <w:szCs w:val="16"/>
              </w:rPr>
              <w:t>.</w:t>
            </w:r>
          </w:p>
          <w:p w14:paraId="6486AA7F" w14:textId="25189B0F" w:rsidR="0045529F" w:rsidRPr="008A5312" w:rsidRDefault="0045529F" w:rsidP="008A5312">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711" w:type="pct"/>
            <w:vAlign w:val="center"/>
          </w:tcPr>
          <w:p w14:paraId="1D47BDC1" w14:textId="0601FAA6" w:rsidR="0045529F" w:rsidRPr="008A5312" w:rsidRDefault="0045529F" w:rsidP="008A531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4.4.1. Recuperar los materiales electorales de las casillas al término </w:t>
            </w:r>
            <w:r w:rsidRPr="008A5312">
              <w:rPr>
                <w:rFonts w:ascii="Lucida Sans Unicode" w:hAnsi="Lucida Sans Unicode" w:cs="Lucida Sans Unicode"/>
                <w:sz w:val="16"/>
                <w:szCs w:val="16"/>
              </w:rPr>
              <w:lastRenderedPageBreak/>
              <w:t xml:space="preserve">de la jornada electoral y asegurar su traslado al </w:t>
            </w:r>
            <w:r>
              <w:rPr>
                <w:rFonts w:ascii="Lucida Sans Unicode" w:hAnsi="Lucida Sans Unicode" w:cs="Lucida Sans Unicode"/>
                <w:sz w:val="16"/>
                <w:szCs w:val="16"/>
              </w:rPr>
              <w:t>espacio indicado por el personal del IEPC Jalisco.</w:t>
            </w:r>
          </w:p>
        </w:tc>
      </w:tr>
      <w:tr w:rsidR="0045529F" w:rsidRPr="008A5312" w14:paraId="407B2476" w14:textId="77777777" w:rsidTr="00F87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vMerge/>
            <w:vAlign w:val="center"/>
          </w:tcPr>
          <w:p w14:paraId="1F48288E" w14:textId="77777777" w:rsidR="0045529F" w:rsidRPr="008A5312" w:rsidRDefault="0045529F" w:rsidP="0001010F">
            <w:pPr>
              <w:shd w:val="clear" w:color="auto" w:fill="FFFFFF" w:themeFill="background1"/>
              <w:jc w:val="center"/>
              <w:rPr>
                <w:rFonts w:ascii="Lucida Sans Unicode" w:hAnsi="Lucida Sans Unicode" w:cs="Lucida Sans Unicode"/>
                <w:b w:val="0"/>
                <w:bCs w:val="0"/>
                <w:sz w:val="16"/>
                <w:szCs w:val="16"/>
              </w:rPr>
            </w:pPr>
          </w:p>
        </w:tc>
        <w:tc>
          <w:tcPr>
            <w:tcW w:w="808" w:type="pct"/>
            <w:vMerge/>
            <w:shd w:val="clear" w:color="auto" w:fill="FFFFFF" w:themeFill="background1"/>
            <w:vAlign w:val="center"/>
          </w:tcPr>
          <w:p w14:paraId="2E48853C" w14:textId="3FF4E24A"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953" w:type="pct"/>
            <w:shd w:val="clear" w:color="auto" w:fill="FFFFFF" w:themeFill="background1"/>
            <w:vAlign w:val="center"/>
          </w:tcPr>
          <w:p w14:paraId="2F2C2ABC" w14:textId="77777777"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Después de los cómputos distritales.</w:t>
            </w:r>
          </w:p>
        </w:tc>
        <w:tc>
          <w:tcPr>
            <w:tcW w:w="642" w:type="pct"/>
            <w:vMerge/>
            <w:shd w:val="clear" w:color="auto" w:fill="FFFFFF" w:themeFill="background1"/>
            <w:vAlign w:val="center"/>
          </w:tcPr>
          <w:p w14:paraId="4C704344" w14:textId="2435AC0D" w:rsidR="0045529F" w:rsidRPr="008A5312" w:rsidRDefault="0045529F" w:rsidP="008A531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711" w:type="pct"/>
            <w:shd w:val="clear" w:color="auto" w:fill="FFFFFF" w:themeFill="background1"/>
            <w:vAlign w:val="center"/>
          </w:tcPr>
          <w:p w14:paraId="09D160CC" w14:textId="77777777" w:rsidR="0045529F" w:rsidRPr="008A5312" w:rsidRDefault="0045529F" w:rsidP="008A5312">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4.4.2. Apoyar en la revisión, clasificación y acondicionamiento de los materiales electorales recuperados de las casillas.</w:t>
            </w:r>
          </w:p>
        </w:tc>
      </w:tr>
    </w:tbl>
    <w:p w14:paraId="168BE16B" w14:textId="77777777" w:rsidR="00537C0D" w:rsidRPr="008A5312" w:rsidRDefault="00537C0D" w:rsidP="001A0422">
      <w:pPr>
        <w:shd w:val="clear" w:color="auto" w:fill="FFFFFF"/>
        <w:spacing w:after="0" w:line="240" w:lineRule="auto"/>
        <w:jc w:val="both"/>
        <w:rPr>
          <w:rFonts w:ascii="Lucida Sans Unicode" w:hAnsi="Lucida Sans Unicode" w:cs="Lucida Sans Unicode"/>
          <w:sz w:val="16"/>
          <w:szCs w:val="16"/>
        </w:rPr>
      </w:pPr>
    </w:p>
    <w:p w14:paraId="78631411" w14:textId="77777777" w:rsidR="007E613B" w:rsidRPr="008A5312" w:rsidRDefault="007E613B" w:rsidP="007E613B">
      <w:pPr>
        <w:pStyle w:val="Prrafodelista"/>
        <w:spacing w:after="0" w:line="240" w:lineRule="auto"/>
        <w:ind w:left="0"/>
        <w:rPr>
          <w:rFonts w:ascii="Lucida Sans Unicode" w:eastAsia="Times New Roman" w:hAnsi="Lucida Sans Unicode" w:cs="Lucida Sans Unicode"/>
          <w:b/>
          <w:bCs/>
          <w:color w:val="000000"/>
          <w:position w:val="2"/>
          <w:sz w:val="16"/>
          <w:szCs w:val="16"/>
          <w:bdr w:val="none" w:sz="0" w:space="0" w:color="auto" w:frame="1"/>
          <w:lang w:val="es-ES" w:eastAsia="es-ES_tradnl"/>
        </w:rPr>
      </w:pPr>
    </w:p>
    <w:p w14:paraId="0C05D148" w14:textId="77777777" w:rsidR="007E613B" w:rsidRPr="009B5680" w:rsidRDefault="007E613B" w:rsidP="00537C0D">
      <w:pPr>
        <w:pStyle w:val="Prrafodelista"/>
        <w:spacing w:after="0" w:line="240" w:lineRule="auto"/>
        <w:ind w:left="0"/>
        <w:rPr>
          <w:rFonts w:ascii="Lucida Sans Unicode" w:eastAsia="Times New Roman" w:hAnsi="Lucida Sans Unicode" w:cs="Lucida Sans Unicode"/>
          <w:b/>
          <w:bCs/>
          <w:color w:val="000000"/>
          <w:position w:val="2"/>
          <w:sz w:val="20"/>
          <w:szCs w:val="20"/>
          <w:bdr w:val="none" w:sz="0" w:space="0" w:color="auto" w:frame="1"/>
          <w:lang w:val="es-ES" w:eastAsia="es-ES_tradnl"/>
        </w:rPr>
      </w:pPr>
      <w:r w:rsidRPr="009B5680">
        <w:rPr>
          <w:rFonts w:ascii="Lucida Sans Unicode" w:eastAsia="Times New Roman" w:hAnsi="Lucida Sans Unicode" w:cs="Lucida Sans Unicode"/>
          <w:b/>
          <w:bCs/>
          <w:color w:val="000000"/>
          <w:position w:val="2"/>
          <w:sz w:val="20"/>
          <w:szCs w:val="20"/>
          <w:bdr w:val="none" w:sz="0" w:space="0" w:color="auto" w:frame="1"/>
          <w:lang w:val="es-ES" w:eastAsia="es-ES_tradnl"/>
        </w:rPr>
        <w:t>Cómputos distritales o municipales</w:t>
      </w:r>
    </w:p>
    <w:tbl>
      <w:tblPr>
        <w:tblStyle w:val="Tabladecuadrcula4-nfasis11"/>
        <w:tblW w:w="5000" w:type="pct"/>
        <w:tblLook w:val="04A0" w:firstRow="1" w:lastRow="0" w:firstColumn="1" w:lastColumn="0" w:noHBand="0" w:noVBand="1"/>
      </w:tblPr>
      <w:tblGrid>
        <w:gridCol w:w="1466"/>
        <w:gridCol w:w="1372"/>
        <w:gridCol w:w="1532"/>
        <w:gridCol w:w="1500"/>
        <w:gridCol w:w="2958"/>
      </w:tblGrid>
      <w:tr w:rsidR="0001010F" w:rsidRPr="008A5312" w14:paraId="4E9FC87F" w14:textId="77777777" w:rsidTr="001651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shd w:val="clear" w:color="auto" w:fill="2E74B5" w:themeFill="accent1" w:themeFillShade="BF"/>
            <w:vAlign w:val="center"/>
          </w:tcPr>
          <w:p w14:paraId="4608A74D" w14:textId="77777777" w:rsidR="0001010F" w:rsidRPr="009B5680" w:rsidRDefault="0001010F" w:rsidP="009B5680">
            <w:pPr>
              <w:jc w:val="center"/>
              <w:rPr>
                <w:rFonts w:ascii="Lucida Sans Unicode" w:hAnsi="Lucida Sans Unicode" w:cs="Lucida Sans Unicode"/>
                <w:sz w:val="16"/>
                <w:szCs w:val="16"/>
              </w:rPr>
            </w:pPr>
            <w:r w:rsidRPr="009B5680">
              <w:rPr>
                <w:rFonts w:ascii="Lucida Sans Unicode" w:hAnsi="Lucida Sans Unicode" w:cs="Lucida Sans Unicode"/>
                <w:sz w:val="16"/>
                <w:szCs w:val="16"/>
              </w:rPr>
              <w:t>Línea de acción</w:t>
            </w:r>
          </w:p>
        </w:tc>
        <w:tc>
          <w:tcPr>
            <w:tcW w:w="815" w:type="pct"/>
            <w:shd w:val="clear" w:color="auto" w:fill="2E74B5" w:themeFill="accent1" w:themeFillShade="BF"/>
            <w:vAlign w:val="center"/>
          </w:tcPr>
          <w:p w14:paraId="5506FF60"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Fundamento Legal</w:t>
            </w:r>
          </w:p>
        </w:tc>
        <w:tc>
          <w:tcPr>
            <w:tcW w:w="884" w:type="pct"/>
            <w:shd w:val="clear" w:color="auto" w:fill="2E74B5" w:themeFill="accent1" w:themeFillShade="BF"/>
            <w:vAlign w:val="center"/>
          </w:tcPr>
          <w:p w14:paraId="087FEDE1"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Periodo</w:t>
            </w:r>
          </w:p>
        </w:tc>
        <w:tc>
          <w:tcPr>
            <w:tcW w:w="698" w:type="pct"/>
            <w:shd w:val="clear" w:color="auto" w:fill="2E74B5" w:themeFill="accent1" w:themeFillShade="BF"/>
            <w:vAlign w:val="center"/>
          </w:tcPr>
          <w:p w14:paraId="2ED588B6"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Responsable de la ejecución</w:t>
            </w:r>
          </w:p>
        </w:tc>
        <w:tc>
          <w:tcPr>
            <w:tcW w:w="1735" w:type="pct"/>
            <w:shd w:val="clear" w:color="auto" w:fill="2E74B5" w:themeFill="accent1" w:themeFillShade="BF"/>
            <w:vAlign w:val="center"/>
          </w:tcPr>
          <w:p w14:paraId="50EA7BE4" w14:textId="77777777" w:rsidR="0001010F" w:rsidRPr="009B5680" w:rsidRDefault="0001010F" w:rsidP="009B568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9B5680">
              <w:rPr>
                <w:rFonts w:ascii="Lucida Sans Unicode" w:hAnsi="Lucida Sans Unicode" w:cs="Lucida Sans Unicode"/>
                <w:sz w:val="16"/>
                <w:szCs w:val="16"/>
              </w:rPr>
              <w:t>Descripción de actividades</w:t>
            </w:r>
          </w:p>
        </w:tc>
      </w:tr>
      <w:tr w:rsidR="0001010F" w:rsidRPr="008A5312" w14:paraId="3B091B2F" w14:textId="77777777" w:rsidTr="00165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vAlign w:val="center"/>
          </w:tcPr>
          <w:p w14:paraId="62DB94D7" w14:textId="77777777" w:rsidR="0001010F" w:rsidRPr="009B5680" w:rsidRDefault="0001010F" w:rsidP="001651E0">
            <w:pPr>
              <w:jc w:val="center"/>
              <w:rPr>
                <w:rFonts w:ascii="Lucida Sans Unicode" w:hAnsi="Lucida Sans Unicode" w:cs="Lucida Sans Unicode"/>
                <w:b w:val="0"/>
                <w:bCs w:val="0"/>
                <w:sz w:val="16"/>
                <w:szCs w:val="16"/>
              </w:rPr>
            </w:pPr>
          </w:p>
          <w:p w14:paraId="1CE9DABE" w14:textId="77777777" w:rsidR="0001010F" w:rsidRPr="009B5680" w:rsidRDefault="0001010F" w:rsidP="001651E0">
            <w:pPr>
              <w:jc w:val="center"/>
              <w:rPr>
                <w:rFonts w:ascii="Lucida Sans Unicode" w:hAnsi="Lucida Sans Unicode" w:cs="Lucida Sans Unicode"/>
                <w:b w:val="0"/>
                <w:bCs w:val="0"/>
                <w:sz w:val="16"/>
                <w:szCs w:val="16"/>
              </w:rPr>
            </w:pPr>
          </w:p>
          <w:p w14:paraId="52796E4F" w14:textId="77777777" w:rsidR="0001010F" w:rsidRPr="009B5680" w:rsidRDefault="0001010F" w:rsidP="001651E0">
            <w:pPr>
              <w:jc w:val="center"/>
              <w:rPr>
                <w:rFonts w:ascii="Lucida Sans Unicode" w:hAnsi="Lucida Sans Unicode" w:cs="Lucida Sans Unicode"/>
                <w:b w:val="0"/>
                <w:bCs w:val="0"/>
                <w:sz w:val="16"/>
                <w:szCs w:val="16"/>
              </w:rPr>
            </w:pPr>
          </w:p>
          <w:p w14:paraId="1789AAE3" w14:textId="77777777" w:rsidR="0001010F" w:rsidRPr="009B5680" w:rsidRDefault="0001010F" w:rsidP="001651E0">
            <w:pPr>
              <w:jc w:val="center"/>
              <w:rPr>
                <w:rFonts w:ascii="Lucida Sans Unicode" w:hAnsi="Lucida Sans Unicode" w:cs="Lucida Sans Unicode"/>
                <w:b w:val="0"/>
                <w:bCs w:val="0"/>
                <w:sz w:val="16"/>
                <w:szCs w:val="16"/>
              </w:rPr>
            </w:pPr>
          </w:p>
          <w:p w14:paraId="176D864E" w14:textId="77777777" w:rsidR="0001010F" w:rsidRPr="009B5680" w:rsidRDefault="0001010F" w:rsidP="001651E0">
            <w:pPr>
              <w:jc w:val="center"/>
              <w:rPr>
                <w:rFonts w:ascii="Lucida Sans Unicode" w:hAnsi="Lucida Sans Unicode" w:cs="Lucida Sans Unicode"/>
                <w:b w:val="0"/>
                <w:bCs w:val="0"/>
                <w:sz w:val="16"/>
                <w:szCs w:val="16"/>
              </w:rPr>
            </w:pPr>
          </w:p>
          <w:p w14:paraId="5FC62EE2" w14:textId="77777777" w:rsidR="0001010F" w:rsidRPr="009B5680" w:rsidRDefault="0001010F" w:rsidP="001651E0">
            <w:pPr>
              <w:jc w:val="center"/>
              <w:rPr>
                <w:rFonts w:ascii="Lucida Sans Unicode" w:hAnsi="Lucida Sans Unicode" w:cs="Lucida Sans Unicode"/>
                <w:b w:val="0"/>
                <w:bCs w:val="0"/>
                <w:sz w:val="16"/>
                <w:szCs w:val="16"/>
              </w:rPr>
            </w:pPr>
          </w:p>
          <w:p w14:paraId="5101780E" w14:textId="7C837F5C"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L.5.1 Capacitación</w:t>
            </w:r>
            <w:r w:rsidR="009B5680">
              <w:rPr>
                <w:rFonts w:ascii="Lucida Sans Unicode" w:hAnsi="Lucida Sans Unicode" w:cs="Lucida Sans Unicode"/>
                <w:b w:val="0"/>
                <w:bCs w:val="0"/>
                <w:sz w:val="16"/>
                <w:szCs w:val="16"/>
              </w:rPr>
              <w:t>.</w:t>
            </w:r>
          </w:p>
        </w:tc>
        <w:tc>
          <w:tcPr>
            <w:tcW w:w="815" w:type="pct"/>
            <w:vAlign w:val="center"/>
          </w:tcPr>
          <w:p w14:paraId="0127017E" w14:textId="1B4A487D"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 xml:space="preserve">429 y anexo 17 del RE. Lineamientos que para efectos apruebe el </w:t>
            </w:r>
            <w:r w:rsidR="009B5680">
              <w:rPr>
                <w:rFonts w:ascii="Lucida Sans Unicode" w:hAnsi="Lucida Sans Unicode" w:cs="Lucida Sans Unicode"/>
                <w:sz w:val="16"/>
                <w:szCs w:val="16"/>
              </w:rPr>
              <w:t>IEPC Jalisco</w:t>
            </w:r>
          </w:p>
        </w:tc>
        <w:tc>
          <w:tcPr>
            <w:tcW w:w="884" w:type="pct"/>
            <w:vAlign w:val="center"/>
          </w:tcPr>
          <w:p w14:paraId="5070E9A2" w14:textId="2EFC2F93"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Los cursos de capacitación deberán realizarse durante la segunda quincena del mes de mayo de 2024, o en el periodo establecido en los Lineamientos que para tal efecto apruebe</w:t>
            </w:r>
            <w:r w:rsidR="0045529F">
              <w:rPr>
                <w:rFonts w:ascii="Lucida Sans Unicode" w:hAnsi="Lucida Sans Unicode" w:cs="Lucida Sans Unicode"/>
                <w:sz w:val="16"/>
                <w:szCs w:val="16"/>
              </w:rPr>
              <w:t xml:space="preserve"> el IEPC Jalisco.</w:t>
            </w:r>
          </w:p>
        </w:tc>
        <w:tc>
          <w:tcPr>
            <w:tcW w:w="698" w:type="pct"/>
            <w:vAlign w:val="center"/>
          </w:tcPr>
          <w:p w14:paraId="13D65ECA" w14:textId="119C2291" w:rsidR="0001010F" w:rsidRPr="008A5312" w:rsidRDefault="0045529F" w:rsidP="009B56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 xml:space="preserve">IEPC Jalisco. </w:t>
            </w:r>
          </w:p>
        </w:tc>
        <w:tc>
          <w:tcPr>
            <w:tcW w:w="1735" w:type="pct"/>
            <w:vAlign w:val="center"/>
          </w:tcPr>
          <w:p w14:paraId="21FF1B0A"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2BD1630" w14:textId="5B978DA6"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5.1.1 Participarán en los cursos de capacitación impartidos por </w:t>
            </w:r>
            <w:r w:rsidR="0045529F">
              <w:rPr>
                <w:rFonts w:ascii="Lucida Sans Unicode" w:hAnsi="Lucida Sans Unicode" w:cs="Lucida Sans Unicode"/>
                <w:sz w:val="16"/>
                <w:szCs w:val="16"/>
              </w:rPr>
              <w:t>el IEPC Jalisco</w:t>
            </w:r>
            <w:r w:rsidRPr="008A5312">
              <w:rPr>
                <w:rFonts w:ascii="Lucida Sans Unicode" w:hAnsi="Lucida Sans Unicode" w:cs="Lucida Sans Unicode"/>
                <w:sz w:val="16"/>
                <w:szCs w:val="16"/>
              </w:rPr>
              <w:t>, para adquirir las competencias necesarias para llevar a cabo las actividades relativas al recuento de votos en los grupos de trabajo, demás actividades auxiliares a su cargo durante la sesión de cómputos</w:t>
            </w:r>
            <w:r w:rsidR="0045529F">
              <w:rPr>
                <w:rFonts w:ascii="Lucida Sans Unicode" w:hAnsi="Lucida Sans Unicode" w:cs="Lucida Sans Unicode"/>
                <w:sz w:val="16"/>
                <w:szCs w:val="16"/>
              </w:rPr>
              <w:t>.</w:t>
            </w:r>
          </w:p>
        </w:tc>
      </w:tr>
      <w:tr w:rsidR="0001010F" w:rsidRPr="008A5312" w14:paraId="1C31F6F7" w14:textId="77777777" w:rsidTr="001651E0">
        <w:tc>
          <w:tcPr>
            <w:cnfStyle w:val="001000000000" w:firstRow="0" w:lastRow="0" w:firstColumn="1" w:lastColumn="0" w:oddVBand="0" w:evenVBand="0" w:oddHBand="0" w:evenHBand="0" w:firstRowFirstColumn="0" w:firstRowLastColumn="0" w:lastRowFirstColumn="0" w:lastRowLastColumn="0"/>
            <w:tcW w:w="868" w:type="pct"/>
            <w:vAlign w:val="center"/>
          </w:tcPr>
          <w:p w14:paraId="1CBCF531" w14:textId="77777777" w:rsidR="0001010F" w:rsidRPr="009B5680" w:rsidRDefault="0001010F" w:rsidP="001651E0">
            <w:pPr>
              <w:jc w:val="center"/>
              <w:rPr>
                <w:rFonts w:ascii="Lucida Sans Unicode" w:hAnsi="Lucida Sans Unicode" w:cs="Lucida Sans Unicode"/>
                <w:b w:val="0"/>
                <w:bCs w:val="0"/>
                <w:sz w:val="16"/>
                <w:szCs w:val="16"/>
              </w:rPr>
            </w:pPr>
          </w:p>
          <w:p w14:paraId="18170EFA" w14:textId="5BB9D6F8"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L.5.2 Cómputo de la votación</w:t>
            </w:r>
            <w:r w:rsidR="009B5680">
              <w:rPr>
                <w:rFonts w:ascii="Lucida Sans Unicode" w:hAnsi="Lucida Sans Unicode" w:cs="Lucida Sans Unicode"/>
                <w:b w:val="0"/>
                <w:bCs w:val="0"/>
                <w:sz w:val="16"/>
                <w:szCs w:val="16"/>
              </w:rPr>
              <w:t>.</w:t>
            </w:r>
          </w:p>
        </w:tc>
        <w:tc>
          <w:tcPr>
            <w:tcW w:w="815" w:type="pct"/>
            <w:vAlign w:val="center"/>
          </w:tcPr>
          <w:p w14:paraId="6C27DA7D"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FF5D70F"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303, numeral 2, inciso g) de la LGIPE; artículo 393 del RE.</w:t>
            </w:r>
          </w:p>
        </w:tc>
        <w:tc>
          <w:tcPr>
            <w:tcW w:w="884" w:type="pct"/>
            <w:vAlign w:val="center"/>
          </w:tcPr>
          <w:p w14:paraId="3D61763B"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0E73A4D3" w14:textId="6F6B47C7" w:rsidR="0001010F" w:rsidRPr="008A5312" w:rsidRDefault="006F21A3" w:rsidP="009B56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0586F1F8" w14:textId="7B82EE43"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5.2.1 Auxiliar en la clasificación y nuevo conteo de los votos en los puntos de recuento instalados dentro de los grupos de trabajo, en caso de recuento parcial o total</w:t>
            </w:r>
            <w:r w:rsidR="006F21A3">
              <w:rPr>
                <w:rFonts w:ascii="Lucida Sans Unicode" w:hAnsi="Lucida Sans Unicode" w:cs="Lucida Sans Unicode"/>
                <w:sz w:val="16"/>
                <w:szCs w:val="16"/>
              </w:rPr>
              <w:t>.</w:t>
            </w:r>
          </w:p>
          <w:p w14:paraId="24FD7D3B"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BB9F483" w14:textId="11547635"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5.2.2 Auxiliar en el llenado de la Constancia Individual con los resultados del recuento de los votos de las casillas</w:t>
            </w:r>
            <w:r w:rsidR="006F21A3">
              <w:rPr>
                <w:rFonts w:ascii="Lucida Sans Unicode" w:hAnsi="Lucida Sans Unicode" w:cs="Lucida Sans Unicode"/>
                <w:sz w:val="16"/>
                <w:szCs w:val="16"/>
              </w:rPr>
              <w:t>,</w:t>
            </w:r>
            <w:r w:rsidRPr="008A5312">
              <w:rPr>
                <w:rFonts w:ascii="Lucida Sans Unicode" w:hAnsi="Lucida Sans Unicode" w:cs="Lucida Sans Unicode"/>
                <w:sz w:val="16"/>
                <w:szCs w:val="16"/>
              </w:rPr>
              <w:t xml:space="preserve"> durante el recuento parcial o total de la elección.</w:t>
            </w:r>
          </w:p>
          <w:p w14:paraId="17E6024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DF262F0"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5.2.3 Auxiliar en la extracción, separación y ordenamiento de la papelería y documentación distinta a las boletas y votos que se encuentren dentro de los paquetes electorales asignados bajo su responsabilidad, durante el cómputo de la elección.</w:t>
            </w:r>
          </w:p>
          <w:p w14:paraId="06CA88C7"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2EDE9E0" w14:textId="7F65E776"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5.2.4 Auxiliar en las actividades que </w:t>
            </w:r>
            <w:r w:rsidRPr="008A5312">
              <w:rPr>
                <w:rFonts w:ascii="Lucida Sans Unicode" w:hAnsi="Lucida Sans Unicode" w:cs="Lucida Sans Unicode"/>
                <w:sz w:val="16"/>
                <w:szCs w:val="16"/>
              </w:rPr>
              <w:lastRenderedPageBreak/>
              <w:t xml:space="preserve">les sean encomendadas para el correcto desarrollo del cómputo de la elección, conforme a las modalidades y tiempos determinados en el lineamiento aprobado por el </w:t>
            </w:r>
            <w:r w:rsidR="006F21A3">
              <w:rPr>
                <w:rFonts w:ascii="Lucida Sans Unicode" w:hAnsi="Lucida Sans Unicode" w:cs="Lucida Sans Unicode"/>
                <w:sz w:val="16"/>
                <w:szCs w:val="16"/>
              </w:rPr>
              <w:t>IEPC Jalisco</w:t>
            </w:r>
            <w:r w:rsidRPr="008A5312">
              <w:rPr>
                <w:rFonts w:ascii="Lucida Sans Unicode" w:hAnsi="Lucida Sans Unicode" w:cs="Lucida Sans Unicode"/>
                <w:sz w:val="16"/>
                <w:szCs w:val="16"/>
              </w:rPr>
              <w:t>.</w:t>
            </w:r>
          </w:p>
        </w:tc>
      </w:tr>
      <w:tr w:rsidR="0001010F" w:rsidRPr="008A5312" w14:paraId="426BC375" w14:textId="77777777" w:rsidTr="00165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 w:type="pct"/>
            <w:vAlign w:val="center"/>
          </w:tcPr>
          <w:p w14:paraId="43DC2B3C" w14:textId="0378CD53"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lastRenderedPageBreak/>
              <w:t>L.5.3 Traslado de los paquetes electorales</w:t>
            </w:r>
            <w:r w:rsidR="009B5680">
              <w:rPr>
                <w:rFonts w:ascii="Lucida Sans Unicode" w:hAnsi="Lucida Sans Unicode" w:cs="Lucida Sans Unicode"/>
                <w:b w:val="0"/>
                <w:bCs w:val="0"/>
                <w:sz w:val="16"/>
                <w:szCs w:val="16"/>
              </w:rPr>
              <w:t>.</w:t>
            </w:r>
          </w:p>
        </w:tc>
        <w:tc>
          <w:tcPr>
            <w:tcW w:w="815" w:type="pct"/>
            <w:vAlign w:val="center"/>
          </w:tcPr>
          <w:p w14:paraId="70737DE7"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 303, numeral 2, inciso g) de la LGIPE; artículo 393 del RE.</w:t>
            </w:r>
          </w:p>
        </w:tc>
        <w:tc>
          <w:tcPr>
            <w:tcW w:w="884" w:type="pct"/>
            <w:vAlign w:val="center"/>
          </w:tcPr>
          <w:p w14:paraId="19B1F058"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5A5E2953" w14:textId="0C19514E" w:rsidR="0001010F" w:rsidRPr="008A5312" w:rsidRDefault="006F21A3" w:rsidP="009B5680">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69642852" w14:textId="77777777" w:rsidR="0001010F" w:rsidRPr="008A5312" w:rsidRDefault="0001010F" w:rsidP="009B5680">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5.3.1 Auxiliar en la entrega y traslado de los paquetes electorales de la bodega electoral al pleno del Consejo Distrital y/o Municipal o a los grupos de trabajo, y de regreso para su resguardo ordenado al interior de la bodega electoral.</w:t>
            </w:r>
          </w:p>
        </w:tc>
      </w:tr>
      <w:tr w:rsidR="0001010F" w:rsidRPr="008A5312" w14:paraId="3E0D874D" w14:textId="77777777" w:rsidTr="001651E0">
        <w:tc>
          <w:tcPr>
            <w:cnfStyle w:val="001000000000" w:firstRow="0" w:lastRow="0" w:firstColumn="1" w:lastColumn="0" w:oddVBand="0" w:evenVBand="0" w:oddHBand="0" w:evenHBand="0" w:firstRowFirstColumn="0" w:firstRowLastColumn="0" w:lastRowFirstColumn="0" w:lastRowLastColumn="0"/>
            <w:tcW w:w="868" w:type="pct"/>
            <w:vAlign w:val="center"/>
          </w:tcPr>
          <w:p w14:paraId="3B362809" w14:textId="4C69ABD7" w:rsidR="0001010F" w:rsidRPr="009B5680" w:rsidRDefault="0001010F" w:rsidP="001651E0">
            <w:pPr>
              <w:jc w:val="center"/>
              <w:rPr>
                <w:rFonts w:ascii="Lucida Sans Unicode" w:hAnsi="Lucida Sans Unicode" w:cs="Lucida Sans Unicode"/>
                <w:b w:val="0"/>
                <w:bCs w:val="0"/>
                <w:sz w:val="16"/>
                <w:szCs w:val="16"/>
              </w:rPr>
            </w:pPr>
            <w:r w:rsidRPr="009B5680">
              <w:rPr>
                <w:rFonts w:ascii="Lucida Sans Unicode" w:hAnsi="Lucida Sans Unicode" w:cs="Lucida Sans Unicode"/>
                <w:b w:val="0"/>
                <w:bCs w:val="0"/>
                <w:sz w:val="16"/>
                <w:szCs w:val="16"/>
              </w:rPr>
              <w:t>L.5.4 Captura de la información del recuento de los votos</w:t>
            </w:r>
            <w:r w:rsidR="009B5680">
              <w:rPr>
                <w:rFonts w:ascii="Lucida Sans Unicode" w:hAnsi="Lucida Sans Unicode" w:cs="Lucida Sans Unicode"/>
                <w:b w:val="0"/>
                <w:bCs w:val="0"/>
                <w:sz w:val="16"/>
                <w:szCs w:val="16"/>
              </w:rPr>
              <w:t>.</w:t>
            </w:r>
          </w:p>
        </w:tc>
        <w:tc>
          <w:tcPr>
            <w:tcW w:w="815" w:type="pct"/>
            <w:vAlign w:val="center"/>
          </w:tcPr>
          <w:p w14:paraId="27AAB484"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Artículo</w:t>
            </w:r>
            <w:r w:rsidRPr="008A5312" w:rsidDel="009623DD">
              <w:rPr>
                <w:rFonts w:ascii="Lucida Sans Unicode" w:hAnsi="Lucida Sans Unicode" w:cs="Lucida Sans Unicode"/>
                <w:sz w:val="16"/>
                <w:szCs w:val="16"/>
              </w:rPr>
              <w:t xml:space="preserve"> </w:t>
            </w:r>
            <w:r w:rsidRPr="008A5312">
              <w:rPr>
                <w:rFonts w:ascii="Lucida Sans Unicode" w:hAnsi="Lucida Sans Unicode" w:cs="Lucida Sans Unicode"/>
                <w:sz w:val="16"/>
                <w:szCs w:val="16"/>
              </w:rPr>
              <w:t>303, numeral 2, inciso g) de la LGIPE; artículo 393 del RE.</w:t>
            </w:r>
          </w:p>
        </w:tc>
        <w:tc>
          <w:tcPr>
            <w:tcW w:w="884" w:type="pct"/>
            <w:vAlign w:val="center"/>
          </w:tcPr>
          <w:p w14:paraId="5ADBFE3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De conformidad con lo que establezca la ley correspondiente.</w:t>
            </w:r>
          </w:p>
        </w:tc>
        <w:tc>
          <w:tcPr>
            <w:tcW w:w="698" w:type="pct"/>
            <w:vAlign w:val="center"/>
          </w:tcPr>
          <w:p w14:paraId="44B4BB7B" w14:textId="1CDC46CD" w:rsidR="0001010F" w:rsidRPr="008A5312" w:rsidRDefault="006F21A3" w:rsidP="009B568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Jalisco/Consejos Distritales.</w:t>
            </w:r>
          </w:p>
        </w:tc>
        <w:tc>
          <w:tcPr>
            <w:tcW w:w="1735" w:type="pct"/>
            <w:vAlign w:val="center"/>
          </w:tcPr>
          <w:p w14:paraId="6489314D"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5.4.1 Auxiliar en la captura de los resultados del nuevo escrutinio y cómputo de los votos de los paquetes electorales en el sistema informático que se implemente para el cómputo de la elección local que corresponda.</w:t>
            </w:r>
          </w:p>
          <w:p w14:paraId="7E354C15"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DB4BE2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5.4.2 Auxiliar en la verificación de los datos capturados en el sistema informático implementado para el cómputo de la elección y apoyar a la o el funcionario que presida el grupo de trabajo en la entrega de las copias de las actas que se generen en el grupo a las y los representantes de partidos políticos y, en su caso, candidaturas independientes acreditadas.</w:t>
            </w:r>
          </w:p>
          <w:p w14:paraId="79F00089"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7517937" w14:textId="6DFE7682"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5.4.3 Auxiliar a la o el funcionario que preside el grupo de trabajo en el levantamiento del </w:t>
            </w:r>
            <w:r w:rsidR="006F21A3">
              <w:rPr>
                <w:rFonts w:ascii="Lucida Sans Unicode" w:hAnsi="Lucida Sans Unicode" w:cs="Lucida Sans Unicode"/>
                <w:sz w:val="16"/>
                <w:szCs w:val="16"/>
              </w:rPr>
              <w:t>a</w:t>
            </w:r>
            <w:r w:rsidRPr="008A5312">
              <w:rPr>
                <w:rFonts w:ascii="Lucida Sans Unicode" w:hAnsi="Lucida Sans Unicode" w:cs="Lucida Sans Unicode"/>
                <w:sz w:val="16"/>
                <w:szCs w:val="16"/>
              </w:rPr>
              <w:t>cta circunstanciada que se elabora al término de las actividades de recuento parcial o total dentro del grupo de trabajo.</w:t>
            </w:r>
          </w:p>
          <w:p w14:paraId="5BA3E6C1" w14:textId="77777777"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9D867A9" w14:textId="1FF0A2D6" w:rsidR="0001010F" w:rsidRPr="008A5312" w:rsidRDefault="0001010F" w:rsidP="009B568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A5312">
              <w:rPr>
                <w:rFonts w:ascii="Lucida Sans Unicode" w:hAnsi="Lucida Sans Unicode" w:cs="Lucida Sans Unicode"/>
                <w:sz w:val="16"/>
                <w:szCs w:val="16"/>
              </w:rPr>
              <w:t xml:space="preserve">5.4.4 Auxiliar a la Presidencia del </w:t>
            </w:r>
            <w:r w:rsidR="006F21A3">
              <w:rPr>
                <w:rFonts w:ascii="Lucida Sans Unicode" w:hAnsi="Lucida Sans Unicode" w:cs="Lucida Sans Unicode"/>
                <w:sz w:val="16"/>
                <w:szCs w:val="16"/>
              </w:rPr>
              <w:t>consejo</w:t>
            </w:r>
            <w:r w:rsidRPr="008A5312">
              <w:rPr>
                <w:rFonts w:ascii="Lucida Sans Unicode" w:hAnsi="Lucida Sans Unicode" w:cs="Lucida Sans Unicode"/>
                <w:sz w:val="16"/>
                <w:szCs w:val="16"/>
              </w:rPr>
              <w:t xml:space="preserve"> distrital o municipal en la acreditación y sustitución de representantes de partidos políticos y, en su caso, candidaturas independientes ante los grupos de trabajo y puntos de recuento, así como en la entrega de los gafetes de identificación que deberán portar durante el desarrollo del recuento </w:t>
            </w:r>
            <w:r w:rsidRPr="008A5312">
              <w:rPr>
                <w:rFonts w:ascii="Lucida Sans Unicode" w:hAnsi="Lucida Sans Unicode" w:cs="Lucida Sans Unicode"/>
                <w:sz w:val="16"/>
                <w:szCs w:val="16"/>
              </w:rPr>
              <w:lastRenderedPageBreak/>
              <w:t>parcial o total.</w:t>
            </w:r>
          </w:p>
        </w:tc>
      </w:tr>
    </w:tbl>
    <w:p w14:paraId="3ED5F7BA" w14:textId="77777777" w:rsidR="0001010F" w:rsidRPr="0009349C" w:rsidRDefault="0001010F" w:rsidP="0001010F">
      <w:pPr>
        <w:spacing w:after="0" w:line="240" w:lineRule="auto"/>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21AE7A2F" w14:textId="77777777" w:rsidR="007E613B" w:rsidRPr="00800589" w:rsidRDefault="007E613B"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28" w:name="_Toc137479985"/>
      <w:bookmarkStart w:id="29" w:name="_Toc139285618"/>
      <w:bookmarkStart w:id="30" w:name="_Toc152001890"/>
      <w:r w:rsidRPr="00800589">
        <w:rPr>
          <w:rFonts w:eastAsia="Times New Roman" w:cs="Lucida Sans Unicode"/>
          <w:color w:val="2A677A"/>
          <w:sz w:val="24"/>
          <w:szCs w:val="24"/>
          <w:bdr w:val="none" w:sz="0" w:space="0" w:color="auto" w:frame="1"/>
          <w:lang w:eastAsia="es-ES_tradnl"/>
        </w:rPr>
        <w:t>CAEL</w:t>
      </w:r>
      <w:bookmarkEnd w:id="28"/>
      <w:bookmarkEnd w:id="29"/>
      <w:bookmarkEnd w:id="30"/>
    </w:p>
    <w:p w14:paraId="7B94C697" w14:textId="5594FC3C" w:rsidR="00D831FA" w:rsidRDefault="007E613B" w:rsidP="001A0422">
      <w:pPr>
        <w:shd w:val="clear" w:color="auto" w:fill="FFFFFF"/>
        <w:spacing w:after="0" w:line="240" w:lineRule="auto"/>
        <w:jc w:val="both"/>
        <w:rPr>
          <w:rFonts w:ascii="Lucida Sans Unicode" w:hAnsi="Lucida Sans Unicode" w:cs="Lucida Sans Unicode"/>
          <w:position w:val="2"/>
          <w:sz w:val="20"/>
          <w:szCs w:val="20"/>
          <w:bdr w:val="none" w:sz="0" w:space="0" w:color="auto" w:frame="1"/>
        </w:rPr>
      </w:pPr>
      <w:r w:rsidRPr="0009349C">
        <w:rPr>
          <w:rFonts w:ascii="Lucida Sans Unicode" w:hAnsi="Lucida Sans Unicode" w:cs="Lucida Sans Unicode"/>
          <w:sz w:val="20"/>
          <w:szCs w:val="20"/>
        </w:rPr>
        <w:t xml:space="preserve">La o el CAEL es la persona encargada de llevar a cabo las actividades de asistencia electoral con la finalidad de dar cumplimiento en tiempo y forma a la integración de los paquetes electorales de la elección local que corresponda, </w:t>
      </w:r>
      <w:r w:rsidRPr="0009349C">
        <w:rPr>
          <w:rFonts w:ascii="Lucida Sans Unicode" w:hAnsi="Lucida Sans Unicode" w:cs="Lucida Sans Unicode"/>
          <w:position w:val="2"/>
          <w:sz w:val="20"/>
          <w:szCs w:val="20"/>
          <w:bdr w:val="none" w:sz="0" w:space="0" w:color="auto" w:frame="1"/>
        </w:rPr>
        <w:t xml:space="preserve">entregar los paquetes electorales locales </w:t>
      </w:r>
      <w:r w:rsidR="00914A43">
        <w:rPr>
          <w:rFonts w:ascii="Lucida Sans Unicode" w:hAnsi="Lucida Sans Unicode" w:cs="Lucida Sans Unicode"/>
          <w:position w:val="2"/>
          <w:sz w:val="20"/>
          <w:szCs w:val="20"/>
          <w:bdr w:val="none" w:sz="0" w:space="0" w:color="auto" w:frame="1"/>
        </w:rPr>
        <w:t xml:space="preserve">a las presidencias de mesa directiva de casilla, </w:t>
      </w:r>
      <w:r w:rsidRPr="0009349C">
        <w:rPr>
          <w:rFonts w:ascii="Lucida Sans Unicode" w:hAnsi="Lucida Sans Unicode" w:cs="Lucida Sans Unicode"/>
          <w:position w:val="2"/>
          <w:sz w:val="20"/>
          <w:szCs w:val="20"/>
          <w:bdr w:val="none" w:sz="0" w:space="0" w:color="auto" w:frame="1"/>
        </w:rPr>
        <w:t xml:space="preserve">transmitir la imagen de las actas de resultados de la elección local a través del aplicativo de PREP-Casilla, </w:t>
      </w:r>
      <w:r w:rsidR="00D831FA" w:rsidRPr="0009349C">
        <w:rPr>
          <w:rFonts w:ascii="Lucida Sans Unicode" w:eastAsia="Times New Roman" w:hAnsi="Lucida Sans Unicode" w:cs="Lucida Sans Unicode"/>
          <w:position w:val="2"/>
          <w:sz w:val="20"/>
          <w:szCs w:val="20"/>
          <w:bdr w:val="none" w:sz="0" w:space="0" w:color="auto" w:frame="1"/>
          <w:lang w:eastAsia="es-ES_tradnl"/>
        </w:rPr>
        <w:t>colabor</w:t>
      </w:r>
      <w:r w:rsidRPr="0009349C">
        <w:rPr>
          <w:rFonts w:ascii="Lucida Sans Unicode" w:eastAsia="Times New Roman" w:hAnsi="Lucida Sans Unicode" w:cs="Lucida Sans Unicode"/>
          <w:position w:val="2"/>
          <w:sz w:val="20"/>
          <w:szCs w:val="20"/>
          <w:bdr w:val="none" w:sz="0" w:space="0" w:color="auto" w:frame="1"/>
          <w:lang w:eastAsia="es-ES_tradnl"/>
        </w:rPr>
        <w:t>ar en caso de ser necesar</w:t>
      </w:r>
      <w:r w:rsidR="00D831FA" w:rsidRPr="0009349C">
        <w:rPr>
          <w:rFonts w:ascii="Lucida Sans Unicode" w:eastAsia="Times New Roman" w:hAnsi="Lucida Sans Unicode" w:cs="Lucida Sans Unicode"/>
          <w:position w:val="2"/>
          <w:sz w:val="20"/>
          <w:szCs w:val="20"/>
          <w:bdr w:val="none" w:sz="0" w:space="0" w:color="auto" w:frame="1"/>
          <w:lang w:eastAsia="es-ES_tradnl"/>
        </w:rPr>
        <w:t xml:space="preserve">io al reporte del Conteo Rápido, </w:t>
      </w:r>
      <w:r w:rsidRPr="0009349C">
        <w:rPr>
          <w:rFonts w:ascii="Lucida Sans Unicode" w:eastAsia="Times New Roman" w:hAnsi="Lucida Sans Unicode" w:cs="Lucida Sans Unicode"/>
          <w:position w:val="2"/>
          <w:sz w:val="20"/>
          <w:szCs w:val="20"/>
          <w:bdr w:val="none" w:sz="0" w:space="0" w:color="auto" w:frame="1"/>
          <w:lang w:eastAsia="es-ES_tradnl"/>
        </w:rPr>
        <w:t xml:space="preserve">apoyar en el reporte de incidentes al SIJE, </w:t>
      </w:r>
      <w:r w:rsidRPr="0009349C">
        <w:rPr>
          <w:rFonts w:ascii="Lucida Sans Unicode" w:hAnsi="Lucida Sans Unicode" w:cs="Lucida Sans Unicode"/>
          <w:position w:val="2"/>
          <w:sz w:val="20"/>
          <w:szCs w:val="20"/>
          <w:bdr w:val="none" w:sz="0" w:space="0" w:color="auto" w:frame="1"/>
        </w:rPr>
        <w:t>implementar los mecanismos de recolección y traslado de los paquetes electorales locales al término de la Jornada Electoral, así como auxiliar en los cómputos distritales y/o municipales.</w:t>
      </w:r>
    </w:p>
    <w:p w14:paraId="63F4130A" w14:textId="77777777" w:rsidR="00746BBB" w:rsidRPr="00C4756F" w:rsidRDefault="00746BBB" w:rsidP="001A0422">
      <w:pPr>
        <w:shd w:val="clear" w:color="auto" w:fill="FFFFFF"/>
        <w:spacing w:after="0" w:line="240" w:lineRule="auto"/>
        <w:jc w:val="both"/>
        <w:rPr>
          <w:rFonts w:ascii="Lucida Sans Unicode" w:eastAsia="Times New Roman" w:hAnsi="Lucida Sans Unicode" w:cs="Lucida Sans Unicode"/>
          <w:position w:val="2"/>
          <w:sz w:val="20"/>
          <w:szCs w:val="20"/>
          <w:bdr w:val="none" w:sz="0" w:space="0" w:color="auto" w:frame="1"/>
          <w:lang w:eastAsia="es-ES_tradnl"/>
        </w:rPr>
      </w:pPr>
    </w:p>
    <w:p w14:paraId="56AC4E14" w14:textId="77777777" w:rsidR="00D831FA" w:rsidRPr="005A7052" w:rsidRDefault="00D831FA"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1" w:name="_Toc137479986"/>
      <w:bookmarkStart w:id="32" w:name="_Toc139285619"/>
      <w:bookmarkStart w:id="33" w:name="_Toc152001891"/>
      <w:r w:rsidRPr="005A7052">
        <w:rPr>
          <w:rFonts w:eastAsia="Times New Roman" w:cs="Lucida Sans Unicode"/>
          <w:color w:val="2A677A"/>
          <w:sz w:val="24"/>
          <w:szCs w:val="24"/>
          <w:bdr w:val="none" w:sz="0" w:space="0" w:color="auto" w:frame="1"/>
          <w:lang w:eastAsia="es-ES_tradnl"/>
        </w:rPr>
        <w:t>Competencias de la o el CAEL</w:t>
      </w:r>
      <w:bookmarkEnd w:id="31"/>
      <w:bookmarkEnd w:id="32"/>
      <w:bookmarkEnd w:id="33"/>
    </w:p>
    <w:p w14:paraId="3E42A7E1" w14:textId="19AA397C" w:rsidR="00D831FA" w:rsidRPr="00A007D5" w:rsidRDefault="00D831FA" w:rsidP="00A007D5">
      <w:pPr>
        <w:shd w:val="clear" w:color="auto" w:fill="FFFFFF" w:themeFill="background1"/>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competencias de la o el CAEL son el conjunto de conocimientos, habilidades y actitudes que requiere la o el CAEL para el desempeño de sus actividades, </w:t>
      </w:r>
      <w:r w:rsidR="00914A43">
        <w:rPr>
          <w:rFonts w:ascii="Lucida Sans Unicode" w:hAnsi="Lucida Sans Unicode" w:cs="Lucida Sans Unicode"/>
          <w:sz w:val="20"/>
          <w:szCs w:val="20"/>
        </w:rPr>
        <w:t>estas competencias son:</w:t>
      </w:r>
    </w:p>
    <w:p w14:paraId="1E2F3F6D" w14:textId="0F1837E6" w:rsidR="00D831FA" w:rsidRPr="00C4756F"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Persuasión y negociación: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apacidad de sensibilizar, influir y convencer para establecer acuerdos y compromisos con la finalidad de alcanzar los objetivos institucionales.</w:t>
      </w:r>
    </w:p>
    <w:p w14:paraId="15A10687" w14:textId="40252796" w:rsidR="00D831FA" w:rsidRPr="00C4756F"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Orientación al servicio: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 xml:space="preserve">apacidad para atender con empatía necesidades de </w:t>
      </w:r>
      <w:r w:rsidR="00E053CC">
        <w:rPr>
          <w:rFonts w:ascii="Lucida Sans Unicode" w:hAnsi="Lucida Sans Unicode" w:cs="Lucida Sans Unicode"/>
          <w:sz w:val="20"/>
          <w:szCs w:val="20"/>
        </w:rPr>
        <w:t>la ciudadanía</w:t>
      </w:r>
      <w:r w:rsidRPr="00C4756F">
        <w:rPr>
          <w:rFonts w:ascii="Lucida Sans Unicode" w:hAnsi="Lucida Sans Unicode" w:cs="Lucida Sans Unicode"/>
          <w:sz w:val="20"/>
          <w:szCs w:val="20"/>
        </w:rPr>
        <w:t xml:space="preserve"> en apego a los intereses y objetivos institucionales.</w:t>
      </w:r>
    </w:p>
    <w:p w14:paraId="5D8418EC" w14:textId="6A397EBA" w:rsidR="00D831FA" w:rsidRPr="0009349C"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Trabajo bajo presió</w:t>
      </w:r>
      <w:r w:rsidRPr="00E053CC">
        <w:rPr>
          <w:rFonts w:ascii="Lucida Sans Unicode" w:hAnsi="Lucida Sans Unicode" w:cs="Lucida Sans Unicode"/>
          <w:sz w:val="20"/>
          <w:szCs w:val="20"/>
        </w:rPr>
        <w:t xml:space="preserve">n: </w:t>
      </w:r>
      <w:r w:rsidR="00E053CC">
        <w:rPr>
          <w:rFonts w:ascii="Lucida Sans Unicode" w:hAnsi="Lucida Sans Unicode" w:cs="Lucida Sans Unicode"/>
          <w:sz w:val="20"/>
          <w:szCs w:val="20"/>
        </w:rPr>
        <w:t>c</w:t>
      </w:r>
      <w:r w:rsidRPr="0009349C">
        <w:rPr>
          <w:rFonts w:ascii="Lucida Sans Unicode" w:hAnsi="Lucida Sans Unicode" w:cs="Lucida Sans Unicode"/>
          <w:sz w:val="20"/>
          <w:szCs w:val="20"/>
        </w:rPr>
        <w:t>apacidad de cumplir con las actividades y objetivos de forma satisfactoria, planificando el tiempo y actividades, a</w:t>
      </w:r>
      <w:r w:rsidR="00E053CC">
        <w:rPr>
          <w:rFonts w:ascii="Lucida Sans Unicode" w:hAnsi="Lucida Sans Unicode" w:cs="Lucida Sans Unicode"/>
          <w:sz w:val="20"/>
          <w:szCs w:val="20"/>
        </w:rPr>
        <w:t>ú</w:t>
      </w:r>
      <w:r w:rsidRPr="0009349C">
        <w:rPr>
          <w:rFonts w:ascii="Lucida Sans Unicode" w:hAnsi="Lucida Sans Unicode" w:cs="Lucida Sans Unicode"/>
          <w:sz w:val="20"/>
          <w:szCs w:val="20"/>
        </w:rPr>
        <w:t>n en situaciones adversas (de tiempo o sobrecarga de actividades).</w:t>
      </w:r>
    </w:p>
    <w:p w14:paraId="7EA4478B" w14:textId="628FCDE6" w:rsidR="00D831FA" w:rsidRDefault="00D831FA" w:rsidP="00DC0316">
      <w:pPr>
        <w:pStyle w:val="Prrafodelista"/>
        <w:numPr>
          <w:ilvl w:val="0"/>
          <w:numId w:val="27"/>
        </w:numPr>
        <w:shd w:val="clear" w:color="auto" w:fill="FFFFFF" w:themeFill="background1"/>
        <w:spacing w:after="0" w:line="240" w:lineRule="auto"/>
        <w:ind w:left="709"/>
        <w:jc w:val="both"/>
        <w:rPr>
          <w:rFonts w:ascii="Lucida Sans Unicode" w:hAnsi="Lucida Sans Unicode" w:cs="Lucida Sans Unicode"/>
          <w:sz w:val="20"/>
          <w:szCs w:val="20"/>
        </w:rPr>
      </w:pPr>
      <w:r w:rsidRPr="00C4756F">
        <w:rPr>
          <w:rFonts w:ascii="Lucida Sans Unicode" w:hAnsi="Lucida Sans Unicode" w:cs="Lucida Sans Unicode"/>
          <w:sz w:val="20"/>
          <w:szCs w:val="20"/>
        </w:rPr>
        <w:t xml:space="preserve">Trabajo en campo: </w:t>
      </w:r>
      <w:r w:rsidR="00E053CC">
        <w:rPr>
          <w:rFonts w:ascii="Lucida Sans Unicode" w:hAnsi="Lucida Sans Unicode" w:cs="Lucida Sans Unicode"/>
          <w:sz w:val="20"/>
          <w:szCs w:val="20"/>
        </w:rPr>
        <w:t>c</w:t>
      </w:r>
      <w:r w:rsidRPr="00C4756F">
        <w:rPr>
          <w:rFonts w:ascii="Lucida Sans Unicode" w:hAnsi="Lucida Sans Unicode" w:cs="Lucida Sans Unicode"/>
          <w:sz w:val="20"/>
          <w:szCs w:val="20"/>
        </w:rPr>
        <w:t>apacidad para ubicarse y disposición para desplazarse y realizar actividad física, a</w:t>
      </w:r>
      <w:r w:rsidR="00E053CC">
        <w:rPr>
          <w:rFonts w:ascii="Lucida Sans Unicode" w:hAnsi="Lucida Sans Unicode" w:cs="Lucida Sans Unicode"/>
          <w:sz w:val="20"/>
          <w:szCs w:val="20"/>
        </w:rPr>
        <w:t>ú</w:t>
      </w:r>
      <w:r w:rsidRPr="00C4756F">
        <w:rPr>
          <w:rFonts w:ascii="Lucida Sans Unicode" w:hAnsi="Lucida Sans Unicode" w:cs="Lucida Sans Unicode"/>
          <w:sz w:val="20"/>
          <w:szCs w:val="20"/>
        </w:rPr>
        <w:t xml:space="preserve">n </w:t>
      </w:r>
      <w:r w:rsidRPr="0009349C">
        <w:rPr>
          <w:rFonts w:ascii="Lucida Sans Unicode" w:hAnsi="Lucida Sans Unicode" w:cs="Lucida Sans Unicode"/>
          <w:sz w:val="20"/>
          <w:szCs w:val="20"/>
        </w:rPr>
        <w:t>en condiciones adversas para el cumplimiento de los objetivos institucionales.</w:t>
      </w:r>
    </w:p>
    <w:p w14:paraId="6EE99D70" w14:textId="77777777" w:rsidR="00746BBB" w:rsidRPr="00C4756F" w:rsidRDefault="00746BBB" w:rsidP="00746BBB">
      <w:pPr>
        <w:pStyle w:val="Prrafodelista"/>
        <w:shd w:val="clear" w:color="auto" w:fill="FFFFFF" w:themeFill="background1"/>
        <w:spacing w:after="0" w:line="240" w:lineRule="auto"/>
        <w:ind w:left="426"/>
        <w:jc w:val="both"/>
        <w:rPr>
          <w:rFonts w:ascii="Lucida Sans Unicode" w:hAnsi="Lucida Sans Unicode" w:cs="Lucida Sans Unicode"/>
          <w:sz w:val="20"/>
          <w:szCs w:val="20"/>
        </w:rPr>
      </w:pPr>
    </w:p>
    <w:p w14:paraId="7F59A876" w14:textId="77777777" w:rsidR="00D831FA" w:rsidRPr="005A7052" w:rsidRDefault="00D831FA" w:rsidP="0020617A">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4" w:name="_Toc137479987"/>
      <w:bookmarkStart w:id="35" w:name="_Toc139285620"/>
      <w:bookmarkStart w:id="36" w:name="_Toc152001892"/>
      <w:r w:rsidRPr="005A7052">
        <w:rPr>
          <w:rFonts w:eastAsia="Times New Roman" w:cs="Lucida Sans Unicode"/>
          <w:color w:val="2A677A"/>
          <w:sz w:val="24"/>
          <w:szCs w:val="24"/>
          <w:bdr w:val="none" w:sz="0" w:space="0" w:color="auto" w:frame="1"/>
          <w:lang w:eastAsia="es-ES_tradnl"/>
        </w:rPr>
        <w:t>Actividades específicas de la o el CAEL</w:t>
      </w:r>
      <w:bookmarkEnd w:id="34"/>
      <w:bookmarkEnd w:id="35"/>
      <w:bookmarkEnd w:id="36"/>
    </w:p>
    <w:p w14:paraId="09D57CB4" w14:textId="2B6721E5" w:rsidR="00D831FA" w:rsidRPr="0009349C" w:rsidRDefault="00D831FA" w:rsidP="00D831FA">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y los CAEL durante el Proceso Electoral Concurrente 2023-2024 participarán en los siguientes proyectos de asistencia electoral:</w:t>
      </w:r>
    </w:p>
    <w:p w14:paraId="5E1DB9B0" w14:textId="0B2EE4E0"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Preparación y distribución de la documentación y materiales electorales a l</w:t>
      </w:r>
      <w:r w:rsidR="00E053CC">
        <w:rPr>
          <w:rFonts w:ascii="Lucida Sans Unicode" w:hAnsi="Lucida Sans Unicode" w:cs="Lucida Sans Unicode"/>
          <w:sz w:val="20"/>
          <w:szCs w:val="20"/>
          <w:lang w:val="es-ES"/>
        </w:rPr>
        <w:t>as presidencias de mesa directiva de casilla</w:t>
      </w:r>
      <w:r w:rsidRPr="0009349C">
        <w:rPr>
          <w:rFonts w:ascii="Lucida Sans Unicode" w:hAnsi="Lucida Sans Unicode" w:cs="Lucida Sans Unicode"/>
          <w:sz w:val="20"/>
          <w:szCs w:val="20"/>
          <w:lang w:val="es-ES"/>
        </w:rPr>
        <w:t>.</w:t>
      </w:r>
    </w:p>
    <w:p w14:paraId="35698CE6" w14:textId="421849F3"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Programa de Resultados Electorales Preliminares (PREP-Casilla)</w:t>
      </w:r>
      <w:r w:rsidR="00E053CC">
        <w:rPr>
          <w:rFonts w:ascii="Lucida Sans Unicode" w:hAnsi="Lucida Sans Unicode" w:cs="Lucida Sans Unicode"/>
          <w:sz w:val="20"/>
          <w:szCs w:val="20"/>
          <w:lang w:val="es-ES"/>
        </w:rPr>
        <w:t>.</w:t>
      </w:r>
    </w:p>
    <w:p w14:paraId="2D4F25FA" w14:textId="210F0C1D"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Mecanismos de Recolección</w:t>
      </w:r>
      <w:r w:rsidR="00E053CC">
        <w:rPr>
          <w:rFonts w:ascii="Lucida Sans Unicode" w:hAnsi="Lucida Sans Unicode" w:cs="Lucida Sans Unicode"/>
          <w:sz w:val="20"/>
          <w:szCs w:val="20"/>
          <w:lang w:val="es-ES"/>
        </w:rPr>
        <w:t>.</w:t>
      </w:r>
    </w:p>
    <w:p w14:paraId="5070BA2A" w14:textId="75E0A4CB"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Cómputos distritales </w:t>
      </w:r>
      <w:r w:rsidR="00E053CC">
        <w:rPr>
          <w:rFonts w:ascii="Lucida Sans Unicode" w:hAnsi="Lucida Sans Unicode" w:cs="Lucida Sans Unicode"/>
          <w:sz w:val="20"/>
          <w:szCs w:val="20"/>
          <w:lang w:val="es-ES"/>
        </w:rPr>
        <w:t>y/</w:t>
      </w:r>
      <w:r w:rsidRPr="0009349C">
        <w:rPr>
          <w:rFonts w:ascii="Lucida Sans Unicode" w:hAnsi="Lucida Sans Unicode" w:cs="Lucida Sans Unicode"/>
          <w:sz w:val="20"/>
          <w:szCs w:val="20"/>
          <w:lang w:val="es-ES"/>
        </w:rPr>
        <w:t>o municipales</w:t>
      </w:r>
      <w:r w:rsidR="00E053CC">
        <w:rPr>
          <w:rFonts w:ascii="Lucida Sans Unicode" w:hAnsi="Lucida Sans Unicode" w:cs="Lucida Sans Unicode"/>
          <w:sz w:val="20"/>
          <w:szCs w:val="20"/>
          <w:lang w:val="es-ES"/>
        </w:rPr>
        <w:t>.</w:t>
      </w:r>
    </w:p>
    <w:p w14:paraId="0FA2CF01" w14:textId="65E29B7C" w:rsidR="00D831FA" w:rsidRPr="0009349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Coadyuvar con </w:t>
      </w:r>
      <w:r w:rsidR="00E053CC">
        <w:rPr>
          <w:rFonts w:ascii="Lucida Sans Unicode" w:hAnsi="Lucida Sans Unicode" w:cs="Lucida Sans Unicode"/>
          <w:sz w:val="20"/>
          <w:szCs w:val="20"/>
          <w:lang w:val="es-ES"/>
        </w:rPr>
        <w:t xml:space="preserve">el </w:t>
      </w:r>
      <w:r w:rsidRPr="0009349C">
        <w:rPr>
          <w:rFonts w:ascii="Lucida Sans Unicode" w:hAnsi="Lucida Sans Unicode" w:cs="Lucida Sans Unicode"/>
          <w:sz w:val="20"/>
          <w:szCs w:val="20"/>
          <w:lang w:val="es-ES"/>
        </w:rPr>
        <w:t>CAE del INE</w:t>
      </w:r>
      <w:r w:rsidR="00E053CC">
        <w:rPr>
          <w:rFonts w:ascii="Lucida Sans Unicode" w:hAnsi="Lucida Sans Unicode" w:cs="Lucida Sans Unicode"/>
          <w:sz w:val="20"/>
          <w:szCs w:val="20"/>
          <w:lang w:val="es-ES"/>
        </w:rPr>
        <w:t>,</w:t>
      </w:r>
      <w:r w:rsidRPr="0009349C">
        <w:rPr>
          <w:rFonts w:ascii="Lucida Sans Unicode" w:hAnsi="Lucida Sans Unicode" w:cs="Lucida Sans Unicode"/>
          <w:sz w:val="20"/>
          <w:szCs w:val="20"/>
          <w:lang w:val="es-ES"/>
        </w:rPr>
        <w:t xml:space="preserve"> en actividades para la difusión de listados de casillas, en el equipamiento y acondicionamiento de casillas, en la recuperación de </w:t>
      </w:r>
      <w:r w:rsidRPr="0009349C">
        <w:rPr>
          <w:rFonts w:ascii="Lucida Sans Unicode" w:hAnsi="Lucida Sans Unicode" w:cs="Lucida Sans Unicode"/>
          <w:sz w:val="20"/>
          <w:szCs w:val="20"/>
          <w:lang w:val="es-ES"/>
        </w:rPr>
        <w:lastRenderedPageBreak/>
        <w:t>mobiliario y equipo, así como en la limpieza de los lugares que se utilizaron para su instalación.</w:t>
      </w:r>
    </w:p>
    <w:p w14:paraId="22D4C145" w14:textId="546AF2AB" w:rsidR="00794837" w:rsidRPr="00E053CC" w:rsidRDefault="00D831FA" w:rsidP="00DC0316">
      <w:pPr>
        <w:pStyle w:val="Prrafodelista"/>
        <w:numPr>
          <w:ilvl w:val="0"/>
          <w:numId w:val="28"/>
        </w:numPr>
        <w:spacing w:after="0" w:line="240" w:lineRule="auto"/>
        <w:ind w:left="709"/>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Brindar apoyo en las actividades de las </w:t>
      </w:r>
      <w:r w:rsidR="00E053CC">
        <w:rPr>
          <w:rFonts w:ascii="Lucida Sans Unicode" w:hAnsi="Lucida Sans Unicode" w:cs="Lucida Sans Unicode"/>
          <w:sz w:val="20"/>
          <w:szCs w:val="20"/>
          <w:lang w:val="es-ES"/>
        </w:rPr>
        <w:t>m</w:t>
      </w:r>
      <w:r w:rsidRPr="0009349C">
        <w:rPr>
          <w:rFonts w:ascii="Lucida Sans Unicode" w:hAnsi="Lucida Sans Unicode" w:cs="Lucida Sans Unicode"/>
          <w:sz w:val="20"/>
          <w:szCs w:val="20"/>
          <w:lang w:val="es-ES"/>
        </w:rPr>
        <w:t xml:space="preserve">edidas de </w:t>
      </w:r>
      <w:r w:rsidR="00E053CC">
        <w:rPr>
          <w:rFonts w:ascii="Lucida Sans Unicode" w:hAnsi="Lucida Sans Unicode" w:cs="Lucida Sans Unicode"/>
          <w:sz w:val="20"/>
          <w:szCs w:val="20"/>
          <w:lang w:val="es-ES"/>
        </w:rPr>
        <w:t>a</w:t>
      </w:r>
      <w:r w:rsidRPr="0009349C">
        <w:rPr>
          <w:rFonts w:ascii="Lucida Sans Unicode" w:hAnsi="Lucida Sans Unicode" w:cs="Lucida Sans Unicode"/>
          <w:sz w:val="20"/>
          <w:szCs w:val="20"/>
          <w:lang w:val="es-ES"/>
        </w:rPr>
        <w:t xml:space="preserve">ccesibilidad, para el trámite de anuencias alternas y para auxiliar en verificar que los domicilios cumplan con las características de acceso en marcadas en el </w:t>
      </w:r>
      <w:r w:rsidR="00E053CC">
        <w:rPr>
          <w:rFonts w:ascii="Lucida Sans Unicode" w:hAnsi="Lucida Sans Unicode" w:cs="Lucida Sans Unicode"/>
          <w:sz w:val="20"/>
          <w:szCs w:val="20"/>
          <w:lang w:val="es-ES"/>
        </w:rPr>
        <w:t>anexo</w:t>
      </w:r>
      <w:r w:rsidRPr="0009349C">
        <w:rPr>
          <w:rFonts w:ascii="Lucida Sans Unicode" w:hAnsi="Lucida Sans Unicode" w:cs="Lucida Sans Unicode"/>
          <w:sz w:val="20"/>
          <w:szCs w:val="20"/>
          <w:lang w:val="es-ES"/>
        </w:rPr>
        <w:t xml:space="preserve"> 25 del RE.</w:t>
      </w:r>
    </w:p>
    <w:p w14:paraId="59B01B16" w14:textId="27B021B9" w:rsidR="00D831FA" w:rsidRDefault="00D831FA" w:rsidP="00D831FA">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Las tareas específicas en las que participarán los CAEL serán:</w:t>
      </w:r>
    </w:p>
    <w:p w14:paraId="357127C4" w14:textId="77777777" w:rsidR="00DE7225" w:rsidRDefault="00DE7225" w:rsidP="00D831FA">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226A6C16" w14:textId="77777777" w:rsidR="00D831FA" w:rsidRPr="0009349C" w:rsidRDefault="00D831FA" w:rsidP="00E053CC">
      <w:pPr>
        <w:pStyle w:val="Prrafodelista"/>
        <w:spacing w:after="0" w:line="240" w:lineRule="auto"/>
        <w:ind w:left="0"/>
        <w:rPr>
          <w:rFonts w:ascii="Lucida Sans Unicode" w:hAnsi="Lucida Sans Unicode" w:cs="Lucida Sans Unicode"/>
          <w:b/>
          <w:bCs/>
          <w:color w:val="000000"/>
          <w:position w:val="2"/>
          <w:sz w:val="20"/>
          <w:szCs w:val="20"/>
          <w:bdr w:val="none" w:sz="0" w:space="0" w:color="auto" w:frame="1"/>
          <w:lang w:val="es-ES" w:eastAsia="es-ES_tradnl"/>
        </w:rPr>
      </w:pPr>
      <w:r w:rsidRPr="0009349C">
        <w:rPr>
          <w:rFonts w:ascii="Lucida Sans Unicode" w:hAnsi="Lucida Sans Unicode" w:cs="Lucida Sans Unicode"/>
          <w:b/>
          <w:bCs/>
          <w:color w:val="000000"/>
          <w:position w:val="2"/>
          <w:sz w:val="20"/>
          <w:szCs w:val="20"/>
          <w:bdr w:val="none" w:sz="0" w:space="0" w:color="auto" w:frame="1"/>
          <w:lang w:val="es-ES" w:eastAsia="es-ES_tradnl"/>
        </w:rPr>
        <w:t>Ubicación de casillas</w:t>
      </w:r>
    </w:p>
    <w:tbl>
      <w:tblPr>
        <w:tblStyle w:val="Tabladecuadrcula4-nfasis11"/>
        <w:tblW w:w="5000" w:type="pct"/>
        <w:jc w:val="center"/>
        <w:tblLook w:val="04A0" w:firstRow="1" w:lastRow="0" w:firstColumn="1" w:lastColumn="0" w:noHBand="0" w:noVBand="1"/>
      </w:tblPr>
      <w:tblGrid>
        <w:gridCol w:w="1987"/>
        <w:gridCol w:w="2092"/>
        <w:gridCol w:w="1420"/>
        <w:gridCol w:w="1239"/>
        <w:gridCol w:w="2090"/>
      </w:tblGrid>
      <w:tr w:rsidR="00E2613E" w:rsidRPr="0016483E" w14:paraId="54BD0F0F" w14:textId="77777777" w:rsidTr="0016483E">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125" w:type="pct"/>
            <w:shd w:val="clear" w:color="auto" w:fill="2E74B5" w:themeFill="accent1" w:themeFillShade="BF"/>
            <w:vAlign w:val="center"/>
          </w:tcPr>
          <w:p w14:paraId="0F2D4799" w14:textId="77777777" w:rsidR="00E2613E" w:rsidRPr="0016483E" w:rsidRDefault="00E2613E" w:rsidP="0016483E">
            <w:pPr>
              <w:jc w:val="center"/>
              <w:rPr>
                <w:rFonts w:ascii="Lucida Sans Unicode" w:hAnsi="Lucida Sans Unicode" w:cs="Lucida Sans Unicode"/>
                <w:sz w:val="16"/>
                <w:szCs w:val="16"/>
              </w:rPr>
            </w:pPr>
            <w:r w:rsidRPr="0016483E">
              <w:rPr>
                <w:rFonts w:ascii="Lucida Sans Unicode" w:hAnsi="Lucida Sans Unicode" w:cs="Lucida Sans Unicode"/>
                <w:sz w:val="16"/>
                <w:szCs w:val="16"/>
              </w:rPr>
              <w:t>Línea de acción</w:t>
            </w:r>
          </w:p>
        </w:tc>
        <w:tc>
          <w:tcPr>
            <w:tcW w:w="1185" w:type="pct"/>
            <w:shd w:val="clear" w:color="auto" w:fill="2E74B5" w:themeFill="accent1" w:themeFillShade="BF"/>
            <w:vAlign w:val="center"/>
          </w:tcPr>
          <w:p w14:paraId="57208203"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Fundamento Legal</w:t>
            </w:r>
          </w:p>
        </w:tc>
        <w:tc>
          <w:tcPr>
            <w:tcW w:w="804" w:type="pct"/>
            <w:shd w:val="clear" w:color="auto" w:fill="2E74B5" w:themeFill="accent1" w:themeFillShade="BF"/>
            <w:vAlign w:val="center"/>
          </w:tcPr>
          <w:p w14:paraId="1528873B"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Periodo</w:t>
            </w:r>
          </w:p>
        </w:tc>
        <w:tc>
          <w:tcPr>
            <w:tcW w:w="702" w:type="pct"/>
            <w:shd w:val="clear" w:color="auto" w:fill="2E74B5" w:themeFill="accent1" w:themeFillShade="BF"/>
            <w:vAlign w:val="center"/>
          </w:tcPr>
          <w:p w14:paraId="4ED8A99D"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Órgano Competente</w:t>
            </w:r>
          </w:p>
        </w:tc>
        <w:tc>
          <w:tcPr>
            <w:tcW w:w="1184" w:type="pct"/>
            <w:shd w:val="clear" w:color="auto" w:fill="2E74B5" w:themeFill="accent1" w:themeFillShade="BF"/>
            <w:vAlign w:val="center"/>
          </w:tcPr>
          <w:p w14:paraId="68EFDB4D" w14:textId="77777777" w:rsidR="00E2613E" w:rsidRPr="0016483E" w:rsidRDefault="00E2613E" w:rsidP="001648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Descripción de actividades</w:t>
            </w:r>
          </w:p>
        </w:tc>
      </w:tr>
      <w:tr w:rsidR="00E2613E" w:rsidRPr="0016483E" w14:paraId="140DC316" w14:textId="77777777" w:rsidTr="0016483E">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73F7967A" w14:textId="47972BDC" w:rsidR="00E2613E" w:rsidRPr="0016483E" w:rsidRDefault="00E2613E" w:rsidP="00E261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L.1.1 Equipamiento y acondicionamiento de casillas</w:t>
            </w:r>
            <w:r w:rsidR="0016483E" w:rsidRPr="0016483E">
              <w:rPr>
                <w:rFonts w:ascii="Lucida Sans Unicode" w:hAnsi="Lucida Sans Unicode" w:cs="Lucida Sans Unicode"/>
                <w:b w:val="0"/>
                <w:bCs w:val="0"/>
                <w:sz w:val="16"/>
                <w:szCs w:val="16"/>
              </w:rPr>
              <w:t>.</w:t>
            </w:r>
          </w:p>
        </w:tc>
        <w:tc>
          <w:tcPr>
            <w:tcW w:w="1185" w:type="pct"/>
            <w:vAlign w:val="center"/>
          </w:tcPr>
          <w:p w14:paraId="7C54B2F7"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Artículos 255, numeral 1, de la LGIPE, y 229, inciso i) del RE.</w:t>
            </w:r>
          </w:p>
        </w:tc>
        <w:tc>
          <w:tcPr>
            <w:tcW w:w="804" w:type="pct"/>
            <w:vAlign w:val="center"/>
          </w:tcPr>
          <w:p w14:paraId="58629641"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Desde su contratación, al término y posterior a la jornada electoral.</w:t>
            </w:r>
          </w:p>
        </w:tc>
        <w:tc>
          <w:tcPr>
            <w:tcW w:w="702" w:type="pct"/>
            <w:vAlign w:val="center"/>
          </w:tcPr>
          <w:p w14:paraId="1FEE95E0" w14:textId="77777777" w:rsidR="0016483E" w:rsidRDefault="00E261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sidR="0016483E">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592B2470" w14:textId="44BE75F0" w:rsidR="00E2613E" w:rsidRPr="0016483E" w:rsidRDefault="001648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6721BAF2" w14:textId="77777777" w:rsidR="00E2613E" w:rsidRPr="0016483E" w:rsidRDefault="00E261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A.1.1.1 Coadyuvar con las y los CAE del INE en las tareas de equipamiento y acondicionamiento de las casillas en la recuperación de mobiliario, equipo y materiales electorales, así como en la limpieza de los lugares que se utilizaron para su instalación.</w:t>
            </w:r>
          </w:p>
        </w:tc>
      </w:tr>
      <w:tr w:rsidR="0016483E" w:rsidRPr="0016483E" w14:paraId="6970FA25" w14:textId="77777777" w:rsidTr="0016483E">
        <w:trPr>
          <w:trHeight w:val="1393"/>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6F01EF6B" w14:textId="0D7A75B6" w:rsidR="0016483E" w:rsidRPr="0016483E" w:rsidRDefault="0016483E" w:rsidP="001648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L.1.2 Publicación de listados de ubicación e integración de casillas.</w:t>
            </w:r>
          </w:p>
        </w:tc>
        <w:tc>
          <w:tcPr>
            <w:tcW w:w="1185" w:type="pct"/>
            <w:vAlign w:val="center"/>
          </w:tcPr>
          <w:p w14:paraId="384AC033" w14:textId="77777777"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Artículos 255, párrafo 1 y 257, párrafo 1 de la LGIPE, y 242, párrafo 1, inciso d) del RE.</w:t>
            </w:r>
          </w:p>
        </w:tc>
        <w:tc>
          <w:tcPr>
            <w:tcW w:w="804" w:type="pct"/>
            <w:vAlign w:val="center"/>
          </w:tcPr>
          <w:p w14:paraId="26BC46C3" w14:textId="399A79DA"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Entre el 15 y 25 de mayo de 2024</w:t>
            </w:r>
            <w:r>
              <w:rPr>
                <w:rFonts w:ascii="Lucida Sans Unicode" w:hAnsi="Lucida Sans Unicode" w:cs="Lucida Sans Unicode"/>
                <w:sz w:val="16"/>
                <w:szCs w:val="16"/>
              </w:rPr>
              <w:t>.</w:t>
            </w:r>
          </w:p>
        </w:tc>
        <w:tc>
          <w:tcPr>
            <w:tcW w:w="702" w:type="pct"/>
            <w:vAlign w:val="center"/>
          </w:tcPr>
          <w:p w14:paraId="3A56F0B2" w14:textId="77777777" w:rsidR="0016483E" w:rsidRDefault="0016483E" w:rsidP="001648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1FF35F57" w14:textId="59BF5DF0" w:rsidR="0016483E" w:rsidRPr="0016483E" w:rsidRDefault="0016483E" w:rsidP="001648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569D3E6F" w14:textId="451F490B" w:rsidR="0016483E" w:rsidRPr="0016483E" w:rsidRDefault="0016483E" w:rsidP="0016483E">
            <w:pPr>
              <w:pStyle w:val="xmsonormal"/>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A.1.1.2 Auxiliar en la distribución de los listados de ubicación e integración de casillas a los CAE del INE y colaborar en su fijación en los edificios públicos y lugares más concurridos</w:t>
            </w:r>
            <w:r>
              <w:rPr>
                <w:rFonts w:ascii="Lucida Sans Unicode" w:hAnsi="Lucida Sans Unicode" w:cs="Lucida Sans Unicode"/>
                <w:sz w:val="16"/>
                <w:szCs w:val="16"/>
              </w:rPr>
              <w:t>.</w:t>
            </w:r>
          </w:p>
        </w:tc>
      </w:tr>
      <w:tr w:rsidR="0016483E" w:rsidRPr="0016483E" w14:paraId="6FC40DD1" w14:textId="77777777" w:rsidTr="0016483E">
        <w:trPr>
          <w:cnfStyle w:val="000000100000" w:firstRow="0" w:lastRow="0" w:firstColumn="0" w:lastColumn="0" w:oddVBand="0" w:evenVBand="0" w:oddHBand="1" w:evenHBand="0" w:firstRowFirstColumn="0" w:firstRowLastColumn="0" w:lastRowFirstColumn="0" w:lastRowLastColumn="0"/>
          <w:trHeight w:val="1271"/>
          <w:jc w:val="center"/>
        </w:trPr>
        <w:tc>
          <w:tcPr>
            <w:cnfStyle w:val="001000000000" w:firstRow="0" w:lastRow="0" w:firstColumn="1" w:lastColumn="0" w:oddVBand="0" w:evenVBand="0" w:oddHBand="0" w:evenHBand="0" w:firstRowFirstColumn="0" w:firstRowLastColumn="0" w:lastRowFirstColumn="0" w:lastRowLastColumn="0"/>
            <w:tcW w:w="1125" w:type="pct"/>
            <w:vAlign w:val="center"/>
          </w:tcPr>
          <w:p w14:paraId="2E3944C5" w14:textId="2E0271FA" w:rsidR="0016483E" w:rsidRPr="0016483E" w:rsidRDefault="0016483E" w:rsidP="0016483E">
            <w:pPr>
              <w:jc w:val="center"/>
              <w:rPr>
                <w:rFonts w:ascii="Lucida Sans Unicode" w:hAnsi="Lucida Sans Unicode" w:cs="Lucida Sans Unicode"/>
                <w:b w:val="0"/>
                <w:bCs w:val="0"/>
                <w:sz w:val="16"/>
                <w:szCs w:val="16"/>
              </w:rPr>
            </w:pPr>
            <w:r w:rsidRPr="0016483E">
              <w:rPr>
                <w:rFonts w:ascii="Lucida Sans Unicode" w:hAnsi="Lucida Sans Unicode" w:cs="Lucida Sans Unicode"/>
                <w:b w:val="0"/>
                <w:bCs w:val="0"/>
                <w:sz w:val="16"/>
                <w:szCs w:val="16"/>
              </w:rPr>
              <w:t>L.1.3 Difusión.</w:t>
            </w:r>
          </w:p>
        </w:tc>
        <w:tc>
          <w:tcPr>
            <w:tcW w:w="1185" w:type="pct"/>
            <w:vAlign w:val="center"/>
          </w:tcPr>
          <w:p w14:paraId="660FFF8C" w14:textId="77777777"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Art. 256, numeral 1, inciso d) y Art. 303, numeral 2, inciso b) de la LGIPE. Art. 233, numeral 1; 234 inciso b); 239, numeral 2; 242, numeral 1, inciso d); Anexo 8.1, secciones 3.1.5, actividades IV-02, IV-04, IV-10 y 5.3 del RE. Arts. 31, numeral 1, inciso n) y 47, numeral 1, inciso k) del RIINE.</w:t>
            </w:r>
          </w:p>
        </w:tc>
        <w:tc>
          <w:tcPr>
            <w:tcW w:w="804" w:type="pct"/>
            <w:vAlign w:val="center"/>
          </w:tcPr>
          <w:p w14:paraId="0ECB90BA" w14:textId="77777777"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Durante el mes de mayo de 2024.</w:t>
            </w:r>
          </w:p>
        </w:tc>
        <w:tc>
          <w:tcPr>
            <w:tcW w:w="702" w:type="pct"/>
            <w:vAlign w:val="center"/>
          </w:tcPr>
          <w:p w14:paraId="4E12B242" w14:textId="77777777" w:rsidR="0016483E" w:rsidRDefault="0016483E" w:rsidP="0016483E">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INE</w:t>
            </w:r>
            <w:r>
              <w:rPr>
                <w:rFonts w:ascii="Lucida Sans Unicode" w:hAnsi="Lucida Sans Unicode" w:cs="Lucida Sans Unicode"/>
                <w:sz w:val="16"/>
                <w:szCs w:val="16"/>
              </w:rPr>
              <w:t>/</w:t>
            </w:r>
            <w:r w:rsidRPr="0016483E">
              <w:rPr>
                <w:rFonts w:ascii="Lucida Sans Unicode" w:hAnsi="Lucida Sans Unicode" w:cs="Lucida Sans Unicode"/>
                <w:sz w:val="16"/>
                <w:szCs w:val="16"/>
              </w:rPr>
              <w:t>JDE</w:t>
            </w:r>
          </w:p>
          <w:p w14:paraId="327BF481" w14:textId="1D83B3A8" w:rsidR="0016483E" w:rsidRPr="0016483E" w:rsidRDefault="0016483E" w:rsidP="0016483E">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84" w:type="pct"/>
            <w:vAlign w:val="center"/>
          </w:tcPr>
          <w:p w14:paraId="585FD6E6" w14:textId="03FCE347" w:rsidR="0016483E" w:rsidRPr="0016483E" w:rsidRDefault="0016483E" w:rsidP="0016483E">
            <w:pPr>
              <w:pStyle w:val="xmsonormal"/>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16483E">
              <w:rPr>
                <w:rFonts w:ascii="Lucida Sans Unicode" w:hAnsi="Lucida Sans Unicode" w:cs="Lucida Sans Unicode"/>
                <w:sz w:val="16"/>
                <w:szCs w:val="16"/>
              </w:rPr>
              <w:t>A.1.1.3 Apoyar en la colocación de los avisos de identificación de los lugares donde se instalarán las casillas electorales y revisar periódicamente que los avisos permanezcan colocados y en buenas condiciones</w:t>
            </w:r>
            <w:r>
              <w:rPr>
                <w:rFonts w:ascii="Lucida Sans Unicode" w:hAnsi="Lucida Sans Unicode" w:cs="Lucida Sans Unicode"/>
                <w:sz w:val="16"/>
                <w:szCs w:val="16"/>
              </w:rPr>
              <w:t>.</w:t>
            </w:r>
          </w:p>
        </w:tc>
      </w:tr>
    </w:tbl>
    <w:p w14:paraId="7A6EED77" w14:textId="77777777" w:rsidR="007B330D" w:rsidRPr="0009349C" w:rsidRDefault="007B330D" w:rsidP="007B330D">
      <w:pPr>
        <w:pStyle w:val="Prrafodelista"/>
        <w:spacing w:after="0" w:line="240" w:lineRule="auto"/>
        <w:ind w:left="0"/>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0C98F8ED" w14:textId="1C6102B6" w:rsidR="007B330D" w:rsidRPr="00E053CC" w:rsidRDefault="007B330D"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r w:rsidRPr="00E053CC">
        <w:rPr>
          <w:rFonts w:ascii="Lucida Sans Unicode" w:eastAsia="Times New Roman" w:hAnsi="Lucida Sans Unicode" w:cs="Lucida Sans Unicode"/>
          <w:b/>
          <w:bCs/>
          <w:position w:val="2"/>
          <w:sz w:val="20"/>
          <w:szCs w:val="20"/>
          <w:bdr w:val="none" w:sz="0" w:space="0" w:color="auto" w:frame="1"/>
          <w:lang w:val="es-ES" w:eastAsia="es-ES_tradnl"/>
        </w:rPr>
        <w:t xml:space="preserve">Preparación y distribución de la documentación y materiales electorales </w:t>
      </w:r>
      <w:r w:rsidR="00E053CC" w:rsidRPr="00E053CC">
        <w:rPr>
          <w:rFonts w:ascii="Lucida Sans Unicode" w:eastAsia="Times New Roman" w:hAnsi="Lucida Sans Unicode" w:cs="Lucida Sans Unicode"/>
          <w:b/>
          <w:bCs/>
          <w:position w:val="2"/>
          <w:sz w:val="20"/>
          <w:szCs w:val="20"/>
          <w:bdr w:val="none" w:sz="0" w:space="0" w:color="auto" w:frame="1"/>
          <w:lang w:val="es-ES" w:eastAsia="es-ES_tradnl"/>
        </w:rPr>
        <w:t>para las presidencias de mesa directiva de casilla</w:t>
      </w:r>
    </w:p>
    <w:tbl>
      <w:tblPr>
        <w:tblStyle w:val="Tabladecuadrcula4-nfasis11"/>
        <w:tblW w:w="5000" w:type="pct"/>
        <w:jc w:val="center"/>
        <w:tblLook w:val="04A0" w:firstRow="1" w:lastRow="0" w:firstColumn="1" w:lastColumn="0" w:noHBand="0" w:noVBand="1"/>
      </w:tblPr>
      <w:tblGrid>
        <w:gridCol w:w="1980"/>
        <w:gridCol w:w="2126"/>
        <w:gridCol w:w="1418"/>
        <w:gridCol w:w="1275"/>
        <w:gridCol w:w="2029"/>
      </w:tblGrid>
      <w:tr w:rsidR="003B099B" w:rsidRPr="003B099B" w14:paraId="5C768E3A" w14:textId="77777777" w:rsidTr="003B09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76EFB973" w14:textId="77777777" w:rsidR="003B099B" w:rsidRPr="003B099B" w:rsidRDefault="003B099B" w:rsidP="003B099B">
            <w:pPr>
              <w:jc w:val="center"/>
              <w:rPr>
                <w:rFonts w:ascii="Lucida Sans Unicode" w:hAnsi="Lucida Sans Unicode" w:cs="Lucida Sans Unicode"/>
                <w:sz w:val="16"/>
                <w:szCs w:val="16"/>
              </w:rPr>
            </w:pPr>
            <w:r w:rsidRPr="003B099B">
              <w:rPr>
                <w:rFonts w:ascii="Lucida Sans Unicode" w:hAnsi="Lucida Sans Unicode" w:cs="Lucida Sans Unicode"/>
                <w:sz w:val="16"/>
                <w:szCs w:val="16"/>
              </w:rPr>
              <w:lastRenderedPageBreak/>
              <w:t>Línea de acción</w:t>
            </w:r>
          </w:p>
        </w:tc>
        <w:tc>
          <w:tcPr>
            <w:tcW w:w="1204" w:type="pct"/>
            <w:shd w:val="clear" w:color="auto" w:fill="2E74B5" w:themeFill="accent1" w:themeFillShade="BF"/>
            <w:vAlign w:val="center"/>
          </w:tcPr>
          <w:p w14:paraId="65AA69B6"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Fundamento Legal</w:t>
            </w:r>
          </w:p>
        </w:tc>
        <w:tc>
          <w:tcPr>
            <w:tcW w:w="803" w:type="pct"/>
            <w:shd w:val="clear" w:color="auto" w:fill="2E74B5" w:themeFill="accent1" w:themeFillShade="BF"/>
            <w:vAlign w:val="center"/>
          </w:tcPr>
          <w:p w14:paraId="55A64B8D"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Periodo</w:t>
            </w:r>
          </w:p>
        </w:tc>
        <w:tc>
          <w:tcPr>
            <w:tcW w:w="722" w:type="pct"/>
            <w:shd w:val="clear" w:color="auto" w:fill="2E74B5" w:themeFill="accent1" w:themeFillShade="BF"/>
            <w:vAlign w:val="center"/>
          </w:tcPr>
          <w:p w14:paraId="67AD314B"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Responsable de la ejecución</w:t>
            </w:r>
          </w:p>
        </w:tc>
        <w:tc>
          <w:tcPr>
            <w:tcW w:w="1149" w:type="pct"/>
            <w:shd w:val="clear" w:color="auto" w:fill="2E74B5" w:themeFill="accent1" w:themeFillShade="BF"/>
            <w:vAlign w:val="center"/>
          </w:tcPr>
          <w:p w14:paraId="7A48F89D" w14:textId="77777777" w:rsidR="003B099B" w:rsidRPr="003B099B" w:rsidRDefault="003B099B" w:rsidP="003B099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Descripción de actividades</w:t>
            </w:r>
          </w:p>
        </w:tc>
      </w:tr>
      <w:tr w:rsidR="004A4110" w:rsidRPr="003B099B" w14:paraId="29DD3E63"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restart"/>
            <w:vAlign w:val="center"/>
          </w:tcPr>
          <w:p w14:paraId="4B3B3630" w14:textId="77777777" w:rsidR="004A4110" w:rsidRPr="003B099B" w:rsidRDefault="004A4110" w:rsidP="003B099B">
            <w:pPr>
              <w:jc w:val="center"/>
              <w:rPr>
                <w:rFonts w:ascii="Lucida Sans Unicode" w:hAnsi="Lucida Sans Unicode" w:cs="Lucida Sans Unicode"/>
                <w:b w:val="0"/>
                <w:bCs w:val="0"/>
                <w:sz w:val="16"/>
                <w:szCs w:val="16"/>
              </w:rPr>
            </w:pPr>
          </w:p>
          <w:p w14:paraId="399AB797" w14:textId="77777777" w:rsidR="004A4110" w:rsidRPr="003B099B" w:rsidRDefault="004A4110" w:rsidP="003B099B">
            <w:pPr>
              <w:jc w:val="center"/>
              <w:rPr>
                <w:rFonts w:ascii="Lucida Sans Unicode" w:hAnsi="Lucida Sans Unicode" w:cs="Lucida Sans Unicode"/>
                <w:b w:val="0"/>
                <w:bCs w:val="0"/>
                <w:sz w:val="16"/>
                <w:szCs w:val="16"/>
              </w:rPr>
            </w:pPr>
          </w:p>
          <w:p w14:paraId="7F81E1C3" w14:textId="77777777" w:rsidR="004A4110" w:rsidRPr="003B099B" w:rsidRDefault="004A4110" w:rsidP="003B099B">
            <w:pPr>
              <w:jc w:val="center"/>
              <w:rPr>
                <w:rFonts w:ascii="Lucida Sans Unicode" w:hAnsi="Lucida Sans Unicode" w:cs="Lucida Sans Unicode"/>
                <w:b w:val="0"/>
                <w:bCs w:val="0"/>
                <w:sz w:val="16"/>
                <w:szCs w:val="16"/>
              </w:rPr>
            </w:pPr>
          </w:p>
          <w:p w14:paraId="34BEE1BD" w14:textId="77777777" w:rsidR="004A4110" w:rsidRPr="003B099B" w:rsidRDefault="004A4110" w:rsidP="003B099B">
            <w:pPr>
              <w:jc w:val="center"/>
              <w:rPr>
                <w:rFonts w:ascii="Lucida Sans Unicode" w:hAnsi="Lucida Sans Unicode" w:cs="Lucida Sans Unicode"/>
                <w:b w:val="0"/>
                <w:bCs w:val="0"/>
                <w:sz w:val="16"/>
                <w:szCs w:val="16"/>
              </w:rPr>
            </w:pPr>
          </w:p>
          <w:p w14:paraId="19E6D8B8" w14:textId="77777777" w:rsidR="004A4110" w:rsidRPr="003B099B" w:rsidRDefault="004A4110" w:rsidP="003B099B">
            <w:pPr>
              <w:jc w:val="center"/>
              <w:rPr>
                <w:rFonts w:ascii="Lucida Sans Unicode" w:hAnsi="Lucida Sans Unicode" w:cs="Lucida Sans Unicode"/>
                <w:b w:val="0"/>
                <w:bCs w:val="0"/>
                <w:sz w:val="16"/>
                <w:szCs w:val="16"/>
              </w:rPr>
            </w:pPr>
          </w:p>
          <w:p w14:paraId="4814C224" w14:textId="77777777" w:rsidR="004A4110" w:rsidRPr="003B099B" w:rsidRDefault="004A4110" w:rsidP="003B099B">
            <w:pPr>
              <w:jc w:val="center"/>
              <w:rPr>
                <w:rFonts w:ascii="Lucida Sans Unicode" w:hAnsi="Lucida Sans Unicode" w:cs="Lucida Sans Unicode"/>
                <w:b w:val="0"/>
                <w:bCs w:val="0"/>
                <w:sz w:val="16"/>
                <w:szCs w:val="16"/>
              </w:rPr>
            </w:pPr>
          </w:p>
          <w:p w14:paraId="5F68BADD" w14:textId="77777777" w:rsidR="004A4110" w:rsidRPr="003B099B" w:rsidRDefault="004A4110" w:rsidP="003B099B">
            <w:pPr>
              <w:jc w:val="center"/>
              <w:rPr>
                <w:rFonts w:ascii="Lucida Sans Unicode" w:hAnsi="Lucida Sans Unicode" w:cs="Lucida Sans Unicode"/>
                <w:b w:val="0"/>
                <w:bCs w:val="0"/>
                <w:sz w:val="16"/>
                <w:szCs w:val="16"/>
              </w:rPr>
            </w:pPr>
          </w:p>
          <w:p w14:paraId="4FD59DAE" w14:textId="45880449" w:rsidR="004A4110" w:rsidRPr="003B099B" w:rsidRDefault="004A4110"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L.2.1 Conteo, sellado y agrupamiento de boletas, y preparación de la documentación y materiales electorales</w:t>
            </w:r>
            <w:r>
              <w:rPr>
                <w:rFonts w:ascii="Lucida Sans Unicode" w:hAnsi="Lucida Sans Unicode" w:cs="Lucida Sans Unicode"/>
                <w:b w:val="0"/>
                <w:bCs w:val="0"/>
                <w:sz w:val="16"/>
                <w:szCs w:val="16"/>
              </w:rPr>
              <w:t>.</w:t>
            </w:r>
          </w:p>
        </w:tc>
        <w:tc>
          <w:tcPr>
            <w:tcW w:w="1204" w:type="pct"/>
            <w:vAlign w:val="center"/>
          </w:tcPr>
          <w:p w14:paraId="510EFD8B"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303, numeral 2, inciso c) de la LGIPE y Anexo 5 del RE.</w:t>
            </w:r>
          </w:p>
        </w:tc>
        <w:tc>
          <w:tcPr>
            <w:tcW w:w="803" w:type="pct"/>
            <w:vAlign w:val="center"/>
          </w:tcPr>
          <w:p w14:paraId="47219576"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E6FB325"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E388621" w14:textId="78D3689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1 al 15 de mayo de 2024</w:t>
            </w:r>
            <w:r>
              <w:rPr>
                <w:rFonts w:ascii="Lucida Sans Unicode" w:hAnsi="Lucida Sans Unicode" w:cs="Lucida Sans Unicode"/>
                <w:sz w:val="16"/>
                <w:szCs w:val="16"/>
              </w:rPr>
              <w:t>.</w:t>
            </w:r>
          </w:p>
        </w:tc>
        <w:tc>
          <w:tcPr>
            <w:tcW w:w="722" w:type="pct"/>
            <w:vMerge w:val="restart"/>
            <w:vAlign w:val="center"/>
          </w:tcPr>
          <w:p w14:paraId="030FAEF7" w14:textId="608FE3FC" w:rsidR="004A4110"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vAlign w:val="center"/>
          </w:tcPr>
          <w:p w14:paraId="0BB7EBC9" w14:textId="64257F19"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2.1.1 Asistir a la capacitación impartida por el </w:t>
            </w:r>
            <w:r>
              <w:rPr>
                <w:rFonts w:ascii="Lucida Sans Unicode" w:hAnsi="Lucida Sans Unicode" w:cs="Lucida Sans Unicode"/>
                <w:sz w:val="16"/>
                <w:szCs w:val="16"/>
              </w:rPr>
              <w:t>IEPC Jalisco</w:t>
            </w:r>
          </w:p>
        </w:tc>
      </w:tr>
      <w:tr w:rsidR="004A4110" w:rsidRPr="003B099B" w14:paraId="2D15DF7E"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27AF278F" w14:textId="77777777" w:rsidR="004A4110" w:rsidRPr="003B099B" w:rsidRDefault="004A4110" w:rsidP="003B099B">
            <w:pPr>
              <w:jc w:val="center"/>
              <w:rPr>
                <w:rFonts w:ascii="Lucida Sans Unicode" w:hAnsi="Lucida Sans Unicode" w:cs="Lucida Sans Unicode"/>
                <w:b w:val="0"/>
                <w:bCs w:val="0"/>
                <w:sz w:val="16"/>
                <w:szCs w:val="16"/>
              </w:rPr>
            </w:pPr>
          </w:p>
        </w:tc>
        <w:tc>
          <w:tcPr>
            <w:tcW w:w="1204" w:type="pct"/>
            <w:shd w:val="clear" w:color="auto" w:fill="DEEAF6" w:themeFill="accent1" w:themeFillTint="33"/>
            <w:vAlign w:val="center"/>
          </w:tcPr>
          <w:p w14:paraId="058D6E1C" w14:textId="2F7D96E6"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Artículos 268, inciso e); 303, numeral 2, inciso c) de la LGIPE;</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167, numeral 3;</w:t>
            </w:r>
            <w:r>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177; y 178, así como Anexo 5 del RE.</w:t>
            </w:r>
          </w:p>
        </w:tc>
        <w:tc>
          <w:tcPr>
            <w:tcW w:w="803" w:type="pct"/>
            <w:shd w:val="clear" w:color="auto" w:fill="DEEAF6" w:themeFill="accent1" w:themeFillTint="33"/>
            <w:vAlign w:val="center"/>
          </w:tcPr>
          <w:p w14:paraId="1DC5D924"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A27F54F"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 partir de la recepción de la documentación electoral hasta el 24 de mayo de 2024.</w:t>
            </w:r>
          </w:p>
        </w:tc>
        <w:tc>
          <w:tcPr>
            <w:tcW w:w="722" w:type="pct"/>
            <w:vMerge/>
            <w:shd w:val="clear" w:color="auto" w:fill="DEEAF6" w:themeFill="accent1" w:themeFillTint="33"/>
            <w:vAlign w:val="center"/>
          </w:tcPr>
          <w:p w14:paraId="03EECC6E" w14:textId="5F0897A8" w:rsidR="004A4110"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149" w:type="pct"/>
            <w:shd w:val="clear" w:color="auto" w:fill="DEEAF6" w:themeFill="accent1" w:themeFillTint="33"/>
            <w:vAlign w:val="center"/>
          </w:tcPr>
          <w:p w14:paraId="7B253F5F" w14:textId="78263C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2.1.2 Participar en el conteo, sellado y agrupamiento de las boletas electorales por tipo de elección y debido al número de electores que corresponda a cada una de las casillas a instalar.</w:t>
            </w:r>
          </w:p>
          <w:p w14:paraId="5EFD0E2E" w14:textId="77777777" w:rsidR="004A4110" w:rsidRPr="003B099B" w:rsidRDefault="004A4110"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4A4110" w:rsidRPr="003B099B" w14:paraId="1468C7CA"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3B2BA403" w14:textId="77777777" w:rsidR="004A4110" w:rsidRPr="003B099B" w:rsidRDefault="004A4110" w:rsidP="003B099B">
            <w:pPr>
              <w:jc w:val="center"/>
              <w:rPr>
                <w:rFonts w:ascii="Lucida Sans Unicode" w:hAnsi="Lucida Sans Unicode" w:cs="Lucida Sans Unicode"/>
                <w:b w:val="0"/>
                <w:bCs w:val="0"/>
                <w:sz w:val="16"/>
                <w:szCs w:val="16"/>
              </w:rPr>
            </w:pPr>
          </w:p>
        </w:tc>
        <w:tc>
          <w:tcPr>
            <w:tcW w:w="1204" w:type="pct"/>
            <w:vAlign w:val="center"/>
          </w:tcPr>
          <w:p w14:paraId="143FEC9F"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736547F5"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167, numeral 3; artículo 182, numeral 1 y Anexo 5 del RE.</w:t>
            </w:r>
          </w:p>
        </w:tc>
        <w:tc>
          <w:tcPr>
            <w:tcW w:w="803" w:type="pct"/>
            <w:vAlign w:val="center"/>
          </w:tcPr>
          <w:p w14:paraId="0F8664B0"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 partir de la recepción de la documentación electoral hasta el 24 de mayo de 2024.</w:t>
            </w:r>
          </w:p>
        </w:tc>
        <w:tc>
          <w:tcPr>
            <w:tcW w:w="722" w:type="pct"/>
            <w:vMerge/>
            <w:vAlign w:val="center"/>
          </w:tcPr>
          <w:p w14:paraId="4AC0D070" w14:textId="36D254AE" w:rsidR="004A4110"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149" w:type="pct"/>
            <w:vAlign w:val="center"/>
          </w:tcPr>
          <w:p w14:paraId="620928A2" w14:textId="77777777" w:rsidR="004A4110" w:rsidRPr="003B099B" w:rsidRDefault="004A4110"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2.1.3. Participar en la integración de los paquetes con la documentación y materiales electorales para las presidencias de las mesas directivas de casilla.</w:t>
            </w:r>
          </w:p>
        </w:tc>
      </w:tr>
      <w:tr w:rsidR="003B099B" w:rsidRPr="003B099B" w14:paraId="6EA77839"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vMerge w:val="restart"/>
            <w:vAlign w:val="center"/>
          </w:tcPr>
          <w:p w14:paraId="12C54A4E" w14:textId="77777777" w:rsidR="003B099B" w:rsidRPr="003B099B" w:rsidRDefault="003B099B" w:rsidP="003B099B">
            <w:pPr>
              <w:jc w:val="center"/>
              <w:rPr>
                <w:rFonts w:ascii="Lucida Sans Unicode" w:hAnsi="Lucida Sans Unicode" w:cs="Lucida Sans Unicode"/>
                <w:b w:val="0"/>
                <w:bCs w:val="0"/>
                <w:sz w:val="16"/>
                <w:szCs w:val="16"/>
              </w:rPr>
            </w:pPr>
          </w:p>
          <w:p w14:paraId="35C05579" w14:textId="77777777" w:rsidR="003B099B" w:rsidRPr="003B099B" w:rsidRDefault="003B099B" w:rsidP="003B099B">
            <w:pPr>
              <w:jc w:val="center"/>
              <w:rPr>
                <w:rFonts w:ascii="Lucida Sans Unicode" w:hAnsi="Lucida Sans Unicode" w:cs="Lucida Sans Unicode"/>
                <w:b w:val="0"/>
                <w:bCs w:val="0"/>
                <w:sz w:val="16"/>
                <w:szCs w:val="16"/>
              </w:rPr>
            </w:pPr>
          </w:p>
          <w:p w14:paraId="2E9BD335" w14:textId="77777777" w:rsidR="003B099B" w:rsidRPr="003B099B" w:rsidRDefault="003B099B" w:rsidP="003B099B">
            <w:pPr>
              <w:jc w:val="center"/>
              <w:rPr>
                <w:rFonts w:ascii="Lucida Sans Unicode" w:hAnsi="Lucida Sans Unicode" w:cs="Lucida Sans Unicode"/>
                <w:b w:val="0"/>
                <w:bCs w:val="0"/>
                <w:sz w:val="16"/>
                <w:szCs w:val="16"/>
              </w:rPr>
            </w:pPr>
          </w:p>
          <w:p w14:paraId="2B026056" w14:textId="77777777" w:rsidR="003B099B" w:rsidRPr="003B099B" w:rsidRDefault="003B099B" w:rsidP="003B099B">
            <w:pPr>
              <w:jc w:val="center"/>
              <w:rPr>
                <w:rFonts w:ascii="Lucida Sans Unicode" w:hAnsi="Lucida Sans Unicode" w:cs="Lucida Sans Unicode"/>
                <w:b w:val="0"/>
                <w:bCs w:val="0"/>
                <w:sz w:val="16"/>
                <w:szCs w:val="16"/>
              </w:rPr>
            </w:pPr>
          </w:p>
          <w:p w14:paraId="1536930B" w14:textId="0E193A04" w:rsidR="003B099B" w:rsidRPr="003B099B" w:rsidRDefault="003B099B"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L.2.2 Distribución de la documentación y materiales electorales</w:t>
            </w:r>
            <w:r w:rsidR="004A4110">
              <w:rPr>
                <w:rFonts w:ascii="Lucida Sans Unicode" w:hAnsi="Lucida Sans Unicode" w:cs="Lucida Sans Unicode"/>
                <w:b w:val="0"/>
                <w:bCs w:val="0"/>
                <w:sz w:val="16"/>
                <w:szCs w:val="16"/>
              </w:rPr>
              <w:t>.</w:t>
            </w:r>
          </w:p>
        </w:tc>
        <w:tc>
          <w:tcPr>
            <w:tcW w:w="1204" w:type="pct"/>
            <w:vAlign w:val="center"/>
          </w:tcPr>
          <w:p w14:paraId="69B3D1A1"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27DF604"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0F4BAA">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183, numeral 3 del RE.</w:t>
            </w:r>
          </w:p>
        </w:tc>
        <w:tc>
          <w:tcPr>
            <w:tcW w:w="803" w:type="pct"/>
            <w:vAlign w:val="center"/>
          </w:tcPr>
          <w:p w14:paraId="2553B9D7"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0D4466"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6 al 13 de mayo de 2024.</w:t>
            </w:r>
          </w:p>
        </w:tc>
        <w:tc>
          <w:tcPr>
            <w:tcW w:w="722" w:type="pct"/>
            <w:vAlign w:val="center"/>
          </w:tcPr>
          <w:p w14:paraId="5005C7FB" w14:textId="77777777" w:rsidR="003B099B" w:rsidRPr="003B099B" w:rsidRDefault="003B099B"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8D5DA9A" w14:textId="3A29817F" w:rsidR="003B099B" w:rsidRPr="003B099B" w:rsidRDefault="003B099B"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INE</w:t>
            </w:r>
            <w:r w:rsidR="004A4110">
              <w:rPr>
                <w:rFonts w:ascii="Lucida Sans Unicode" w:hAnsi="Lucida Sans Unicode" w:cs="Lucida Sans Unicode"/>
                <w:sz w:val="16"/>
                <w:szCs w:val="16"/>
              </w:rPr>
              <w:t>/</w:t>
            </w:r>
            <w:r w:rsidRPr="003B099B">
              <w:rPr>
                <w:rFonts w:ascii="Lucida Sans Unicode" w:hAnsi="Lucida Sans Unicode" w:cs="Lucida Sans Unicode"/>
                <w:sz w:val="16"/>
                <w:szCs w:val="16"/>
              </w:rPr>
              <w:t>JDE</w:t>
            </w:r>
          </w:p>
          <w:p w14:paraId="0F300770" w14:textId="0B2A1DFB" w:rsidR="003B099B"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vAlign w:val="center"/>
          </w:tcPr>
          <w:p w14:paraId="4099FDB9"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2.2.1 Coadyuvar en la elaboración del programa de entrega de la documentación y materiales electorales de su ARE.</w:t>
            </w:r>
          </w:p>
        </w:tc>
      </w:tr>
      <w:tr w:rsidR="003B099B" w:rsidRPr="003B099B" w14:paraId="06BCFD27" w14:textId="77777777" w:rsidTr="003B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1" w:type="pct"/>
            <w:vMerge/>
            <w:vAlign w:val="center"/>
          </w:tcPr>
          <w:p w14:paraId="29BC10A1" w14:textId="77777777" w:rsidR="003B099B" w:rsidRPr="003B099B" w:rsidRDefault="003B099B" w:rsidP="003B099B">
            <w:pPr>
              <w:jc w:val="center"/>
              <w:rPr>
                <w:rFonts w:ascii="Lucida Sans Unicode" w:hAnsi="Lucida Sans Unicode" w:cs="Lucida Sans Unicode"/>
                <w:b w:val="0"/>
                <w:bCs w:val="0"/>
                <w:sz w:val="16"/>
                <w:szCs w:val="16"/>
              </w:rPr>
            </w:pPr>
          </w:p>
        </w:tc>
        <w:tc>
          <w:tcPr>
            <w:tcW w:w="1204" w:type="pct"/>
            <w:shd w:val="clear" w:color="auto" w:fill="FFFFFF" w:themeFill="background1"/>
            <w:vAlign w:val="center"/>
          </w:tcPr>
          <w:p w14:paraId="2ED6B5F3"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268, inciso e); 303 numeral 2, inciso c) de la LGIPE; 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178; 183, numerales 2 y 4 y Anexo 5 del RE.</w:t>
            </w:r>
          </w:p>
        </w:tc>
        <w:tc>
          <w:tcPr>
            <w:tcW w:w="803" w:type="pct"/>
            <w:shd w:val="clear" w:color="auto" w:fill="FFFFFF" w:themeFill="background1"/>
            <w:vAlign w:val="center"/>
          </w:tcPr>
          <w:p w14:paraId="7E0EED5C"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DB4EA92"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097982A" w14:textId="77777777"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Del 27 al 31 de mayo de 2024.</w:t>
            </w:r>
          </w:p>
        </w:tc>
        <w:tc>
          <w:tcPr>
            <w:tcW w:w="722" w:type="pct"/>
            <w:shd w:val="clear" w:color="auto" w:fill="FFFFFF" w:themeFill="background1"/>
            <w:vAlign w:val="center"/>
          </w:tcPr>
          <w:p w14:paraId="12B554C8" w14:textId="77777777" w:rsidR="003B099B" w:rsidRPr="003B099B" w:rsidRDefault="003B099B"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182481C" w14:textId="77777777" w:rsidR="003B099B" w:rsidRPr="003B099B" w:rsidRDefault="003B099B"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E1530A4" w14:textId="69CCDB15" w:rsidR="003B099B" w:rsidRPr="003B099B" w:rsidRDefault="004A4110" w:rsidP="003B099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shd w:val="clear" w:color="auto" w:fill="FFFFFF" w:themeFill="background1"/>
            <w:vAlign w:val="center"/>
          </w:tcPr>
          <w:p w14:paraId="5DF7CE94" w14:textId="78E78F30" w:rsidR="003B099B" w:rsidRPr="003B099B" w:rsidRDefault="003B099B" w:rsidP="003B099B">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2.2.2 Entregar la documentación y materiales electorales de la elección local a </w:t>
            </w:r>
            <w:r w:rsidR="004A4110">
              <w:rPr>
                <w:rFonts w:ascii="Lucida Sans Unicode" w:hAnsi="Lucida Sans Unicode" w:cs="Lucida Sans Unicode"/>
                <w:sz w:val="16"/>
                <w:szCs w:val="16"/>
              </w:rPr>
              <w:t xml:space="preserve">las presidencias de mesa directiva de casilla </w:t>
            </w:r>
            <w:r w:rsidRPr="003B099B">
              <w:rPr>
                <w:rFonts w:ascii="Lucida Sans Unicode" w:hAnsi="Lucida Sans Unicode" w:cs="Lucida Sans Unicode"/>
                <w:sz w:val="16"/>
                <w:szCs w:val="16"/>
              </w:rPr>
              <w:t>de su ARE, recabando el recibo correspondiente en el que conste su entrega.</w:t>
            </w:r>
          </w:p>
        </w:tc>
      </w:tr>
      <w:tr w:rsidR="003B099B" w:rsidRPr="003B099B" w14:paraId="6675D3CA" w14:textId="77777777" w:rsidTr="003B099B">
        <w:trP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DEEAF6" w:themeFill="accent1" w:themeFillTint="33"/>
            <w:vAlign w:val="center"/>
          </w:tcPr>
          <w:p w14:paraId="1B487E89" w14:textId="77777777" w:rsidR="003B099B" w:rsidRPr="003B099B" w:rsidRDefault="003B099B" w:rsidP="003B099B">
            <w:pPr>
              <w:jc w:val="center"/>
              <w:rPr>
                <w:rFonts w:ascii="Lucida Sans Unicode" w:hAnsi="Lucida Sans Unicode" w:cs="Lucida Sans Unicode"/>
                <w:b w:val="0"/>
                <w:bCs w:val="0"/>
                <w:sz w:val="16"/>
                <w:szCs w:val="16"/>
              </w:rPr>
            </w:pPr>
            <w:r w:rsidRPr="003B099B">
              <w:rPr>
                <w:rFonts w:ascii="Lucida Sans Unicode" w:hAnsi="Lucida Sans Unicode" w:cs="Lucida Sans Unicode"/>
                <w:b w:val="0"/>
                <w:bCs w:val="0"/>
                <w:sz w:val="16"/>
                <w:szCs w:val="16"/>
              </w:rPr>
              <w:t>L.2.3 Recepción y depósito de la documentación y los materiales electorales de las elecciones.</w:t>
            </w:r>
          </w:p>
        </w:tc>
        <w:tc>
          <w:tcPr>
            <w:tcW w:w="1204" w:type="pct"/>
            <w:shd w:val="clear" w:color="auto" w:fill="DEEAF6" w:themeFill="accent1" w:themeFillTint="33"/>
            <w:vAlign w:val="center"/>
          </w:tcPr>
          <w:p w14:paraId="472B1E8B" w14:textId="77777777"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Artículo</w:t>
            </w:r>
            <w:r w:rsidRPr="003B099B" w:rsidDel="00117CDC">
              <w:rPr>
                <w:rFonts w:ascii="Lucida Sans Unicode" w:hAnsi="Lucida Sans Unicode" w:cs="Lucida Sans Unicode"/>
                <w:sz w:val="16"/>
                <w:szCs w:val="16"/>
              </w:rPr>
              <w:t xml:space="preserve"> </w:t>
            </w:r>
            <w:r w:rsidRPr="003B099B">
              <w:rPr>
                <w:rFonts w:ascii="Lucida Sans Unicode" w:hAnsi="Lucida Sans Unicode" w:cs="Lucida Sans Unicode"/>
                <w:sz w:val="16"/>
                <w:szCs w:val="16"/>
              </w:rPr>
              <w:t>172, numeral 1 y 176 del RE.</w:t>
            </w:r>
          </w:p>
        </w:tc>
        <w:tc>
          <w:tcPr>
            <w:tcW w:w="803" w:type="pct"/>
            <w:shd w:val="clear" w:color="auto" w:fill="DEEAF6" w:themeFill="accent1" w:themeFillTint="33"/>
            <w:vAlign w:val="center"/>
          </w:tcPr>
          <w:p w14:paraId="5C3F8CFE" w14:textId="4BED27B6"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 xml:space="preserve">A partir de la recepción de la </w:t>
            </w:r>
            <w:r w:rsidR="004A4110" w:rsidRPr="003B099B">
              <w:rPr>
                <w:rFonts w:ascii="Lucida Sans Unicode" w:hAnsi="Lucida Sans Unicode" w:cs="Lucida Sans Unicode"/>
                <w:sz w:val="16"/>
                <w:szCs w:val="16"/>
              </w:rPr>
              <w:t>documentación y materiales electorales</w:t>
            </w:r>
            <w:r w:rsidRPr="003B099B">
              <w:rPr>
                <w:rFonts w:ascii="Lucida Sans Unicode" w:hAnsi="Lucida Sans Unicode" w:cs="Lucida Sans Unicode"/>
                <w:sz w:val="16"/>
                <w:szCs w:val="16"/>
              </w:rPr>
              <w:t>.</w:t>
            </w:r>
          </w:p>
        </w:tc>
        <w:tc>
          <w:tcPr>
            <w:tcW w:w="722" w:type="pct"/>
            <w:shd w:val="clear" w:color="auto" w:fill="DEEAF6" w:themeFill="accent1" w:themeFillTint="33"/>
            <w:vAlign w:val="center"/>
          </w:tcPr>
          <w:p w14:paraId="56F99D68" w14:textId="72FD979B" w:rsidR="003B099B" w:rsidRPr="003B099B" w:rsidRDefault="004A4110" w:rsidP="003B099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149" w:type="pct"/>
            <w:shd w:val="clear" w:color="auto" w:fill="DEEAF6" w:themeFill="accent1" w:themeFillTint="33"/>
            <w:vAlign w:val="center"/>
          </w:tcPr>
          <w:p w14:paraId="411890BF" w14:textId="02AAEA32" w:rsidR="003B099B" w:rsidRPr="003B099B" w:rsidRDefault="003B099B" w:rsidP="003B099B">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3B099B">
              <w:rPr>
                <w:rFonts w:ascii="Lucida Sans Unicode" w:hAnsi="Lucida Sans Unicode" w:cs="Lucida Sans Unicode"/>
                <w:sz w:val="16"/>
                <w:szCs w:val="16"/>
              </w:rPr>
              <w:t>2.3.1 Auxiliar, si se requiere, en la recepción y depósito en bodega de la documentación y materiales electorales</w:t>
            </w:r>
            <w:r w:rsidR="004A4110">
              <w:rPr>
                <w:rFonts w:ascii="Lucida Sans Unicode" w:hAnsi="Lucida Sans Unicode" w:cs="Lucida Sans Unicode"/>
                <w:sz w:val="16"/>
                <w:szCs w:val="16"/>
              </w:rPr>
              <w:t>.</w:t>
            </w:r>
          </w:p>
        </w:tc>
      </w:tr>
    </w:tbl>
    <w:p w14:paraId="601064AB" w14:textId="77777777" w:rsidR="00663831" w:rsidRDefault="00663831" w:rsidP="00525BC3">
      <w:pPr>
        <w:pStyle w:val="Prrafodelista"/>
        <w:spacing w:after="0" w:line="240" w:lineRule="auto"/>
        <w:ind w:left="0"/>
        <w:jc w:val="both"/>
        <w:rPr>
          <w:rFonts w:ascii="Lucida Sans Unicode" w:eastAsia="Times New Roman" w:hAnsi="Lucida Sans Unicode" w:cs="Lucida Sans Unicode"/>
          <w:b/>
          <w:bCs/>
          <w:color w:val="000000"/>
          <w:position w:val="2"/>
          <w:sz w:val="20"/>
          <w:szCs w:val="20"/>
          <w:bdr w:val="none" w:sz="0" w:space="0" w:color="auto" w:frame="1"/>
          <w:lang w:val="es-ES" w:eastAsia="es-ES_tradnl"/>
        </w:rPr>
      </w:pPr>
    </w:p>
    <w:p w14:paraId="6FA2BB40" w14:textId="77777777" w:rsidR="006F7888" w:rsidRDefault="006F7888"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p>
    <w:p w14:paraId="0A9343E2" w14:textId="04A601E1" w:rsidR="007B330D" w:rsidRPr="00525BC3" w:rsidRDefault="007B330D" w:rsidP="00525BC3">
      <w:pPr>
        <w:pStyle w:val="Prrafodelista"/>
        <w:spacing w:after="0" w:line="240" w:lineRule="auto"/>
        <w:ind w:left="0"/>
        <w:jc w:val="both"/>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t>Programa de Resultados Electorales Preliminares (PREP-CASILLA)</w:t>
      </w:r>
    </w:p>
    <w:tbl>
      <w:tblPr>
        <w:tblStyle w:val="Tabladecuadrcula4-nfasis11"/>
        <w:tblW w:w="5000" w:type="pct"/>
        <w:jc w:val="center"/>
        <w:tblLook w:val="04A0" w:firstRow="1" w:lastRow="0" w:firstColumn="1" w:lastColumn="0" w:noHBand="0" w:noVBand="1"/>
      </w:tblPr>
      <w:tblGrid>
        <w:gridCol w:w="1970"/>
        <w:gridCol w:w="2120"/>
        <w:gridCol w:w="1411"/>
        <w:gridCol w:w="1164"/>
        <w:gridCol w:w="2163"/>
      </w:tblGrid>
      <w:tr w:rsidR="00CB4762" w:rsidRPr="00E33B5E" w14:paraId="1FCDB483" w14:textId="77777777" w:rsidTr="00CB4762">
        <w:trPr>
          <w:cnfStyle w:val="100000000000" w:firstRow="1" w:lastRow="0" w:firstColumn="0" w:lastColumn="0" w:oddVBand="0" w:evenVBand="0" w:oddHBand="0" w:evenHBand="0" w:firstRowFirstColumn="0" w:firstRowLastColumn="0" w:lastRowFirstColumn="0" w:lastRowLastColumn="0"/>
          <w:trHeight w:val="99"/>
          <w:tblHeader/>
          <w:jc w:val="center"/>
        </w:trPr>
        <w:tc>
          <w:tcPr>
            <w:cnfStyle w:val="001000000000" w:firstRow="0" w:lastRow="0" w:firstColumn="1" w:lastColumn="0" w:oddVBand="0" w:evenVBand="0" w:oddHBand="0" w:evenHBand="0" w:firstRowFirstColumn="0" w:firstRowLastColumn="0" w:lastRowFirstColumn="0" w:lastRowLastColumn="0"/>
            <w:tcW w:w="1116" w:type="pct"/>
            <w:shd w:val="clear" w:color="auto" w:fill="2E74B5" w:themeFill="accent1" w:themeFillShade="BF"/>
            <w:vAlign w:val="center"/>
          </w:tcPr>
          <w:p w14:paraId="4C0770FB" w14:textId="77777777" w:rsidR="00CB4762" w:rsidRPr="00E33B5E" w:rsidRDefault="00CB4762" w:rsidP="00CB4762">
            <w:pPr>
              <w:jc w:val="center"/>
              <w:rPr>
                <w:rFonts w:ascii="Lucida Sans Unicode" w:hAnsi="Lucida Sans Unicode" w:cs="Lucida Sans Unicode"/>
                <w:sz w:val="16"/>
                <w:szCs w:val="16"/>
              </w:rPr>
            </w:pPr>
            <w:r w:rsidRPr="00E33B5E">
              <w:rPr>
                <w:rFonts w:ascii="Lucida Sans Unicode" w:hAnsi="Lucida Sans Unicode" w:cs="Lucida Sans Unicode"/>
                <w:sz w:val="16"/>
                <w:szCs w:val="16"/>
              </w:rPr>
              <w:lastRenderedPageBreak/>
              <w:t>Línea de acción</w:t>
            </w:r>
          </w:p>
        </w:tc>
        <w:tc>
          <w:tcPr>
            <w:tcW w:w="1201" w:type="pct"/>
            <w:shd w:val="clear" w:color="auto" w:fill="2E74B5" w:themeFill="accent1" w:themeFillShade="BF"/>
            <w:vAlign w:val="center"/>
          </w:tcPr>
          <w:p w14:paraId="54861BA2"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Fundamento Legal</w:t>
            </w:r>
          </w:p>
        </w:tc>
        <w:tc>
          <w:tcPr>
            <w:tcW w:w="799" w:type="pct"/>
            <w:shd w:val="clear" w:color="auto" w:fill="2E74B5" w:themeFill="accent1" w:themeFillShade="BF"/>
            <w:vAlign w:val="center"/>
          </w:tcPr>
          <w:p w14:paraId="37DEF683"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Periodo</w:t>
            </w:r>
          </w:p>
        </w:tc>
        <w:tc>
          <w:tcPr>
            <w:tcW w:w="659" w:type="pct"/>
            <w:shd w:val="clear" w:color="auto" w:fill="2E74B5" w:themeFill="accent1" w:themeFillShade="BF"/>
            <w:vAlign w:val="center"/>
          </w:tcPr>
          <w:p w14:paraId="7FA3BF33" w14:textId="77777777" w:rsidR="00CB4762" w:rsidRPr="00E33B5E" w:rsidRDefault="00CB4762" w:rsidP="00CB4762">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Órgano Competente</w:t>
            </w:r>
          </w:p>
        </w:tc>
        <w:tc>
          <w:tcPr>
            <w:tcW w:w="1225" w:type="pct"/>
            <w:shd w:val="clear" w:color="auto" w:fill="2E74B5" w:themeFill="accent1" w:themeFillShade="BF"/>
            <w:vAlign w:val="center"/>
          </w:tcPr>
          <w:p w14:paraId="47EB0FE6" w14:textId="77777777" w:rsidR="00CB4762" w:rsidRPr="00E33B5E" w:rsidRDefault="00CB4762" w:rsidP="00CB4762">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Descripción de actividades</w:t>
            </w:r>
          </w:p>
        </w:tc>
      </w:tr>
      <w:tr w:rsidR="00CB4762" w:rsidRPr="00E33B5E" w14:paraId="0DC7255E" w14:textId="77777777" w:rsidTr="00CB4762">
        <w:trPr>
          <w:cnfStyle w:val="000000100000" w:firstRow="0" w:lastRow="0" w:firstColumn="0" w:lastColumn="0" w:oddVBand="0" w:evenVBand="0" w:oddHBand="1" w:evenHBand="0" w:firstRowFirstColumn="0" w:firstRowLastColumn="0" w:lastRowFirstColumn="0" w:lastRowLastColumn="0"/>
          <w:trHeight w:val="1728"/>
          <w:jc w:val="center"/>
        </w:trPr>
        <w:tc>
          <w:tcPr>
            <w:cnfStyle w:val="001000000000" w:firstRow="0" w:lastRow="0" w:firstColumn="1" w:lastColumn="0" w:oddVBand="0" w:evenVBand="0" w:oddHBand="0" w:evenHBand="0" w:firstRowFirstColumn="0" w:firstRowLastColumn="0" w:lastRowFirstColumn="0" w:lastRowLastColumn="0"/>
            <w:tcW w:w="1116" w:type="pct"/>
            <w:vAlign w:val="center"/>
          </w:tcPr>
          <w:p w14:paraId="3192C3C8" w14:textId="7314A7D7" w:rsidR="00CB4762" w:rsidRPr="00E33B5E" w:rsidRDefault="00CB4762"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t>L.3.1 Capacitación.</w:t>
            </w:r>
          </w:p>
        </w:tc>
        <w:tc>
          <w:tcPr>
            <w:tcW w:w="1201" w:type="pct"/>
            <w:vAlign w:val="center"/>
          </w:tcPr>
          <w:p w14:paraId="666DA05A" w14:textId="7A77CC9A"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352 del RE.</w:t>
            </w:r>
          </w:p>
        </w:tc>
        <w:tc>
          <w:tcPr>
            <w:tcW w:w="799" w:type="pct"/>
            <w:vAlign w:val="center"/>
          </w:tcPr>
          <w:p w14:paraId="16AD8E97" w14:textId="53A53821"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Los cursos de capacitación se impartirán previo a la realización de los simulacros.</w:t>
            </w:r>
          </w:p>
        </w:tc>
        <w:tc>
          <w:tcPr>
            <w:tcW w:w="659" w:type="pct"/>
            <w:vAlign w:val="center"/>
          </w:tcPr>
          <w:p w14:paraId="1B43EDEE" w14:textId="48D8DBFA"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tc>
        <w:tc>
          <w:tcPr>
            <w:tcW w:w="1225" w:type="pct"/>
            <w:vAlign w:val="center"/>
          </w:tcPr>
          <w:p w14:paraId="180B8A59" w14:textId="523276B0"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A.3.1.1 </w:t>
            </w:r>
            <w:r w:rsidRPr="00E33B5E">
              <w:rPr>
                <w:rFonts w:ascii="Lucida Sans Unicode" w:hAnsi="Lucida Sans Unicode" w:cs="Lucida Sans Unicode"/>
                <w:sz w:val="16"/>
                <w:szCs w:val="16"/>
                <w:lang w:val="es-ES_tradnl"/>
              </w:rPr>
              <w:t xml:space="preserve">Participar en los cursos de capacitación para la operación del PREP-Casilla bajo las modalidades, fechas y sedes que determinen </w:t>
            </w:r>
            <w:r w:rsidR="000B19BC" w:rsidRPr="00E33B5E">
              <w:rPr>
                <w:rFonts w:ascii="Lucida Sans Unicode" w:hAnsi="Lucida Sans Unicode" w:cs="Lucida Sans Unicode"/>
                <w:sz w:val="16"/>
                <w:szCs w:val="16"/>
                <w:lang w:val="es-ES_tradnl"/>
              </w:rPr>
              <w:t>el IEPC Jalisco</w:t>
            </w:r>
            <w:r w:rsidRPr="00E33B5E">
              <w:rPr>
                <w:rFonts w:ascii="Lucida Sans Unicode" w:hAnsi="Lucida Sans Unicode" w:cs="Lucida Sans Unicode"/>
                <w:sz w:val="16"/>
                <w:szCs w:val="16"/>
                <w:lang w:val="es-ES_tradnl"/>
              </w:rPr>
              <w:t xml:space="preserve"> en coordinación con las Juntas</w:t>
            </w:r>
            <w:r w:rsidR="000B19BC" w:rsidRPr="00E33B5E">
              <w:rPr>
                <w:rFonts w:ascii="Lucida Sans Unicode" w:hAnsi="Lucida Sans Unicode" w:cs="Lucida Sans Unicode"/>
                <w:sz w:val="16"/>
                <w:szCs w:val="16"/>
                <w:lang w:val="es-ES_tradnl"/>
              </w:rPr>
              <w:t xml:space="preserve"> Distritales</w:t>
            </w:r>
            <w:r w:rsidRPr="00E33B5E">
              <w:rPr>
                <w:rFonts w:ascii="Lucida Sans Unicode" w:hAnsi="Lucida Sans Unicode" w:cs="Lucida Sans Unicode"/>
                <w:sz w:val="16"/>
                <w:szCs w:val="16"/>
                <w:lang w:val="es-ES_tradnl"/>
              </w:rPr>
              <w:t xml:space="preserve"> Ejecutivas del INE.</w:t>
            </w:r>
          </w:p>
        </w:tc>
      </w:tr>
      <w:tr w:rsidR="00CB4762" w:rsidRPr="00E33B5E" w14:paraId="3570F22E" w14:textId="77777777" w:rsidTr="00CB4762">
        <w:trPr>
          <w:trHeight w:val="1401"/>
          <w:jc w:val="center"/>
        </w:trPr>
        <w:tc>
          <w:tcPr>
            <w:cnfStyle w:val="001000000000" w:firstRow="0" w:lastRow="0" w:firstColumn="1" w:lastColumn="0" w:oddVBand="0" w:evenVBand="0" w:oddHBand="0" w:evenHBand="0" w:firstRowFirstColumn="0" w:firstRowLastColumn="0" w:lastRowFirstColumn="0" w:lastRowLastColumn="0"/>
            <w:tcW w:w="1116" w:type="pct"/>
            <w:vMerge w:val="restart"/>
            <w:shd w:val="clear" w:color="auto" w:fill="FFFFFF" w:themeFill="background1"/>
            <w:vAlign w:val="center"/>
          </w:tcPr>
          <w:p w14:paraId="2BF140FF" w14:textId="12C967F1" w:rsidR="00CB4762" w:rsidRPr="00E33B5E" w:rsidRDefault="00CB4762"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t>L.3.2 Ejercicios y simulacros.</w:t>
            </w:r>
          </w:p>
        </w:tc>
        <w:tc>
          <w:tcPr>
            <w:tcW w:w="1201" w:type="pct"/>
            <w:vMerge w:val="restart"/>
            <w:shd w:val="clear" w:color="auto" w:fill="FFFFFF" w:themeFill="background1"/>
            <w:vAlign w:val="center"/>
          </w:tcPr>
          <w:p w14:paraId="1EB85A8D"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349 del RE.</w:t>
            </w:r>
          </w:p>
          <w:p w14:paraId="615732CD" w14:textId="316F3823"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799" w:type="pct"/>
            <w:vMerge w:val="restart"/>
            <w:shd w:val="clear" w:color="auto" w:fill="FFFFFF" w:themeFill="background1"/>
            <w:vAlign w:val="center"/>
          </w:tcPr>
          <w:p w14:paraId="222C90B5"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Se realizarán tres simulacros durante los tres domingos previos a la Jornada Electoral.</w:t>
            </w:r>
          </w:p>
          <w:p w14:paraId="6944DD34" w14:textId="2B9C4204"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val="restart"/>
            <w:shd w:val="clear" w:color="auto" w:fill="FFFFFF" w:themeFill="background1"/>
            <w:vAlign w:val="center"/>
          </w:tcPr>
          <w:p w14:paraId="11E701F7" w14:textId="0A693193" w:rsidR="00CB4762" w:rsidRPr="00E33B5E" w:rsidRDefault="00CB4762"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tc>
        <w:tc>
          <w:tcPr>
            <w:tcW w:w="1225" w:type="pct"/>
            <w:shd w:val="clear" w:color="auto" w:fill="FFFFFF" w:themeFill="background1"/>
            <w:vAlign w:val="center"/>
          </w:tcPr>
          <w:p w14:paraId="66430DAF" w14:textId="304E1EFC"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A.3.2.1 </w:t>
            </w:r>
            <w:r w:rsidRPr="00E33B5E">
              <w:rPr>
                <w:rStyle w:val="normaltextrun"/>
                <w:rFonts w:ascii="Lucida Sans Unicode" w:hAnsi="Lucida Sans Unicode" w:cs="Lucida Sans Unicode"/>
                <w:color w:val="000000"/>
                <w:sz w:val="16"/>
                <w:szCs w:val="16"/>
                <w:bdr w:val="none" w:sz="0" w:space="0" w:color="auto" w:frame="1"/>
              </w:rPr>
              <w:t>Participar en todos los ejercicios y simulacros, a fin de familiarizarse con todas las actividades encomendadas, para la correcta ejecución de los procedimientos relacionados con la operación del PREP.</w:t>
            </w:r>
          </w:p>
        </w:tc>
      </w:tr>
      <w:tr w:rsidR="00CB4762" w:rsidRPr="00E33B5E" w14:paraId="05DC4C51" w14:textId="77777777" w:rsidTr="00CB4762">
        <w:trPr>
          <w:cnfStyle w:val="000000100000" w:firstRow="0" w:lastRow="0" w:firstColumn="0" w:lastColumn="0" w:oddVBand="0" w:evenVBand="0" w:oddHBand="1" w:evenHBand="0" w:firstRowFirstColumn="0" w:firstRowLastColumn="0" w:lastRowFirstColumn="0" w:lastRowLastColumn="0"/>
          <w:trHeight w:val="994"/>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49078F00"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4205C6FF" w14:textId="7A7CBF00"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799" w:type="pct"/>
            <w:vMerge/>
            <w:shd w:val="clear" w:color="auto" w:fill="FFFFFF" w:themeFill="background1"/>
            <w:vAlign w:val="center"/>
          </w:tcPr>
          <w:p w14:paraId="72AFEFDD" w14:textId="1DA6C6FD"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FFFFFF" w:themeFill="background1"/>
            <w:vAlign w:val="center"/>
          </w:tcPr>
          <w:p w14:paraId="6291D935" w14:textId="1B12A3A9"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FFFFFF" w:themeFill="background1"/>
            <w:vAlign w:val="center"/>
          </w:tcPr>
          <w:p w14:paraId="1046C410" w14:textId="2A928686"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A.3.2.2 </w:t>
            </w:r>
            <w:r w:rsidRPr="00E33B5E">
              <w:rPr>
                <w:rStyle w:val="normaltextrun"/>
                <w:rFonts w:ascii="Lucida Sans Unicode" w:hAnsi="Lucida Sans Unicode" w:cs="Lucida Sans Unicode"/>
                <w:color w:val="000000"/>
                <w:sz w:val="16"/>
                <w:szCs w:val="16"/>
                <w:bdr w:val="none" w:sz="0" w:space="0" w:color="auto" w:frame="1"/>
              </w:rPr>
              <w:t>Transmitir las imágenes y los resultados del Acta de Escrutinio y Cómputo de las casillas asignadas durante los ejercicios y simulacros</w:t>
            </w:r>
            <w:r w:rsidRPr="00E33B5E">
              <w:rPr>
                <w:rFonts w:ascii="Lucida Sans Unicode" w:hAnsi="Lucida Sans Unicode" w:cs="Lucida Sans Unicode"/>
                <w:sz w:val="16"/>
                <w:szCs w:val="16"/>
              </w:rPr>
              <w:t xml:space="preserve">. </w:t>
            </w:r>
            <w:r w:rsidRPr="00E33B5E">
              <w:rPr>
                <w:rStyle w:val="normaltextrun"/>
                <w:rFonts w:ascii="Lucida Sans Unicode" w:hAnsi="Lucida Sans Unicode" w:cs="Lucida Sans Unicode"/>
                <w:sz w:val="16"/>
                <w:szCs w:val="16"/>
                <w:bdr w:val="none" w:sz="0" w:space="0" w:color="auto" w:frame="1"/>
              </w:rPr>
              <w:t>Cuando se trate de simulacros que se ejecuten simultáneamente con los del SIJE, y en su caso Conteo Rápido</w:t>
            </w:r>
            <w:r w:rsidR="00E33B5E" w:rsidRPr="00E33B5E">
              <w:rPr>
                <w:rStyle w:val="normaltextrun"/>
                <w:rFonts w:ascii="Lucida Sans Unicode" w:hAnsi="Lucida Sans Unicode" w:cs="Lucida Sans Unicode"/>
                <w:sz w:val="16"/>
                <w:szCs w:val="16"/>
                <w:bdr w:val="none" w:sz="0" w:space="0" w:color="auto" w:frame="1"/>
              </w:rPr>
              <w:t xml:space="preserve">, </w:t>
            </w:r>
            <w:r w:rsidRPr="00E33B5E">
              <w:rPr>
                <w:rStyle w:val="normaltextrun"/>
                <w:rFonts w:ascii="Lucida Sans Unicode" w:hAnsi="Lucida Sans Unicode" w:cs="Lucida Sans Unicode"/>
                <w:sz w:val="16"/>
                <w:szCs w:val="16"/>
                <w:bdr w:val="none" w:sz="0" w:space="0" w:color="auto" w:frame="1"/>
              </w:rPr>
              <w:t>d</w:t>
            </w:r>
            <w:r w:rsidRPr="00E33B5E">
              <w:rPr>
                <w:rStyle w:val="normaltextrun"/>
                <w:rFonts w:ascii="Lucida Sans Unicode" w:hAnsi="Lucida Sans Unicode" w:cs="Lucida Sans Unicode"/>
                <w:color w:val="000000"/>
                <w:sz w:val="16"/>
                <w:szCs w:val="16"/>
                <w:bdr w:val="none" w:sz="0" w:space="0" w:color="auto" w:frame="1"/>
              </w:rPr>
              <w:t xml:space="preserve">eberán ser transmitidos desde la ubicación de sus casillas </w:t>
            </w:r>
            <w:r w:rsidRPr="00E33B5E">
              <w:rPr>
                <w:rStyle w:val="normaltextrun"/>
                <w:rFonts w:ascii="Lucida Sans Unicode" w:hAnsi="Lucida Sans Unicode" w:cs="Lucida Sans Unicode"/>
                <w:sz w:val="16"/>
                <w:szCs w:val="16"/>
                <w:bdr w:val="none" w:sz="0" w:space="0" w:color="auto" w:frame="1"/>
              </w:rPr>
              <w:t>o preferentemente en dicha ubicación cuando no se ejecuten simultáneamente.</w:t>
            </w:r>
            <w:r w:rsidRPr="00E33B5E">
              <w:rPr>
                <w:rStyle w:val="normaltextrun"/>
                <w:rFonts w:ascii="Arial" w:hAnsi="Arial" w:cs="Arial"/>
                <w:sz w:val="16"/>
                <w:szCs w:val="16"/>
                <w:bdr w:val="none" w:sz="0" w:space="0" w:color="auto" w:frame="1"/>
              </w:rPr>
              <w:t> </w:t>
            </w:r>
          </w:p>
        </w:tc>
      </w:tr>
      <w:tr w:rsidR="00CB4762" w:rsidRPr="00E33B5E" w14:paraId="1C86F28B" w14:textId="77777777" w:rsidTr="00CB4762">
        <w:trPr>
          <w:trHeight w:val="1151"/>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6F68833C"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177F7D66" w14:textId="1DC2E67C"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799" w:type="pct"/>
            <w:vMerge/>
            <w:shd w:val="clear" w:color="auto" w:fill="FFFFFF" w:themeFill="background1"/>
            <w:vAlign w:val="center"/>
          </w:tcPr>
          <w:p w14:paraId="10FA7B6A" w14:textId="66F46DC9"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FFFFFF" w:themeFill="background1"/>
            <w:vAlign w:val="center"/>
          </w:tcPr>
          <w:p w14:paraId="745D3E50" w14:textId="13BCE467" w:rsidR="00CB4762" w:rsidRPr="00E33B5E" w:rsidRDefault="00CB4762"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FFFFFF" w:themeFill="background1"/>
            <w:vAlign w:val="center"/>
          </w:tcPr>
          <w:p w14:paraId="382C74BB" w14:textId="77777777" w:rsidR="00CB4762" w:rsidRPr="00E33B5E" w:rsidRDefault="00CB4762"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lang w:val="es-ES_tradnl"/>
              </w:rPr>
              <w:t xml:space="preserve">A.3.2.3 </w:t>
            </w:r>
            <w:r w:rsidRPr="00E33B5E">
              <w:rPr>
                <w:rStyle w:val="normaltextrun"/>
                <w:rFonts w:ascii="Lucida Sans Unicode" w:hAnsi="Lucida Sans Unicode" w:cs="Lucida Sans Unicode"/>
                <w:color w:val="000000"/>
                <w:sz w:val="16"/>
                <w:szCs w:val="16"/>
                <w:bdr w:val="none" w:sz="0" w:space="0" w:color="auto" w:frame="1"/>
              </w:rPr>
              <w:t>Cumplir con todos los procedimientos en los tiempos establecidos para la adecuada realización de los ejercicios y simulacros de operación del PREP.</w:t>
            </w:r>
          </w:p>
        </w:tc>
      </w:tr>
      <w:tr w:rsidR="00CB4762" w:rsidRPr="00E33B5E" w14:paraId="52ECCDA9" w14:textId="77777777" w:rsidTr="00CB4762">
        <w:trPr>
          <w:cnfStyle w:val="000000100000" w:firstRow="0" w:lastRow="0" w:firstColumn="0" w:lastColumn="0" w:oddVBand="0" w:evenVBand="0" w:oddHBand="1" w:evenHBand="0" w:firstRowFirstColumn="0" w:firstRowLastColumn="0" w:lastRowFirstColumn="0" w:lastRowLastColumn="0"/>
          <w:trHeight w:val="1124"/>
          <w:jc w:val="center"/>
        </w:trPr>
        <w:tc>
          <w:tcPr>
            <w:cnfStyle w:val="001000000000" w:firstRow="0" w:lastRow="0" w:firstColumn="1" w:lastColumn="0" w:oddVBand="0" w:evenVBand="0" w:oddHBand="0" w:evenHBand="0" w:firstRowFirstColumn="0" w:firstRowLastColumn="0" w:lastRowFirstColumn="0" w:lastRowLastColumn="0"/>
            <w:tcW w:w="1116" w:type="pct"/>
            <w:vMerge/>
            <w:shd w:val="clear" w:color="auto" w:fill="FFFFFF" w:themeFill="background1"/>
            <w:vAlign w:val="center"/>
          </w:tcPr>
          <w:p w14:paraId="0013725A" w14:textId="77777777" w:rsidR="00CB4762" w:rsidRPr="00E33B5E" w:rsidRDefault="00CB4762" w:rsidP="00CB4762">
            <w:pPr>
              <w:jc w:val="center"/>
              <w:rPr>
                <w:rFonts w:ascii="Lucida Sans Unicode" w:hAnsi="Lucida Sans Unicode" w:cs="Lucida Sans Unicode"/>
                <w:b w:val="0"/>
                <w:bCs w:val="0"/>
                <w:sz w:val="16"/>
                <w:szCs w:val="16"/>
              </w:rPr>
            </w:pPr>
          </w:p>
        </w:tc>
        <w:tc>
          <w:tcPr>
            <w:tcW w:w="1201" w:type="pct"/>
            <w:vMerge/>
            <w:shd w:val="clear" w:color="auto" w:fill="FFFFFF" w:themeFill="background1"/>
            <w:vAlign w:val="center"/>
          </w:tcPr>
          <w:p w14:paraId="05168E7C" w14:textId="2443CB18"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799" w:type="pct"/>
            <w:vMerge/>
            <w:shd w:val="clear" w:color="auto" w:fill="FFFFFF" w:themeFill="background1"/>
            <w:vAlign w:val="center"/>
          </w:tcPr>
          <w:p w14:paraId="4D64EFD5" w14:textId="175522FB"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659" w:type="pct"/>
            <w:vMerge/>
            <w:shd w:val="clear" w:color="auto" w:fill="FFFFFF" w:themeFill="background1"/>
            <w:vAlign w:val="center"/>
          </w:tcPr>
          <w:p w14:paraId="34519C22" w14:textId="13D66F30" w:rsidR="00CB4762" w:rsidRPr="00E33B5E" w:rsidRDefault="00CB4762"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lang w:val="es-ES_tradnl"/>
              </w:rPr>
            </w:pPr>
          </w:p>
        </w:tc>
        <w:tc>
          <w:tcPr>
            <w:tcW w:w="1225" w:type="pct"/>
            <w:shd w:val="clear" w:color="auto" w:fill="FFFFFF" w:themeFill="background1"/>
            <w:vAlign w:val="center"/>
          </w:tcPr>
          <w:p w14:paraId="39DF9F3E" w14:textId="18844BC8" w:rsidR="00CB4762" w:rsidRPr="00E33B5E" w:rsidRDefault="00CB4762" w:rsidP="00CB4762">
            <w:pPr>
              <w:jc w:val="both"/>
              <w:cnfStyle w:val="000000100000" w:firstRow="0" w:lastRow="0" w:firstColumn="0" w:lastColumn="0" w:oddVBand="0" w:evenVBand="0" w:oddHBand="1" w:evenHBand="0" w:firstRowFirstColumn="0" w:firstRowLastColumn="0" w:lastRowFirstColumn="0" w:lastRowLastColumn="0"/>
              <w:rPr>
                <w:rStyle w:val="normaltextrun"/>
                <w:rFonts w:ascii="Lucida Sans Unicode" w:hAnsi="Lucida Sans Unicode" w:cs="Lucida Sans Unicode"/>
                <w:color w:val="000000"/>
                <w:sz w:val="16"/>
                <w:szCs w:val="16"/>
                <w:shd w:val="clear" w:color="auto" w:fill="FFFFFF"/>
              </w:rPr>
            </w:pPr>
            <w:r w:rsidRPr="00E33B5E">
              <w:rPr>
                <w:rStyle w:val="normaltextrun"/>
                <w:rFonts w:ascii="Lucida Sans Unicode" w:hAnsi="Lucida Sans Unicode" w:cs="Lucida Sans Unicode"/>
                <w:color w:val="000000"/>
                <w:sz w:val="16"/>
                <w:szCs w:val="16"/>
                <w:shd w:val="clear" w:color="auto" w:fill="FFFFFF"/>
              </w:rPr>
              <w:t xml:space="preserve">A.3.2.4 Reportar las problemáticas o contingencias detectadas en el uso del PREP al término de cada ejercicio </w:t>
            </w:r>
            <w:r w:rsidRPr="00E33B5E">
              <w:rPr>
                <w:rStyle w:val="normaltextrun"/>
                <w:rFonts w:ascii="Lucida Sans Unicode" w:hAnsi="Lucida Sans Unicode" w:cs="Lucida Sans Unicode"/>
                <w:color w:val="000000"/>
                <w:sz w:val="16"/>
                <w:szCs w:val="16"/>
                <w:shd w:val="clear" w:color="auto" w:fill="FFFFFF"/>
              </w:rPr>
              <w:lastRenderedPageBreak/>
              <w:t>y simulacro</w:t>
            </w:r>
            <w:r w:rsidR="00E33B5E" w:rsidRPr="00E33B5E">
              <w:rPr>
                <w:rStyle w:val="normaltextrun"/>
                <w:rFonts w:ascii="Lucida Sans Unicode" w:hAnsi="Lucida Sans Unicode" w:cs="Lucida Sans Unicode"/>
                <w:color w:val="000000"/>
                <w:sz w:val="16"/>
                <w:szCs w:val="16"/>
                <w:shd w:val="clear" w:color="auto" w:fill="FFFFFF"/>
              </w:rPr>
              <w:t>.</w:t>
            </w:r>
            <w:r w:rsidRPr="00E33B5E">
              <w:rPr>
                <w:rStyle w:val="normaltextrun"/>
                <w:rFonts w:ascii="Lucida Sans Unicode" w:hAnsi="Lucida Sans Unicode" w:cs="Lucida Sans Unicode"/>
                <w:color w:val="000000"/>
                <w:sz w:val="16"/>
                <w:szCs w:val="16"/>
                <w:shd w:val="clear" w:color="auto" w:fill="FFFFFF"/>
              </w:rPr>
              <w:t xml:space="preserve"> </w:t>
            </w:r>
          </w:p>
        </w:tc>
      </w:tr>
      <w:tr w:rsidR="00E33B5E" w:rsidRPr="00E33B5E" w14:paraId="2774BB5A" w14:textId="77777777" w:rsidTr="00E33B5E">
        <w:trPr>
          <w:trHeight w:val="1821"/>
          <w:jc w:val="center"/>
        </w:trPr>
        <w:tc>
          <w:tcPr>
            <w:cnfStyle w:val="001000000000" w:firstRow="0" w:lastRow="0" w:firstColumn="1" w:lastColumn="0" w:oddVBand="0" w:evenVBand="0" w:oddHBand="0" w:evenHBand="0" w:firstRowFirstColumn="0" w:firstRowLastColumn="0" w:lastRowFirstColumn="0" w:lastRowLastColumn="0"/>
            <w:tcW w:w="1116" w:type="pct"/>
            <w:vMerge w:val="restart"/>
            <w:shd w:val="clear" w:color="auto" w:fill="DEEAF6" w:themeFill="accent1" w:themeFillTint="33"/>
            <w:vAlign w:val="center"/>
          </w:tcPr>
          <w:p w14:paraId="619AB8D0" w14:textId="14B4C01E" w:rsidR="00E33B5E" w:rsidRPr="00E33B5E" w:rsidRDefault="00E33B5E" w:rsidP="00CB4762">
            <w:pPr>
              <w:jc w:val="center"/>
              <w:rPr>
                <w:rFonts w:ascii="Lucida Sans Unicode" w:hAnsi="Lucida Sans Unicode" w:cs="Lucida Sans Unicode"/>
                <w:b w:val="0"/>
                <w:bCs w:val="0"/>
                <w:sz w:val="16"/>
                <w:szCs w:val="16"/>
              </w:rPr>
            </w:pPr>
            <w:r w:rsidRPr="00E33B5E">
              <w:rPr>
                <w:rFonts w:ascii="Lucida Sans Unicode" w:hAnsi="Lucida Sans Unicode" w:cs="Lucida Sans Unicode"/>
                <w:b w:val="0"/>
                <w:bCs w:val="0"/>
                <w:sz w:val="16"/>
                <w:szCs w:val="16"/>
              </w:rPr>
              <w:lastRenderedPageBreak/>
              <w:t>L.3.3 Después de la Jornada Electoral.</w:t>
            </w:r>
          </w:p>
        </w:tc>
        <w:tc>
          <w:tcPr>
            <w:tcW w:w="1201" w:type="pct"/>
            <w:shd w:val="clear" w:color="auto" w:fill="DEEAF6" w:themeFill="accent1" w:themeFillTint="33"/>
            <w:vAlign w:val="center"/>
          </w:tcPr>
          <w:p w14:paraId="07B0FD66" w14:textId="0E37FB6A"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Art. 353 del RE.</w:t>
            </w:r>
          </w:p>
        </w:tc>
        <w:tc>
          <w:tcPr>
            <w:tcW w:w="799" w:type="pct"/>
            <w:vMerge w:val="restart"/>
            <w:shd w:val="clear" w:color="auto" w:fill="DEEAF6" w:themeFill="accent1" w:themeFillTint="33"/>
            <w:vAlign w:val="center"/>
          </w:tcPr>
          <w:p w14:paraId="2BF5F2DF" w14:textId="56C993CD"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Al término de la Jornada Electoral y hasta 24 horas contadas a partir del inicio de la publicación. (2 y 3 de junio de 2024).</w:t>
            </w:r>
          </w:p>
        </w:tc>
        <w:tc>
          <w:tcPr>
            <w:tcW w:w="659" w:type="pct"/>
            <w:vMerge w:val="restart"/>
            <w:shd w:val="clear" w:color="auto" w:fill="DEEAF6" w:themeFill="accent1" w:themeFillTint="33"/>
            <w:vAlign w:val="center"/>
          </w:tcPr>
          <w:p w14:paraId="49DA40B2" w14:textId="77777777"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IEPC Jalisco.</w:t>
            </w:r>
          </w:p>
          <w:p w14:paraId="15730D10" w14:textId="7CDB1732"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DEEAF6" w:themeFill="accent1" w:themeFillTint="33"/>
            <w:vAlign w:val="center"/>
          </w:tcPr>
          <w:p w14:paraId="79C8CD31" w14:textId="75ECBD1C"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A.3.3.1 Cumplir con los procedimientos y actividades a realizar, establecidos en el Proceso Técnico Operativo del PREP y en los materiales de capacitación que para tal efecto se emitan, para la correcta operación del Programa.</w:t>
            </w:r>
          </w:p>
        </w:tc>
      </w:tr>
      <w:tr w:rsidR="00E33B5E" w:rsidRPr="00E33B5E" w14:paraId="6FF0DA84" w14:textId="77777777" w:rsidTr="00CB4762">
        <w:trPr>
          <w:cnfStyle w:val="000000100000" w:firstRow="0" w:lastRow="0" w:firstColumn="0" w:lastColumn="0" w:oddVBand="0" w:evenVBand="0" w:oddHBand="1" w:evenHBand="0" w:firstRowFirstColumn="0" w:firstRowLastColumn="0" w:lastRowFirstColumn="0" w:lastRowLastColumn="0"/>
          <w:trHeight w:val="2130"/>
          <w:jc w:val="center"/>
        </w:trPr>
        <w:tc>
          <w:tcPr>
            <w:cnfStyle w:val="001000000000" w:firstRow="0" w:lastRow="0" w:firstColumn="1" w:lastColumn="0" w:oddVBand="0" w:evenVBand="0" w:oddHBand="0" w:evenHBand="0" w:firstRowFirstColumn="0" w:firstRowLastColumn="0" w:lastRowFirstColumn="0" w:lastRowLastColumn="0"/>
            <w:tcW w:w="1116" w:type="pct"/>
            <w:vMerge/>
            <w:vAlign w:val="center"/>
          </w:tcPr>
          <w:p w14:paraId="44442A8F" w14:textId="77777777" w:rsidR="00E33B5E" w:rsidRPr="00E33B5E" w:rsidRDefault="00E33B5E" w:rsidP="00CB4762">
            <w:pPr>
              <w:jc w:val="center"/>
              <w:rPr>
                <w:rFonts w:ascii="Lucida Sans Unicode" w:hAnsi="Lucida Sans Unicode" w:cs="Lucida Sans Unicode"/>
                <w:b w:val="0"/>
                <w:bCs w:val="0"/>
                <w:sz w:val="16"/>
                <w:szCs w:val="16"/>
              </w:rPr>
            </w:pPr>
          </w:p>
        </w:tc>
        <w:tc>
          <w:tcPr>
            <w:tcW w:w="1201" w:type="pct"/>
            <w:vAlign w:val="center"/>
          </w:tcPr>
          <w:p w14:paraId="06219901" w14:textId="77777777"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Lineamientos del PREP, Anexo 13 del RE</w:t>
            </w:r>
          </w:p>
        </w:tc>
        <w:tc>
          <w:tcPr>
            <w:tcW w:w="799" w:type="pct"/>
            <w:vMerge/>
            <w:vAlign w:val="center"/>
          </w:tcPr>
          <w:p w14:paraId="51F761CD" w14:textId="6BD68D30"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59" w:type="pct"/>
            <w:vMerge/>
            <w:vAlign w:val="center"/>
          </w:tcPr>
          <w:p w14:paraId="1A6FD648" w14:textId="400CE5D7" w:rsidR="00E33B5E" w:rsidRPr="00E33B5E" w:rsidRDefault="00E33B5E" w:rsidP="00CB4762">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25" w:type="pct"/>
            <w:vAlign w:val="center"/>
          </w:tcPr>
          <w:p w14:paraId="4F7C55B5" w14:textId="5BA36C7D" w:rsidR="00E33B5E" w:rsidRPr="00E33B5E" w:rsidRDefault="00E33B5E" w:rsidP="00CB4762">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A.3.3.2 Verificar que sea la primera copia de cada acta de escrutinio y cómputo, identificada como el Acta PREP, la que se coloque en su bolsa correspondiente y que ésta se encuentre por fuera del paquete electoral, cuando las y los FMDC integren el paquete con la documentación electoral para su traslado y entrega</w:t>
            </w:r>
            <w:r>
              <w:rPr>
                <w:rFonts w:ascii="Lucida Sans Unicode" w:hAnsi="Lucida Sans Unicode" w:cs="Lucida Sans Unicode"/>
                <w:sz w:val="16"/>
                <w:szCs w:val="16"/>
              </w:rPr>
              <w:t>.</w:t>
            </w:r>
          </w:p>
        </w:tc>
      </w:tr>
      <w:tr w:rsidR="00E33B5E" w:rsidRPr="00E33B5E" w14:paraId="087AD82E" w14:textId="77777777" w:rsidTr="00E33B5E">
        <w:trPr>
          <w:trHeight w:val="1821"/>
          <w:jc w:val="center"/>
        </w:trPr>
        <w:tc>
          <w:tcPr>
            <w:cnfStyle w:val="001000000000" w:firstRow="0" w:lastRow="0" w:firstColumn="1" w:lastColumn="0" w:oddVBand="0" w:evenVBand="0" w:oddHBand="0" w:evenHBand="0" w:firstRowFirstColumn="0" w:firstRowLastColumn="0" w:lastRowFirstColumn="0" w:lastRowLastColumn="0"/>
            <w:tcW w:w="1116" w:type="pct"/>
            <w:vMerge/>
            <w:vAlign w:val="center"/>
          </w:tcPr>
          <w:p w14:paraId="05FBEB06" w14:textId="77777777" w:rsidR="00E33B5E" w:rsidRPr="00E33B5E" w:rsidRDefault="00E33B5E" w:rsidP="00CB4762">
            <w:pPr>
              <w:jc w:val="center"/>
              <w:rPr>
                <w:rFonts w:ascii="Lucida Sans Unicode" w:hAnsi="Lucida Sans Unicode" w:cs="Lucida Sans Unicode"/>
                <w:b w:val="0"/>
                <w:bCs w:val="0"/>
                <w:sz w:val="16"/>
                <w:szCs w:val="16"/>
              </w:rPr>
            </w:pPr>
          </w:p>
        </w:tc>
        <w:tc>
          <w:tcPr>
            <w:tcW w:w="1201" w:type="pct"/>
            <w:shd w:val="clear" w:color="auto" w:fill="DEEAF6" w:themeFill="accent1" w:themeFillTint="33"/>
            <w:vAlign w:val="center"/>
          </w:tcPr>
          <w:p w14:paraId="2C73FC67" w14:textId="2EBDAA4B"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Lineamientos del PREP, Anexo 13 del RE</w:t>
            </w:r>
            <w:r>
              <w:rPr>
                <w:rFonts w:ascii="Lucida Sans Unicode" w:hAnsi="Lucida Sans Unicode" w:cs="Lucida Sans Unicode"/>
                <w:sz w:val="16"/>
                <w:szCs w:val="16"/>
              </w:rPr>
              <w:t>.</w:t>
            </w:r>
          </w:p>
        </w:tc>
        <w:tc>
          <w:tcPr>
            <w:tcW w:w="799" w:type="pct"/>
            <w:vMerge/>
            <w:shd w:val="clear" w:color="auto" w:fill="DEEAF6" w:themeFill="accent1" w:themeFillTint="33"/>
            <w:vAlign w:val="center"/>
          </w:tcPr>
          <w:p w14:paraId="78A6D03C" w14:textId="7C15CFEC"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59" w:type="pct"/>
            <w:vMerge/>
            <w:shd w:val="clear" w:color="auto" w:fill="DEEAF6" w:themeFill="accent1" w:themeFillTint="33"/>
            <w:vAlign w:val="center"/>
          </w:tcPr>
          <w:p w14:paraId="328F7F50" w14:textId="39372A91" w:rsidR="00E33B5E" w:rsidRPr="00E33B5E" w:rsidRDefault="00E33B5E" w:rsidP="00CB4762">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25" w:type="pct"/>
            <w:shd w:val="clear" w:color="auto" w:fill="DEEAF6" w:themeFill="accent1" w:themeFillTint="33"/>
            <w:vAlign w:val="center"/>
          </w:tcPr>
          <w:p w14:paraId="46140118" w14:textId="4D0AB48F" w:rsidR="00E33B5E" w:rsidRPr="00E33B5E" w:rsidRDefault="00E33B5E" w:rsidP="00CB4762">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E33B5E">
              <w:rPr>
                <w:rFonts w:ascii="Lucida Sans Unicode" w:hAnsi="Lucida Sans Unicode" w:cs="Lucida Sans Unicode"/>
                <w:sz w:val="16"/>
                <w:szCs w:val="16"/>
              </w:rPr>
              <w:t xml:space="preserve">A.3.3.3 Transmitir la imagen de la primera copia del </w:t>
            </w:r>
            <w:r>
              <w:rPr>
                <w:rFonts w:ascii="Lucida Sans Unicode" w:hAnsi="Lucida Sans Unicode" w:cs="Lucida Sans Unicode"/>
                <w:sz w:val="16"/>
                <w:szCs w:val="16"/>
              </w:rPr>
              <w:t>a</w:t>
            </w:r>
            <w:r w:rsidRPr="00E33B5E">
              <w:rPr>
                <w:rFonts w:ascii="Lucida Sans Unicode" w:hAnsi="Lucida Sans Unicode" w:cs="Lucida Sans Unicode"/>
                <w:sz w:val="16"/>
                <w:szCs w:val="16"/>
              </w:rPr>
              <w:t xml:space="preserve">cta de </w:t>
            </w:r>
            <w:r>
              <w:rPr>
                <w:rFonts w:ascii="Lucida Sans Unicode" w:hAnsi="Lucida Sans Unicode" w:cs="Lucida Sans Unicode"/>
                <w:sz w:val="16"/>
                <w:szCs w:val="16"/>
              </w:rPr>
              <w:t>e</w:t>
            </w:r>
            <w:r w:rsidRPr="00E33B5E">
              <w:rPr>
                <w:rFonts w:ascii="Lucida Sans Unicode" w:hAnsi="Lucida Sans Unicode" w:cs="Lucida Sans Unicode"/>
                <w:sz w:val="16"/>
                <w:szCs w:val="16"/>
              </w:rPr>
              <w:t xml:space="preserve">scrutinio y </w:t>
            </w:r>
            <w:r>
              <w:rPr>
                <w:rFonts w:ascii="Lucida Sans Unicode" w:hAnsi="Lucida Sans Unicode" w:cs="Lucida Sans Unicode"/>
                <w:sz w:val="16"/>
                <w:szCs w:val="16"/>
              </w:rPr>
              <w:t>c</w:t>
            </w:r>
            <w:r w:rsidRPr="00E33B5E">
              <w:rPr>
                <w:rFonts w:ascii="Lucida Sans Unicode" w:hAnsi="Lucida Sans Unicode" w:cs="Lucida Sans Unicode"/>
                <w:sz w:val="16"/>
                <w:szCs w:val="16"/>
              </w:rPr>
              <w:t xml:space="preserve">ómputo tomando como orden de prioridad el </w:t>
            </w:r>
            <w:r>
              <w:rPr>
                <w:rFonts w:ascii="Lucida Sans Unicode" w:hAnsi="Lucida Sans Unicode" w:cs="Lucida Sans Unicode"/>
                <w:sz w:val="16"/>
                <w:szCs w:val="16"/>
              </w:rPr>
              <w:t>a</w:t>
            </w:r>
            <w:r w:rsidRPr="00E33B5E">
              <w:rPr>
                <w:rFonts w:ascii="Lucida Sans Unicode" w:hAnsi="Lucida Sans Unicode" w:cs="Lucida Sans Unicode"/>
                <w:sz w:val="16"/>
                <w:szCs w:val="16"/>
              </w:rPr>
              <w:t>cta de Gubernatura, Diputaciones Locales</w:t>
            </w:r>
            <w:r>
              <w:rPr>
                <w:rFonts w:ascii="Lucida Sans Unicode" w:hAnsi="Lucida Sans Unicode" w:cs="Lucida Sans Unicode"/>
                <w:sz w:val="16"/>
                <w:szCs w:val="16"/>
              </w:rPr>
              <w:t xml:space="preserve"> y</w:t>
            </w:r>
            <w:r w:rsidRPr="00E33B5E">
              <w:rPr>
                <w:rFonts w:ascii="Lucida Sans Unicode" w:hAnsi="Lucida Sans Unicode" w:cs="Lucida Sans Unicode"/>
                <w:sz w:val="16"/>
                <w:szCs w:val="16"/>
              </w:rPr>
              <w:t xml:space="preserve"> Ayuntamientos</w:t>
            </w:r>
            <w:r>
              <w:rPr>
                <w:rFonts w:ascii="Lucida Sans Unicode" w:hAnsi="Lucida Sans Unicode" w:cs="Lucida Sans Unicode"/>
                <w:sz w:val="16"/>
                <w:szCs w:val="16"/>
              </w:rPr>
              <w:t>.</w:t>
            </w:r>
            <w:r w:rsidRPr="00E33B5E">
              <w:rPr>
                <w:rFonts w:ascii="Lucida Sans Unicode" w:hAnsi="Lucida Sans Unicode" w:cs="Lucida Sans Unicode"/>
                <w:sz w:val="16"/>
                <w:szCs w:val="16"/>
              </w:rPr>
              <w:t xml:space="preserve"> </w:t>
            </w:r>
          </w:p>
        </w:tc>
      </w:tr>
    </w:tbl>
    <w:p w14:paraId="780401B3" w14:textId="77777777" w:rsidR="004D23DE" w:rsidRDefault="004D23DE"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18E7CC0D"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0BCC3A9"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7934245"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467D585B"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6F614D27"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7581E673"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360367B3" w14:textId="77777777" w:rsidR="006F7888" w:rsidRDefault="006F7888"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2B414120" w14:textId="1372CBDC" w:rsidR="007B330D" w:rsidRDefault="007B330D"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t xml:space="preserve">Conteo Rápido </w:t>
      </w:r>
    </w:p>
    <w:tbl>
      <w:tblPr>
        <w:tblStyle w:val="Tabladecuadrcula4-nfasis11"/>
        <w:tblW w:w="5000" w:type="pct"/>
        <w:jc w:val="center"/>
        <w:tblLook w:val="04A0" w:firstRow="1" w:lastRow="0" w:firstColumn="1" w:lastColumn="0" w:noHBand="0" w:noVBand="1"/>
      </w:tblPr>
      <w:tblGrid>
        <w:gridCol w:w="1964"/>
        <w:gridCol w:w="2111"/>
        <w:gridCol w:w="1403"/>
        <w:gridCol w:w="1194"/>
        <w:gridCol w:w="2156"/>
      </w:tblGrid>
      <w:tr w:rsidR="005F293D" w:rsidRPr="005F293D" w14:paraId="55506C79" w14:textId="77777777" w:rsidTr="005F293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566C2DAB" w14:textId="77777777"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lastRenderedPageBreak/>
              <w:t>Línea de acción</w:t>
            </w:r>
          </w:p>
        </w:tc>
        <w:tc>
          <w:tcPr>
            <w:tcW w:w="1204" w:type="pct"/>
            <w:shd w:val="clear" w:color="auto" w:fill="2E74B5" w:themeFill="accent1" w:themeFillShade="BF"/>
            <w:vAlign w:val="center"/>
          </w:tcPr>
          <w:p w14:paraId="0F20DC54"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Fundamento Legal</w:t>
            </w:r>
          </w:p>
        </w:tc>
        <w:tc>
          <w:tcPr>
            <w:tcW w:w="803" w:type="pct"/>
            <w:shd w:val="clear" w:color="auto" w:fill="2E74B5" w:themeFill="accent1" w:themeFillShade="BF"/>
            <w:vAlign w:val="center"/>
          </w:tcPr>
          <w:p w14:paraId="7AB148DF"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Periodo</w:t>
            </w:r>
          </w:p>
        </w:tc>
        <w:tc>
          <w:tcPr>
            <w:tcW w:w="642" w:type="pct"/>
            <w:shd w:val="clear" w:color="auto" w:fill="2E74B5" w:themeFill="accent1" w:themeFillShade="BF"/>
            <w:vAlign w:val="center"/>
          </w:tcPr>
          <w:p w14:paraId="7E45825A"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Responsable de la ejecución</w:t>
            </w:r>
          </w:p>
        </w:tc>
        <w:tc>
          <w:tcPr>
            <w:tcW w:w="1229" w:type="pct"/>
            <w:shd w:val="clear" w:color="auto" w:fill="2E74B5" w:themeFill="accent1" w:themeFillShade="BF"/>
            <w:vAlign w:val="center"/>
          </w:tcPr>
          <w:p w14:paraId="4BA6B3E6" w14:textId="77777777" w:rsidR="005F293D" w:rsidRPr="005F293D" w:rsidRDefault="005F293D" w:rsidP="005F293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16"/>
                <w:szCs w:val="16"/>
              </w:rPr>
            </w:pPr>
            <w:r w:rsidRPr="005F293D">
              <w:rPr>
                <w:rFonts w:ascii="Lucida Sans Unicode" w:hAnsi="Lucida Sans Unicode" w:cs="Lucida Sans Unicode"/>
                <w:sz w:val="16"/>
                <w:szCs w:val="16"/>
              </w:rPr>
              <w:t>Descripción de actividades</w:t>
            </w:r>
          </w:p>
        </w:tc>
      </w:tr>
      <w:tr w:rsidR="005F293D" w:rsidRPr="005F293D" w14:paraId="5256E715" w14:textId="77777777" w:rsidTr="005F293D">
        <w:trPr>
          <w:cnfStyle w:val="000000100000" w:firstRow="0" w:lastRow="0" w:firstColumn="0" w:lastColumn="0" w:oddVBand="0" w:evenVBand="0" w:oddHBand="1" w:evenHBand="0" w:firstRowFirstColumn="0" w:firstRowLastColumn="0" w:lastRowFirstColumn="0" w:lastRowLastColumn="0"/>
          <w:trHeight w:val="1172"/>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41FE930C" w14:textId="77777777" w:rsidR="005F293D" w:rsidRPr="005F293D" w:rsidRDefault="005F293D" w:rsidP="005F293D">
            <w:pPr>
              <w:rPr>
                <w:rFonts w:ascii="Lucida Sans Unicode" w:eastAsia="Arial" w:hAnsi="Lucida Sans Unicode" w:cs="Lucida Sans Unicode"/>
                <w:b w:val="0"/>
                <w:bCs w:val="0"/>
                <w:color w:val="000000" w:themeColor="text1"/>
                <w:sz w:val="16"/>
                <w:szCs w:val="16"/>
              </w:rPr>
            </w:pPr>
          </w:p>
          <w:p w14:paraId="5E5C0CE6" w14:textId="33DDFE3F"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eastAsia="Arial" w:hAnsi="Lucida Sans Unicode" w:cs="Lucida Sans Unicode"/>
                <w:b w:val="0"/>
                <w:bCs w:val="0"/>
                <w:color w:val="000000" w:themeColor="text1"/>
                <w:sz w:val="16"/>
                <w:szCs w:val="16"/>
              </w:rPr>
              <w:t>L.4.1. Capacitación</w:t>
            </w:r>
            <w:r>
              <w:rPr>
                <w:rFonts w:ascii="Lucida Sans Unicode" w:eastAsia="Arial" w:hAnsi="Lucida Sans Unicode" w:cs="Lucida Sans Unicode"/>
                <w:b w:val="0"/>
                <w:bCs w:val="0"/>
                <w:color w:val="000000" w:themeColor="text1"/>
                <w:sz w:val="16"/>
                <w:szCs w:val="16"/>
              </w:rPr>
              <w:t>.</w:t>
            </w:r>
          </w:p>
        </w:tc>
        <w:tc>
          <w:tcPr>
            <w:tcW w:w="1204" w:type="pct"/>
            <w:vAlign w:val="center"/>
          </w:tcPr>
          <w:p w14:paraId="502114C9" w14:textId="77777777"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p>
          <w:p w14:paraId="20273CDD" w14:textId="77777777"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Artículo 378 y 379 del RE.</w:t>
            </w:r>
          </w:p>
        </w:tc>
        <w:tc>
          <w:tcPr>
            <w:tcW w:w="803" w:type="pct"/>
            <w:vAlign w:val="center"/>
          </w:tcPr>
          <w:p w14:paraId="1C56A10F" w14:textId="4D4AA262"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De acuerdo con las fechas establecidas para el taller de capacitación.</w:t>
            </w:r>
          </w:p>
        </w:tc>
        <w:tc>
          <w:tcPr>
            <w:tcW w:w="642" w:type="pct"/>
            <w:vAlign w:val="center"/>
          </w:tcPr>
          <w:p w14:paraId="426D8DD2"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7FE6952A"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4BF57154" w14:textId="77777777"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22099423" w14:textId="3A057D2E" w:rsidR="005F293D" w:rsidRPr="005F293D" w:rsidRDefault="005F293D" w:rsidP="005F293D">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Segoe UI" w:hAnsi="Lucida Sans Unicode" w:cs="Lucida Sans Unicode"/>
                <w:color w:val="000000" w:themeColor="text1"/>
                <w:sz w:val="16"/>
                <w:szCs w:val="16"/>
              </w:rPr>
              <w:t>INE</w:t>
            </w:r>
            <w:r w:rsidR="00F80018">
              <w:rPr>
                <w:rFonts w:ascii="Lucida Sans Unicode" w:eastAsia="Segoe UI" w:hAnsi="Lucida Sans Unicode" w:cs="Lucida Sans Unicode"/>
                <w:color w:val="000000" w:themeColor="text1"/>
                <w:sz w:val="16"/>
                <w:szCs w:val="16"/>
              </w:rPr>
              <w:t>.</w:t>
            </w:r>
          </w:p>
        </w:tc>
        <w:tc>
          <w:tcPr>
            <w:tcW w:w="1229" w:type="pct"/>
            <w:vAlign w:val="center"/>
          </w:tcPr>
          <w:p w14:paraId="6484B66A" w14:textId="43447234" w:rsidR="005F293D" w:rsidRPr="005F293D" w:rsidRDefault="005F293D" w:rsidP="005F293D">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5F293D">
              <w:rPr>
                <w:rFonts w:ascii="Lucida Sans Unicode" w:eastAsia="Arial" w:hAnsi="Lucida Sans Unicode" w:cs="Lucida Sans Unicode"/>
                <w:color w:val="000000" w:themeColor="text1"/>
                <w:sz w:val="16"/>
                <w:szCs w:val="16"/>
              </w:rPr>
              <w:t>4.1.1 Participar en los cursos de capacitación impartidos por el INE, para adquirir las competencias necesarias para llevar a cabo las actividades relativas al Conteo Rápido.</w:t>
            </w:r>
          </w:p>
        </w:tc>
      </w:tr>
      <w:tr w:rsidR="005F293D" w:rsidRPr="005F293D" w14:paraId="433C5ED7" w14:textId="77777777" w:rsidTr="005F293D">
        <w:trPr>
          <w:trHeight w:val="965"/>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6AEC0404" w14:textId="77777777" w:rsidR="005F293D" w:rsidRPr="005F293D" w:rsidRDefault="005F293D" w:rsidP="005F293D">
            <w:pPr>
              <w:rPr>
                <w:rFonts w:ascii="Lucida Sans Unicode" w:hAnsi="Lucida Sans Unicode" w:cs="Lucida Sans Unicode"/>
                <w:b w:val="0"/>
                <w:bCs w:val="0"/>
                <w:sz w:val="16"/>
                <w:szCs w:val="16"/>
              </w:rPr>
            </w:pPr>
          </w:p>
          <w:p w14:paraId="7B63032A" w14:textId="666F8A0E" w:rsidR="005F293D" w:rsidRPr="005F293D" w:rsidRDefault="005F293D" w:rsidP="005F293D">
            <w:pPr>
              <w:jc w:val="center"/>
              <w:rPr>
                <w:rFonts w:ascii="Lucida Sans Unicode" w:hAnsi="Lucida Sans Unicode" w:cs="Lucida Sans Unicode"/>
                <w:b w:val="0"/>
                <w:bCs w:val="0"/>
                <w:sz w:val="16"/>
                <w:szCs w:val="16"/>
              </w:rPr>
            </w:pPr>
            <w:r w:rsidRPr="005F293D">
              <w:rPr>
                <w:rFonts w:ascii="Lucida Sans Unicode" w:hAnsi="Lucida Sans Unicode" w:cs="Lucida Sans Unicode"/>
                <w:b w:val="0"/>
                <w:bCs w:val="0"/>
                <w:sz w:val="16"/>
                <w:szCs w:val="16"/>
              </w:rPr>
              <w:t>L.4.2. Apoyo en la recopilación de la información de las casillas de la muestra</w:t>
            </w:r>
            <w:r>
              <w:rPr>
                <w:rFonts w:ascii="Lucida Sans Unicode" w:hAnsi="Lucida Sans Unicode" w:cs="Lucida Sans Unicode"/>
                <w:b w:val="0"/>
                <w:bCs w:val="0"/>
                <w:sz w:val="16"/>
                <w:szCs w:val="16"/>
              </w:rPr>
              <w:t>.</w:t>
            </w:r>
          </w:p>
        </w:tc>
        <w:tc>
          <w:tcPr>
            <w:tcW w:w="1204" w:type="pct"/>
            <w:vAlign w:val="center"/>
          </w:tcPr>
          <w:p w14:paraId="01884509"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Artículo</w:t>
            </w:r>
            <w:r w:rsidRPr="005F293D" w:rsidDel="00117CDC">
              <w:rPr>
                <w:rFonts w:ascii="Lucida Sans Unicode" w:hAnsi="Lucida Sans Unicode" w:cs="Lucida Sans Unicode"/>
                <w:sz w:val="16"/>
                <w:szCs w:val="16"/>
              </w:rPr>
              <w:t xml:space="preserve"> </w:t>
            </w:r>
            <w:r w:rsidRPr="005F293D">
              <w:rPr>
                <w:rFonts w:ascii="Lucida Sans Unicode" w:hAnsi="Lucida Sans Unicode" w:cs="Lucida Sans Unicode"/>
                <w:sz w:val="16"/>
                <w:szCs w:val="16"/>
              </w:rPr>
              <w:t>379, numeral 4, del RE.</w:t>
            </w:r>
          </w:p>
        </w:tc>
        <w:tc>
          <w:tcPr>
            <w:tcW w:w="803" w:type="pct"/>
            <w:vAlign w:val="center"/>
          </w:tcPr>
          <w:p w14:paraId="63CD2D41"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14DFF4A"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Al término de la Jornada Electoral.</w:t>
            </w:r>
          </w:p>
        </w:tc>
        <w:tc>
          <w:tcPr>
            <w:tcW w:w="642" w:type="pct"/>
            <w:vAlign w:val="center"/>
          </w:tcPr>
          <w:p w14:paraId="384795AC" w14:textId="77777777"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45AE85" w14:textId="77777777"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544DF48" w14:textId="7FA02A2B" w:rsidR="005F293D" w:rsidRPr="005F293D" w:rsidRDefault="005F293D" w:rsidP="005F293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229" w:type="pct"/>
            <w:vAlign w:val="center"/>
          </w:tcPr>
          <w:p w14:paraId="1E36CB7D"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7293754" w14:textId="77777777" w:rsidR="005F293D" w:rsidRPr="005F293D" w:rsidRDefault="005F293D" w:rsidP="005F293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5F293D">
              <w:rPr>
                <w:rFonts w:ascii="Lucida Sans Unicode" w:hAnsi="Lucida Sans Unicode" w:cs="Lucida Sans Unicode"/>
                <w:sz w:val="16"/>
                <w:szCs w:val="16"/>
              </w:rPr>
              <w:t>4.2.1 Auxiliar, en su caso, al CAE federal que tenga asignadas más de una casilla, en la recopilación de la información.</w:t>
            </w:r>
          </w:p>
        </w:tc>
      </w:tr>
    </w:tbl>
    <w:p w14:paraId="4ECFCFA1" w14:textId="77777777" w:rsidR="004D23DE" w:rsidRPr="00525BC3" w:rsidRDefault="004D23DE"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6A9CC78A" w14:textId="77777777" w:rsidR="00525BC3" w:rsidRDefault="007B330D"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r w:rsidRPr="00525BC3">
        <w:rPr>
          <w:rFonts w:ascii="Lucida Sans Unicode" w:eastAsia="Times New Roman" w:hAnsi="Lucida Sans Unicode" w:cs="Lucida Sans Unicode"/>
          <w:b/>
          <w:bCs/>
          <w:position w:val="2"/>
          <w:sz w:val="20"/>
          <w:szCs w:val="20"/>
          <w:bdr w:val="none" w:sz="0" w:space="0" w:color="auto" w:frame="1"/>
          <w:lang w:val="es-ES" w:eastAsia="es-ES_tradnl"/>
        </w:rPr>
        <w:t>Mecanismos de Recolección</w:t>
      </w:r>
    </w:p>
    <w:tbl>
      <w:tblPr>
        <w:tblStyle w:val="Tabladecuadrcula4-nfasis11"/>
        <w:tblW w:w="5000" w:type="pct"/>
        <w:jc w:val="center"/>
        <w:tblLook w:val="04A0" w:firstRow="1" w:lastRow="0" w:firstColumn="1" w:lastColumn="0" w:noHBand="0" w:noVBand="1"/>
      </w:tblPr>
      <w:tblGrid>
        <w:gridCol w:w="1957"/>
        <w:gridCol w:w="1963"/>
        <w:gridCol w:w="1563"/>
        <w:gridCol w:w="1194"/>
        <w:gridCol w:w="2151"/>
      </w:tblGrid>
      <w:tr w:rsidR="0080482C" w:rsidRPr="0080482C" w14:paraId="458698AD" w14:textId="77777777" w:rsidTr="00745568">
        <w:trPr>
          <w:cnfStyle w:val="100000000000" w:firstRow="1" w:lastRow="0" w:firstColumn="0" w:lastColumn="0" w:oddVBand="0" w:evenVBand="0" w:oddHBand="0" w:evenHBand="0" w:firstRowFirstColumn="0" w:firstRowLastColumn="0" w:lastRowFirstColumn="0" w:lastRowLastColumn="0"/>
          <w:trHeight w:val="604"/>
          <w:tblHeader/>
          <w:jc w:val="center"/>
        </w:trPr>
        <w:tc>
          <w:tcPr>
            <w:cnfStyle w:val="001000000000" w:firstRow="0" w:lastRow="0" w:firstColumn="1" w:lastColumn="0" w:oddVBand="0" w:evenVBand="0" w:oddHBand="0" w:evenHBand="0" w:firstRowFirstColumn="0" w:firstRowLastColumn="0" w:lastRowFirstColumn="0" w:lastRowLastColumn="0"/>
            <w:tcW w:w="1108" w:type="pct"/>
            <w:shd w:val="clear" w:color="auto" w:fill="2E74B5" w:themeFill="accent1" w:themeFillShade="BF"/>
            <w:vAlign w:val="center"/>
          </w:tcPr>
          <w:p w14:paraId="61A59C44" w14:textId="77777777" w:rsidR="0080482C" w:rsidRPr="00262155" w:rsidRDefault="0080482C" w:rsidP="00262155">
            <w:pPr>
              <w:jc w:val="center"/>
              <w:rPr>
                <w:rFonts w:ascii="Lucida Sans Unicode" w:hAnsi="Lucida Sans Unicode" w:cs="Lucida Sans Unicode"/>
                <w:sz w:val="16"/>
                <w:szCs w:val="16"/>
              </w:rPr>
            </w:pPr>
            <w:r w:rsidRPr="00262155">
              <w:rPr>
                <w:rFonts w:ascii="Lucida Sans Unicode" w:hAnsi="Lucida Sans Unicode" w:cs="Lucida Sans Unicode"/>
                <w:sz w:val="16"/>
                <w:szCs w:val="16"/>
              </w:rPr>
              <w:t>Línea de acción</w:t>
            </w:r>
          </w:p>
        </w:tc>
        <w:tc>
          <w:tcPr>
            <w:tcW w:w="1112" w:type="pct"/>
            <w:shd w:val="clear" w:color="auto" w:fill="2E74B5" w:themeFill="accent1" w:themeFillShade="BF"/>
            <w:vAlign w:val="center"/>
          </w:tcPr>
          <w:p w14:paraId="2968B9B1"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Fundamento Legal</w:t>
            </w:r>
          </w:p>
        </w:tc>
        <w:tc>
          <w:tcPr>
            <w:tcW w:w="885" w:type="pct"/>
            <w:shd w:val="clear" w:color="auto" w:fill="2E74B5" w:themeFill="accent1" w:themeFillShade="BF"/>
            <w:vAlign w:val="center"/>
          </w:tcPr>
          <w:p w14:paraId="31A87EBD"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Periodo</w:t>
            </w:r>
          </w:p>
        </w:tc>
        <w:tc>
          <w:tcPr>
            <w:tcW w:w="676" w:type="pct"/>
            <w:shd w:val="clear" w:color="auto" w:fill="2E74B5" w:themeFill="accent1" w:themeFillShade="BF"/>
            <w:vAlign w:val="center"/>
          </w:tcPr>
          <w:p w14:paraId="2812DE6C" w14:textId="77777777" w:rsidR="0080482C" w:rsidRPr="00262155" w:rsidRDefault="0080482C" w:rsidP="00262155">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Responsable de la ejecución</w:t>
            </w:r>
          </w:p>
        </w:tc>
        <w:tc>
          <w:tcPr>
            <w:tcW w:w="1218" w:type="pct"/>
            <w:shd w:val="clear" w:color="auto" w:fill="2E74B5" w:themeFill="accent1" w:themeFillShade="BF"/>
            <w:vAlign w:val="center"/>
          </w:tcPr>
          <w:p w14:paraId="76EB8CD4" w14:textId="77777777" w:rsidR="0080482C" w:rsidRPr="00262155" w:rsidRDefault="0080482C" w:rsidP="00262155">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62155">
              <w:rPr>
                <w:rFonts w:ascii="Lucida Sans Unicode" w:hAnsi="Lucida Sans Unicode" w:cs="Lucida Sans Unicode"/>
                <w:sz w:val="16"/>
                <w:szCs w:val="16"/>
              </w:rPr>
              <w:t>Descripción de actividades</w:t>
            </w:r>
          </w:p>
        </w:tc>
      </w:tr>
      <w:tr w:rsidR="0080482C" w:rsidRPr="0080482C" w14:paraId="7C9C41C5"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Align w:val="center"/>
          </w:tcPr>
          <w:p w14:paraId="05E6C09E" w14:textId="6B850802" w:rsidR="0080482C" w:rsidRPr="00262155" w:rsidRDefault="0080482C" w:rsidP="00262155">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L.5.1 Capacitación</w:t>
            </w:r>
            <w:r w:rsidR="00262155">
              <w:rPr>
                <w:rFonts w:ascii="Lucida Sans Unicode" w:hAnsi="Lucida Sans Unicode" w:cs="Lucida Sans Unicode"/>
                <w:b w:val="0"/>
                <w:bCs w:val="0"/>
                <w:sz w:val="16"/>
                <w:szCs w:val="16"/>
              </w:rPr>
              <w:t>.</w:t>
            </w:r>
          </w:p>
        </w:tc>
        <w:tc>
          <w:tcPr>
            <w:tcW w:w="1112" w:type="pct"/>
            <w:vAlign w:val="center"/>
          </w:tcPr>
          <w:p w14:paraId="002703FD"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332, </w:t>
            </w:r>
            <w:r w:rsidRPr="0080482C">
              <w:rPr>
                <w:rStyle w:val="cf01"/>
                <w:rFonts w:ascii="Lucida Sans Unicode" w:hAnsi="Lucida Sans Unicode" w:cs="Lucida Sans Unicode"/>
                <w:sz w:val="16"/>
                <w:szCs w:val="16"/>
              </w:rPr>
              <w:t xml:space="preserve">numeral 1, </w:t>
            </w:r>
            <w:r w:rsidRPr="0080482C">
              <w:rPr>
                <w:rFonts w:ascii="Lucida Sans Unicode" w:hAnsi="Lucida Sans Unicode" w:cs="Lucida Sans Unicode"/>
                <w:sz w:val="16"/>
                <w:szCs w:val="16"/>
              </w:rPr>
              <w:t>inciso j) del RE.</w:t>
            </w:r>
          </w:p>
        </w:tc>
        <w:tc>
          <w:tcPr>
            <w:tcW w:w="885" w:type="pct"/>
            <w:vAlign w:val="center"/>
          </w:tcPr>
          <w:p w14:paraId="73D0A805"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La capacitación se realizará una vez aprobados los mecanismos de recolección hasta un día antes de que inicien los trabajos correspondientes al conteo, sellado y agrupamiento de las boletas.</w:t>
            </w:r>
          </w:p>
        </w:tc>
        <w:tc>
          <w:tcPr>
            <w:tcW w:w="676" w:type="pct"/>
            <w:vAlign w:val="center"/>
          </w:tcPr>
          <w:p w14:paraId="26CAC0FB"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B5A141B"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9C22F1E"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9966D8A"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6AF5003A" w14:textId="77777777" w:rsidR="0080482C" w:rsidRPr="0080482C" w:rsidRDefault="0080482C"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0237833D" w14:textId="09B1C19A" w:rsidR="0080482C" w:rsidRPr="0080482C" w:rsidRDefault="0080482C" w:rsidP="0083375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INE</w:t>
            </w:r>
            <w:r w:rsidR="00262155">
              <w:rPr>
                <w:rFonts w:ascii="Lucida Sans Unicode" w:hAnsi="Lucida Sans Unicode" w:cs="Lucida Sans Unicode"/>
                <w:sz w:val="16"/>
                <w:szCs w:val="16"/>
              </w:rPr>
              <w:t>/</w:t>
            </w:r>
            <w:r w:rsidRPr="0080482C">
              <w:rPr>
                <w:rFonts w:ascii="Lucida Sans Unicode" w:hAnsi="Lucida Sans Unicode" w:cs="Lucida Sans Unicode"/>
                <w:sz w:val="16"/>
                <w:szCs w:val="16"/>
              </w:rPr>
              <w:t>JDE</w:t>
            </w:r>
          </w:p>
          <w:p w14:paraId="26B25FBA" w14:textId="3E7EB95E" w:rsidR="0080482C" w:rsidRPr="0080482C" w:rsidRDefault="00262155"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218" w:type="pct"/>
            <w:vAlign w:val="center"/>
          </w:tcPr>
          <w:p w14:paraId="07CDC8C7" w14:textId="6C86C175"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5.1.1 Participar en los cursos de capacitación para la operación de los mecanismos de recolección bajo las modalidades, fechas y sedes que acuerden </w:t>
            </w:r>
            <w:r w:rsidR="00262155">
              <w:rPr>
                <w:rFonts w:ascii="Lucida Sans Unicode" w:hAnsi="Lucida Sans Unicode" w:cs="Lucida Sans Unicode"/>
                <w:sz w:val="16"/>
                <w:szCs w:val="16"/>
              </w:rPr>
              <w:t xml:space="preserve">los consejos distritales del IEPC Jalisco y </w:t>
            </w:r>
            <w:r w:rsidRPr="0080482C">
              <w:rPr>
                <w:rFonts w:ascii="Lucida Sans Unicode" w:hAnsi="Lucida Sans Unicode" w:cs="Lucida Sans Unicode"/>
                <w:sz w:val="16"/>
                <w:szCs w:val="16"/>
              </w:rPr>
              <w:t>las juntas</w:t>
            </w:r>
            <w:r w:rsidR="00262155">
              <w:rPr>
                <w:rFonts w:ascii="Lucida Sans Unicode" w:hAnsi="Lucida Sans Unicode" w:cs="Lucida Sans Unicode"/>
                <w:sz w:val="16"/>
                <w:szCs w:val="16"/>
              </w:rPr>
              <w:t xml:space="preserve"> distritales</w:t>
            </w:r>
            <w:r w:rsidRPr="0080482C">
              <w:rPr>
                <w:rFonts w:ascii="Lucida Sans Unicode" w:hAnsi="Lucida Sans Unicode" w:cs="Lucida Sans Unicode"/>
                <w:sz w:val="16"/>
                <w:szCs w:val="16"/>
              </w:rPr>
              <w:t xml:space="preserve"> ejecutivas del INE</w:t>
            </w:r>
            <w:r w:rsidR="00262155">
              <w:rPr>
                <w:rFonts w:ascii="Lucida Sans Unicode" w:hAnsi="Lucida Sans Unicode" w:cs="Lucida Sans Unicode"/>
                <w:sz w:val="16"/>
                <w:szCs w:val="16"/>
              </w:rPr>
              <w:t>.</w:t>
            </w:r>
          </w:p>
        </w:tc>
      </w:tr>
      <w:tr w:rsidR="0083375B" w:rsidRPr="0080482C" w14:paraId="137088A9"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restart"/>
            <w:vAlign w:val="center"/>
          </w:tcPr>
          <w:p w14:paraId="11942DB6" w14:textId="77777777" w:rsidR="0083375B" w:rsidRPr="00262155" w:rsidRDefault="0083375B" w:rsidP="0080482C">
            <w:pPr>
              <w:jc w:val="center"/>
              <w:rPr>
                <w:rFonts w:ascii="Lucida Sans Unicode" w:hAnsi="Lucida Sans Unicode" w:cs="Lucida Sans Unicode"/>
                <w:b w:val="0"/>
                <w:bCs w:val="0"/>
                <w:sz w:val="16"/>
                <w:szCs w:val="16"/>
              </w:rPr>
            </w:pPr>
          </w:p>
          <w:p w14:paraId="7CAA5E6E" w14:textId="77777777" w:rsidR="0083375B" w:rsidRPr="00262155" w:rsidRDefault="0083375B" w:rsidP="0080482C">
            <w:pPr>
              <w:jc w:val="center"/>
              <w:rPr>
                <w:rFonts w:ascii="Lucida Sans Unicode" w:hAnsi="Lucida Sans Unicode" w:cs="Lucida Sans Unicode"/>
                <w:b w:val="0"/>
                <w:bCs w:val="0"/>
                <w:sz w:val="16"/>
                <w:szCs w:val="16"/>
              </w:rPr>
            </w:pPr>
          </w:p>
          <w:p w14:paraId="2EF58E75" w14:textId="77777777" w:rsidR="0083375B" w:rsidRPr="00262155" w:rsidRDefault="0083375B" w:rsidP="0080482C">
            <w:pPr>
              <w:jc w:val="center"/>
              <w:rPr>
                <w:rFonts w:ascii="Lucida Sans Unicode" w:hAnsi="Lucida Sans Unicode" w:cs="Lucida Sans Unicode"/>
                <w:b w:val="0"/>
                <w:bCs w:val="0"/>
                <w:sz w:val="16"/>
                <w:szCs w:val="16"/>
              </w:rPr>
            </w:pPr>
          </w:p>
          <w:p w14:paraId="1D66F8F2" w14:textId="77777777" w:rsidR="0083375B" w:rsidRPr="00262155" w:rsidRDefault="0083375B" w:rsidP="0080482C">
            <w:pPr>
              <w:jc w:val="center"/>
              <w:rPr>
                <w:rFonts w:ascii="Lucida Sans Unicode" w:hAnsi="Lucida Sans Unicode" w:cs="Lucida Sans Unicode"/>
                <w:b w:val="0"/>
                <w:bCs w:val="0"/>
                <w:sz w:val="16"/>
                <w:szCs w:val="16"/>
              </w:rPr>
            </w:pPr>
          </w:p>
          <w:p w14:paraId="1269189C" w14:textId="77777777" w:rsidR="0083375B" w:rsidRPr="00262155" w:rsidRDefault="0083375B" w:rsidP="0080482C">
            <w:pPr>
              <w:jc w:val="center"/>
              <w:rPr>
                <w:rFonts w:ascii="Lucida Sans Unicode" w:hAnsi="Lucida Sans Unicode" w:cs="Lucida Sans Unicode"/>
                <w:b w:val="0"/>
                <w:bCs w:val="0"/>
                <w:sz w:val="16"/>
                <w:szCs w:val="16"/>
              </w:rPr>
            </w:pPr>
          </w:p>
          <w:p w14:paraId="64E1D117" w14:textId="77777777" w:rsidR="0083375B" w:rsidRPr="00262155" w:rsidRDefault="0083375B" w:rsidP="0080482C">
            <w:pPr>
              <w:jc w:val="center"/>
              <w:rPr>
                <w:rFonts w:ascii="Lucida Sans Unicode" w:hAnsi="Lucida Sans Unicode" w:cs="Lucida Sans Unicode"/>
                <w:b w:val="0"/>
                <w:bCs w:val="0"/>
                <w:sz w:val="16"/>
                <w:szCs w:val="16"/>
              </w:rPr>
            </w:pPr>
          </w:p>
          <w:p w14:paraId="461F56F1" w14:textId="77777777" w:rsidR="0083375B" w:rsidRPr="00262155" w:rsidRDefault="0083375B" w:rsidP="0080482C">
            <w:pPr>
              <w:jc w:val="center"/>
              <w:rPr>
                <w:rFonts w:ascii="Lucida Sans Unicode" w:hAnsi="Lucida Sans Unicode" w:cs="Lucida Sans Unicode"/>
                <w:b w:val="0"/>
                <w:bCs w:val="0"/>
                <w:sz w:val="16"/>
                <w:szCs w:val="16"/>
              </w:rPr>
            </w:pPr>
          </w:p>
          <w:p w14:paraId="3B57317F" w14:textId="77777777" w:rsidR="0083375B" w:rsidRPr="00262155" w:rsidRDefault="0083375B" w:rsidP="0080482C">
            <w:pPr>
              <w:jc w:val="center"/>
              <w:rPr>
                <w:rFonts w:ascii="Lucida Sans Unicode" w:hAnsi="Lucida Sans Unicode" w:cs="Lucida Sans Unicode"/>
                <w:b w:val="0"/>
                <w:bCs w:val="0"/>
                <w:sz w:val="16"/>
                <w:szCs w:val="16"/>
              </w:rPr>
            </w:pPr>
          </w:p>
          <w:p w14:paraId="1B1295BA" w14:textId="77777777" w:rsidR="0083375B" w:rsidRPr="00262155" w:rsidRDefault="0083375B" w:rsidP="0080482C">
            <w:pPr>
              <w:jc w:val="center"/>
              <w:rPr>
                <w:rFonts w:ascii="Lucida Sans Unicode" w:hAnsi="Lucida Sans Unicode" w:cs="Lucida Sans Unicode"/>
                <w:b w:val="0"/>
                <w:bCs w:val="0"/>
                <w:sz w:val="16"/>
                <w:szCs w:val="16"/>
              </w:rPr>
            </w:pPr>
          </w:p>
          <w:p w14:paraId="3306CA13" w14:textId="77777777" w:rsidR="0083375B" w:rsidRPr="00262155" w:rsidRDefault="0083375B" w:rsidP="0080482C">
            <w:pPr>
              <w:jc w:val="center"/>
              <w:rPr>
                <w:rFonts w:ascii="Lucida Sans Unicode" w:hAnsi="Lucida Sans Unicode" w:cs="Lucida Sans Unicode"/>
                <w:b w:val="0"/>
                <w:bCs w:val="0"/>
                <w:sz w:val="16"/>
                <w:szCs w:val="16"/>
              </w:rPr>
            </w:pPr>
          </w:p>
          <w:p w14:paraId="26831C03" w14:textId="77777777" w:rsidR="0083375B" w:rsidRPr="00262155" w:rsidRDefault="0083375B" w:rsidP="0080482C">
            <w:pPr>
              <w:jc w:val="center"/>
              <w:rPr>
                <w:rFonts w:ascii="Lucida Sans Unicode" w:hAnsi="Lucida Sans Unicode" w:cs="Lucida Sans Unicode"/>
                <w:b w:val="0"/>
                <w:bCs w:val="0"/>
                <w:sz w:val="16"/>
                <w:szCs w:val="16"/>
              </w:rPr>
            </w:pPr>
          </w:p>
          <w:p w14:paraId="0ED66227" w14:textId="77777777" w:rsidR="0083375B" w:rsidRPr="00262155" w:rsidRDefault="0083375B" w:rsidP="0080482C">
            <w:pPr>
              <w:jc w:val="center"/>
              <w:rPr>
                <w:rFonts w:ascii="Lucida Sans Unicode" w:hAnsi="Lucida Sans Unicode" w:cs="Lucida Sans Unicode"/>
                <w:b w:val="0"/>
                <w:bCs w:val="0"/>
                <w:sz w:val="16"/>
                <w:szCs w:val="16"/>
              </w:rPr>
            </w:pPr>
          </w:p>
          <w:p w14:paraId="51803B72" w14:textId="77777777" w:rsidR="0083375B" w:rsidRPr="00262155" w:rsidRDefault="0083375B" w:rsidP="0080482C">
            <w:pPr>
              <w:jc w:val="center"/>
              <w:rPr>
                <w:rFonts w:ascii="Lucida Sans Unicode" w:hAnsi="Lucida Sans Unicode" w:cs="Lucida Sans Unicode"/>
                <w:b w:val="0"/>
                <w:bCs w:val="0"/>
                <w:sz w:val="16"/>
                <w:szCs w:val="16"/>
              </w:rPr>
            </w:pPr>
          </w:p>
          <w:p w14:paraId="3F7576FB" w14:textId="77777777" w:rsidR="0083375B" w:rsidRPr="00262155" w:rsidRDefault="0083375B" w:rsidP="0080482C">
            <w:pPr>
              <w:jc w:val="center"/>
              <w:rPr>
                <w:rFonts w:ascii="Lucida Sans Unicode" w:hAnsi="Lucida Sans Unicode" w:cs="Lucida Sans Unicode"/>
                <w:b w:val="0"/>
                <w:bCs w:val="0"/>
                <w:sz w:val="16"/>
                <w:szCs w:val="16"/>
              </w:rPr>
            </w:pPr>
          </w:p>
          <w:p w14:paraId="18624A9C" w14:textId="77777777" w:rsidR="0083375B" w:rsidRPr="00262155" w:rsidRDefault="0083375B" w:rsidP="0080482C">
            <w:pPr>
              <w:jc w:val="center"/>
              <w:rPr>
                <w:rFonts w:ascii="Lucida Sans Unicode" w:hAnsi="Lucida Sans Unicode" w:cs="Lucida Sans Unicode"/>
                <w:b w:val="0"/>
                <w:bCs w:val="0"/>
                <w:sz w:val="16"/>
                <w:szCs w:val="16"/>
              </w:rPr>
            </w:pPr>
          </w:p>
          <w:p w14:paraId="0DD50AD5" w14:textId="77777777" w:rsidR="0083375B" w:rsidRPr="00262155" w:rsidRDefault="0083375B" w:rsidP="0080482C">
            <w:pPr>
              <w:jc w:val="center"/>
              <w:rPr>
                <w:rFonts w:ascii="Lucida Sans Unicode" w:hAnsi="Lucida Sans Unicode" w:cs="Lucida Sans Unicode"/>
                <w:b w:val="0"/>
                <w:bCs w:val="0"/>
                <w:sz w:val="16"/>
                <w:szCs w:val="16"/>
              </w:rPr>
            </w:pPr>
          </w:p>
          <w:p w14:paraId="410D3DC8" w14:textId="77777777" w:rsidR="0083375B" w:rsidRPr="00262155" w:rsidRDefault="0083375B" w:rsidP="0080482C">
            <w:pPr>
              <w:jc w:val="center"/>
              <w:rPr>
                <w:rFonts w:ascii="Lucida Sans Unicode" w:hAnsi="Lucida Sans Unicode" w:cs="Lucida Sans Unicode"/>
                <w:b w:val="0"/>
                <w:bCs w:val="0"/>
                <w:sz w:val="16"/>
                <w:szCs w:val="16"/>
              </w:rPr>
            </w:pPr>
          </w:p>
          <w:p w14:paraId="34080889" w14:textId="77777777" w:rsidR="0083375B" w:rsidRPr="00262155" w:rsidRDefault="0083375B" w:rsidP="0080482C">
            <w:pPr>
              <w:jc w:val="center"/>
              <w:rPr>
                <w:rFonts w:ascii="Lucida Sans Unicode" w:hAnsi="Lucida Sans Unicode" w:cs="Lucida Sans Unicode"/>
                <w:b w:val="0"/>
                <w:bCs w:val="0"/>
                <w:sz w:val="16"/>
                <w:szCs w:val="16"/>
              </w:rPr>
            </w:pPr>
          </w:p>
          <w:p w14:paraId="333C324F" w14:textId="77777777" w:rsidR="0083375B" w:rsidRPr="00262155" w:rsidRDefault="0083375B" w:rsidP="0080482C">
            <w:pPr>
              <w:jc w:val="center"/>
              <w:rPr>
                <w:rFonts w:ascii="Lucida Sans Unicode" w:hAnsi="Lucida Sans Unicode" w:cs="Lucida Sans Unicode"/>
                <w:b w:val="0"/>
                <w:bCs w:val="0"/>
                <w:sz w:val="16"/>
                <w:szCs w:val="16"/>
              </w:rPr>
            </w:pPr>
          </w:p>
          <w:p w14:paraId="2762BF91" w14:textId="77777777" w:rsidR="0083375B" w:rsidRPr="00262155" w:rsidRDefault="0083375B" w:rsidP="0080482C">
            <w:pPr>
              <w:jc w:val="center"/>
              <w:rPr>
                <w:rFonts w:ascii="Lucida Sans Unicode" w:hAnsi="Lucida Sans Unicode" w:cs="Lucida Sans Unicode"/>
                <w:b w:val="0"/>
                <w:bCs w:val="0"/>
                <w:sz w:val="16"/>
                <w:szCs w:val="16"/>
              </w:rPr>
            </w:pPr>
          </w:p>
          <w:p w14:paraId="125BE05D" w14:textId="77777777" w:rsidR="0083375B" w:rsidRPr="00262155" w:rsidRDefault="0083375B" w:rsidP="0080482C">
            <w:pPr>
              <w:jc w:val="center"/>
              <w:rPr>
                <w:rFonts w:ascii="Lucida Sans Unicode" w:hAnsi="Lucida Sans Unicode" w:cs="Lucida Sans Unicode"/>
                <w:b w:val="0"/>
                <w:bCs w:val="0"/>
                <w:sz w:val="16"/>
                <w:szCs w:val="16"/>
              </w:rPr>
            </w:pPr>
          </w:p>
          <w:p w14:paraId="69BB1C96" w14:textId="77777777" w:rsidR="0083375B" w:rsidRPr="00262155" w:rsidRDefault="0083375B" w:rsidP="0080482C">
            <w:pPr>
              <w:jc w:val="center"/>
              <w:rPr>
                <w:rFonts w:ascii="Lucida Sans Unicode" w:hAnsi="Lucida Sans Unicode" w:cs="Lucida Sans Unicode"/>
                <w:b w:val="0"/>
                <w:bCs w:val="0"/>
                <w:sz w:val="16"/>
                <w:szCs w:val="16"/>
              </w:rPr>
            </w:pPr>
          </w:p>
          <w:p w14:paraId="4A44874D" w14:textId="77777777" w:rsidR="0083375B" w:rsidRPr="00262155" w:rsidRDefault="0083375B" w:rsidP="0080482C">
            <w:pPr>
              <w:jc w:val="center"/>
              <w:rPr>
                <w:rFonts w:ascii="Lucida Sans Unicode" w:hAnsi="Lucida Sans Unicode" w:cs="Lucida Sans Unicode"/>
                <w:b w:val="0"/>
                <w:bCs w:val="0"/>
                <w:sz w:val="16"/>
                <w:szCs w:val="16"/>
              </w:rPr>
            </w:pPr>
          </w:p>
          <w:p w14:paraId="42076286" w14:textId="77777777" w:rsidR="0083375B" w:rsidRPr="00262155" w:rsidRDefault="0083375B" w:rsidP="0080482C">
            <w:pPr>
              <w:jc w:val="center"/>
              <w:rPr>
                <w:rFonts w:ascii="Lucida Sans Unicode" w:hAnsi="Lucida Sans Unicode" w:cs="Lucida Sans Unicode"/>
                <w:b w:val="0"/>
                <w:bCs w:val="0"/>
                <w:sz w:val="16"/>
                <w:szCs w:val="16"/>
              </w:rPr>
            </w:pPr>
          </w:p>
          <w:p w14:paraId="305B8872" w14:textId="77777777" w:rsidR="0083375B" w:rsidRPr="00262155" w:rsidRDefault="0083375B" w:rsidP="0080482C">
            <w:pPr>
              <w:jc w:val="center"/>
              <w:rPr>
                <w:rFonts w:ascii="Lucida Sans Unicode" w:hAnsi="Lucida Sans Unicode" w:cs="Lucida Sans Unicode"/>
                <w:b w:val="0"/>
                <w:bCs w:val="0"/>
                <w:sz w:val="16"/>
                <w:szCs w:val="16"/>
              </w:rPr>
            </w:pPr>
          </w:p>
          <w:p w14:paraId="428E481E" w14:textId="77777777" w:rsidR="0083375B" w:rsidRPr="00262155" w:rsidRDefault="0083375B" w:rsidP="0080482C">
            <w:pPr>
              <w:jc w:val="center"/>
              <w:rPr>
                <w:rFonts w:ascii="Lucida Sans Unicode" w:hAnsi="Lucida Sans Unicode" w:cs="Lucida Sans Unicode"/>
                <w:b w:val="0"/>
                <w:bCs w:val="0"/>
                <w:sz w:val="16"/>
                <w:szCs w:val="16"/>
              </w:rPr>
            </w:pPr>
          </w:p>
          <w:p w14:paraId="67718468" w14:textId="77777777" w:rsidR="0083375B" w:rsidRPr="00262155" w:rsidRDefault="0083375B" w:rsidP="0080482C">
            <w:pPr>
              <w:jc w:val="center"/>
              <w:rPr>
                <w:rFonts w:ascii="Lucida Sans Unicode" w:hAnsi="Lucida Sans Unicode" w:cs="Lucida Sans Unicode"/>
                <w:b w:val="0"/>
                <w:bCs w:val="0"/>
                <w:sz w:val="16"/>
                <w:szCs w:val="16"/>
              </w:rPr>
            </w:pPr>
          </w:p>
          <w:p w14:paraId="08F17E00" w14:textId="71681780" w:rsidR="0083375B" w:rsidRPr="00262155" w:rsidRDefault="0083375B"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L.5.2 Operación de los mecanismos de recolección</w:t>
            </w:r>
            <w:r>
              <w:rPr>
                <w:rFonts w:ascii="Lucida Sans Unicode" w:hAnsi="Lucida Sans Unicode" w:cs="Lucida Sans Unicode"/>
                <w:b w:val="0"/>
                <w:bCs w:val="0"/>
                <w:sz w:val="16"/>
                <w:szCs w:val="16"/>
              </w:rPr>
              <w:t>.</w:t>
            </w:r>
          </w:p>
        </w:tc>
        <w:tc>
          <w:tcPr>
            <w:tcW w:w="1112" w:type="pct"/>
            <w:vAlign w:val="center"/>
          </w:tcPr>
          <w:p w14:paraId="2EE6E1D8"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262C11C"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B3B6C1"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37B6EE9" w14:textId="3197340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303, numeral 2, inciso f)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restart"/>
            <w:vAlign w:val="center"/>
          </w:tcPr>
          <w:p w14:paraId="6FCA8EEB"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43DAE57"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7C3528"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E6D17DC"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E79E661"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048C3C2"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5A6B039"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A426210"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24344AD"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71F173"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4999B57"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6DED2F3"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58F4712"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DA45BF" w14:textId="77777777" w:rsidR="0083375B"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5AC13B" w14:textId="24A660BF"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Traslado de los paquetes </w:t>
            </w:r>
            <w:r w:rsidRPr="0080482C">
              <w:rPr>
                <w:rFonts w:ascii="Lucida Sans Unicode" w:hAnsi="Lucida Sans Unicode" w:cs="Lucida Sans Unicode"/>
                <w:sz w:val="16"/>
                <w:szCs w:val="16"/>
              </w:rPr>
              <w:lastRenderedPageBreak/>
              <w:t>electorales con la documentación electoral se hará desde el término de la Jornada Electoral y hasta antes de la conclusión del plazo establecido en la ley correspondiente, o en su caso, el aprobado por el órgano competente.</w:t>
            </w:r>
          </w:p>
        </w:tc>
        <w:tc>
          <w:tcPr>
            <w:tcW w:w="676" w:type="pct"/>
            <w:vMerge w:val="restart"/>
            <w:vAlign w:val="center"/>
          </w:tcPr>
          <w:p w14:paraId="5DC905DD"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E6B91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696679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F315DC"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90D2C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9D181F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EB03F6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031B465"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2643EB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E7B482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101557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0D8A92"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CD82FDD"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223B85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6928B99"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03B699F"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9EABFA8"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23BCF77"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0E9D2E"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7E23794" w14:textId="77777777" w:rsidR="0083375B"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D26FB3F" w14:textId="1E9A2DD5" w:rsidR="0083375B" w:rsidRPr="0080482C" w:rsidRDefault="0083375B" w:rsidP="00F8001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INE</w:t>
            </w:r>
            <w:r>
              <w:rPr>
                <w:rFonts w:ascii="Lucida Sans Unicode" w:hAnsi="Lucida Sans Unicode" w:cs="Lucida Sans Unicode"/>
                <w:sz w:val="16"/>
                <w:szCs w:val="16"/>
              </w:rPr>
              <w:t>/</w:t>
            </w:r>
            <w:r w:rsidRPr="0080482C">
              <w:rPr>
                <w:rFonts w:ascii="Lucida Sans Unicode" w:hAnsi="Lucida Sans Unicode" w:cs="Lucida Sans Unicode"/>
                <w:sz w:val="16"/>
                <w:szCs w:val="16"/>
              </w:rPr>
              <w:t>JDE</w:t>
            </w:r>
          </w:p>
          <w:p w14:paraId="5503BE64" w14:textId="1BDD0053" w:rsidR="0083375B" w:rsidRPr="0080482C"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p w14:paraId="0F892F62" w14:textId="1F34A597" w:rsidR="0083375B" w:rsidRPr="0080482C" w:rsidRDefault="0083375B" w:rsidP="0083375B">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1CEB8C42" w14:textId="6BCEA4FD"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lastRenderedPageBreak/>
              <w:t xml:space="preserve">5.2.1 Trasladar o coordinar el traslado de la o el FMDC a la sede del </w:t>
            </w:r>
            <w:r>
              <w:rPr>
                <w:rFonts w:ascii="Lucida Sans Unicode" w:hAnsi="Lucida Sans Unicode" w:cs="Lucida Sans Unicode"/>
                <w:sz w:val="16"/>
                <w:szCs w:val="16"/>
              </w:rPr>
              <w:t>IEPC Jalisco correspondiente</w:t>
            </w:r>
            <w:r w:rsidRPr="0080482C">
              <w:rPr>
                <w:rFonts w:ascii="Lucida Sans Unicode" w:hAnsi="Lucida Sans Unicode" w:cs="Lucida Sans Unicode"/>
                <w:sz w:val="16"/>
                <w:szCs w:val="16"/>
              </w:rPr>
              <w:t>, para que hagan entrega de los paquetes electorales de su ARE</w:t>
            </w:r>
            <w:r>
              <w:rPr>
                <w:rFonts w:ascii="Lucida Sans Unicode" w:hAnsi="Lucida Sans Unicode" w:cs="Lucida Sans Unicode"/>
                <w:sz w:val="16"/>
                <w:szCs w:val="16"/>
              </w:rPr>
              <w:t>.</w:t>
            </w:r>
          </w:p>
        </w:tc>
      </w:tr>
      <w:tr w:rsidR="0083375B" w:rsidRPr="0080482C" w14:paraId="02534DAE"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F377636"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6DBEE602"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F8AC63F"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19E451E7"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6726DDC9"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D14C62D" w14:textId="687AA973"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01039AB9" w14:textId="0E947C0F"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5.2.2 Participar en el </w:t>
            </w:r>
            <w:r>
              <w:rPr>
                <w:rFonts w:ascii="Lucida Sans Unicode" w:hAnsi="Lucida Sans Unicode" w:cs="Lucida Sans Unicode"/>
                <w:sz w:val="16"/>
                <w:szCs w:val="16"/>
              </w:rPr>
              <w:t>centro de recepción y traslado</w:t>
            </w:r>
            <w:r w:rsidRPr="0080482C">
              <w:rPr>
                <w:rFonts w:ascii="Lucida Sans Unicode" w:hAnsi="Lucida Sans Unicode" w:cs="Lucida Sans Unicode"/>
                <w:sz w:val="16"/>
                <w:szCs w:val="16"/>
              </w:rPr>
              <w:t xml:space="preserve"> </w:t>
            </w:r>
            <w:r>
              <w:rPr>
                <w:rFonts w:ascii="Lucida Sans Unicode" w:hAnsi="Lucida Sans Unicode" w:cs="Lucida Sans Unicode"/>
                <w:sz w:val="16"/>
                <w:szCs w:val="16"/>
              </w:rPr>
              <w:t>f</w:t>
            </w:r>
            <w:r w:rsidRPr="0080482C">
              <w:rPr>
                <w:rFonts w:ascii="Lucida Sans Unicode" w:hAnsi="Lucida Sans Unicode" w:cs="Lucida Sans Unicode"/>
                <w:sz w:val="16"/>
                <w:szCs w:val="16"/>
              </w:rPr>
              <w:t xml:space="preserve">ijo o </w:t>
            </w:r>
            <w:r>
              <w:rPr>
                <w:rFonts w:ascii="Lucida Sans Unicode" w:hAnsi="Lucida Sans Unicode" w:cs="Lucida Sans Unicode"/>
                <w:sz w:val="16"/>
                <w:szCs w:val="16"/>
              </w:rPr>
              <w:t>i</w:t>
            </w:r>
            <w:r w:rsidRPr="0080482C">
              <w:rPr>
                <w:rFonts w:ascii="Lucida Sans Unicode" w:hAnsi="Lucida Sans Unicode" w:cs="Lucida Sans Unicode"/>
                <w:sz w:val="16"/>
                <w:szCs w:val="16"/>
              </w:rPr>
              <w:t>tinerante asignado, recibiendo</w:t>
            </w:r>
            <w:r>
              <w:rPr>
                <w:rFonts w:ascii="Lucida Sans Unicode" w:hAnsi="Lucida Sans Unicode" w:cs="Lucida Sans Unicode"/>
                <w:sz w:val="16"/>
                <w:szCs w:val="16"/>
              </w:rPr>
              <w:t xml:space="preserve"> de la presidencia de mesa directiva de casilla o del </w:t>
            </w:r>
            <w:r w:rsidRPr="0080482C">
              <w:rPr>
                <w:rFonts w:ascii="Lucida Sans Unicode" w:hAnsi="Lucida Sans Unicode" w:cs="Lucida Sans Unicode"/>
                <w:sz w:val="16"/>
                <w:szCs w:val="16"/>
              </w:rPr>
              <w:t>funcionari</w:t>
            </w:r>
            <w:r>
              <w:rPr>
                <w:rFonts w:ascii="Lucida Sans Unicode" w:hAnsi="Lucida Sans Unicode" w:cs="Lucida Sans Unicode"/>
                <w:sz w:val="16"/>
                <w:szCs w:val="16"/>
              </w:rPr>
              <w:t xml:space="preserve">ado </w:t>
            </w:r>
            <w:r w:rsidRPr="0080482C">
              <w:rPr>
                <w:rFonts w:ascii="Lucida Sans Unicode" w:hAnsi="Lucida Sans Unicode" w:cs="Lucida Sans Unicode"/>
                <w:sz w:val="16"/>
                <w:szCs w:val="16"/>
              </w:rPr>
              <w:t xml:space="preserve">designado, el paquete con la </w:t>
            </w:r>
            <w:r w:rsidRPr="0080482C">
              <w:rPr>
                <w:rFonts w:ascii="Lucida Sans Unicode" w:hAnsi="Lucida Sans Unicode" w:cs="Lucida Sans Unicode"/>
                <w:sz w:val="16"/>
                <w:szCs w:val="16"/>
              </w:rPr>
              <w:lastRenderedPageBreak/>
              <w:t>documentación electoral con los resultados de la elección de las casillas de su ARE</w:t>
            </w:r>
            <w:r>
              <w:rPr>
                <w:rFonts w:ascii="Lucida Sans Unicode" w:hAnsi="Lucida Sans Unicode" w:cs="Lucida Sans Unicode"/>
                <w:sz w:val="16"/>
                <w:szCs w:val="16"/>
              </w:rPr>
              <w:t>.</w:t>
            </w:r>
          </w:p>
        </w:tc>
      </w:tr>
      <w:tr w:rsidR="0083375B" w:rsidRPr="0080482C" w14:paraId="320B086A"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0D7AE9A"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7D523D97"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711D42C"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 329, 333 y Anexo 12 del RE.</w:t>
            </w:r>
          </w:p>
        </w:tc>
        <w:tc>
          <w:tcPr>
            <w:tcW w:w="885" w:type="pct"/>
            <w:vMerge/>
            <w:shd w:val="clear" w:color="auto" w:fill="FFFFFF" w:themeFill="background1"/>
            <w:vAlign w:val="center"/>
          </w:tcPr>
          <w:p w14:paraId="620581CF"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0744CE61" w14:textId="312A467B"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75AE1290" w14:textId="1EE2A949"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5.2.3 Entregar </w:t>
            </w:r>
            <w:r w:rsidR="00745568">
              <w:rPr>
                <w:rFonts w:ascii="Lucida Sans Unicode" w:hAnsi="Lucida Sans Unicode" w:cs="Lucida Sans Unicode"/>
                <w:sz w:val="16"/>
                <w:szCs w:val="16"/>
              </w:rPr>
              <w:t>a la presidencia de mesa directiva de casilla o al funcionariado responsable,</w:t>
            </w:r>
            <w:r w:rsidRPr="0080482C">
              <w:rPr>
                <w:rFonts w:ascii="Lucida Sans Unicode" w:hAnsi="Lucida Sans Unicode" w:cs="Lucida Sans Unicode"/>
                <w:sz w:val="16"/>
                <w:szCs w:val="16"/>
              </w:rPr>
              <w:t xml:space="preserve"> el acuse de recibo del paquete electoral con la documentación electoral local que se </w:t>
            </w:r>
            <w:r w:rsidR="00745568">
              <w:rPr>
                <w:rFonts w:ascii="Lucida Sans Unicode" w:hAnsi="Lucida Sans Unicode" w:cs="Lucida Sans Unicode"/>
                <w:sz w:val="16"/>
                <w:szCs w:val="16"/>
              </w:rPr>
              <w:t>recibe.</w:t>
            </w:r>
          </w:p>
        </w:tc>
      </w:tr>
      <w:tr w:rsidR="0083375B" w:rsidRPr="0080482C" w14:paraId="72377B30"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6C4E85C6"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1B6EF0C5"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0A178884"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775D4A8" w14:textId="795C0FB4"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5E6C0CE4" w14:textId="5BA2276E"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5.2.4 Clasificar y resguardar los paquetes electorales</w:t>
            </w:r>
            <w:r w:rsidR="00745568">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según la elección y </w:t>
            </w:r>
            <w:r w:rsidR="00745568">
              <w:rPr>
                <w:rFonts w:ascii="Lucida Sans Unicode" w:hAnsi="Lucida Sans Unicode" w:cs="Lucida Sans Unicode"/>
                <w:sz w:val="16"/>
                <w:szCs w:val="16"/>
              </w:rPr>
              <w:t>consejo distrital o municipal</w:t>
            </w:r>
            <w:r w:rsidRPr="0080482C">
              <w:rPr>
                <w:rFonts w:ascii="Lucida Sans Unicode" w:hAnsi="Lucida Sans Unicode" w:cs="Lucida Sans Unicode"/>
                <w:sz w:val="16"/>
                <w:szCs w:val="16"/>
              </w:rPr>
              <w:t xml:space="preserve"> al que deberán de ser trasladados</w:t>
            </w:r>
            <w:r w:rsidR="00745568">
              <w:rPr>
                <w:rFonts w:ascii="Lucida Sans Unicode" w:hAnsi="Lucida Sans Unicode" w:cs="Lucida Sans Unicode"/>
                <w:sz w:val="16"/>
                <w:szCs w:val="16"/>
              </w:rPr>
              <w:t>.</w:t>
            </w:r>
            <w:r w:rsidRPr="0080482C">
              <w:rPr>
                <w:rFonts w:ascii="Lucida Sans Unicode" w:hAnsi="Lucida Sans Unicode" w:cs="Lucida Sans Unicode"/>
                <w:sz w:val="16"/>
                <w:szCs w:val="16"/>
              </w:rPr>
              <w:t xml:space="preserve"> </w:t>
            </w:r>
          </w:p>
        </w:tc>
      </w:tr>
      <w:tr w:rsidR="0083375B" w:rsidRPr="0080482C" w14:paraId="537995C6"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557DE403"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vAlign w:val="center"/>
          </w:tcPr>
          <w:p w14:paraId="59A11F6E"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ign w:val="center"/>
          </w:tcPr>
          <w:p w14:paraId="153F9EB9"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vAlign w:val="center"/>
          </w:tcPr>
          <w:p w14:paraId="7D57B364" w14:textId="6BF39114"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288A0F4C" w14:textId="4D92BA2F"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5.2.5 Registrar la hora de recepción y salida de los paquetes con la documentación electoral</w:t>
            </w:r>
            <w:r w:rsidR="00745568">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 xml:space="preserve">así como del estado en el que se reciben y se trasladan </w:t>
            </w:r>
            <w:r w:rsidR="00745568">
              <w:rPr>
                <w:rFonts w:ascii="Lucida Sans Unicode" w:hAnsi="Lucida Sans Unicode" w:cs="Lucida Sans Unicode"/>
                <w:sz w:val="16"/>
                <w:szCs w:val="16"/>
              </w:rPr>
              <w:t>al consejo distrital o municipal.</w:t>
            </w:r>
          </w:p>
        </w:tc>
      </w:tr>
      <w:tr w:rsidR="0083375B" w:rsidRPr="0080482C" w14:paraId="7E82CC48" w14:textId="77777777" w:rsidTr="00745568">
        <w:trPr>
          <w:cnfStyle w:val="000000100000" w:firstRow="0" w:lastRow="0" w:firstColumn="0" w:lastColumn="0" w:oddVBand="0" w:evenVBand="0" w:oddHBand="1"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7A73AB7C"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shd w:val="clear" w:color="auto" w:fill="FFFFFF" w:themeFill="background1"/>
            <w:vAlign w:val="center"/>
          </w:tcPr>
          <w:p w14:paraId="4286BD17"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610FDBC"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shd w:val="clear" w:color="auto" w:fill="FFFFFF" w:themeFill="background1"/>
            <w:vAlign w:val="center"/>
          </w:tcPr>
          <w:p w14:paraId="14E30219" w14:textId="77777777"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676" w:type="pct"/>
            <w:vMerge/>
            <w:shd w:val="clear" w:color="auto" w:fill="FFFFFF" w:themeFill="background1"/>
            <w:vAlign w:val="center"/>
          </w:tcPr>
          <w:p w14:paraId="54EB2BBC" w14:textId="36457F10" w:rsidR="0083375B" w:rsidRPr="0080482C" w:rsidRDefault="0083375B"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5CF9B9BD" w14:textId="3886815A"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5.2.6 Elaborar el Acta circunstanciada de inicio y conclusión del funcionamiento del </w:t>
            </w:r>
            <w:r w:rsidR="00745568">
              <w:rPr>
                <w:rFonts w:ascii="Lucida Sans Unicode" w:hAnsi="Lucida Sans Unicode" w:cs="Lucida Sans Unicode"/>
                <w:sz w:val="16"/>
                <w:szCs w:val="16"/>
              </w:rPr>
              <w:t>centro de recepción y traslado fijo y/o</w:t>
            </w:r>
            <w:r w:rsidRPr="0080482C">
              <w:rPr>
                <w:rFonts w:ascii="Lucida Sans Unicode" w:hAnsi="Lucida Sans Unicode" w:cs="Lucida Sans Unicode"/>
                <w:sz w:val="16"/>
                <w:szCs w:val="16"/>
              </w:rPr>
              <w:t xml:space="preserve"> Itinerante, así como los paquetes electorales con la documentación</w:t>
            </w:r>
          </w:p>
          <w:p w14:paraId="73577DD2" w14:textId="4718C56E" w:rsidR="0083375B" w:rsidRPr="0080482C" w:rsidRDefault="0083375B"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electoral que se recibieron</w:t>
            </w:r>
            <w:r w:rsidR="00745568">
              <w:rPr>
                <w:rFonts w:ascii="Lucida Sans Unicode" w:hAnsi="Lucida Sans Unicode" w:cs="Lucida Sans Unicode"/>
                <w:sz w:val="16"/>
                <w:szCs w:val="16"/>
              </w:rPr>
              <w:t>.</w:t>
            </w:r>
          </w:p>
        </w:tc>
      </w:tr>
      <w:tr w:rsidR="0083375B" w:rsidRPr="0080482C" w14:paraId="057666DF"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7AE3F50B" w14:textId="77777777" w:rsidR="0083375B" w:rsidRPr="00262155" w:rsidRDefault="0083375B" w:rsidP="0080482C">
            <w:pPr>
              <w:jc w:val="center"/>
              <w:rPr>
                <w:rFonts w:ascii="Lucida Sans Unicode" w:hAnsi="Lucida Sans Unicode" w:cs="Lucida Sans Unicode"/>
                <w:b w:val="0"/>
                <w:bCs w:val="0"/>
                <w:sz w:val="16"/>
                <w:szCs w:val="16"/>
              </w:rPr>
            </w:pPr>
          </w:p>
        </w:tc>
        <w:tc>
          <w:tcPr>
            <w:tcW w:w="1112" w:type="pct"/>
            <w:vAlign w:val="center"/>
          </w:tcPr>
          <w:p w14:paraId="163C8FD3"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299, párrafo 4 de la LGIPE; artículos</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329, 333 y Anexo 12 del RE.</w:t>
            </w:r>
          </w:p>
        </w:tc>
        <w:tc>
          <w:tcPr>
            <w:tcW w:w="885" w:type="pct"/>
            <w:vMerge/>
            <w:vAlign w:val="center"/>
          </w:tcPr>
          <w:p w14:paraId="2C6649A0"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676" w:type="pct"/>
            <w:vMerge/>
            <w:vAlign w:val="center"/>
          </w:tcPr>
          <w:p w14:paraId="5FF85FA6" w14:textId="397DDFB9" w:rsidR="0083375B" w:rsidRPr="0080482C" w:rsidRDefault="0083375B"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218" w:type="pct"/>
            <w:vAlign w:val="center"/>
          </w:tcPr>
          <w:p w14:paraId="567A48D5"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C48F1F1" w14:textId="77777777" w:rsidR="0083375B" w:rsidRPr="0080482C" w:rsidRDefault="0083375B"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5.2.7 Coordinar la operación de los mecanismos de recolección de las elecciones locales, en lo que corresponde a su ARE.</w:t>
            </w:r>
          </w:p>
        </w:tc>
      </w:tr>
      <w:tr w:rsidR="0080482C" w:rsidRPr="0080482C" w14:paraId="77227A07"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Align w:val="center"/>
          </w:tcPr>
          <w:p w14:paraId="304F28F5" w14:textId="77777777" w:rsidR="0080482C" w:rsidRPr="00262155" w:rsidRDefault="0080482C" w:rsidP="00745568">
            <w:pPr>
              <w:rPr>
                <w:rFonts w:ascii="Lucida Sans Unicode" w:hAnsi="Lucida Sans Unicode" w:cs="Lucida Sans Unicode"/>
                <w:b w:val="0"/>
                <w:bCs w:val="0"/>
                <w:sz w:val="16"/>
                <w:szCs w:val="16"/>
              </w:rPr>
            </w:pPr>
          </w:p>
          <w:p w14:paraId="67E2FC71" w14:textId="23BE9805" w:rsidR="0080482C" w:rsidRPr="00262155" w:rsidRDefault="0080482C"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L.5.3 Recepción de paquetes electorales</w:t>
            </w:r>
            <w:r w:rsidR="00745568">
              <w:rPr>
                <w:rFonts w:ascii="Lucida Sans Unicode" w:hAnsi="Lucida Sans Unicode" w:cs="Lucida Sans Unicode"/>
                <w:b w:val="0"/>
                <w:bCs w:val="0"/>
                <w:sz w:val="16"/>
                <w:szCs w:val="16"/>
              </w:rPr>
              <w:t>.</w:t>
            </w:r>
          </w:p>
        </w:tc>
        <w:tc>
          <w:tcPr>
            <w:tcW w:w="1112" w:type="pct"/>
            <w:vAlign w:val="center"/>
          </w:tcPr>
          <w:p w14:paraId="5C43876F"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5AF8644"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Artículo</w:t>
            </w:r>
            <w:r w:rsidRPr="0080482C" w:rsidDel="00117CDC">
              <w:rPr>
                <w:rFonts w:ascii="Lucida Sans Unicode" w:hAnsi="Lucida Sans Unicode" w:cs="Lucida Sans Unicode"/>
                <w:sz w:val="16"/>
                <w:szCs w:val="16"/>
              </w:rPr>
              <w:t xml:space="preserve"> </w:t>
            </w:r>
            <w:r w:rsidRPr="0080482C">
              <w:rPr>
                <w:rFonts w:ascii="Lucida Sans Unicode" w:hAnsi="Lucida Sans Unicode" w:cs="Lucida Sans Unicode"/>
                <w:sz w:val="16"/>
                <w:szCs w:val="16"/>
              </w:rPr>
              <w:t>383, párrafo 2; y Anexo 14 del RE.</w:t>
            </w:r>
          </w:p>
        </w:tc>
        <w:tc>
          <w:tcPr>
            <w:tcW w:w="885" w:type="pct"/>
            <w:vAlign w:val="center"/>
          </w:tcPr>
          <w:p w14:paraId="59BEA97B" w14:textId="77777777"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Al término de la Jornada Electoral y, en su caso, a la </w:t>
            </w:r>
            <w:r w:rsidRPr="0080482C">
              <w:rPr>
                <w:rFonts w:ascii="Lucida Sans Unicode" w:hAnsi="Lucida Sans Unicode" w:cs="Lucida Sans Unicode"/>
                <w:sz w:val="16"/>
                <w:szCs w:val="16"/>
              </w:rPr>
              <w:lastRenderedPageBreak/>
              <w:t>llegada del último paquete, auxiliar en la recepción y depósito en la bodega electoral de los paquetes electorales de las elecciones locales.</w:t>
            </w:r>
          </w:p>
        </w:tc>
        <w:tc>
          <w:tcPr>
            <w:tcW w:w="676" w:type="pct"/>
            <w:vAlign w:val="center"/>
          </w:tcPr>
          <w:p w14:paraId="19F6F4C3" w14:textId="5C3FCF3F" w:rsidR="0080482C" w:rsidRPr="0080482C" w:rsidRDefault="00745568" w:rsidP="00745568">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lastRenderedPageBreak/>
              <w:t>IEPC Jalisco.</w:t>
            </w:r>
          </w:p>
        </w:tc>
        <w:tc>
          <w:tcPr>
            <w:tcW w:w="1218" w:type="pct"/>
            <w:vAlign w:val="center"/>
          </w:tcPr>
          <w:p w14:paraId="3218A945" w14:textId="0171B0FA" w:rsidR="0080482C" w:rsidRPr="0080482C" w:rsidRDefault="0080482C"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 xml:space="preserve">5.3.1 Participar, en su caso, en la recepción de los paquetes electorales </w:t>
            </w:r>
            <w:r w:rsidRPr="0080482C">
              <w:rPr>
                <w:rFonts w:ascii="Lucida Sans Unicode" w:hAnsi="Lucida Sans Unicode" w:cs="Lucida Sans Unicode"/>
                <w:sz w:val="16"/>
                <w:szCs w:val="16"/>
              </w:rPr>
              <w:lastRenderedPageBreak/>
              <w:t xml:space="preserve">en </w:t>
            </w:r>
            <w:r w:rsidR="00745568">
              <w:rPr>
                <w:rFonts w:ascii="Lucida Sans Unicode" w:hAnsi="Lucida Sans Unicode" w:cs="Lucida Sans Unicode"/>
                <w:sz w:val="16"/>
                <w:szCs w:val="16"/>
              </w:rPr>
              <w:t>los consejos distritales y/o municipales.</w:t>
            </w:r>
          </w:p>
        </w:tc>
      </w:tr>
      <w:tr w:rsidR="00745568" w:rsidRPr="0080482C" w:rsidDel="002C4538" w14:paraId="6FABA13F" w14:textId="77777777" w:rsidTr="00745568">
        <w:trPr>
          <w:jc w:val="center"/>
        </w:trPr>
        <w:tc>
          <w:tcPr>
            <w:cnfStyle w:val="001000000000" w:firstRow="0" w:lastRow="0" w:firstColumn="1" w:lastColumn="0" w:oddVBand="0" w:evenVBand="0" w:oddHBand="0" w:evenHBand="0" w:firstRowFirstColumn="0" w:firstRowLastColumn="0" w:lastRowFirstColumn="0" w:lastRowLastColumn="0"/>
            <w:tcW w:w="1108" w:type="pct"/>
            <w:vMerge w:val="restart"/>
            <w:vAlign w:val="center"/>
          </w:tcPr>
          <w:p w14:paraId="00B06711" w14:textId="77777777" w:rsidR="00745568" w:rsidRPr="00262155" w:rsidRDefault="00745568" w:rsidP="0080482C">
            <w:pPr>
              <w:jc w:val="center"/>
              <w:rPr>
                <w:rFonts w:ascii="Lucida Sans Unicode" w:hAnsi="Lucida Sans Unicode" w:cs="Lucida Sans Unicode"/>
                <w:b w:val="0"/>
                <w:bCs w:val="0"/>
                <w:sz w:val="16"/>
                <w:szCs w:val="16"/>
              </w:rPr>
            </w:pPr>
          </w:p>
          <w:p w14:paraId="0A6EA8DB" w14:textId="77777777" w:rsidR="00745568" w:rsidRPr="00262155" w:rsidRDefault="00745568" w:rsidP="0080482C">
            <w:pPr>
              <w:jc w:val="center"/>
              <w:rPr>
                <w:rFonts w:ascii="Lucida Sans Unicode" w:hAnsi="Lucida Sans Unicode" w:cs="Lucida Sans Unicode"/>
                <w:b w:val="0"/>
                <w:bCs w:val="0"/>
                <w:sz w:val="16"/>
                <w:szCs w:val="16"/>
              </w:rPr>
            </w:pPr>
          </w:p>
          <w:p w14:paraId="52509D72" w14:textId="149E9B75" w:rsidR="00745568" w:rsidRPr="00262155" w:rsidRDefault="00745568" w:rsidP="0080482C">
            <w:pPr>
              <w:jc w:val="center"/>
              <w:rPr>
                <w:rFonts w:ascii="Lucida Sans Unicode" w:hAnsi="Lucida Sans Unicode" w:cs="Lucida Sans Unicode"/>
                <w:b w:val="0"/>
                <w:bCs w:val="0"/>
                <w:sz w:val="16"/>
                <w:szCs w:val="16"/>
              </w:rPr>
            </w:pPr>
            <w:r w:rsidRPr="00262155">
              <w:rPr>
                <w:rFonts w:ascii="Lucida Sans Unicode" w:hAnsi="Lucida Sans Unicode" w:cs="Lucida Sans Unicode"/>
                <w:b w:val="0"/>
                <w:bCs w:val="0"/>
                <w:sz w:val="16"/>
                <w:szCs w:val="16"/>
              </w:rPr>
              <w:t>L.5.4 Recuperación de materiales electorales</w:t>
            </w:r>
            <w:r>
              <w:rPr>
                <w:rFonts w:ascii="Lucida Sans Unicode" w:hAnsi="Lucida Sans Unicode" w:cs="Lucida Sans Unicode"/>
                <w:b w:val="0"/>
                <w:bCs w:val="0"/>
                <w:sz w:val="16"/>
                <w:szCs w:val="16"/>
              </w:rPr>
              <w:t>.</w:t>
            </w:r>
          </w:p>
        </w:tc>
        <w:tc>
          <w:tcPr>
            <w:tcW w:w="1112" w:type="pct"/>
            <w:vMerge w:val="restart"/>
            <w:vAlign w:val="center"/>
          </w:tcPr>
          <w:p w14:paraId="79B4F31E" w14:textId="7AD33B80" w:rsidR="00745568" w:rsidRPr="0080482C"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Anexo 4.1 apartado b, numeral 8 del RE</w:t>
            </w:r>
            <w:r>
              <w:rPr>
                <w:rFonts w:ascii="Lucida Sans Unicode" w:hAnsi="Lucida Sans Unicode" w:cs="Lucida Sans Unicode"/>
                <w:sz w:val="16"/>
                <w:szCs w:val="16"/>
              </w:rPr>
              <w:t>.</w:t>
            </w:r>
          </w:p>
        </w:tc>
        <w:tc>
          <w:tcPr>
            <w:tcW w:w="885" w:type="pct"/>
            <w:vAlign w:val="center"/>
          </w:tcPr>
          <w:p w14:paraId="2DDFC02F" w14:textId="77777777" w:rsidR="00745568" w:rsidRPr="0080482C"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Después de la jornada electoral y antes de los cómputos distritales.</w:t>
            </w:r>
          </w:p>
        </w:tc>
        <w:tc>
          <w:tcPr>
            <w:tcW w:w="676" w:type="pct"/>
            <w:vMerge w:val="restart"/>
            <w:vAlign w:val="center"/>
          </w:tcPr>
          <w:p w14:paraId="0931AA3E" w14:textId="61DABA5A" w:rsidR="00745568" w:rsidRPr="0080482C" w:rsidRDefault="00745568" w:rsidP="0026215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218" w:type="pct"/>
            <w:vAlign w:val="center"/>
          </w:tcPr>
          <w:p w14:paraId="515CC984" w14:textId="32EF7C93" w:rsidR="00745568" w:rsidRPr="0080482C" w:rsidDel="002C4538" w:rsidRDefault="00745568" w:rsidP="0026215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5.4.1. Recuperar los materiales electorales de las casillas al término de la jornada electoral y asegurar su traslado a</w:t>
            </w:r>
            <w:r>
              <w:rPr>
                <w:rFonts w:ascii="Lucida Sans Unicode" w:hAnsi="Lucida Sans Unicode" w:cs="Lucida Sans Unicode"/>
                <w:sz w:val="16"/>
                <w:szCs w:val="16"/>
              </w:rPr>
              <w:t>l IEPC Jalisco.</w:t>
            </w:r>
          </w:p>
        </w:tc>
      </w:tr>
      <w:tr w:rsidR="00745568" w:rsidRPr="0080482C" w:rsidDel="002C4538" w14:paraId="317584C0" w14:textId="77777777" w:rsidTr="007455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8" w:type="pct"/>
            <w:vMerge/>
            <w:vAlign w:val="center"/>
          </w:tcPr>
          <w:p w14:paraId="2655D4FD" w14:textId="77777777" w:rsidR="00745568" w:rsidRPr="00262155" w:rsidRDefault="00745568" w:rsidP="0080482C">
            <w:pPr>
              <w:jc w:val="center"/>
              <w:rPr>
                <w:rFonts w:ascii="Lucida Sans Unicode" w:hAnsi="Lucida Sans Unicode" w:cs="Lucida Sans Unicode"/>
                <w:b w:val="0"/>
                <w:bCs w:val="0"/>
                <w:sz w:val="16"/>
                <w:szCs w:val="16"/>
              </w:rPr>
            </w:pPr>
          </w:p>
        </w:tc>
        <w:tc>
          <w:tcPr>
            <w:tcW w:w="1112" w:type="pct"/>
            <w:vMerge/>
            <w:shd w:val="clear" w:color="auto" w:fill="FFFFFF" w:themeFill="background1"/>
            <w:vAlign w:val="center"/>
          </w:tcPr>
          <w:p w14:paraId="45D8C55A" w14:textId="08205D9D" w:rsidR="00745568" w:rsidRPr="0080482C"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885" w:type="pct"/>
            <w:shd w:val="clear" w:color="auto" w:fill="FFFFFF" w:themeFill="background1"/>
            <w:vAlign w:val="center"/>
          </w:tcPr>
          <w:p w14:paraId="2817E690" w14:textId="77777777" w:rsidR="00745568" w:rsidRPr="0080482C"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Después de los cómputos distritales.</w:t>
            </w:r>
          </w:p>
        </w:tc>
        <w:tc>
          <w:tcPr>
            <w:tcW w:w="676" w:type="pct"/>
            <w:vMerge/>
            <w:shd w:val="clear" w:color="auto" w:fill="FFFFFF" w:themeFill="background1"/>
            <w:vAlign w:val="center"/>
          </w:tcPr>
          <w:p w14:paraId="492D1BDD" w14:textId="53613AAF" w:rsidR="00745568" w:rsidRPr="0080482C" w:rsidRDefault="00745568" w:rsidP="0026215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tc>
        <w:tc>
          <w:tcPr>
            <w:tcW w:w="1218" w:type="pct"/>
            <w:shd w:val="clear" w:color="auto" w:fill="FFFFFF" w:themeFill="background1"/>
            <w:vAlign w:val="center"/>
          </w:tcPr>
          <w:p w14:paraId="6292B6A3" w14:textId="77777777" w:rsidR="00745568" w:rsidRPr="0080482C" w:rsidDel="002C4538" w:rsidRDefault="00745568" w:rsidP="00262155">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80482C">
              <w:rPr>
                <w:rFonts w:ascii="Lucida Sans Unicode" w:hAnsi="Lucida Sans Unicode" w:cs="Lucida Sans Unicode"/>
                <w:sz w:val="16"/>
                <w:szCs w:val="16"/>
              </w:rPr>
              <w:t>5.4.2. Apoyar en la revisión, clasificación y acondicionamiento de los materiales electorales recuperados de las casillas.</w:t>
            </w:r>
          </w:p>
        </w:tc>
      </w:tr>
    </w:tbl>
    <w:p w14:paraId="6C8555D2" w14:textId="77777777" w:rsidR="00927899" w:rsidRPr="00525BC3" w:rsidRDefault="00927899"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0D243E21" w14:textId="795C7D29" w:rsidR="007B330D" w:rsidRDefault="007B330D" w:rsidP="00525BC3">
      <w:pPr>
        <w:pStyle w:val="Prrafodelista"/>
        <w:spacing w:after="0" w:line="240" w:lineRule="auto"/>
        <w:ind w:left="0"/>
        <w:rPr>
          <w:rFonts w:ascii="Lucida Sans Unicode" w:eastAsia="Arial" w:hAnsi="Lucida Sans Unicode" w:cs="Lucida Sans Unicode"/>
          <w:b/>
          <w:bCs/>
          <w:sz w:val="20"/>
          <w:szCs w:val="20"/>
          <w:lang w:val="es"/>
        </w:rPr>
      </w:pPr>
      <w:r w:rsidRPr="00525BC3">
        <w:rPr>
          <w:rFonts w:ascii="Lucida Sans Unicode" w:eastAsia="Arial" w:hAnsi="Lucida Sans Unicode" w:cs="Lucida Sans Unicode"/>
          <w:b/>
          <w:bCs/>
          <w:sz w:val="20"/>
          <w:szCs w:val="20"/>
          <w:lang w:val="es"/>
        </w:rPr>
        <w:t>Sistema de Información sobre el desarrollo de la Jornada Electoral</w:t>
      </w:r>
      <w:r w:rsidR="00525BC3" w:rsidRPr="00525BC3">
        <w:rPr>
          <w:rFonts w:ascii="Lucida Sans Unicode" w:eastAsia="Arial" w:hAnsi="Lucida Sans Unicode" w:cs="Lucida Sans Unicode"/>
          <w:b/>
          <w:bCs/>
          <w:sz w:val="20"/>
          <w:szCs w:val="20"/>
          <w:lang w:val="es"/>
        </w:rPr>
        <w:t xml:space="preserve"> (SIJE)</w:t>
      </w:r>
    </w:p>
    <w:tbl>
      <w:tblPr>
        <w:tblStyle w:val="Tabladecuadrcula4-nfasis11"/>
        <w:tblW w:w="5000" w:type="pct"/>
        <w:jc w:val="center"/>
        <w:tblLook w:val="04A0" w:firstRow="1" w:lastRow="0" w:firstColumn="1" w:lastColumn="0" w:noHBand="0" w:noVBand="1"/>
      </w:tblPr>
      <w:tblGrid>
        <w:gridCol w:w="1964"/>
        <w:gridCol w:w="1970"/>
        <w:gridCol w:w="1546"/>
        <w:gridCol w:w="1194"/>
        <w:gridCol w:w="2154"/>
      </w:tblGrid>
      <w:tr w:rsidR="00211783" w:rsidRPr="00211783" w14:paraId="62569052" w14:textId="77777777" w:rsidTr="0021178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121" w:type="pct"/>
            <w:shd w:val="clear" w:color="auto" w:fill="2E74B5" w:themeFill="accent1" w:themeFillShade="BF"/>
            <w:vAlign w:val="center"/>
          </w:tcPr>
          <w:p w14:paraId="110D5154" w14:textId="674F6DE9" w:rsidR="00211783" w:rsidRPr="00211783" w:rsidRDefault="00211783" w:rsidP="00211783">
            <w:pPr>
              <w:jc w:val="center"/>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Línea de acción</w:t>
            </w:r>
          </w:p>
        </w:tc>
        <w:tc>
          <w:tcPr>
            <w:tcW w:w="1124" w:type="pct"/>
            <w:shd w:val="clear" w:color="auto" w:fill="2E74B5" w:themeFill="accent1" w:themeFillShade="BF"/>
            <w:vAlign w:val="center"/>
          </w:tcPr>
          <w:p w14:paraId="46F5AF20" w14:textId="6D38736F"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Fundamento Legal</w:t>
            </w:r>
          </w:p>
        </w:tc>
        <w:tc>
          <w:tcPr>
            <w:tcW w:w="884" w:type="pct"/>
            <w:shd w:val="clear" w:color="auto" w:fill="2E74B5" w:themeFill="accent1" w:themeFillShade="BF"/>
            <w:vAlign w:val="center"/>
          </w:tcPr>
          <w:p w14:paraId="5A4C2D86" w14:textId="29B169D4"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Periodo</w:t>
            </w:r>
          </w:p>
        </w:tc>
        <w:tc>
          <w:tcPr>
            <w:tcW w:w="642" w:type="pct"/>
            <w:shd w:val="clear" w:color="auto" w:fill="2E74B5" w:themeFill="accent1" w:themeFillShade="BF"/>
            <w:vAlign w:val="center"/>
          </w:tcPr>
          <w:p w14:paraId="377B51C9" w14:textId="1635B146"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Responsable de la ejecución</w:t>
            </w:r>
          </w:p>
        </w:tc>
        <w:tc>
          <w:tcPr>
            <w:tcW w:w="1228" w:type="pct"/>
            <w:shd w:val="clear" w:color="auto" w:fill="2E74B5" w:themeFill="accent1" w:themeFillShade="BF"/>
            <w:vAlign w:val="center"/>
          </w:tcPr>
          <w:p w14:paraId="10FD5946" w14:textId="24DE9A4E" w:rsidR="00211783" w:rsidRPr="00211783" w:rsidRDefault="00211783" w:rsidP="00211783">
            <w:pPr>
              <w:jc w:val="center"/>
              <w:cnfStyle w:val="100000000000" w:firstRow="1"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Descripción de actividades</w:t>
            </w:r>
          </w:p>
        </w:tc>
      </w:tr>
      <w:tr w:rsidR="00211783" w:rsidRPr="00211783" w14:paraId="2789813B" w14:textId="77777777" w:rsidTr="002117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2DEB74FA"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3CF376D5" w14:textId="7BCEF204" w:rsidR="00211783" w:rsidRPr="00211783" w:rsidRDefault="00211783" w:rsidP="00211783">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color w:val="000000" w:themeColor="text1"/>
                <w:sz w:val="16"/>
                <w:szCs w:val="16"/>
              </w:rPr>
              <w:t>L.6.1 Capacitación</w:t>
            </w:r>
            <w:r>
              <w:rPr>
                <w:rFonts w:ascii="Lucida Sans Unicode" w:eastAsia="Arial" w:hAnsi="Lucida Sans Unicode" w:cs="Lucida Sans Unicode"/>
                <w:b w:val="0"/>
                <w:bCs w:val="0"/>
                <w:color w:val="000000" w:themeColor="text1"/>
                <w:sz w:val="16"/>
                <w:szCs w:val="16"/>
              </w:rPr>
              <w:t>.</w:t>
            </w:r>
          </w:p>
        </w:tc>
        <w:tc>
          <w:tcPr>
            <w:tcW w:w="1124" w:type="pct"/>
            <w:vAlign w:val="center"/>
          </w:tcPr>
          <w:p w14:paraId="6322A550" w14:textId="45D07497"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Artículo 315 y 319 numeral 5 del RE.</w:t>
            </w:r>
          </w:p>
        </w:tc>
        <w:tc>
          <w:tcPr>
            <w:tcW w:w="884" w:type="pct"/>
            <w:vAlign w:val="center"/>
          </w:tcPr>
          <w:p w14:paraId="432CE965" w14:textId="6915ADFA"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De acuerdo con las fechas establecidas para el taller de capacitación.</w:t>
            </w:r>
          </w:p>
        </w:tc>
        <w:tc>
          <w:tcPr>
            <w:tcW w:w="642" w:type="pct"/>
            <w:vAlign w:val="center"/>
          </w:tcPr>
          <w:p w14:paraId="2D02A0C8" w14:textId="77777777" w:rsidR="00211783" w:rsidRPr="00211783" w:rsidRDefault="00211783" w:rsidP="00211783">
            <w:pPr>
              <w:jc w:val="center"/>
              <w:cnfStyle w:val="000000100000" w:firstRow="0" w:lastRow="0" w:firstColumn="0" w:lastColumn="0" w:oddVBand="0" w:evenVBand="0" w:oddHBand="1" w:evenHBand="0" w:firstRowFirstColumn="0" w:firstRowLastColumn="0" w:lastRowFirstColumn="0" w:lastRowLastColumn="0"/>
              <w:rPr>
                <w:rFonts w:ascii="Lucida Sans Unicode" w:eastAsia="Segoe UI" w:hAnsi="Lucida Sans Unicode" w:cs="Lucida Sans Unicode"/>
                <w:color w:val="000000" w:themeColor="text1"/>
                <w:sz w:val="16"/>
                <w:szCs w:val="16"/>
              </w:rPr>
            </w:pPr>
          </w:p>
          <w:p w14:paraId="58DEF15F" w14:textId="08622F9F" w:rsidR="00211783" w:rsidRPr="00211783" w:rsidRDefault="00211783" w:rsidP="0021178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Segoe UI" w:hAnsi="Lucida Sans Unicode" w:cs="Lucida Sans Unicode"/>
                <w:color w:val="000000" w:themeColor="text1"/>
                <w:sz w:val="16"/>
                <w:szCs w:val="16"/>
              </w:rPr>
              <w:t>INE</w:t>
            </w:r>
            <w:r w:rsidR="00F80018">
              <w:rPr>
                <w:rFonts w:ascii="Lucida Sans Unicode" w:eastAsia="Segoe UI" w:hAnsi="Lucida Sans Unicode" w:cs="Lucida Sans Unicode"/>
                <w:color w:val="000000" w:themeColor="text1"/>
                <w:sz w:val="16"/>
                <w:szCs w:val="16"/>
              </w:rPr>
              <w:t>.</w:t>
            </w:r>
          </w:p>
        </w:tc>
        <w:tc>
          <w:tcPr>
            <w:tcW w:w="1228" w:type="pct"/>
            <w:vAlign w:val="center"/>
          </w:tcPr>
          <w:p w14:paraId="7BDEA5BF" w14:textId="7FC049F3"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6.1.1 Participar en los cursos de capacitación impartidos por el INE, para adquirir las competencias necesarias para llevar a cabo las actividades relativas al SIJE.</w:t>
            </w:r>
          </w:p>
        </w:tc>
      </w:tr>
      <w:tr w:rsidR="00211783" w:rsidRPr="00211783" w14:paraId="51A5009E" w14:textId="77777777" w:rsidTr="00211783">
        <w:trPr>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0DB8A0C4" w14:textId="1FBB5C60" w:rsidR="00211783" w:rsidRPr="00211783" w:rsidRDefault="00211783" w:rsidP="00D34CB6">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sz w:val="16"/>
                <w:szCs w:val="16"/>
              </w:rPr>
              <w:t>L.6.2 Simulacros</w:t>
            </w:r>
            <w:r w:rsidR="00D34CB6">
              <w:rPr>
                <w:rFonts w:ascii="Lucida Sans Unicode" w:eastAsia="Arial" w:hAnsi="Lucida Sans Unicode" w:cs="Lucida Sans Unicode"/>
                <w:b w:val="0"/>
                <w:bCs w:val="0"/>
                <w:sz w:val="16"/>
                <w:szCs w:val="16"/>
              </w:rPr>
              <w:t>.</w:t>
            </w:r>
          </w:p>
        </w:tc>
        <w:tc>
          <w:tcPr>
            <w:tcW w:w="1124" w:type="pct"/>
            <w:vAlign w:val="center"/>
          </w:tcPr>
          <w:p w14:paraId="7EFC44CF" w14:textId="71D3A231"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sz w:val="16"/>
                <w:szCs w:val="16"/>
              </w:rPr>
              <w:t>Artículo 324 del RE</w:t>
            </w:r>
            <w:r w:rsidR="00D34CB6">
              <w:rPr>
                <w:rFonts w:ascii="Lucida Sans Unicode" w:eastAsia="Arial" w:hAnsi="Lucida Sans Unicode" w:cs="Lucida Sans Unicode"/>
                <w:sz w:val="16"/>
                <w:szCs w:val="16"/>
              </w:rPr>
              <w:t>.</w:t>
            </w:r>
          </w:p>
        </w:tc>
        <w:tc>
          <w:tcPr>
            <w:tcW w:w="884" w:type="pct"/>
            <w:vAlign w:val="center"/>
          </w:tcPr>
          <w:p w14:paraId="2EE8AF96" w14:textId="4542FB2A"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sz w:val="16"/>
                <w:szCs w:val="16"/>
              </w:rPr>
              <w:t>De conformidad a las fechas aprobadas en el Programa de Operación del SIJE.</w:t>
            </w:r>
          </w:p>
        </w:tc>
        <w:tc>
          <w:tcPr>
            <w:tcW w:w="642" w:type="pct"/>
            <w:vAlign w:val="center"/>
          </w:tcPr>
          <w:p w14:paraId="2FA4E708" w14:textId="77777777" w:rsidR="00211783" w:rsidRPr="00211783" w:rsidRDefault="00211783"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p>
          <w:p w14:paraId="643FFA11" w14:textId="77777777" w:rsidR="00211783" w:rsidRPr="00211783" w:rsidRDefault="00211783"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p>
          <w:p w14:paraId="0569480E" w14:textId="530E7D95" w:rsidR="00211783" w:rsidRPr="00211783" w:rsidRDefault="00D34CB6" w:rsidP="0021178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eastAsia="Arial" w:hAnsi="Lucida Sans Unicode" w:cs="Lucida Sans Unicode"/>
                <w:sz w:val="16"/>
                <w:szCs w:val="16"/>
              </w:rPr>
              <w:t>IEPC Jalisco.</w:t>
            </w:r>
          </w:p>
        </w:tc>
        <w:tc>
          <w:tcPr>
            <w:tcW w:w="1228" w:type="pct"/>
            <w:vAlign w:val="center"/>
          </w:tcPr>
          <w:p w14:paraId="32FDE773" w14:textId="35AA5299" w:rsidR="00211783" w:rsidRPr="00211783" w:rsidRDefault="00211783" w:rsidP="00211783">
            <w:pPr>
              <w:jc w:val="both"/>
              <w:cnfStyle w:val="000000000000" w:firstRow="0" w:lastRow="0" w:firstColumn="0" w:lastColumn="0" w:oddVBand="0" w:evenVBand="0" w:oddHBand="0" w:evenHBand="0" w:firstRowFirstColumn="0" w:firstRowLastColumn="0" w:lastRowFirstColumn="0" w:lastRowLastColumn="0"/>
              <w:rPr>
                <w:rFonts w:ascii="Lucida Sans Unicode" w:eastAsia="Arial" w:hAnsi="Lucida Sans Unicode" w:cs="Lucida Sans Unicode"/>
                <w:sz w:val="16"/>
                <w:szCs w:val="16"/>
              </w:rPr>
            </w:pPr>
            <w:r w:rsidRPr="00211783">
              <w:rPr>
                <w:rFonts w:ascii="Lucida Sans Unicode" w:eastAsia="Arial" w:hAnsi="Lucida Sans Unicode" w:cs="Lucida Sans Unicode"/>
                <w:sz w:val="16"/>
                <w:szCs w:val="16"/>
              </w:rPr>
              <w:t>6.2.1 Dar aviso al CAE Federal respecto de los ejemplos de incidentes que le sean proporcionados para que se registren en el SIJE, de acuerdo con las indicaciones que proporcione el INE.</w:t>
            </w:r>
          </w:p>
        </w:tc>
      </w:tr>
      <w:tr w:rsidR="00211783" w:rsidRPr="00211783" w14:paraId="390EAB4E" w14:textId="77777777" w:rsidTr="002117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21" w:type="pct"/>
            <w:vAlign w:val="center"/>
          </w:tcPr>
          <w:p w14:paraId="42157F12"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4DB8AEEE"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411BAEB0" w14:textId="77777777" w:rsidR="00211783" w:rsidRPr="00211783" w:rsidRDefault="00211783" w:rsidP="00211783">
            <w:pPr>
              <w:jc w:val="center"/>
              <w:rPr>
                <w:rFonts w:ascii="Lucida Sans Unicode" w:eastAsia="Arial" w:hAnsi="Lucida Sans Unicode" w:cs="Lucida Sans Unicode"/>
                <w:b w:val="0"/>
                <w:bCs w:val="0"/>
                <w:color w:val="000000" w:themeColor="text1"/>
                <w:sz w:val="16"/>
                <w:szCs w:val="16"/>
              </w:rPr>
            </w:pPr>
          </w:p>
          <w:p w14:paraId="5E0961B0" w14:textId="2E9A3A7C" w:rsidR="00211783" w:rsidRPr="00211783" w:rsidRDefault="00211783" w:rsidP="00211783">
            <w:pPr>
              <w:jc w:val="center"/>
              <w:rPr>
                <w:rFonts w:ascii="Lucida Sans Unicode" w:hAnsi="Lucida Sans Unicode" w:cs="Lucida Sans Unicode"/>
                <w:b w:val="0"/>
                <w:bCs w:val="0"/>
                <w:sz w:val="16"/>
                <w:szCs w:val="16"/>
              </w:rPr>
            </w:pPr>
            <w:r w:rsidRPr="00211783">
              <w:rPr>
                <w:rFonts w:ascii="Lucida Sans Unicode" w:eastAsia="Arial" w:hAnsi="Lucida Sans Unicode" w:cs="Lucida Sans Unicode"/>
                <w:b w:val="0"/>
                <w:bCs w:val="0"/>
                <w:color w:val="000000" w:themeColor="text1"/>
                <w:sz w:val="16"/>
                <w:szCs w:val="16"/>
              </w:rPr>
              <w:t>L.6.3 Jornada Electoral</w:t>
            </w:r>
            <w:r w:rsidR="00D34CB6">
              <w:rPr>
                <w:rFonts w:ascii="Lucida Sans Unicode" w:eastAsia="Arial" w:hAnsi="Lucida Sans Unicode" w:cs="Lucida Sans Unicode"/>
                <w:b w:val="0"/>
                <w:bCs w:val="0"/>
                <w:color w:val="000000" w:themeColor="text1"/>
                <w:sz w:val="16"/>
                <w:szCs w:val="16"/>
              </w:rPr>
              <w:t>.</w:t>
            </w:r>
          </w:p>
        </w:tc>
        <w:tc>
          <w:tcPr>
            <w:tcW w:w="1124" w:type="pct"/>
            <w:vAlign w:val="center"/>
          </w:tcPr>
          <w:p w14:paraId="28F58F48" w14:textId="4EF52BB2"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Artículo 319 numeral 5 y 325 del RE</w:t>
            </w:r>
            <w:r w:rsidR="00D34CB6">
              <w:rPr>
                <w:rFonts w:ascii="Lucida Sans Unicode" w:eastAsia="Arial" w:hAnsi="Lucida Sans Unicode" w:cs="Lucida Sans Unicode"/>
                <w:color w:val="000000" w:themeColor="text1"/>
                <w:sz w:val="16"/>
                <w:szCs w:val="16"/>
              </w:rPr>
              <w:t>.</w:t>
            </w:r>
          </w:p>
        </w:tc>
        <w:tc>
          <w:tcPr>
            <w:tcW w:w="884" w:type="pct"/>
            <w:vAlign w:val="center"/>
          </w:tcPr>
          <w:p w14:paraId="6F8677AC" w14:textId="2ED92409"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211783">
              <w:rPr>
                <w:rFonts w:ascii="Lucida Sans Unicode" w:eastAsia="Arial" w:hAnsi="Lucida Sans Unicode" w:cs="Lucida Sans Unicode"/>
                <w:color w:val="000000" w:themeColor="text1"/>
                <w:sz w:val="16"/>
                <w:szCs w:val="16"/>
              </w:rPr>
              <w:t>2 de junio de 2024.</w:t>
            </w:r>
          </w:p>
        </w:tc>
        <w:tc>
          <w:tcPr>
            <w:tcW w:w="642" w:type="pct"/>
            <w:vAlign w:val="center"/>
          </w:tcPr>
          <w:p w14:paraId="48B685A4" w14:textId="7A0C8FCA" w:rsidR="00211783" w:rsidRPr="00211783" w:rsidRDefault="00D34CB6" w:rsidP="00D34CB6">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228" w:type="pct"/>
            <w:vAlign w:val="center"/>
          </w:tcPr>
          <w:p w14:paraId="1D31C430" w14:textId="77777777"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 xml:space="preserve">6.3.1 En su caso, apoyar al CAE federal en la resolución de incidentes que pudieran presentarse en las casillas durante la </w:t>
            </w:r>
            <w:r w:rsidRPr="00211783">
              <w:rPr>
                <w:rFonts w:ascii="Lucida Sans Unicode" w:eastAsia="Arial" w:hAnsi="Lucida Sans Unicode" w:cs="Lucida Sans Unicode"/>
                <w:color w:val="000000" w:themeColor="text1"/>
                <w:sz w:val="16"/>
                <w:szCs w:val="16"/>
              </w:rPr>
              <w:lastRenderedPageBreak/>
              <w:t>Jornada Electoral.</w:t>
            </w:r>
          </w:p>
          <w:p w14:paraId="19403696" w14:textId="5B4832BA"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sz w:val="16"/>
                <w:szCs w:val="16"/>
              </w:rPr>
            </w:pPr>
          </w:p>
          <w:p w14:paraId="4F7AE777" w14:textId="79D24333" w:rsidR="00211783" w:rsidRPr="00211783" w:rsidRDefault="00211783" w:rsidP="00211783">
            <w:pPr>
              <w:jc w:val="both"/>
              <w:cnfStyle w:val="000000100000" w:firstRow="0" w:lastRow="0" w:firstColumn="0" w:lastColumn="0" w:oddVBand="0" w:evenVBand="0" w:oddHBand="1" w:evenHBand="0" w:firstRowFirstColumn="0" w:firstRowLastColumn="0" w:lastRowFirstColumn="0" w:lastRowLastColumn="0"/>
              <w:rPr>
                <w:rFonts w:ascii="Lucida Sans Unicode" w:eastAsia="Arial" w:hAnsi="Lucida Sans Unicode" w:cs="Lucida Sans Unicode"/>
                <w:color w:val="000000" w:themeColor="text1"/>
                <w:sz w:val="16"/>
                <w:szCs w:val="16"/>
              </w:rPr>
            </w:pPr>
            <w:r w:rsidRPr="00211783">
              <w:rPr>
                <w:rFonts w:ascii="Lucida Sans Unicode" w:eastAsia="Arial" w:hAnsi="Lucida Sans Unicode" w:cs="Lucida Sans Unicode"/>
                <w:color w:val="000000" w:themeColor="text1"/>
                <w:sz w:val="16"/>
                <w:szCs w:val="16"/>
              </w:rPr>
              <w:t>6.3.2 En su caso, informar al CAE federal sobre los incidentes ocurridos en las casillas en los cuales apoye a su resolución a fin de que la</w:t>
            </w:r>
            <w:r w:rsidR="00D34CB6">
              <w:rPr>
                <w:rFonts w:ascii="Lucida Sans Unicode" w:eastAsia="Arial" w:hAnsi="Lucida Sans Unicode" w:cs="Lucida Sans Unicode"/>
                <w:color w:val="000000" w:themeColor="text1"/>
                <w:sz w:val="16"/>
                <w:szCs w:val="16"/>
              </w:rPr>
              <w:t xml:space="preserve"> o </w:t>
            </w:r>
            <w:r w:rsidRPr="00211783">
              <w:rPr>
                <w:rFonts w:ascii="Lucida Sans Unicode" w:eastAsia="Arial" w:hAnsi="Lucida Sans Unicode" w:cs="Lucida Sans Unicode"/>
                <w:color w:val="000000" w:themeColor="text1"/>
                <w:sz w:val="16"/>
                <w:szCs w:val="16"/>
              </w:rPr>
              <w:t>el CAE federal realice el registro de información en el SIJE.</w:t>
            </w:r>
          </w:p>
        </w:tc>
      </w:tr>
    </w:tbl>
    <w:p w14:paraId="1BC65996" w14:textId="77777777" w:rsidR="001C6D9B" w:rsidRPr="00525BC3" w:rsidRDefault="001C6D9B" w:rsidP="00525BC3">
      <w:pPr>
        <w:pStyle w:val="Prrafodelista"/>
        <w:spacing w:after="0" w:line="240" w:lineRule="auto"/>
        <w:ind w:left="0"/>
        <w:rPr>
          <w:rFonts w:ascii="Lucida Sans Unicode" w:eastAsia="Times New Roman" w:hAnsi="Lucida Sans Unicode" w:cs="Lucida Sans Unicode"/>
          <w:b/>
          <w:bCs/>
          <w:position w:val="2"/>
          <w:sz w:val="20"/>
          <w:szCs w:val="20"/>
          <w:bdr w:val="none" w:sz="0" w:space="0" w:color="auto" w:frame="1"/>
          <w:lang w:val="es-ES" w:eastAsia="es-ES_tradnl"/>
        </w:rPr>
      </w:pPr>
    </w:p>
    <w:p w14:paraId="3630F2FA" w14:textId="6BCB22D2" w:rsidR="007B330D" w:rsidRPr="0009349C" w:rsidRDefault="007B330D" w:rsidP="00525BC3">
      <w:pPr>
        <w:spacing w:after="0" w:line="240" w:lineRule="auto"/>
        <w:rPr>
          <w:rFonts w:ascii="Lucida Sans Unicode" w:eastAsia="Times New Roman" w:hAnsi="Lucida Sans Unicode" w:cs="Lucida Sans Unicode"/>
          <w:b/>
          <w:bCs/>
          <w:color w:val="000000"/>
          <w:position w:val="2"/>
          <w:sz w:val="20"/>
          <w:szCs w:val="20"/>
          <w:bdr w:val="none" w:sz="0" w:space="0" w:color="auto" w:frame="1"/>
          <w:lang w:eastAsia="es-ES_tradnl"/>
        </w:rPr>
      </w:pPr>
      <w:r w:rsidRPr="0009349C">
        <w:rPr>
          <w:rFonts w:ascii="Lucida Sans Unicode" w:eastAsia="Times New Roman" w:hAnsi="Lucida Sans Unicode" w:cs="Lucida Sans Unicode"/>
          <w:b/>
          <w:bCs/>
          <w:color w:val="000000"/>
          <w:position w:val="2"/>
          <w:sz w:val="20"/>
          <w:szCs w:val="20"/>
          <w:bdr w:val="none" w:sz="0" w:space="0" w:color="auto" w:frame="1"/>
          <w:lang w:val="es-ES" w:eastAsia="es-ES_tradnl"/>
        </w:rPr>
        <w:t xml:space="preserve">Cómputos distritales </w:t>
      </w:r>
      <w:r w:rsidR="00525BC3">
        <w:rPr>
          <w:rFonts w:ascii="Lucida Sans Unicode" w:eastAsia="Times New Roman" w:hAnsi="Lucida Sans Unicode" w:cs="Lucida Sans Unicode"/>
          <w:b/>
          <w:bCs/>
          <w:color w:val="000000"/>
          <w:position w:val="2"/>
          <w:sz w:val="20"/>
          <w:szCs w:val="20"/>
          <w:bdr w:val="none" w:sz="0" w:space="0" w:color="auto" w:frame="1"/>
          <w:lang w:val="es-ES" w:eastAsia="es-ES_tradnl"/>
        </w:rPr>
        <w:t>y</w:t>
      </w:r>
      <w:r w:rsidRPr="0009349C">
        <w:rPr>
          <w:rFonts w:ascii="Lucida Sans Unicode" w:eastAsia="Times New Roman" w:hAnsi="Lucida Sans Unicode" w:cs="Lucida Sans Unicode"/>
          <w:b/>
          <w:bCs/>
          <w:color w:val="000000"/>
          <w:position w:val="2"/>
          <w:sz w:val="20"/>
          <w:szCs w:val="20"/>
          <w:bdr w:val="none" w:sz="0" w:space="0" w:color="auto" w:frame="1"/>
          <w:lang w:val="es-ES" w:eastAsia="es-ES_tradnl"/>
        </w:rPr>
        <w:t xml:space="preserve"> municipales</w:t>
      </w:r>
    </w:p>
    <w:tbl>
      <w:tblPr>
        <w:tblStyle w:val="Tabladecuadrcula4-nfasis11"/>
        <w:tblW w:w="5056" w:type="pct"/>
        <w:jc w:val="center"/>
        <w:tblLook w:val="04A0" w:firstRow="1" w:lastRow="0" w:firstColumn="1" w:lastColumn="0" w:noHBand="0" w:noVBand="1"/>
      </w:tblPr>
      <w:tblGrid>
        <w:gridCol w:w="1936"/>
        <w:gridCol w:w="1942"/>
        <w:gridCol w:w="1532"/>
        <w:gridCol w:w="1194"/>
        <w:gridCol w:w="2323"/>
      </w:tblGrid>
      <w:tr w:rsidR="00DB3FDB" w:rsidRPr="000A6C29" w14:paraId="3FD9541D" w14:textId="77777777" w:rsidTr="00DB3FD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84" w:type="pct"/>
            <w:shd w:val="clear" w:color="auto" w:fill="2E74B5" w:themeFill="accent1" w:themeFillShade="BF"/>
            <w:vAlign w:val="center"/>
          </w:tcPr>
          <w:p w14:paraId="6103A45F" w14:textId="77777777"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Línea de acción</w:t>
            </w:r>
          </w:p>
        </w:tc>
        <w:tc>
          <w:tcPr>
            <w:tcW w:w="1087" w:type="pct"/>
            <w:shd w:val="clear" w:color="auto" w:fill="2E74B5" w:themeFill="accent1" w:themeFillShade="BF"/>
            <w:vAlign w:val="center"/>
          </w:tcPr>
          <w:p w14:paraId="63C5BDD5"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Fundamento Legal</w:t>
            </w:r>
          </w:p>
        </w:tc>
        <w:tc>
          <w:tcPr>
            <w:tcW w:w="858" w:type="pct"/>
            <w:shd w:val="clear" w:color="auto" w:fill="2E74B5" w:themeFill="accent1" w:themeFillShade="BF"/>
            <w:vAlign w:val="center"/>
          </w:tcPr>
          <w:p w14:paraId="34106EBE"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Periodo</w:t>
            </w:r>
          </w:p>
        </w:tc>
        <w:tc>
          <w:tcPr>
            <w:tcW w:w="669" w:type="pct"/>
            <w:shd w:val="clear" w:color="auto" w:fill="2E74B5" w:themeFill="accent1" w:themeFillShade="BF"/>
            <w:vAlign w:val="center"/>
          </w:tcPr>
          <w:p w14:paraId="75754B1B" w14:textId="77777777" w:rsidR="000A6C29" w:rsidRPr="000A6C29" w:rsidRDefault="000A6C29" w:rsidP="000A6C29">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Responsable de la ejecución</w:t>
            </w:r>
          </w:p>
        </w:tc>
        <w:tc>
          <w:tcPr>
            <w:tcW w:w="1301" w:type="pct"/>
            <w:shd w:val="clear" w:color="auto" w:fill="2E74B5" w:themeFill="accent1" w:themeFillShade="BF"/>
            <w:vAlign w:val="center"/>
          </w:tcPr>
          <w:p w14:paraId="2FCF5414" w14:textId="77777777" w:rsidR="000A6C29" w:rsidRPr="000A6C29" w:rsidRDefault="000A6C29" w:rsidP="000A6C29">
            <w:pPr>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Descripción de actividades</w:t>
            </w:r>
          </w:p>
        </w:tc>
      </w:tr>
      <w:tr w:rsidR="00DB3FDB" w:rsidRPr="000A6C29" w14:paraId="6C5051E6" w14:textId="77777777" w:rsidTr="00DB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34FFFD59" w14:textId="1D17B944"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L.7.1 Capacitación</w:t>
            </w:r>
            <w:r>
              <w:rPr>
                <w:rFonts w:ascii="Lucida Sans Unicode" w:hAnsi="Lucida Sans Unicode" w:cs="Lucida Sans Unicode"/>
                <w:b w:val="0"/>
                <w:bCs w:val="0"/>
                <w:sz w:val="16"/>
                <w:szCs w:val="16"/>
              </w:rPr>
              <w:t>.</w:t>
            </w:r>
          </w:p>
        </w:tc>
        <w:tc>
          <w:tcPr>
            <w:tcW w:w="1087" w:type="pct"/>
            <w:vAlign w:val="center"/>
          </w:tcPr>
          <w:p w14:paraId="71135882" w14:textId="703A4C8C"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 xml:space="preserve">429 y anexo 17 del RE. Lineamientos que para efectos apruebe </w:t>
            </w:r>
            <w:r>
              <w:rPr>
                <w:rFonts w:ascii="Lucida Sans Unicode" w:hAnsi="Lucida Sans Unicode" w:cs="Lucida Sans Unicode"/>
                <w:sz w:val="16"/>
                <w:szCs w:val="16"/>
              </w:rPr>
              <w:t>Consejo General del IEPC Jalisco.</w:t>
            </w:r>
          </w:p>
        </w:tc>
        <w:tc>
          <w:tcPr>
            <w:tcW w:w="858" w:type="pct"/>
            <w:vAlign w:val="center"/>
          </w:tcPr>
          <w:p w14:paraId="0E3762A6" w14:textId="055ABD98"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Los cursos de capacitación deberán realizarse preferentemente durante la segunda quincena del mes de mayo de 2024, o en el periodo establecido en los Lineamientos que para tal efecto apruebe </w:t>
            </w:r>
            <w:r>
              <w:rPr>
                <w:rFonts w:ascii="Lucida Sans Unicode" w:hAnsi="Lucida Sans Unicode" w:cs="Lucida Sans Unicode"/>
                <w:sz w:val="16"/>
                <w:szCs w:val="16"/>
              </w:rPr>
              <w:t>el Consejo General del IEPC Jalisco.</w:t>
            </w:r>
          </w:p>
        </w:tc>
        <w:tc>
          <w:tcPr>
            <w:tcW w:w="669" w:type="pct"/>
            <w:vAlign w:val="center"/>
          </w:tcPr>
          <w:p w14:paraId="7DD031AC"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70E9C9B"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469AA95F"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36606ACB"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2BEDB9F3" w14:textId="77777777"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p>
          <w:p w14:paraId="5A036EB3" w14:textId="39C99478" w:rsidR="000A6C29" w:rsidRPr="000A6C29" w:rsidRDefault="000A6C29" w:rsidP="000A6C29">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r w:rsidR="00F80018">
              <w:rPr>
                <w:rFonts w:ascii="Lucida Sans Unicode" w:hAnsi="Lucida Sans Unicode" w:cs="Lucida Sans Unicode"/>
                <w:sz w:val="16"/>
                <w:szCs w:val="16"/>
              </w:rPr>
              <w:t>.</w:t>
            </w:r>
          </w:p>
        </w:tc>
        <w:tc>
          <w:tcPr>
            <w:tcW w:w="1301" w:type="pct"/>
            <w:vAlign w:val="center"/>
          </w:tcPr>
          <w:p w14:paraId="40287D00" w14:textId="21282B74"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7.1.1 Participar en los cursos de capacitación</w:t>
            </w:r>
            <w:r>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para adquirir las competencias necesarias para llevar a cabo las actividades relativas al recuento de votos en los grupos de trabajo, demás actividades auxiliares a su cargo durante la sesión de cómputo</w:t>
            </w:r>
            <w:r>
              <w:rPr>
                <w:rFonts w:ascii="Lucida Sans Unicode" w:hAnsi="Lucida Sans Unicode" w:cs="Lucida Sans Unicode"/>
                <w:sz w:val="16"/>
                <w:szCs w:val="16"/>
              </w:rPr>
              <w:t>.</w:t>
            </w:r>
          </w:p>
        </w:tc>
      </w:tr>
      <w:tr w:rsidR="000A6C29" w:rsidRPr="000A6C29" w14:paraId="70AFBB96" w14:textId="77777777" w:rsidTr="00DB3FDB">
        <w:trPr>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6062C9C8" w14:textId="77777777" w:rsidR="000A6C29" w:rsidRPr="000A6C29" w:rsidRDefault="000A6C29" w:rsidP="000A6C29">
            <w:pPr>
              <w:jc w:val="center"/>
              <w:rPr>
                <w:rFonts w:ascii="Lucida Sans Unicode" w:hAnsi="Lucida Sans Unicode" w:cs="Lucida Sans Unicode"/>
                <w:b w:val="0"/>
                <w:bCs w:val="0"/>
                <w:sz w:val="16"/>
                <w:szCs w:val="16"/>
              </w:rPr>
            </w:pPr>
          </w:p>
          <w:p w14:paraId="48E3E6C8" w14:textId="77777777" w:rsidR="000A6C29" w:rsidRPr="000A6C29" w:rsidRDefault="000A6C29" w:rsidP="000A6C29">
            <w:pPr>
              <w:jc w:val="center"/>
              <w:rPr>
                <w:rFonts w:ascii="Lucida Sans Unicode" w:hAnsi="Lucida Sans Unicode" w:cs="Lucida Sans Unicode"/>
                <w:b w:val="0"/>
                <w:bCs w:val="0"/>
                <w:sz w:val="16"/>
                <w:szCs w:val="16"/>
              </w:rPr>
            </w:pPr>
          </w:p>
          <w:p w14:paraId="6A195A6D" w14:textId="77777777" w:rsidR="000A6C29" w:rsidRPr="000A6C29" w:rsidRDefault="000A6C29" w:rsidP="000A6C29">
            <w:pPr>
              <w:jc w:val="center"/>
              <w:rPr>
                <w:rFonts w:ascii="Lucida Sans Unicode" w:hAnsi="Lucida Sans Unicode" w:cs="Lucida Sans Unicode"/>
                <w:b w:val="0"/>
                <w:bCs w:val="0"/>
                <w:sz w:val="16"/>
                <w:szCs w:val="16"/>
              </w:rPr>
            </w:pPr>
          </w:p>
          <w:p w14:paraId="69AEE448" w14:textId="77777777" w:rsidR="000A6C29" w:rsidRPr="000A6C29" w:rsidRDefault="000A6C29" w:rsidP="000A6C29">
            <w:pPr>
              <w:jc w:val="center"/>
              <w:rPr>
                <w:rFonts w:ascii="Lucida Sans Unicode" w:hAnsi="Lucida Sans Unicode" w:cs="Lucida Sans Unicode"/>
                <w:b w:val="0"/>
                <w:bCs w:val="0"/>
                <w:sz w:val="16"/>
                <w:szCs w:val="16"/>
              </w:rPr>
            </w:pPr>
          </w:p>
          <w:p w14:paraId="75789271" w14:textId="77777777" w:rsidR="000A6C29" w:rsidRPr="000A6C29" w:rsidRDefault="000A6C29" w:rsidP="000A6C29">
            <w:pPr>
              <w:jc w:val="center"/>
              <w:rPr>
                <w:rFonts w:ascii="Lucida Sans Unicode" w:hAnsi="Lucida Sans Unicode" w:cs="Lucida Sans Unicode"/>
                <w:b w:val="0"/>
                <w:bCs w:val="0"/>
                <w:sz w:val="16"/>
                <w:szCs w:val="16"/>
              </w:rPr>
            </w:pPr>
          </w:p>
          <w:p w14:paraId="2D96F5A8" w14:textId="77777777" w:rsidR="000A6C29" w:rsidRPr="000A6C29" w:rsidRDefault="000A6C29" w:rsidP="000A6C29">
            <w:pPr>
              <w:jc w:val="center"/>
              <w:rPr>
                <w:rFonts w:ascii="Lucida Sans Unicode" w:hAnsi="Lucida Sans Unicode" w:cs="Lucida Sans Unicode"/>
                <w:b w:val="0"/>
                <w:bCs w:val="0"/>
                <w:sz w:val="16"/>
                <w:szCs w:val="16"/>
              </w:rPr>
            </w:pPr>
          </w:p>
          <w:p w14:paraId="135B0A92" w14:textId="77777777" w:rsidR="000A6C29" w:rsidRPr="000A6C29" w:rsidRDefault="000A6C29" w:rsidP="000A6C29">
            <w:pPr>
              <w:jc w:val="center"/>
              <w:rPr>
                <w:rFonts w:ascii="Lucida Sans Unicode" w:hAnsi="Lucida Sans Unicode" w:cs="Lucida Sans Unicode"/>
                <w:b w:val="0"/>
                <w:bCs w:val="0"/>
                <w:sz w:val="16"/>
                <w:szCs w:val="16"/>
              </w:rPr>
            </w:pPr>
          </w:p>
          <w:p w14:paraId="26B14308" w14:textId="77777777" w:rsidR="000A6C29" w:rsidRPr="000A6C29" w:rsidRDefault="000A6C29" w:rsidP="000A6C29">
            <w:pPr>
              <w:jc w:val="center"/>
              <w:rPr>
                <w:rFonts w:ascii="Lucida Sans Unicode" w:hAnsi="Lucida Sans Unicode" w:cs="Lucida Sans Unicode"/>
                <w:b w:val="0"/>
                <w:bCs w:val="0"/>
                <w:sz w:val="16"/>
                <w:szCs w:val="16"/>
              </w:rPr>
            </w:pPr>
          </w:p>
          <w:p w14:paraId="79654206" w14:textId="77777777" w:rsidR="000A6C29" w:rsidRPr="000A6C29" w:rsidRDefault="000A6C29" w:rsidP="000A6C29">
            <w:pPr>
              <w:jc w:val="center"/>
              <w:rPr>
                <w:rFonts w:ascii="Lucida Sans Unicode" w:hAnsi="Lucida Sans Unicode" w:cs="Lucida Sans Unicode"/>
                <w:b w:val="0"/>
                <w:bCs w:val="0"/>
                <w:sz w:val="16"/>
                <w:szCs w:val="16"/>
              </w:rPr>
            </w:pPr>
          </w:p>
          <w:p w14:paraId="3CA2E241" w14:textId="77777777" w:rsidR="000A6C29" w:rsidRPr="000A6C29" w:rsidRDefault="000A6C29" w:rsidP="000A6C29">
            <w:pPr>
              <w:jc w:val="center"/>
              <w:rPr>
                <w:rFonts w:ascii="Lucida Sans Unicode" w:hAnsi="Lucida Sans Unicode" w:cs="Lucida Sans Unicode"/>
                <w:b w:val="0"/>
                <w:bCs w:val="0"/>
                <w:sz w:val="16"/>
                <w:szCs w:val="16"/>
              </w:rPr>
            </w:pPr>
          </w:p>
          <w:p w14:paraId="4FCEBE0A" w14:textId="77777777" w:rsidR="000A6C29" w:rsidRPr="000A6C29" w:rsidRDefault="000A6C29" w:rsidP="000A6C29">
            <w:pPr>
              <w:jc w:val="center"/>
              <w:rPr>
                <w:rFonts w:ascii="Lucida Sans Unicode" w:hAnsi="Lucida Sans Unicode" w:cs="Lucida Sans Unicode"/>
                <w:b w:val="0"/>
                <w:bCs w:val="0"/>
                <w:sz w:val="16"/>
                <w:szCs w:val="16"/>
              </w:rPr>
            </w:pPr>
          </w:p>
          <w:p w14:paraId="495D6B16" w14:textId="77777777" w:rsidR="000A6C29" w:rsidRPr="000A6C29" w:rsidRDefault="000A6C29" w:rsidP="000A6C29">
            <w:pPr>
              <w:jc w:val="center"/>
              <w:rPr>
                <w:rFonts w:ascii="Lucida Sans Unicode" w:hAnsi="Lucida Sans Unicode" w:cs="Lucida Sans Unicode"/>
                <w:b w:val="0"/>
                <w:bCs w:val="0"/>
                <w:sz w:val="16"/>
                <w:szCs w:val="16"/>
              </w:rPr>
            </w:pPr>
          </w:p>
          <w:p w14:paraId="1FE20296" w14:textId="77777777" w:rsidR="000A6C29" w:rsidRPr="000A6C29" w:rsidRDefault="000A6C29" w:rsidP="000A6C29">
            <w:pPr>
              <w:jc w:val="center"/>
              <w:rPr>
                <w:rFonts w:ascii="Lucida Sans Unicode" w:hAnsi="Lucida Sans Unicode" w:cs="Lucida Sans Unicode"/>
                <w:b w:val="0"/>
                <w:bCs w:val="0"/>
                <w:sz w:val="16"/>
                <w:szCs w:val="16"/>
              </w:rPr>
            </w:pPr>
          </w:p>
          <w:p w14:paraId="3C89F4EE" w14:textId="77777777" w:rsidR="000A6C29" w:rsidRPr="000A6C29" w:rsidRDefault="000A6C29" w:rsidP="000A6C29">
            <w:pPr>
              <w:jc w:val="center"/>
              <w:rPr>
                <w:rFonts w:ascii="Lucida Sans Unicode" w:hAnsi="Lucida Sans Unicode" w:cs="Lucida Sans Unicode"/>
                <w:b w:val="0"/>
                <w:bCs w:val="0"/>
                <w:sz w:val="16"/>
                <w:szCs w:val="16"/>
              </w:rPr>
            </w:pPr>
          </w:p>
          <w:p w14:paraId="13863065" w14:textId="77777777" w:rsidR="000A6C29" w:rsidRPr="000A6C29" w:rsidRDefault="000A6C29" w:rsidP="000A6C29">
            <w:pPr>
              <w:jc w:val="center"/>
              <w:rPr>
                <w:rFonts w:ascii="Lucida Sans Unicode" w:hAnsi="Lucida Sans Unicode" w:cs="Lucida Sans Unicode"/>
                <w:b w:val="0"/>
                <w:bCs w:val="0"/>
                <w:sz w:val="16"/>
                <w:szCs w:val="16"/>
              </w:rPr>
            </w:pPr>
          </w:p>
          <w:p w14:paraId="1DFB55AE" w14:textId="14B60747"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 xml:space="preserve">L.7.2 Cómputo de la </w:t>
            </w:r>
            <w:r w:rsidRPr="000A6C29">
              <w:rPr>
                <w:rFonts w:ascii="Lucida Sans Unicode" w:hAnsi="Lucida Sans Unicode" w:cs="Lucida Sans Unicode"/>
                <w:b w:val="0"/>
                <w:bCs w:val="0"/>
                <w:sz w:val="16"/>
                <w:szCs w:val="16"/>
              </w:rPr>
              <w:lastRenderedPageBreak/>
              <w:t>votación</w:t>
            </w:r>
            <w:r w:rsidR="00DB3FDB">
              <w:rPr>
                <w:rFonts w:ascii="Lucida Sans Unicode" w:hAnsi="Lucida Sans Unicode" w:cs="Lucida Sans Unicode"/>
                <w:b w:val="0"/>
                <w:bCs w:val="0"/>
                <w:sz w:val="16"/>
                <w:szCs w:val="16"/>
              </w:rPr>
              <w:t>.</w:t>
            </w:r>
          </w:p>
        </w:tc>
        <w:tc>
          <w:tcPr>
            <w:tcW w:w="1087" w:type="pct"/>
            <w:vAlign w:val="center"/>
          </w:tcPr>
          <w:p w14:paraId="4E12B68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EF1030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F0D0C6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A20A2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D6D987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07E32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463E6E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79D678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C98D1C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DB4C14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6781C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FE9B57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3E33C5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F8FCD7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C96C7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52500C" w14:textId="136E977B"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 xml:space="preserve">303, numeral </w:t>
            </w:r>
            <w:r w:rsidRPr="000A6C29">
              <w:rPr>
                <w:rFonts w:ascii="Lucida Sans Unicode" w:hAnsi="Lucida Sans Unicode" w:cs="Lucida Sans Unicode"/>
                <w:sz w:val="16"/>
                <w:szCs w:val="16"/>
              </w:rPr>
              <w:lastRenderedPageBreak/>
              <w:t>2, inciso g) de la LGIPE; artículo 393 del RE. Anexo 17 del RE</w:t>
            </w:r>
            <w:r w:rsidR="00DB3FDB">
              <w:rPr>
                <w:rFonts w:ascii="Lucida Sans Unicode" w:hAnsi="Lucida Sans Unicode" w:cs="Lucida Sans Unicode"/>
                <w:sz w:val="16"/>
                <w:szCs w:val="16"/>
              </w:rPr>
              <w:t>.</w:t>
            </w:r>
          </w:p>
        </w:tc>
        <w:tc>
          <w:tcPr>
            <w:tcW w:w="858" w:type="pct"/>
            <w:vAlign w:val="center"/>
          </w:tcPr>
          <w:p w14:paraId="4CD58EC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7D3983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B83AF6D"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5EDD7F2"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0820F3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88F9D6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89771FB"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4FC8F1D"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80B18B7"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CBFDB6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750DDB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457043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94944B7"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ADDE3B0"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74D485"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609B64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De conformidad </w:t>
            </w:r>
            <w:r w:rsidRPr="000A6C29">
              <w:rPr>
                <w:rFonts w:ascii="Lucida Sans Unicode" w:hAnsi="Lucida Sans Unicode" w:cs="Lucida Sans Unicode"/>
                <w:sz w:val="16"/>
                <w:szCs w:val="16"/>
              </w:rPr>
              <w:lastRenderedPageBreak/>
              <w:t>con lo que establezca la ley correspondiente.</w:t>
            </w:r>
          </w:p>
        </w:tc>
        <w:tc>
          <w:tcPr>
            <w:tcW w:w="669" w:type="pct"/>
            <w:vAlign w:val="center"/>
          </w:tcPr>
          <w:p w14:paraId="6DA291F7"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0C6985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DCFBCF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5921F43"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1C60FA7"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65349F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44A645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4F78FD5"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55A36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869F1F8"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3748B3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90E7C54"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BC45BD6"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703F8D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E6EDAC6"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DCBC960"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DF953D8" w14:textId="1F7CD7C6" w:rsidR="000A6C29" w:rsidRPr="000A6C29" w:rsidRDefault="00DB3FDB"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lastRenderedPageBreak/>
              <w:t>IEPC Jalisco.</w:t>
            </w:r>
          </w:p>
        </w:tc>
        <w:tc>
          <w:tcPr>
            <w:tcW w:w="1301" w:type="pct"/>
            <w:vAlign w:val="center"/>
          </w:tcPr>
          <w:p w14:paraId="11127BDC" w14:textId="5557C1EA"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lastRenderedPageBreak/>
              <w:t>7.2.1 Auxiliar en la clasificación y nuevo conteo de los votos en los puntos de recuento instalados dentro de los grupos de trabajo, en caso de recuento parcial o total de la elección</w:t>
            </w:r>
            <w:r w:rsidR="00DB3FDB">
              <w:rPr>
                <w:rFonts w:ascii="Lucida Sans Unicode" w:hAnsi="Lucida Sans Unicode" w:cs="Lucida Sans Unicode"/>
                <w:sz w:val="16"/>
                <w:szCs w:val="16"/>
              </w:rPr>
              <w:t>.</w:t>
            </w:r>
          </w:p>
          <w:p w14:paraId="0D265A1A"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35B4D3F" w14:textId="05FEEA5D"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7.2.2 Auxiliar en el llenado de la Constancia Individual con los resultados del recuento de los votos de las casillas y entregarla a</w:t>
            </w:r>
            <w:r w:rsidR="00DB3FDB">
              <w:rPr>
                <w:rFonts w:ascii="Lucida Sans Unicode" w:hAnsi="Lucida Sans Unicode" w:cs="Lucida Sans Unicode"/>
                <w:sz w:val="16"/>
                <w:szCs w:val="16"/>
              </w:rPr>
              <w:t xml:space="preserve"> la persona</w:t>
            </w:r>
            <w:r w:rsidRPr="000A6C29">
              <w:rPr>
                <w:rFonts w:ascii="Lucida Sans Unicode" w:hAnsi="Lucida Sans Unicode" w:cs="Lucida Sans Unicode"/>
                <w:sz w:val="16"/>
                <w:szCs w:val="16"/>
              </w:rPr>
              <w:t xml:space="preserve"> que presida el grupo de trabajo durante el </w:t>
            </w:r>
            <w:r w:rsidRPr="000A6C29">
              <w:rPr>
                <w:rFonts w:ascii="Lucida Sans Unicode" w:hAnsi="Lucida Sans Unicode" w:cs="Lucida Sans Unicode"/>
                <w:sz w:val="16"/>
                <w:szCs w:val="16"/>
              </w:rPr>
              <w:lastRenderedPageBreak/>
              <w:t>recuento parcial o total de la elección</w:t>
            </w:r>
            <w:r w:rsidR="00DB3FDB">
              <w:rPr>
                <w:rFonts w:ascii="Lucida Sans Unicode" w:hAnsi="Lucida Sans Unicode" w:cs="Lucida Sans Unicode"/>
                <w:sz w:val="16"/>
                <w:szCs w:val="16"/>
              </w:rPr>
              <w:t>.</w:t>
            </w:r>
          </w:p>
          <w:p w14:paraId="30AF2D6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B6D6EC8"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7.2.3 Auxiliar en la extracción, separación y ordenamiento de la papelería y documentación electoral distinta a las boletas y votos que se encuentren dentro de los paquetes electorales asignados bajo su responsabilidad, durante el cómputo de la elección.</w:t>
            </w:r>
          </w:p>
          <w:p w14:paraId="403FC8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9FB81CE" w14:textId="4D3F29C8"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7.2.4 Auxiliar en las actividades que les sean encomendadas para el correcto desarrollo del cómputo de la elección, conforme a las modalidades y tiempos determinados en el lineamiento aprobado por </w:t>
            </w:r>
            <w:r w:rsidR="00DB3FDB">
              <w:rPr>
                <w:rFonts w:ascii="Lucida Sans Unicode" w:hAnsi="Lucida Sans Unicode" w:cs="Lucida Sans Unicode"/>
                <w:sz w:val="16"/>
                <w:szCs w:val="16"/>
              </w:rPr>
              <w:t>el Consejo General del IEPC Jalisco.</w:t>
            </w:r>
          </w:p>
        </w:tc>
      </w:tr>
      <w:tr w:rsidR="00DB3FDB" w:rsidRPr="000A6C29" w14:paraId="41DB8713" w14:textId="77777777" w:rsidTr="00DB3F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75721761" w14:textId="0B32B660" w:rsidR="000A6C29" w:rsidRPr="000A6C29" w:rsidRDefault="000A6C29" w:rsidP="00DB3FDB">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lastRenderedPageBreak/>
              <w:t>L.7.3 Traslado de los paquetes electorales</w:t>
            </w:r>
            <w:r w:rsidR="00DB3FDB">
              <w:rPr>
                <w:rFonts w:ascii="Lucida Sans Unicode" w:hAnsi="Lucida Sans Unicode" w:cs="Lucida Sans Unicode"/>
                <w:b w:val="0"/>
                <w:bCs w:val="0"/>
                <w:sz w:val="16"/>
                <w:szCs w:val="16"/>
              </w:rPr>
              <w:t>.</w:t>
            </w:r>
          </w:p>
        </w:tc>
        <w:tc>
          <w:tcPr>
            <w:tcW w:w="1087" w:type="pct"/>
            <w:vAlign w:val="center"/>
          </w:tcPr>
          <w:p w14:paraId="22EFCCCD" w14:textId="77777777" w:rsidR="000A6C29" w:rsidRPr="000A6C29" w:rsidRDefault="000A6C29" w:rsidP="00DB3FDB">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 303, numeral 2, inciso g) de la LGIPE; artículo 393 del RE.</w:t>
            </w:r>
          </w:p>
          <w:p w14:paraId="64909090"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Anexo 17 del RE</w:t>
            </w:r>
          </w:p>
        </w:tc>
        <w:tc>
          <w:tcPr>
            <w:tcW w:w="858" w:type="pct"/>
            <w:vAlign w:val="center"/>
          </w:tcPr>
          <w:p w14:paraId="369C4318"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 conformidad con lo que establezca la ley correspondiente.</w:t>
            </w:r>
          </w:p>
        </w:tc>
        <w:tc>
          <w:tcPr>
            <w:tcW w:w="669" w:type="pct"/>
            <w:vAlign w:val="center"/>
          </w:tcPr>
          <w:p w14:paraId="7BF710BC" w14:textId="35705C81" w:rsidR="000A6C29" w:rsidRPr="000A6C29" w:rsidRDefault="00DB3FDB" w:rsidP="00DB3FDB">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301" w:type="pct"/>
            <w:vAlign w:val="center"/>
          </w:tcPr>
          <w:p w14:paraId="5049FF7F" w14:textId="77777777" w:rsidR="000A6C29" w:rsidRPr="000A6C29" w:rsidRDefault="000A6C29" w:rsidP="000A6C29">
            <w:pPr>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7.3.1 Auxiliar en la entrega y traslado de los paquetes electorales de la bodega electoral al pleno del Consejo Distrital y/o Municipal o a los grupos de trabajo, y de regreso para su resguardo ordenado al interior de la bodega electoral.</w:t>
            </w:r>
          </w:p>
        </w:tc>
      </w:tr>
      <w:tr w:rsidR="000A6C29" w:rsidRPr="000A6C29" w14:paraId="627C9A22" w14:textId="77777777" w:rsidTr="00DB3FDB">
        <w:trPr>
          <w:jc w:val="center"/>
        </w:trPr>
        <w:tc>
          <w:tcPr>
            <w:cnfStyle w:val="001000000000" w:firstRow="0" w:lastRow="0" w:firstColumn="1" w:lastColumn="0" w:oddVBand="0" w:evenVBand="0" w:oddHBand="0" w:evenHBand="0" w:firstRowFirstColumn="0" w:firstRowLastColumn="0" w:lastRowFirstColumn="0" w:lastRowLastColumn="0"/>
            <w:tcW w:w="1084" w:type="pct"/>
            <w:vAlign w:val="center"/>
          </w:tcPr>
          <w:p w14:paraId="1DD9B8E0" w14:textId="77777777" w:rsidR="000A6C29" w:rsidRPr="000A6C29" w:rsidRDefault="000A6C29" w:rsidP="000A6C29">
            <w:pPr>
              <w:jc w:val="center"/>
              <w:rPr>
                <w:rFonts w:ascii="Lucida Sans Unicode" w:hAnsi="Lucida Sans Unicode" w:cs="Lucida Sans Unicode"/>
                <w:b w:val="0"/>
                <w:bCs w:val="0"/>
                <w:sz w:val="16"/>
                <w:szCs w:val="16"/>
              </w:rPr>
            </w:pPr>
          </w:p>
          <w:p w14:paraId="44961C1A" w14:textId="77777777" w:rsidR="000A6C29" w:rsidRPr="000A6C29" w:rsidRDefault="000A6C29" w:rsidP="000A6C29">
            <w:pPr>
              <w:jc w:val="center"/>
              <w:rPr>
                <w:rFonts w:ascii="Lucida Sans Unicode" w:hAnsi="Lucida Sans Unicode" w:cs="Lucida Sans Unicode"/>
                <w:b w:val="0"/>
                <w:bCs w:val="0"/>
                <w:sz w:val="16"/>
                <w:szCs w:val="16"/>
              </w:rPr>
            </w:pPr>
          </w:p>
          <w:p w14:paraId="4DC0EA29" w14:textId="77777777" w:rsidR="000A6C29" w:rsidRPr="000A6C29" w:rsidRDefault="000A6C29" w:rsidP="000A6C29">
            <w:pPr>
              <w:jc w:val="center"/>
              <w:rPr>
                <w:rFonts w:ascii="Lucida Sans Unicode" w:hAnsi="Lucida Sans Unicode" w:cs="Lucida Sans Unicode"/>
                <w:b w:val="0"/>
                <w:bCs w:val="0"/>
                <w:sz w:val="16"/>
                <w:szCs w:val="16"/>
              </w:rPr>
            </w:pPr>
          </w:p>
          <w:p w14:paraId="7CE40321" w14:textId="06A0A76F" w:rsidR="000A6C29" w:rsidRPr="000A6C29" w:rsidRDefault="000A6C29" w:rsidP="000A6C29">
            <w:pPr>
              <w:jc w:val="center"/>
              <w:rPr>
                <w:rFonts w:ascii="Lucida Sans Unicode" w:hAnsi="Lucida Sans Unicode" w:cs="Lucida Sans Unicode"/>
                <w:b w:val="0"/>
                <w:bCs w:val="0"/>
                <w:sz w:val="16"/>
                <w:szCs w:val="16"/>
              </w:rPr>
            </w:pPr>
            <w:r w:rsidRPr="000A6C29">
              <w:rPr>
                <w:rFonts w:ascii="Lucida Sans Unicode" w:hAnsi="Lucida Sans Unicode" w:cs="Lucida Sans Unicode"/>
                <w:b w:val="0"/>
                <w:bCs w:val="0"/>
                <w:sz w:val="16"/>
                <w:szCs w:val="16"/>
              </w:rPr>
              <w:t>L.7.4 Captura de la información del recuento de los votos</w:t>
            </w:r>
            <w:r w:rsidR="00DB3FDB">
              <w:rPr>
                <w:rFonts w:ascii="Lucida Sans Unicode" w:hAnsi="Lucida Sans Unicode" w:cs="Lucida Sans Unicode"/>
                <w:b w:val="0"/>
                <w:bCs w:val="0"/>
                <w:sz w:val="16"/>
                <w:szCs w:val="16"/>
              </w:rPr>
              <w:t>.</w:t>
            </w:r>
          </w:p>
        </w:tc>
        <w:tc>
          <w:tcPr>
            <w:tcW w:w="1087" w:type="pct"/>
            <w:vAlign w:val="center"/>
          </w:tcPr>
          <w:p w14:paraId="5258F9D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A752923"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BB7E58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8EC4BC6"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Artículo</w:t>
            </w:r>
            <w:r w:rsidRPr="000A6C29" w:rsidDel="00117CDC">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303, numeral 2, inciso g) de la LGIPE; artículo 393 del RE.</w:t>
            </w:r>
          </w:p>
          <w:p w14:paraId="3C23B077" w14:textId="217AFF4B"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Anexo 17 del RE</w:t>
            </w:r>
            <w:r w:rsidR="00DB3FDB">
              <w:rPr>
                <w:rFonts w:ascii="Lucida Sans Unicode" w:hAnsi="Lucida Sans Unicode" w:cs="Lucida Sans Unicode"/>
                <w:sz w:val="16"/>
                <w:szCs w:val="16"/>
              </w:rPr>
              <w:t>.</w:t>
            </w:r>
          </w:p>
        </w:tc>
        <w:tc>
          <w:tcPr>
            <w:tcW w:w="858" w:type="pct"/>
            <w:vAlign w:val="center"/>
          </w:tcPr>
          <w:p w14:paraId="40358E4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A0642E"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130147F"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C8F3989"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De conformidad con lo que establezca la ley correspondiente.</w:t>
            </w:r>
          </w:p>
        </w:tc>
        <w:tc>
          <w:tcPr>
            <w:tcW w:w="669" w:type="pct"/>
            <w:vAlign w:val="center"/>
          </w:tcPr>
          <w:p w14:paraId="6D9EF7BC"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692E5A1"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4C800E8E"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67BB38D9"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1480BFD1" w14:textId="77777777" w:rsidR="000A6C29" w:rsidRPr="000A6C29" w:rsidRDefault="000A6C29"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A4B6661" w14:textId="09C33954" w:rsidR="000A6C29" w:rsidRPr="000A6C29" w:rsidRDefault="00DB3FDB" w:rsidP="000A6C29">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Pr>
                <w:rFonts w:ascii="Lucida Sans Unicode" w:hAnsi="Lucida Sans Unicode" w:cs="Lucida Sans Unicode"/>
                <w:sz w:val="16"/>
                <w:szCs w:val="16"/>
              </w:rPr>
              <w:t>IEPC Jalisco.</w:t>
            </w:r>
          </w:p>
        </w:tc>
        <w:tc>
          <w:tcPr>
            <w:tcW w:w="1301" w:type="pct"/>
            <w:vAlign w:val="center"/>
          </w:tcPr>
          <w:p w14:paraId="29A36C95" w14:textId="77777777" w:rsid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7.4.1 Auxiliar en la captura de los resultados del nuevo escrutinio y cómputo de los votos de los paquetes electorales en el sistema informático que se implemente para el cómputo de la elección que corresponda.</w:t>
            </w:r>
          </w:p>
          <w:p w14:paraId="3555E760" w14:textId="77777777" w:rsidR="00DB3FDB" w:rsidRPr="000A6C29" w:rsidRDefault="00DB3FDB"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D8965B2" w14:textId="29206F6F"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7.4.2 Auxiliar en la verificación de los datos capturados en el sistema informático</w:t>
            </w:r>
            <w:r w:rsidR="00DB3FDB">
              <w:rPr>
                <w:rFonts w:ascii="Lucida Sans Unicode" w:hAnsi="Lucida Sans Unicode" w:cs="Lucida Sans Unicode"/>
                <w:sz w:val="16"/>
                <w:szCs w:val="16"/>
              </w:rPr>
              <w:t xml:space="preserve"> </w:t>
            </w:r>
            <w:r w:rsidRPr="000A6C29">
              <w:rPr>
                <w:rFonts w:ascii="Lucida Sans Unicode" w:hAnsi="Lucida Sans Unicode" w:cs="Lucida Sans Unicode"/>
                <w:sz w:val="16"/>
                <w:szCs w:val="16"/>
              </w:rPr>
              <w:t xml:space="preserve">implementado </w:t>
            </w:r>
            <w:r w:rsidRPr="000A6C29">
              <w:rPr>
                <w:rFonts w:ascii="Lucida Sans Unicode" w:hAnsi="Lucida Sans Unicode" w:cs="Lucida Sans Unicode"/>
                <w:sz w:val="16"/>
                <w:szCs w:val="16"/>
              </w:rPr>
              <w:lastRenderedPageBreak/>
              <w:t xml:space="preserve">para el cómputo de la elección y apoyar a la </w:t>
            </w:r>
            <w:r w:rsidR="00DB3FDB">
              <w:rPr>
                <w:rFonts w:ascii="Lucida Sans Unicode" w:hAnsi="Lucida Sans Unicode" w:cs="Lucida Sans Unicode"/>
                <w:sz w:val="16"/>
                <w:szCs w:val="16"/>
              </w:rPr>
              <w:t xml:space="preserve">persona </w:t>
            </w:r>
            <w:r w:rsidRPr="000A6C29">
              <w:rPr>
                <w:rFonts w:ascii="Lucida Sans Unicode" w:hAnsi="Lucida Sans Unicode" w:cs="Lucida Sans Unicode"/>
                <w:sz w:val="16"/>
                <w:szCs w:val="16"/>
              </w:rPr>
              <w:t>que presida el grupo de trabajo en la entrega de las copias de las actas que se generen en el grupo a las y los representantes de partidos políticos y, en su caso, candidaturas independientes acreditad</w:t>
            </w:r>
            <w:r w:rsidR="00DB3FDB">
              <w:rPr>
                <w:rFonts w:ascii="Lucida Sans Unicode" w:hAnsi="Lucida Sans Unicode" w:cs="Lucida Sans Unicode"/>
                <w:sz w:val="16"/>
                <w:szCs w:val="16"/>
              </w:rPr>
              <w:t>os.</w:t>
            </w:r>
          </w:p>
          <w:p w14:paraId="1B0F4824"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344F44E7" w14:textId="5FB3D4F3"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 xml:space="preserve">7.4.3 Auxiliar a la </w:t>
            </w:r>
            <w:r w:rsidR="00DB3FDB">
              <w:rPr>
                <w:rFonts w:ascii="Lucida Sans Unicode" w:hAnsi="Lucida Sans Unicode" w:cs="Lucida Sans Unicode"/>
                <w:sz w:val="16"/>
                <w:szCs w:val="16"/>
              </w:rPr>
              <w:t>persona que preside</w:t>
            </w:r>
            <w:r w:rsidRPr="000A6C29">
              <w:rPr>
                <w:rFonts w:ascii="Lucida Sans Unicode" w:hAnsi="Lucida Sans Unicode" w:cs="Lucida Sans Unicode"/>
                <w:sz w:val="16"/>
                <w:szCs w:val="16"/>
              </w:rPr>
              <w:t xml:space="preserve"> el grupo de trabajo en el levantamiento del acta circunstanciada que se elabora al término de las actividades de recuento parcial o total dentro del grupo de trabajo.</w:t>
            </w:r>
          </w:p>
          <w:p w14:paraId="601311C1" w14:textId="77777777"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69D1006" w14:textId="4168094D" w:rsidR="000A6C29" w:rsidRPr="000A6C29" w:rsidRDefault="000A6C29" w:rsidP="000A6C29">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0A6C29">
              <w:rPr>
                <w:rFonts w:ascii="Lucida Sans Unicode" w:hAnsi="Lucida Sans Unicode" w:cs="Lucida Sans Unicode"/>
                <w:sz w:val="16"/>
                <w:szCs w:val="16"/>
              </w:rPr>
              <w:t>7.4.4 Auxiliar a la Presidencia del órgano distrital o municipal en la acreditación y sustitución de represent</w:t>
            </w:r>
            <w:r w:rsidR="00DB3FDB">
              <w:rPr>
                <w:rFonts w:ascii="Lucida Sans Unicode" w:hAnsi="Lucida Sans Unicode" w:cs="Lucida Sans Unicode"/>
                <w:sz w:val="16"/>
                <w:szCs w:val="16"/>
              </w:rPr>
              <w:t>aciones</w:t>
            </w:r>
            <w:r w:rsidRPr="000A6C29">
              <w:rPr>
                <w:rFonts w:ascii="Lucida Sans Unicode" w:hAnsi="Lucida Sans Unicode" w:cs="Lucida Sans Unicode"/>
                <w:sz w:val="16"/>
                <w:szCs w:val="16"/>
              </w:rPr>
              <w:t xml:space="preserve"> de partidos políticos y, en su caso, candidaturas independientes ante los grupos de trabajo y puntos de recuento, así como en la entrega de los gafetes de identificación que deberán portar durante el desarrollo del recuento parcial o total de la votación de la elección local.</w:t>
            </w:r>
          </w:p>
        </w:tc>
      </w:tr>
    </w:tbl>
    <w:p w14:paraId="420CBEEE" w14:textId="77777777" w:rsidR="00800589" w:rsidRDefault="00800589" w:rsidP="00EA3A2D">
      <w:pPr>
        <w:spacing w:after="0" w:line="240" w:lineRule="auto"/>
        <w:jc w:val="both"/>
        <w:rPr>
          <w:rFonts w:ascii="Lucida Sans Unicode" w:hAnsi="Lucida Sans Unicode" w:cs="Lucida Sans Unicode"/>
          <w:b/>
          <w:bCs/>
          <w:color w:val="00788C"/>
          <w:sz w:val="24"/>
          <w:szCs w:val="24"/>
        </w:rPr>
      </w:pPr>
    </w:p>
    <w:p w14:paraId="224380E6"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3A0EECB0"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78AE46A5" w14:textId="77777777" w:rsidR="006F7888" w:rsidRDefault="006F7888" w:rsidP="00EA3A2D">
      <w:pPr>
        <w:spacing w:after="0" w:line="240" w:lineRule="auto"/>
        <w:jc w:val="both"/>
        <w:rPr>
          <w:rFonts w:ascii="Lucida Sans Unicode" w:hAnsi="Lucida Sans Unicode" w:cs="Lucida Sans Unicode"/>
          <w:color w:val="00788C"/>
          <w:sz w:val="24"/>
          <w:szCs w:val="24"/>
        </w:rPr>
      </w:pPr>
    </w:p>
    <w:p w14:paraId="15938406" w14:textId="699AF4CD" w:rsidR="00EA3A2D" w:rsidRPr="00800589" w:rsidRDefault="00525BC3" w:rsidP="00EA3A2D">
      <w:pPr>
        <w:spacing w:after="0" w:line="240" w:lineRule="auto"/>
        <w:jc w:val="both"/>
        <w:rPr>
          <w:rFonts w:ascii="Lucida Sans Unicode" w:hAnsi="Lucida Sans Unicode" w:cs="Lucida Sans Unicode"/>
          <w:color w:val="00788C"/>
          <w:sz w:val="24"/>
          <w:szCs w:val="24"/>
        </w:rPr>
      </w:pPr>
      <w:r w:rsidRPr="00800589">
        <w:rPr>
          <w:rFonts w:ascii="Lucida Sans Unicode" w:hAnsi="Lucida Sans Unicode" w:cs="Lucida Sans Unicode"/>
          <w:color w:val="00788C"/>
          <w:sz w:val="24"/>
          <w:szCs w:val="24"/>
        </w:rPr>
        <w:t xml:space="preserve">Requisitos legales y administrativos </w:t>
      </w:r>
      <w:r w:rsidR="00946742" w:rsidRPr="00800589">
        <w:rPr>
          <w:rFonts w:ascii="Lucida Sans Unicode" w:hAnsi="Lucida Sans Unicode" w:cs="Lucida Sans Unicode"/>
          <w:color w:val="00788C"/>
          <w:sz w:val="24"/>
          <w:szCs w:val="24"/>
        </w:rPr>
        <w:t>que deben</w:t>
      </w:r>
      <w:r w:rsidRPr="00800589">
        <w:rPr>
          <w:rFonts w:ascii="Lucida Sans Unicode" w:hAnsi="Lucida Sans Unicode" w:cs="Lucida Sans Unicode"/>
          <w:color w:val="00788C"/>
          <w:sz w:val="24"/>
          <w:szCs w:val="24"/>
        </w:rPr>
        <w:t xml:space="preserve"> cubrir</w:t>
      </w:r>
      <w:r w:rsidR="00EA3A2D" w:rsidRPr="00800589">
        <w:rPr>
          <w:rFonts w:ascii="Lucida Sans Unicode" w:hAnsi="Lucida Sans Unicode" w:cs="Lucida Sans Unicode"/>
          <w:color w:val="00788C"/>
          <w:sz w:val="24"/>
          <w:szCs w:val="24"/>
        </w:rPr>
        <w:t xml:space="preserve"> las personas aspirantes a SEL y CAEL</w:t>
      </w:r>
    </w:p>
    <w:p w14:paraId="763DD550" w14:textId="040FC229" w:rsidR="0009349C" w:rsidRDefault="00EA3A2D" w:rsidP="00946742">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Las personas aspirantes a SEL y CAEL deberán reunir los requisitos legales establecidos en el artículo 303, párrafo 3 de la LGIPE, además de los requisitos administrativos aprobados por el Consejo General del INE, mismos que se establecen en el</w:t>
      </w:r>
      <w:r w:rsidR="00525BC3">
        <w:rPr>
          <w:rFonts w:ascii="Lucida Sans Unicode" w:hAnsi="Lucida Sans Unicode" w:cs="Lucida Sans Unicode"/>
          <w:sz w:val="20"/>
          <w:szCs w:val="20"/>
        </w:rPr>
        <w:t xml:space="preserve"> </w:t>
      </w:r>
      <w:r w:rsidR="00D16862">
        <w:rPr>
          <w:rFonts w:ascii="Lucida Sans Unicode" w:hAnsi="Lucida Sans Unicode" w:cs="Lucida Sans Unicode"/>
          <w:i/>
          <w:iCs/>
          <w:sz w:val="20"/>
          <w:szCs w:val="20"/>
        </w:rPr>
        <w:t xml:space="preserve">Manual. </w:t>
      </w:r>
      <w:r w:rsidRPr="0009349C">
        <w:rPr>
          <w:rFonts w:ascii="Lucida Sans Unicode" w:hAnsi="Lucida Sans Unicode" w:cs="Lucida Sans Unicode"/>
          <w:sz w:val="20"/>
          <w:szCs w:val="20"/>
        </w:rPr>
        <w:t>A continuación, se enuncian los requisitos:</w:t>
      </w:r>
      <w:bookmarkStart w:id="37" w:name="_Toc137479988"/>
      <w:bookmarkStart w:id="38" w:name="_Toc139285621"/>
    </w:p>
    <w:p w14:paraId="129A741D" w14:textId="77777777" w:rsidR="00746BBB" w:rsidRPr="00946742" w:rsidRDefault="00746BBB" w:rsidP="00946742">
      <w:pPr>
        <w:spacing w:after="0" w:line="240" w:lineRule="auto"/>
        <w:jc w:val="both"/>
        <w:rPr>
          <w:rFonts w:ascii="Lucida Sans Unicode" w:hAnsi="Lucida Sans Unicode" w:cs="Lucida Sans Unicode"/>
          <w:sz w:val="20"/>
          <w:szCs w:val="20"/>
        </w:rPr>
      </w:pPr>
    </w:p>
    <w:p w14:paraId="4DE7D269" w14:textId="77777777" w:rsidR="00EA3A2D" w:rsidRPr="00800589" w:rsidRDefault="00EA3A2D" w:rsidP="0009349C">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39" w:name="_Toc152001893"/>
      <w:r w:rsidRPr="00800589">
        <w:rPr>
          <w:rFonts w:eastAsia="Times New Roman" w:cs="Lucida Sans Unicode"/>
          <w:color w:val="2A677A"/>
          <w:sz w:val="24"/>
          <w:szCs w:val="24"/>
          <w:bdr w:val="none" w:sz="0" w:space="0" w:color="auto" w:frame="1"/>
          <w:lang w:eastAsia="es-ES_tradnl"/>
        </w:rPr>
        <w:t>Requisitos legales</w:t>
      </w:r>
      <w:bookmarkEnd w:id="37"/>
      <w:bookmarkEnd w:id="38"/>
      <w:bookmarkEnd w:id="39"/>
    </w:p>
    <w:p w14:paraId="517FD4F8" w14:textId="026F9709"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Ser ciudadan</w:t>
      </w:r>
      <w:r w:rsidR="00946742">
        <w:rPr>
          <w:rFonts w:ascii="Lucida Sans Unicode" w:hAnsi="Lucida Sans Unicode" w:cs="Lucida Sans Unicode"/>
          <w:sz w:val="20"/>
          <w:szCs w:val="20"/>
        </w:rPr>
        <w:t>a o ciudadano</w:t>
      </w:r>
      <w:r w:rsidRPr="0009349C">
        <w:rPr>
          <w:rFonts w:ascii="Lucida Sans Unicode" w:hAnsi="Lucida Sans Unicode" w:cs="Lucida Sans Unicode"/>
          <w:sz w:val="20"/>
          <w:szCs w:val="20"/>
        </w:rPr>
        <w:t xml:space="preserve"> mexican</w:t>
      </w:r>
      <w:r w:rsidR="00946742">
        <w:rPr>
          <w:rFonts w:ascii="Lucida Sans Unicode" w:hAnsi="Lucida Sans Unicode" w:cs="Lucida Sans Unicode"/>
          <w:sz w:val="20"/>
          <w:szCs w:val="20"/>
        </w:rPr>
        <w:t>o</w:t>
      </w:r>
      <w:r w:rsidRPr="0009349C">
        <w:rPr>
          <w:rFonts w:ascii="Lucida Sans Unicode" w:hAnsi="Lucida Sans Unicode" w:cs="Lucida Sans Unicode"/>
          <w:sz w:val="20"/>
          <w:szCs w:val="20"/>
        </w:rPr>
        <w:t xml:space="preserve">, en pleno ejercicio de sus derechos civiles y políticos, y contar con </w:t>
      </w:r>
      <w:r w:rsidR="005C7C2F">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5C7C2F">
        <w:rPr>
          <w:rFonts w:ascii="Lucida Sans Unicode" w:hAnsi="Lucida Sans Unicode" w:cs="Lucida Sans Unicode"/>
          <w:sz w:val="20"/>
          <w:szCs w:val="20"/>
        </w:rPr>
        <w:t>v</w:t>
      </w:r>
      <w:r w:rsidRPr="0009349C">
        <w:rPr>
          <w:rFonts w:ascii="Lucida Sans Unicode" w:hAnsi="Lucida Sans Unicode" w:cs="Lucida Sans Unicode"/>
          <w:sz w:val="20"/>
          <w:szCs w:val="20"/>
        </w:rPr>
        <w:t>otar vigente</w:t>
      </w:r>
      <w:r w:rsidRPr="0009349C">
        <w:rPr>
          <w:rStyle w:val="Refdenotaalpie"/>
          <w:rFonts w:ascii="Lucida Sans Unicode" w:hAnsi="Lucida Sans Unicode" w:cs="Lucida Sans Unicode"/>
          <w:sz w:val="20"/>
          <w:szCs w:val="20"/>
        </w:rPr>
        <w:footnoteReference w:id="2"/>
      </w:r>
      <w:r w:rsidRPr="0009349C">
        <w:rPr>
          <w:rFonts w:ascii="Lucida Sans Unicode" w:hAnsi="Lucida Sans Unicode" w:cs="Lucida Sans Unicode"/>
          <w:sz w:val="20"/>
          <w:szCs w:val="20"/>
        </w:rPr>
        <w:t xml:space="preserve"> o comprobante de trámite;</w:t>
      </w:r>
    </w:p>
    <w:p w14:paraId="301A0B3B" w14:textId="1C7F3FAA"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Gozar de buena reputación y no haber sido condenada</w:t>
      </w:r>
      <w:r w:rsidR="005C7C2F">
        <w:rPr>
          <w:rFonts w:ascii="Lucida Sans Unicode" w:hAnsi="Lucida Sans Unicode" w:cs="Lucida Sans Unicode"/>
          <w:sz w:val="20"/>
          <w:szCs w:val="20"/>
        </w:rPr>
        <w:t xml:space="preserve"> o condenado</w:t>
      </w:r>
      <w:r w:rsidRPr="0009349C">
        <w:rPr>
          <w:rFonts w:ascii="Lucida Sans Unicode" w:hAnsi="Lucida Sans Unicode" w:cs="Lucida Sans Unicode"/>
          <w:sz w:val="20"/>
          <w:szCs w:val="20"/>
        </w:rPr>
        <w:t xml:space="preserve"> por delito alguno, salvo que hubiese sido de carácter imprudencial;</w:t>
      </w:r>
    </w:p>
    <w:p w14:paraId="722DA7CE"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Haber acreditado, como mínimo, el nivel de educación media básica (secundaria)</w:t>
      </w:r>
      <w:r w:rsidRPr="0009349C">
        <w:rPr>
          <w:rStyle w:val="Refdenotaalpie"/>
          <w:rFonts w:ascii="Lucida Sans Unicode" w:hAnsi="Lucida Sans Unicode" w:cs="Lucida Sans Unicode"/>
          <w:sz w:val="20"/>
          <w:szCs w:val="20"/>
        </w:rPr>
        <w:footnoteReference w:id="3"/>
      </w:r>
      <w:r w:rsidRPr="0009349C">
        <w:rPr>
          <w:rFonts w:ascii="Lucida Sans Unicode" w:hAnsi="Lucida Sans Unicode" w:cs="Lucida Sans Unicode"/>
          <w:sz w:val="20"/>
          <w:szCs w:val="20"/>
        </w:rPr>
        <w:t xml:space="preserve">; </w:t>
      </w:r>
    </w:p>
    <w:p w14:paraId="5C8B6DB7"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Contar con los conocimientos, experiencia y habilidades necesarias para realizar las funciones del cargo;</w:t>
      </w:r>
    </w:p>
    <w:p w14:paraId="6BFCE443" w14:textId="6080C336"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algunos distritos electorales, </w:t>
      </w:r>
      <w:r w:rsidR="0079359D">
        <w:rPr>
          <w:rFonts w:ascii="Lucida Sans Unicode" w:hAnsi="Lucida Sans Unicode" w:cs="Lucida Sans Unicode"/>
          <w:sz w:val="20"/>
          <w:szCs w:val="20"/>
        </w:rPr>
        <w:t xml:space="preserve">el </w:t>
      </w:r>
      <w:r w:rsidR="0079359D">
        <w:rPr>
          <w:rFonts w:cs="Lucida Sans Unicode"/>
        </w:rPr>
        <w:t>IEPC Jalisco</w:t>
      </w:r>
      <w:r w:rsidR="0079359D"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de </w:t>
      </w:r>
      <w:r w:rsidRPr="0009349C">
        <w:rPr>
          <w:rFonts w:ascii="Lucida Sans Unicode" w:hAnsi="Lucida Sans Unicode" w:cs="Lucida Sans Unicode"/>
          <w:i/>
          <w:sz w:val="20"/>
          <w:szCs w:val="20"/>
        </w:rPr>
        <w:t xml:space="preserve">manera excepcional </w:t>
      </w:r>
      <w:r w:rsidRPr="0009349C">
        <w:rPr>
          <w:rFonts w:ascii="Lucida Sans Unicode" w:hAnsi="Lucida Sans Unicode" w:cs="Lucida Sans Unicode"/>
          <w:sz w:val="20"/>
          <w:szCs w:val="20"/>
        </w:rPr>
        <w:t>podrán aprobar y contratar aspirantes con menor escolaridad, atendiendo a las características sociodemográficas y culturales (entre otras)</w:t>
      </w:r>
      <w:r w:rsidRPr="0009349C">
        <w:rPr>
          <w:rStyle w:val="Refdenotaalpie"/>
          <w:rFonts w:ascii="Lucida Sans Unicode" w:hAnsi="Lucida Sans Unicode" w:cs="Lucida Sans Unicode"/>
          <w:sz w:val="20"/>
          <w:szCs w:val="20"/>
        </w:rPr>
        <w:footnoteReference w:id="4"/>
      </w:r>
      <w:r w:rsidRPr="0009349C">
        <w:rPr>
          <w:rFonts w:ascii="Lucida Sans Unicode" w:hAnsi="Lucida Sans Unicode" w:cs="Lucida Sans Unicode"/>
          <w:sz w:val="20"/>
          <w:szCs w:val="20"/>
        </w:rPr>
        <w:t xml:space="preserve"> </w:t>
      </w:r>
      <w:r w:rsidR="005C7C2F">
        <w:rPr>
          <w:rFonts w:ascii="Lucida Sans Unicode" w:hAnsi="Lucida Sans Unicode" w:cs="Lucida Sans Unicode"/>
          <w:sz w:val="20"/>
          <w:szCs w:val="20"/>
        </w:rPr>
        <w:t>del distrito</w:t>
      </w:r>
      <w:r w:rsidRPr="0009349C">
        <w:rPr>
          <w:rFonts w:ascii="Lucida Sans Unicode" w:hAnsi="Lucida Sans Unicode" w:cs="Lucida Sans Unicode"/>
          <w:sz w:val="20"/>
          <w:szCs w:val="20"/>
        </w:rPr>
        <w:t>;</w:t>
      </w:r>
    </w:p>
    <w:p w14:paraId="5FCDD5EC" w14:textId="02915EE3"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 podrán contratar personas aspirantes cuya </w:t>
      </w:r>
      <w:r w:rsidR="005C7C2F">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5C7C2F">
        <w:rPr>
          <w:rFonts w:ascii="Lucida Sans Unicode" w:hAnsi="Lucida Sans Unicode" w:cs="Lucida Sans Unicode"/>
          <w:sz w:val="20"/>
          <w:szCs w:val="20"/>
        </w:rPr>
        <w:t>v</w:t>
      </w:r>
      <w:r w:rsidRPr="0009349C">
        <w:rPr>
          <w:rFonts w:ascii="Lucida Sans Unicode" w:hAnsi="Lucida Sans Unicode" w:cs="Lucida Sans Unicode"/>
          <w:sz w:val="20"/>
          <w:szCs w:val="20"/>
        </w:rPr>
        <w:t>otar pertenezca a otros distritos electorales, pero corresponda a la entidad en la que se celebrará la correspondiente elección</w:t>
      </w:r>
      <w:r w:rsidRPr="0009349C">
        <w:rPr>
          <w:rStyle w:val="Refdenotaalpie"/>
          <w:rFonts w:ascii="Lucida Sans Unicode" w:hAnsi="Lucida Sans Unicode" w:cs="Lucida Sans Unicode"/>
          <w:sz w:val="20"/>
          <w:szCs w:val="20"/>
        </w:rPr>
        <w:footnoteReference w:id="5"/>
      </w:r>
      <w:r w:rsidRPr="0009349C">
        <w:rPr>
          <w:rFonts w:ascii="Lucida Sans Unicode" w:hAnsi="Lucida Sans Unicode" w:cs="Lucida Sans Unicode"/>
          <w:sz w:val="20"/>
          <w:szCs w:val="20"/>
        </w:rPr>
        <w:t>;</w:t>
      </w:r>
    </w:p>
    <w:p w14:paraId="7694BB0A"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militar en ningún partido político, ni haber participado activamente en alguna campaña electoral, en el último año</w:t>
      </w:r>
      <w:r w:rsidRPr="0009349C">
        <w:rPr>
          <w:rStyle w:val="Refdenotaalpie"/>
          <w:rFonts w:ascii="Lucida Sans Unicode" w:hAnsi="Lucida Sans Unicode" w:cs="Lucida Sans Unicode"/>
          <w:sz w:val="20"/>
          <w:szCs w:val="20"/>
        </w:rPr>
        <w:footnoteReference w:id="6"/>
      </w:r>
      <w:r w:rsidRPr="0009349C">
        <w:rPr>
          <w:rFonts w:ascii="Lucida Sans Unicode" w:hAnsi="Lucida Sans Unicode" w:cs="Lucida Sans Unicode"/>
          <w:sz w:val="20"/>
          <w:szCs w:val="20"/>
        </w:rPr>
        <w:t xml:space="preserve">; </w:t>
      </w:r>
    </w:p>
    <w:p w14:paraId="42D85596" w14:textId="77777777" w:rsidR="00EA3A2D" w:rsidRPr="0009349C"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haber participado como representante de partido político con registro vigente, o coalición en alguna elección celebrada en los últimos tres años, y</w:t>
      </w:r>
      <w:r w:rsidRPr="0009349C">
        <w:rPr>
          <w:rFonts w:ascii="Lucida Sans Unicode" w:hAnsi="Lucida Sans Unicode" w:cs="Lucida Sans Unicode"/>
          <w:bCs/>
          <w:sz w:val="20"/>
          <w:szCs w:val="20"/>
        </w:rPr>
        <w:t xml:space="preserve"> en el caso de existir candidaturas independientes registradas, no deberán ser representantes de ellas en alguna elección a celebrarse el próximo 2 de junio de 2024;</w:t>
      </w:r>
    </w:p>
    <w:p w14:paraId="5095EB7C" w14:textId="421243A1" w:rsidR="00EA3A2D" w:rsidRDefault="00EA3A2D" w:rsidP="00DC0316">
      <w:pPr>
        <w:pStyle w:val="Prrafodelista"/>
        <w:numPr>
          <w:ilvl w:val="0"/>
          <w:numId w:val="29"/>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Completar la </w:t>
      </w:r>
      <w:r w:rsidRPr="0009349C">
        <w:rPr>
          <w:rFonts w:ascii="Lucida Sans Unicode" w:hAnsi="Lucida Sans Unicode" w:cs="Lucida Sans Unicode"/>
          <w:i/>
          <w:iCs/>
          <w:sz w:val="20"/>
          <w:szCs w:val="20"/>
        </w:rPr>
        <w:t>Solicitud</w:t>
      </w:r>
      <w:r w:rsidR="007235CF" w:rsidRPr="0009349C">
        <w:rPr>
          <w:rFonts w:ascii="Lucida Sans Unicode" w:hAnsi="Lucida Sans Unicode" w:cs="Lucida Sans Unicode"/>
          <w:i/>
          <w:iCs/>
          <w:sz w:val="20"/>
          <w:szCs w:val="20"/>
        </w:rPr>
        <w:t xml:space="preserve"> de aspirante</w:t>
      </w:r>
      <w:r w:rsidRPr="0009349C">
        <w:rPr>
          <w:rFonts w:ascii="Lucida Sans Unicode" w:hAnsi="Lucida Sans Unicode" w:cs="Lucida Sans Unicode"/>
          <w:sz w:val="20"/>
          <w:szCs w:val="20"/>
        </w:rPr>
        <w:t xml:space="preserve"> (Anexo</w:t>
      </w:r>
      <w:r w:rsidR="007235CF" w:rsidRPr="0009349C">
        <w:rPr>
          <w:rFonts w:ascii="Lucida Sans Unicode" w:hAnsi="Lucida Sans Unicode" w:cs="Lucida Sans Unicode"/>
          <w:sz w:val="20"/>
          <w:szCs w:val="20"/>
        </w:rPr>
        <w:t xml:space="preserve"> A1</w:t>
      </w:r>
      <w:r w:rsidRPr="0009349C">
        <w:rPr>
          <w:rFonts w:ascii="Lucida Sans Unicode" w:hAnsi="Lucida Sans Unicode" w:cs="Lucida Sans Unicode"/>
          <w:sz w:val="20"/>
          <w:szCs w:val="20"/>
        </w:rPr>
        <w:t>) conforme se expida en la Convocatoria</w:t>
      </w:r>
      <w:r w:rsidR="009A0368" w:rsidRPr="0009349C">
        <w:rPr>
          <w:rFonts w:ascii="Lucida Sans Unicode" w:hAnsi="Lucida Sans Unicode" w:cs="Lucida Sans Unicode"/>
          <w:sz w:val="20"/>
          <w:szCs w:val="20"/>
        </w:rPr>
        <w:t xml:space="preserve"> (Anexo A2)</w:t>
      </w:r>
      <w:r w:rsidRPr="0009349C">
        <w:rPr>
          <w:rFonts w:ascii="Lucida Sans Unicode" w:hAnsi="Lucida Sans Unicode" w:cs="Lucida Sans Unicode"/>
          <w:sz w:val="20"/>
          <w:szCs w:val="20"/>
        </w:rPr>
        <w:t xml:space="preserve">, además de entregar la correspondiente documentación. </w:t>
      </w:r>
    </w:p>
    <w:p w14:paraId="0031F756" w14:textId="77777777" w:rsidR="00746BBB" w:rsidRPr="00F80018" w:rsidRDefault="00746BBB" w:rsidP="00746BBB">
      <w:pPr>
        <w:pStyle w:val="Prrafodelista"/>
        <w:spacing w:after="0" w:line="240" w:lineRule="auto"/>
        <w:ind w:left="426"/>
        <w:jc w:val="both"/>
        <w:rPr>
          <w:rFonts w:ascii="Lucida Sans Unicode" w:hAnsi="Lucida Sans Unicode" w:cs="Lucida Sans Unicode"/>
          <w:sz w:val="20"/>
          <w:szCs w:val="20"/>
        </w:rPr>
      </w:pPr>
    </w:p>
    <w:p w14:paraId="2277D53C" w14:textId="77777777" w:rsidR="00EA3A2D" w:rsidRPr="00800589" w:rsidRDefault="00EA3A2D" w:rsidP="0009349C">
      <w:pPr>
        <w:pStyle w:val="Ttulo2"/>
        <w:numPr>
          <w:ilvl w:val="0"/>
          <w:numId w:val="0"/>
        </w:numPr>
        <w:spacing w:before="0"/>
        <w:rPr>
          <w:rFonts w:eastAsia="Times New Roman" w:cs="Lucida Sans Unicode"/>
          <w:color w:val="2A677A"/>
          <w:sz w:val="24"/>
          <w:szCs w:val="24"/>
          <w:bdr w:val="none" w:sz="0" w:space="0" w:color="auto" w:frame="1"/>
          <w:lang w:eastAsia="es-ES_tradnl"/>
        </w:rPr>
      </w:pPr>
      <w:bookmarkStart w:id="40" w:name="_Toc137479989"/>
      <w:bookmarkStart w:id="41" w:name="_Toc139285622"/>
      <w:bookmarkStart w:id="42" w:name="_Toc152001894"/>
      <w:r w:rsidRPr="00800589">
        <w:rPr>
          <w:rFonts w:eastAsia="Times New Roman" w:cs="Lucida Sans Unicode"/>
          <w:color w:val="2A677A"/>
          <w:sz w:val="24"/>
          <w:szCs w:val="24"/>
          <w:bdr w:val="none" w:sz="0" w:space="0" w:color="auto" w:frame="1"/>
          <w:lang w:eastAsia="es-ES_tradnl"/>
        </w:rPr>
        <w:lastRenderedPageBreak/>
        <w:t>Requisitos administrativos</w:t>
      </w:r>
      <w:bookmarkEnd w:id="40"/>
      <w:bookmarkEnd w:id="41"/>
      <w:bookmarkEnd w:id="42"/>
    </w:p>
    <w:p w14:paraId="6A3C10D9" w14:textId="33B16285"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w:t>
      </w:r>
      <w:r w:rsidR="005623FA">
        <w:rPr>
          <w:rFonts w:ascii="Lucida Sans Unicode" w:hAnsi="Lucida Sans Unicode" w:cs="Lucida Sans Unicode"/>
          <w:sz w:val="20"/>
          <w:szCs w:val="20"/>
        </w:rPr>
        <w:t>a</w:t>
      </w:r>
      <w:r w:rsidRPr="0009349C">
        <w:rPr>
          <w:rFonts w:ascii="Lucida Sans Unicode" w:hAnsi="Lucida Sans Unicode" w:cs="Lucida Sans Unicode"/>
          <w:sz w:val="20"/>
          <w:szCs w:val="20"/>
        </w:rPr>
        <w:t xml:space="preserve">cta de nacimiento (original o copia certificada y copia simple) o, en su caso, </w:t>
      </w:r>
      <w:r w:rsidR="00B2626E">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w:t>
      </w:r>
    </w:p>
    <w:p w14:paraId="1D5F3B90" w14:textId="5969E23D"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original y copia de la </w:t>
      </w:r>
      <w:r w:rsidR="00B2626E">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B2626E">
        <w:rPr>
          <w:rFonts w:ascii="Lucida Sans Unicode" w:hAnsi="Lucida Sans Unicode" w:cs="Lucida Sans Unicode"/>
          <w:sz w:val="20"/>
          <w:szCs w:val="20"/>
        </w:rPr>
        <w:t>v</w:t>
      </w:r>
      <w:r w:rsidRPr="0009349C">
        <w:rPr>
          <w:rFonts w:ascii="Lucida Sans Unicode" w:hAnsi="Lucida Sans Unicode" w:cs="Lucida Sans Unicode"/>
          <w:sz w:val="20"/>
          <w:szCs w:val="20"/>
        </w:rPr>
        <w:t>otar vigente</w:t>
      </w:r>
      <w:r w:rsidRPr="0009349C">
        <w:rPr>
          <w:rStyle w:val="Refdenotaalpie"/>
          <w:rFonts w:ascii="Lucida Sans Unicode" w:hAnsi="Lucida Sans Unicode" w:cs="Lucida Sans Unicode"/>
          <w:sz w:val="20"/>
          <w:szCs w:val="20"/>
        </w:rPr>
        <w:footnoteReference w:id="7"/>
      </w:r>
      <w:r w:rsidRPr="0009349C">
        <w:rPr>
          <w:rFonts w:ascii="Lucida Sans Unicode" w:hAnsi="Lucida Sans Unicode" w:cs="Lucida Sans Unicode"/>
          <w:sz w:val="20"/>
          <w:szCs w:val="20"/>
        </w:rPr>
        <w:t xml:space="preserve"> del </w:t>
      </w:r>
      <w:r w:rsidR="00B2626E">
        <w:rPr>
          <w:rFonts w:ascii="Lucida Sans Unicode" w:hAnsi="Lucida Sans Unicode" w:cs="Lucida Sans Unicode"/>
          <w:sz w:val="20"/>
          <w:szCs w:val="20"/>
        </w:rPr>
        <w:t>d</w:t>
      </w:r>
      <w:r w:rsidRPr="0009349C">
        <w:rPr>
          <w:rFonts w:ascii="Lucida Sans Unicode" w:hAnsi="Lucida Sans Unicode" w:cs="Lucida Sans Unicode"/>
          <w:sz w:val="20"/>
          <w:szCs w:val="20"/>
        </w:rPr>
        <w:t>istrito correspondiente o comprobante de trámite</w:t>
      </w:r>
      <w:r w:rsidRPr="0009349C">
        <w:rPr>
          <w:rStyle w:val="Refdenotaalpie"/>
          <w:rFonts w:ascii="Lucida Sans Unicode" w:hAnsi="Lucida Sans Unicode" w:cs="Lucida Sans Unicode"/>
          <w:sz w:val="20"/>
          <w:szCs w:val="20"/>
        </w:rPr>
        <w:footnoteReference w:id="8"/>
      </w:r>
      <w:r w:rsidRPr="0009349C">
        <w:rPr>
          <w:rFonts w:ascii="Lucida Sans Unicode" w:hAnsi="Lucida Sans Unicode" w:cs="Lucida Sans Unicode"/>
          <w:sz w:val="20"/>
          <w:szCs w:val="20"/>
        </w:rPr>
        <w:t>;</w:t>
      </w:r>
    </w:p>
    <w:p w14:paraId="697CB7E9"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Presentar original y copia del comprobante de domicilio con vigencia no mayor a dos meses (recibo de luz, teléfono, predial, constancia de residencia, etcétera). No es necesario que aparezca el nombre de la persona interesada en el comprobante, a excepción de la constancia de residencia la cual sí deberá llevar el nombre de la persona aspirante;</w:t>
      </w:r>
    </w:p>
    <w:p w14:paraId="70A8531D"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Presentar comprobante o constancia de estudios (no tira de materias) que acredite el nivel educativo </w:t>
      </w:r>
      <w:r w:rsidRPr="0009349C">
        <w:rPr>
          <w:rFonts w:ascii="Lucida Sans Unicode" w:eastAsia="Calibri" w:hAnsi="Lucida Sans Unicode" w:cs="Lucida Sans Unicode"/>
          <w:sz w:val="20"/>
          <w:szCs w:val="20"/>
        </w:rPr>
        <w:t>correspondiente</w:t>
      </w:r>
      <w:r w:rsidRPr="0009349C">
        <w:rPr>
          <w:rStyle w:val="Refdenotaalpie"/>
          <w:rFonts w:ascii="Lucida Sans Unicode" w:eastAsia="Calibri" w:hAnsi="Lucida Sans Unicode" w:cs="Lucida Sans Unicode"/>
          <w:sz w:val="20"/>
          <w:szCs w:val="20"/>
        </w:rPr>
        <w:footnoteReference w:id="9"/>
      </w:r>
      <w:r w:rsidRPr="0009349C">
        <w:rPr>
          <w:rFonts w:ascii="Lucida Sans Unicode" w:eastAsia="Calibri" w:hAnsi="Lucida Sans Unicode" w:cs="Lucida Sans Unicode"/>
          <w:sz w:val="20"/>
          <w:szCs w:val="20"/>
        </w:rPr>
        <w:t xml:space="preserve"> </w:t>
      </w:r>
      <w:r w:rsidRPr="0009349C">
        <w:rPr>
          <w:rFonts w:ascii="Lucida Sans Unicode" w:hAnsi="Lucida Sans Unicode" w:cs="Lucida Sans Unicode"/>
          <w:sz w:val="20"/>
          <w:szCs w:val="20"/>
        </w:rPr>
        <w:t xml:space="preserve"> (original y copia);</w:t>
      </w:r>
    </w:p>
    <w:p w14:paraId="048967D7" w14:textId="74F5EEFA"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Aceptar la </w:t>
      </w:r>
      <w:r w:rsidRPr="0009349C">
        <w:rPr>
          <w:rFonts w:ascii="Lucida Sans Unicode" w:hAnsi="Lucida Sans Unicode" w:cs="Lucida Sans Unicode"/>
          <w:i/>
          <w:iCs/>
          <w:sz w:val="20"/>
          <w:szCs w:val="20"/>
        </w:rPr>
        <w:t>Declaratoria bajo protesta de decir verdad</w:t>
      </w:r>
      <w:r w:rsidRPr="0009349C">
        <w:rPr>
          <w:rFonts w:ascii="Lucida Sans Unicode" w:hAnsi="Lucida Sans Unicode" w:cs="Lucida Sans Unicode"/>
          <w:sz w:val="20"/>
          <w:szCs w:val="20"/>
        </w:rPr>
        <w:t xml:space="preserve"> (Anexo </w:t>
      </w:r>
      <w:r w:rsidR="007235CF" w:rsidRPr="0009349C">
        <w:rPr>
          <w:rFonts w:ascii="Lucida Sans Unicode" w:hAnsi="Lucida Sans Unicode" w:cs="Lucida Sans Unicode"/>
          <w:sz w:val="20"/>
          <w:szCs w:val="20"/>
        </w:rPr>
        <w:t>A</w:t>
      </w:r>
      <w:r w:rsidR="00972F68">
        <w:rPr>
          <w:rFonts w:ascii="Lucida Sans Unicode" w:hAnsi="Lucida Sans Unicode" w:cs="Lucida Sans Unicode"/>
          <w:sz w:val="20"/>
          <w:szCs w:val="20"/>
        </w:rPr>
        <w:t>2</w:t>
      </w:r>
      <w:r w:rsidRPr="0009349C">
        <w:rPr>
          <w:rFonts w:ascii="Lucida Sans Unicode" w:hAnsi="Lucida Sans Unicode" w:cs="Lucida Sans Unicode"/>
          <w:sz w:val="20"/>
          <w:szCs w:val="20"/>
        </w:rPr>
        <w:t>) y aceptar el aviso de privacidad;</w:t>
      </w:r>
    </w:p>
    <w:p w14:paraId="26615097"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Presentar original y copia de la CURP expedida por la SEGOB y </w:t>
      </w:r>
      <w:r w:rsidRPr="0009349C">
        <w:rPr>
          <w:rFonts w:ascii="Lucida Sans Unicode" w:eastAsia="Calibri" w:hAnsi="Lucida Sans Unicode" w:cs="Lucida Sans Unicode"/>
          <w:sz w:val="20"/>
          <w:szCs w:val="20"/>
        </w:rPr>
        <w:t>RFC</w:t>
      </w:r>
      <w:r w:rsidRPr="0009349C">
        <w:rPr>
          <w:rStyle w:val="Refdenotaalpie"/>
          <w:rFonts w:ascii="Lucida Sans Unicode" w:eastAsia="Calibri" w:hAnsi="Lucida Sans Unicode" w:cs="Lucida Sans Unicode"/>
          <w:sz w:val="20"/>
          <w:szCs w:val="20"/>
        </w:rPr>
        <w:footnoteReference w:id="10"/>
      </w:r>
      <w:r w:rsidRPr="0009349C">
        <w:rPr>
          <w:rFonts w:ascii="Lucida Sans Unicode" w:eastAsia="Calibri" w:hAnsi="Lucida Sans Unicode" w:cs="Lucida Sans Unicode"/>
          <w:sz w:val="20"/>
          <w:szCs w:val="20"/>
        </w:rPr>
        <w:t xml:space="preserve"> con </w:t>
      </w:r>
      <w:proofErr w:type="spellStart"/>
      <w:r w:rsidRPr="0009349C">
        <w:rPr>
          <w:rFonts w:ascii="Lucida Sans Unicode" w:eastAsia="Calibri" w:hAnsi="Lucida Sans Unicode" w:cs="Lucida Sans Unicode"/>
          <w:sz w:val="20"/>
          <w:szCs w:val="20"/>
        </w:rPr>
        <w:t>homoclave</w:t>
      </w:r>
      <w:proofErr w:type="spellEnd"/>
      <w:r w:rsidRPr="0009349C">
        <w:rPr>
          <w:rFonts w:ascii="Lucida Sans Unicode" w:eastAsia="Calibri" w:hAnsi="Lucida Sans Unicode" w:cs="Lucida Sans Unicode"/>
          <w:sz w:val="20"/>
          <w:szCs w:val="20"/>
        </w:rPr>
        <w:t xml:space="preserve"> </w:t>
      </w:r>
      <w:r w:rsidRPr="0009349C">
        <w:rPr>
          <w:rFonts w:ascii="Lucida Sans Unicode" w:hAnsi="Lucida Sans Unicode" w:cs="Lucida Sans Unicode"/>
          <w:sz w:val="20"/>
          <w:szCs w:val="20"/>
        </w:rPr>
        <w:t>expedido por el SAT (posteriormente se solicitará al momento de la contratación). El no contar con estos documentos será motivo suficiente para no contratar a la persona aspirante;</w:t>
      </w:r>
    </w:p>
    <w:p w14:paraId="7E5D6E25"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Entregar tres fotografías tamaño infantil a color o blanco y negro al momento de la contratación;</w:t>
      </w:r>
    </w:p>
    <w:p w14:paraId="6157719B" w14:textId="6F03A3C4"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No ser familiar consanguíneo o por afinidad, hasta el 4º grado, de alg</w:t>
      </w:r>
      <w:r w:rsidR="00B2626E">
        <w:rPr>
          <w:rFonts w:ascii="Lucida Sans Unicode" w:hAnsi="Lucida Sans Unicode" w:cs="Lucida Sans Unicode"/>
          <w:sz w:val="20"/>
          <w:szCs w:val="20"/>
        </w:rPr>
        <w:t>una persona</w:t>
      </w:r>
      <w:r w:rsidRPr="0009349C">
        <w:rPr>
          <w:rFonts w:ascii="Lucida Sans Unicode" w:hAnsi="Lucida Sans Unicode" w:cs="Lucida Sans Unicode"/>
          <w:sz w:val="20"/>
          <w:szCs w:val="20"/>
        </w:rPr>
        <w:t xml:space="preserve"> </w:t>
      </w:r>
      <w:r w:rsidR="00B2626E">
        <w:rPr>
          <w:rFonts w:ascii="Lucida Sans Unicode" w:hAnsi="Lucida Sans Unicode" w:cs="Lucida Sans Unicode"/>
          <w:bCs/>
          <w:sz w:val="20"/>
          <w:szCs w:val="20"/>
        </w:rPr>
        <w:t>v</w:t>
      </w:r>
      <w:r w:rsidRPr="0009349C">
        <w:rPr>
          <w:rFonts w:ascii="Lucida Sans Unicode" w:hAnsi="Lucida Sans Unicode" w:cs="Lucida Sans Unicode"/>
          <w:bCs/>
          <w:sz w:val="20"/>
          <w:szCs w:val="20"/>
        </w:rPr>
        <w:t>ocal de la J</w:t>
      </w:r>
      <w:r w:rsidR="00B2626E">
        <w:rPr>
          <w:rFonts w:ascii="Lucida Sans Unicode" w:hAnsi="Lucida Sans Unicode" w:cs="Lucida Sans Unicode"/>
          <w:bCs/>
          <w:sz w:val="20"/>
          <w:szCs w:val="20"/>
        </w:rPr>
        <w:t xml:space="preserve">unta </w:t>
      </w:r>
      <w:r w:rsidRPr="0009349C">
        <w:rPr>
          <w:rFonts w:ascii="Lucida Sans Unicode" w:hAnsi="Lucida Sans Unicode" w:cs="Lucida Sans Unicode"/>
          <w:bCs/>
          <w:sz w:val="20"/>
          <w:szCs w:val="20"/>
        </w:rPr>
        <w:t>L</w:t>
      </w:r>
      <w:r w:rsidR="00B2626E">
        <w:rPr>
          <w:rFonts w:ascii="Lucida Sans Unicode" w:hAnsi="Lucida Sans Unicode" w:cs="Lucida Sans Unicode"/>
          <w:bCs/>
          <w:sz w:val="20"/>
          <w:szCs w:val="20"/>
        </w:rPr>
        <w:t xml:space="preserve">ocal </w:t>
      </w:r>
      <w:r w:rsidRPr="0009349C">
        <w:rPr>
          <w:rFonts w:ascii="Lucida Sans Unicode" w:hAnsi="Lucida Sans Unicode" w:cs="Lucida Sans Unicode"/>
          <w:bCs/>
          <w:sz w:val="20"/>
          <w:szCs w:val="20"/>
        </w:rPr>
        <w:t>E</w:t>
      </w:r>
      <w:r w:rsidR="00B2626E">
        <w:rPr>
          <w:rFonts w:ascii="Lucida Sans Unicode" w:hAnsi="Lucida Sans Unicode" w:cs="Lucida Sans Unicode"/>
          <w:bCs/>
          <w:sz w:val="20"/>
          <w:szCs w:val="20"/>
        </w:rPr>
        <w:t>jecutiva</w:t>
      </w:r>
      <w:r w:rsidRPr="0009349C">
        <w:rPr>
          <w:rFonts w:ascii="Lucida Sans Unicode" w:hAnsi="Lucida Sans Unicode" w:cs="Lucida Sans Unicode"/>
          <w:bCs/>
          <w:sz w:val="20"/>
          <w:szCs w:val="20"/>
        </w:rPr>
        <w:t xml:space="preserve"> o J</w:t>
      </w:r>
      <w:r w:rsidR="00B2626E">
        <w:rPr>
          <w:rFonts w:ascii="Lucida Sans Unicode" w:hAnsi="Lucida Sans Unicode" w:cs="Lucida Sans Unicode"/>
          <w:bCs/>
          <w:sz w:val="20"/>
          <w:szCs w:val="20"/>
        </w:rPr>
        <w:t xml:space="preserve">unta </w:t>
      </w:r>
      <w:r w:rsidRPr="0009349C">
        <w:rPr>
          <w:rFonts w:ascii="Lucida Sans Unicode" w:hAnsi="Lucida Sans Unicode" w:cs="Lucida Sans Unicode"/>
          <w:bCs/>
          <w:sz w:val="20"/>
          <w:szCs w:val="20"/>
        </w:rPr>
        <w:t>D</w:t>
      </w:r>
      <w:r w:rsidR="00B2626E">
        <w:rPr>
          <w:rFonts w:ascii="Lucida Sans Unicode" w:hAnsi="Lucida Sans Unicode" w:cs="Lucida Sans Unicode"/>
          <w:bCs/>
          <w:sz w:val="20"/>
          <w:szCs w:val="20"/>
        </w:rPr>
        <w:t xml:space="preserve">istrital </w:t>
      </w:r>
      <w:r w:rsidRPr="0009349C">
        <w:rPr>
          <w:rFonts w:ascii="Lucida Sans Unicode" w:hAnsi="Lucida Sans Unicode" w:cs="Lucida Sans Unicode"/>
          <w:bCs/>
          <w:sz w:val="20"/>
          <w:szCs w:val="20"/>
        </w:rPr>
        <w:t>E</w:t>
      </w:r>
      <w:r w:rsidR="00B2626E">
        <w:rPr>
          <w:rFonts w:ascii="Lucida Sans Unicode" w:hAnsi="Lucida Sans Unicode" w:cs="Lucida Sans Unicode"/>
          <w:bCs/>
          <w:sz w:val="20"/>
          <w:szCs w:val="20"/>
        </w:rPr>
        <w:t>jecutiva</w:t>
      </w:r>
      <w:r w:rsidRPr="0009349C">
        <w:rPr>
          <w:rFonts w:ascii="Lucida Sans Unicode" w:hAnsi="Lucida Sans Unicode" w:cs="Lucida Sans Unicode"/>
          <w:bCs/>
          <w:sz w:val="20"/>
          <w:szCs w:val="20"/>
        </w:rPr>
        <w:t xml:space="preserve"> del INE o consejer</w:t>
      </w:r>
      <w:r w:rsidR="00B2626E">
        <w:rPr>
          <w:rFonts w:ascii="Lucida Sans Unicode" w:hAnsi="Lucida Sans Unicode" w:cs="Lucida Sans Unicode"/>
          <w:bCs/>
          <w:sz w:val="20"/>
          <w:szCs w:val="20"/>
        </w:rPr>
        <w:t>ía</w:t>
      </w:r>
      <w:r w:rsidRPr="0009349C">
        <w:rPr>
          <w:rFonts w:ascii="Lucida Sans Unicode" w:hAnsi="Lucida Sans Unicode" w:cs="Lucida Sans Unicode"/>
          <w:bCs/>
          <w:sz w:val="20"/>
          <w:szCs w:val="20"/>
        </w:rPr>
        <w:t xml:space="preserve"> del C</w:t>
      </w:r>
      <w:r w:rsidR="00B2626E">
        <w:rPr>
          <w:rFonts w:ascii="Lucida Sans Unicode" w:hAnsi="Lucida Sans Unicode" w:cs="Lucida Sans Unicode"/>
          <w:bCs/>
          <w:sz w:val="20"/>
          <w:szCs w:val="20"/>
        </w:rPr>
        <w:t xml:space="preserve">onsejo </w:t>
      </w:r>
      <w:r w:rsidRPr="0009349C">
        <w:rPr>
          <w:rFonts w:ascii="Lucida Sans Unicode" w:hAnsi="Lucida Sans Unicode" w:cs="Lucida Sans Unicode"/>
          <w:bCs/>
          <w:sz w:val="20"/>
          <w:szCs w:val="20"/>
        </w:rPr>
        <w:t>L</w:t>
      </w:r>
      <w:r w:rsidR="00B2626E">
        <w:rPr>
          <w:rFonts w:ascii="Lucida Sans Unicode" w:hAnsi="Lucida Sans Unicode" w:cs="Lucida Sans Unicode"/>
          <w:bCs/>
          <w:sz w:val="20"/>
          <w:szCs w:val="20"/>
        </w:rPr>
        <w:t>ocal</w:t>
      </w:r>
      <w:r w:rsidRPr="0009349C">
        <w:rPr>
          <w:rFonts w:ascii="Lucida Sans Unicode" w:hAnsi="Lucida Sans Unicode" w:cs="Lucida Sans Unicode"/>
          <w:bCs/>
          <w:sz w:val="20"/>
          <w:szCs w:val="20"/>
        </w:rPr>
        <w:t xml:space="preserve"> o D</w:t>
      </w:r>
      <w:r w:rsidR="00B2626E">
        <w:rPr>
          <w:rFonts w:ascii="Lucida Sans Unicode" w:hAnsi="Lucida Sans Unicode" w:cs="Lucida Sans Unicode"/>
          <w:bCs/>
          <w:sz w:val="20"/>
          <w:szCs w:val="20"/>
        </w:rPr>
        <w:t>istrital</w:t>
      </w:r>
      <w:r w:rsidRPr="0009349C">
        <w:rPr>
          <w:rFonts w:ascii="Lucida Sans Unicode" w:hAnsi="Lucida Sans Unicode" w:cs="Lucida Sans Unicode"/>
          <w:bCs/>
          <w:sz w:val="20"/>
          <w:szCs w:val="20"/>
        </w:rPr>
        <w:t xml:space="preserve"> del INE,</w:t>
      </w:r>
      <w:r w:rsidRPr="0009349C">
        <w:rPr>
          <w:rFonts w:ascii="Lucida Sans Unicode" w:hAnsi="Lucida Sans Unicode" w:cs="Lucida Sans Unicode"/>
          <w:sz w:val="20"/>
          <w:szCs w:val="20"/>
        </w:rPr>
        <w:t xml:space="preserve"> integrantes de órganos colegiados o de vigilancia y directivos del </w:t>
      </w:r>
      <w:r w:rsidR="0079359D" w:rsidRPr="0079359D">
        <w:rPr>
          <w:rFonts w:ascii="Lucida Sans Unicode" w:hAnsi="Lucida Sans Unicode" w:cs="Lucida Sans Unicode"/>
          <w:sz w:val="20"/>
          <w:szCs w:val="20"/>
        </w:rPr>
        <w:t>IEPC Jalisco</w:t>
      </w:r>
      <w:r w:rsidRPr="0009349C">
        <w:rPr>
          <w:rFonts w:ascii="Lucida Sans Unicode" w:hAnsi="Lucida Sans Unicode" w:cs="Lucida Sans Unicode"/>
          <w:sz w:val="20"/>
          <w:szCs w:val="20"/>
        </w:rPr>
        <w:t>, personas funcionarias 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Pr>
          <w:rFonts w:cs="Lucida Sans Unicode"/>
        </w:rPr>
        <w:t>IEPC Jalisco</w:t>
      </w:r>
      <w:r w:rsidRPr="0009349C">
        <w:rPr>
          <w:rFonts w:ascii="Lucida Sans Unicode" w:hAnsi="Lucida Sans Unicode" w:cs="Lucida Sans Unicode"/>
          <w:sz w:val="20"/>
          <w:szCs w:val="20"/>
        </w:rPr>
        <w:t xml:space="preserve">, </w:t>
      </w:r>
      <w:r w:rsidR="00B2626E" w:rsidRPr="0009349C">
        <w:rPr>
          <w:rFonts w:ascii="Lucida Sans Unicode" w:hAnsi="Lucida Sans Unicode" w:cs="Lucida Sans Unicode"/>
          <w:sz w:val="20"/>
          <w:szCs w:val="20"/>
        </w:rPr>
        <w:t>representaci</w:t>
      </w:r>
      <w:r w:rsidR="00B2626E">
        <w:rPr>
          <w:rFonts w:ascii="Lucida Sans Unicode" w:hAnsi="Lucida Sans Unicode" w:cs="Lucida Sans Unicode"/>
          <w:sz w:val="20"/>
          <w:szCs w:val="20"/>
        </w:rPr>
        <w:t>ones</w:t>
      </w:r>
      <w:r w:rsidRPr="0009349C">
        <w:rPr>
          <w:rFonts w:ascii="Lucida Sans Unicode" w:hAnsi="Lucida Sans Unicode" w:cs="Lucida Sans Unicode"/>
          <w:sz w:val="20"/>
          <w:szCs w:val="20"/>
        </w:rPr>
        <w:t xml:space="preserve"> de partido político o, en su caso, candidaturas independientes que estén registradas para el Proceso Electoral Concurrente 2023-2024;</w:t>
      </w:r>
    </w:p>
    <w:p w14:paraId="72AE445C" w14:textId="42C24AC6"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Asistir a la </w:t>
      </w:r>
      <w:r w:rsidR="00B2626E">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inducción que imparta el </w:t>
      </w:r>
      <w:r w:rsidR="0079359D">
        <w:rPr>
          <w:rFonts w:cs="Lucida Sans Unicode"/>
        </w:rPr>
        <w:t>IEPC Jalisco</w:t>
      </w:r>
      <w:r w:rsidRPr="0009349C">
        <w:rPr>
          <w:rFonts w:ascii="Lucida Sans Unicode" w:hAnsi="Lucida Sans Unicode" w:cs="Lucida Sans Unicode"/>
          <w:sz w:val="20"/>
          <w:szCs w:val="20"/>
        </w:rPr>
        <w:t>;</w:t>
      </w:r>
    </w:p>
    <w:p w14:paraId="228183B2" w14:textId="03F781DC"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Aprobar la evaluación integral (que consiste en la aplicación de un examen de conocimientos, habilidades y actitudes, además de una entrevista) que realizarán los </w:t>
      </w:r>
      <w:r w:rsidR="004C1E0F">
        <w:rPr>
          <w:rFonts w:ascii="Lucida Sans Unicode" w:hAnsi="Lucida Sans Unicode" w:cs="Lucida Sans Unicode"/>
          <w:sz w:val="20"/>
          <w:szCs w:val="20"/>
        </w:rPr>
        <w:t xml:space="preserve">consejos distritales </w:t>
      </w:r>
      <w:r w:rsidRPr="0009349C">
        <w:rPr>
          <w:rFonts w:ascii="Lucida Sans Unicode" w:hAnsi="Lucida Sans Unicode" w:cs="Lucida Sans Unicode"/>
          <w:sz w:val="20"/>
          <w:szCs w:val="20"/>
        </w:rPr>
        <w:t>de</w:t>
      </w:r>
      <w:r w:rsidR="0079359D">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w:t>
      </w:r>
      <w:r w:rsidR="0079359D">
        <w:rPr>
          <w:rFonts w:cs="Lucida Sans Unicode"/>
        </w:rPr>
        <w:t>IEPC Jalisco</w:t>
      </w:r>
      <w:r w:rsidRPr="0009349C">
        <w:rPr>
          <w:rFonts w:ascii="Lucida Sans Unicode" w:hAnsi="Lucida Sans Unicode" w:cs="Lucida Sans Unicode"/>
          <w:sz w:val="20"/>
          <w:szCs w:val="20"/>
        </w:rPr>
        <w:t>;</w:t>
      </w:r>
    </w:p>
    <w:p w14:paraId="5DA60A52"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No tener otro trabajo o empleo remunerado, es decir, tener disponibilidad de tiempo completo o fuera de lo habitual para prestar sus servicios, adaptándose a la disponibilidad de tiempo de la ciudadanía (incluyendo fines de semana y días festivos);</w:t>
      </w:r>
    </w:p>
    <w:p w14:paraId="45E6D0A4"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lastRenderedPageBreak/>
        <w:t>Preferentemente contar con una carta que acredite su experiencia como docente, manejo o trato con grupos de personas o haber participado en algún Proceso Electoral Concurrente, Federal o Local. El no contar con este requisito no será causa de exclusión de la persona aspirante;</w:t>
      </w:r>
    </w:p>
    <w:p w14:paraId="42DF1026"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Preferentemente saber conducir y contar con licencia de manejo vigente. El no cumplir con este requisito no será causa de exclusión de la persona aspirante;</w:t>
      </w:r>
    </w:p>
    <w:p w14:paraId="027B6337" w14:textId="77777777" w:rsidR="00EA3A2D" w:rsidRPr="0009349C"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bCs/>
          <w:sz w:val="20"/>
          <w:szCs w:val="20"/>
        </w:rPr>
        <w:t xml:space="preserve">Preferentemente contar con conocimientos básicos sobre el manejo de dispositivos móviles o teléfonos inteligentes. </w:t>
      </w:r>
      <w:r w:rsidRPr="0009349C">
        <w:rPr>
          <w:rFonts w:ascii="Lucida Sans Unicode" w:hAnsi="Lucida Sans Unicode" w:cs="Lucida Sans Unicode"/>
          <w:sz w:val="20"/>
          <w:szCs w:val="20"/>
        </w:rPr>
        <w:t xml:space="preserve">El no cumplir con este requisito no será causa de exclusión de la o el aspirante; </w:t>
      </w:r>
    </w:p>
    <w:p w14:paraId="5299ED8D" w14:textId="77777777" w:rsidR="00EA3A2D" w:rsidRPr="0009349C" w:rsidRDefault="00EA3A2D" w:rsidP="00DC0316">
      <w:pPr>
        <w:pStyle w:val="Prrafodelista"/>
        <w:numPr>
          <w:ilvl w:val="0"/>
          <w:numId w:val="30"/>
        </w:numPr>
        <w:spacing w:after="0" w:line="240" w:lineRule="auto"/>
        <w:ind w:left="851"/>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No ser SE ni CAE del INE en funciones; y</w:t>
      </w:r>
    </w:p>
    <w:p w14:paraId="7A41B96D" w14:textId="2232B376" w:rsidR="00EA3A2D" w:rsidRPr="00746BBB" w:rsidRDefault="00EA3A2D" w:rsidP="00DC0316">
      <w:pPr>
        <w:pStyle w:val="Prrafodelista"/>
        <w:numPr>
          <w:ilvl w:val="0"/>
          <w:numId w:val="30"/>
        </w:numPr>
        <w:spacing w:after="0" w:line="240" w:lineRule="auto"/>
        <w:ind w:left="851"/>
        <w:jc w:val="both"/>
        <w:rPr>
          <w:rFonts w:ascii="Lucida Sans Unicode" w:hAnsi="Lucida Sans Unicode" w:cs="Lucida Sans Unicode"/>
          <w:b/>
          <w:sz w:val="20"/>
          <w:szCs w:val="20"/>
        </w:rPr>
      </w:pPr>
      <w:r w:rsidRPr="0009349C">
        <w:rPr>
          <w:rFonts w:ascii="Lucida Sans Unicode" w:hAnsi="Lucida Sans Unicode" w:cs="Lucida Sans Unicode"/>
          <w:sz w:val="20"/>
          <w:szCs w:val="20"/>
        </w:rPr>
        <w:t xml:space="preserve">Los demás requisitos que las áreas administrativas del </w:t>
      </w:r>
      <w:r w:rsidR="0079359D">
        <w:rPr>
          <w:rFonts w:cs="Lucida Sans Unicode"/>
        </w:rPr>
        <w:t>IEPC Jalisco</w:t>
      </w:r>
      <w:r w:rsidRPr="0009349C">
        <w:rPr>
          <w:rFonts w:ascii="Lucida Sans Unicode" w:hAnsi="Lucida Sans Unicode" w:cs="Lucida Sans Unicode"/>
          <w:sz w:val="20"/>
          <w:szCs w:val="20"/>
        </w:rPr>
        <w:t xml:space="preserve"> requieran.</w:t>
      </w:r>
    </w:p>
    <w:p w14:paraId="10DE0D95" w14:textId="77777777" w:rsidR="00746BBB" w:rsidRPr="004C1E0F" w:rsidRDefault="00746BBB" w:rsidP="00DC0316">
      <w:pPr>
        <w:pStyle w:val="Prrafodelista"/>
        <w:spacing w:after="0" w:line="240" w:lineRule="auto"/>
        <w:ind w:left="851"/>
        <w:jc w:val="both"/>
        <w:rPr>
          <w:rFonts w:ascii="Lucida Sans Unicode" w:hAnsi="Lucida Sans Unicode" w:cs="Lucida Sans Unicode"/>
          <w:b/>
          <w:sz w:val="20"/>
          <w:szCs w:val="20"/>
        </w:rPr>
      </w:pPr>
    </w:p>
    <w:p w14:paraId="39409817" w14:textId="77777777" w:rsidR="00200889" w:rsidRPr="00800589" w:rsidRDefault="00200889" w:rsidP="00200889">
      <w:pPr>
        <w:pStyle w:val="Ttulo2"/>
        <w:numPr>
          <w:ilvl w:val="0"/>
          <w:numId w:val="0"/>
        </w:numPr>
        <w:rPr>
          <w:rFonts w:cs="Lucida Sans Unicode"/>
          <w:color w:val="2A677A"/>
          <w:sz w:val="24"/>
          <w:szCs w:val="24"/>
        </w:rPr>
      </w:pPr>
      <w:bookmarkStart w:id="43" w:name="_Toc45299313"/>
      <w:bookmarkStart w:id="44" w:name="_Toc152001895"/>
      <w:r w:rsidRPr="00800589">
        <w:rPr>
          <w:rFonts w:cs="Lucida Sans Unicode"/>
          <w:color w:val="2A677A"/>
          <w:sz w:val="24"/>
          <w:szCs w:val="24"/>
        </w:rPr>
        <w:t>Listas diferenciadas</w:t>
      </w:r>
      <w:bookmarkEnd w:id="43"/>
      <w:bookmarkEnd w:id="44"/>
    </w:p>
    <w:p w14:paraId="7E177E92" w14:textId="0957ACD7" w:rsidR="00200889" w:rsidRPr="0009349C" w:rsidRDefault="00200889" w:rsidP="00200889">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listas diferenciadas podrán ser </w:t>
      </w:r>
      <w:r>
        <w:rPr>
          <w:rFonts w:ascii="Lucida Sans Unicode" w:hAnsi="Lucida Sans Unicode" w:cs="Lucida Sans Unicode"/>
          <w:sz w:val="20"/>
          <w:szCs w:val="20"/>
        </w:rPr>
        <w:t>empleadas</w:t>
      </w:r>
      <w:r w:rsidRPr="0009349C">
        <w:rPr>
          <w:rFonts w:ascii="Lucida Sans Unicode" w:hAnsi="Lucida Sans Unicode" w:cs="Lucida Sans Unicode"/>
          <w:sz w:val="20"/>
          <w:szCs w:val="20"/>
        </w:rPr>
        <w:t xml:space="preserve"> utilizando el o los criterios que atiendan a las necesidades particulares de cada Distrito. Las listas diferenciadas están clasificadas geográficamente por: localidad, municipio o sección.</w:t>
      </w:r>
      <w:r>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El propósito del uso de este tipo de listas es captar aspirantes que residen en las diferentes localidades, municipios o secciones electorales específicas de las zonas donde realizarán sus actividades. </w:t>
      </w:r>
      <w:r>
        <w:rPr>
          <w:rFonts w:ascii="Lucida Sans Unicode" w:hAnsi="Lucida Sans Unicode" w:cs="Lucida Sans Unicode"/>
          <w:sz w:val="20"/>
          <w:szCs w:val="20"/>
        </w:rPr>
        <w:t xml:space="preserve">Es importante mencionar que cada </w:t>
      </w:r>
      <w:r w:rsidR="00D16862">
        <w:rPr>
          <w:rFonts w:ascii="Lucida Sans Unicode" w:hAnsi="Lucida Sans Unicode" w:cs="Lucida Sans Unicode"/>
          <w:sz w:val="20"/>
          <w:szCs w:val="20"/>
        </w:rPr>
        <w:t>CD</w:t>
      </w:r>
      <w:r>
        <w:rPr>
          <w:rFonts w:ascii="Lucida Sans Unicode" w:hAnsi="Lucida Sans Unicode" w:cs="Lucida Sans Unicode"/>
          <w:sz w:val="20"/>
          <w:szCs w:val="20"/>
        </w:rPr>
        <w:t xml:space="preserve"> deberá decidir, previo a la difusión de la convocatoria, si el reclutamiento de sus figuras a contratar se llevará bajo la modalidad de listas diferenciadas, ya que una vez que emita la convocatoria, debe continuar con este criterio de reclutamiento diferenciado (por localidad, municipio o sección) hasta la conclusión de todas las etapas de reclutamiento y selección. </w:t>
      </w:r>
    </w:p>
    <w:p w14:paraId="665FAD89" w14:textId="77777777" w:rsidR="00200889" w:rsidRPr="0009349C" w:rsidRDefault="00200889" w:rsidP="00200889">
      <w:pPr>
        <w:spacing w:after="240" w:line="240" w:lineRule="auto"/>
        <w:jc w:val="both"/>
        <w:rPr>
          <w:rFonts w:ascii="Lucida Sans Unicode" w:hAnsi="Lucida Sans Unicode" w:cs="Lucida Sans Unicode"/>
          <w:sz w:val="20"/>
          <w:szCs w:val="20"/>
        </w:rPr>
      </w:pPr>
    </w:p>
    <w:p w14:paraId="7F913C67" w14:textId="77777777" w:rsidR="00200889" w:rsidRPr="0009349C" w:rsidRDefault="00200889" w:rsidP="00200889">
      <w:pPr>
        <w:spacing w:line="240" w:lineRule="auto"/>
        <w:jc w:val="center"/>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drawing>
          <wp:inline distT="0" distB="0" distL="0" distR="0" wp14:anchorId="378E8542" wp14:editId="719B07B2">
            <wp:extent cx="3267710" cy="1718734"/>
            <wp:effectExtent l="0" t="0" r="0" b="0"/>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1C7413E" w14:textId="77777777" w:rsidR="00200889" w:rsidRPr="0009349C" w:rsidRDefault="00200889" w:rsidP="00200889">
      <w:pPr>
        <w:spacing w:line="240" w:lineRule="auto"/>
        <w:jc w:val="center"/>
        <w:rPr>
          <w:rFonts w:ascii="Lucida Sans Unicode" w:hAnsi="Lucida Sans Unicode" w:cs="Lucida Sans Unicode"/>
          <w:sz w:val="20"/>
          <w:szCs w:val="20"/>
        </w:rPr>
      </w:pPr>
    </w:p>
    <w:p w14:paraId="541EAAE2" w14:textId="77777777" w:rsidR="00200889" w:rsidRPr="007E3D6E" w:rsidRDefault="00200889" w:rsidP="00200889">
      <w:pPr>
        <w:shd w:val="clear" w:color="auto" w:fill="4DBBB8"/>
        <w:spacing w:line="240" w:lineRule="auto"/>
        <w:ind w:left="1134" w:right="1138"/>
        <w:jc w:val="both"/>
        <w:rPr>
          <w:rFonts w:ascii="Lucida Sans Unicode" w:hAnsi="Lucida Sans Unicode" w:cs="Lucida Sans Unicode"/>
          <w:bCs/>
          <w:sz w:val="20"/>
          <w:szCs w:val="20"/>
        </w:rPr>
      </w:pPr>
      <w:r w:rsidRPr="007E3D6E">
        <w:rPr>
          <w:rFonts w:ascii="Lucida Sans Unicode" w:hAnsi="Lucida Sans Unicode" w:cs="Lucida Sans Unicode"/>
          <w:b/>
          <w:sz w:val="20"/>
          <w:szCs w:val="20"/>
        </w:rPr>
        <w:t xml:space="preserve">NOTA: </w:t>
      </w:r>
      <w:r w:rsidRPr="007E3D6E">
        <w:rPr>
          <w:rFonts w:ascii="Lucida Sans Unicode" w:hAnsi="Lucida Sans Unicode" w:cs="Lucida Sans Unicode"/>
          <w:bCs/>
          <w:sz w:val="20"/>
          <w:szCs w:val="20"/>
        </w:rPr>
        <w:t>Cuando por necesidades operativa se requieran Listas de Reserva diferenciadas, estas deben ser aprobadas por cada Consejo Distrital, junto con las listas de reserva generales.</w:t>
      </w:r>
    </w:p>
    <w:p w14:paraId="12F97E20" w14:textId="77777777" w:rsidR="00200889" w:rsidRPr="0009349C" w:rsidRDefault="00200889" w:rsidP="00EA3A2D">
      <w:pPr>
        <w:pStyle w:val="Prrafodelista"/>
        <w:spacing w:after="0" w:line="240" w:lineRule="auto"/>
        <w:ind w:left="0"/>
        <w:jc w:val="both"/>
        <w:rPr>
          <w:rFonts w:ascii="Lucida Sans Unicode" w:hAnsi="Lucida Sans Unicode" w:cs="Lucida Sans Unicode"/>
          <w:b/>
          <w:sz w:val="20"/>
          <w:szCs w:val="20"/>
        </w:rPr>
      </w:pPr>
    </w:p>
    <w:p w14:paraId="426A81B8" w14:textId="7A06B43F" w:rsidR="00BF0677" w:rsidRPr="00800589" w:rsidRDefault="00BF0677" w:rsidP="004C1E0F">
      <w:pPr>
        <w:pStyle w:val="Ttulo2"/>
        <w:numPr>
          <w:ilvl w:val="0"/>
          <w:numId w:val="0"/>
        </w:numPr>
        <w:rPr>
          <w:rFonts w:eastAsia="Times New Roman" w:cs="Lucida Sans Unicode"/>
          <w:b/>
          <w:bCs/>
          <w:color w:val="2A677A"/>
          <w:sz w:val="24"/>
          <w:szCs w:val="24"/>
          <w:bdr w:val="none" w:sz="0" w:space="0" w:color="auto" w:frame="1"/>
          <w:lang w:eastAsia="es-ES_tradnl"/>
        </w:rPr>
      </w:pPr>
      <w:bookmarkStart w:id="45" w:name="_Toc46504906"/>
      <w:bookmarkStart w:id="46" w:name="_Toc152001896"/>
      <w:r w:rsidRPr="00800589">
        <w:rPr>
          <w:rFonts w:eastAsia="Times New Roman" w:cs="Lucida Sans Unicode"/>
          <w:color w:val="2A677A"/>
          <w:sz w:val="24"/>
          <w:szCs w:val="24"/>
          <w:bdr w:val="none" w:sz="0" w:space="0" w:color="auto" w:frame="1"/>
          <w:lang w:eastAsia="es-ES_tradnl"/>
        </w:rPr>
        <w:lastRenderedPageBreak/>
        <w:t>Etapas de Reclutamiento para las y los SE</w:t>
      </w:r>
      <w:r w:rsidR="009901DD" w:rsidRPr="00800589">
        <w:rPr>
          <w:rFonts w:eastAsia="Times New Roman" w:cs="Lucida Sans Unicode"/>
          <w:color w:val="2A677A"/>
          <w:sz w:val="24"/>
          <w:szCs w:val="24"/>
          <w:bdr w:val="none" w:sz="0" w:space="0" w:color="auto" w:frame="1"/>
          <w:lang w:eastAsia="es-ES_tradnl"/>
        </w:rPr>
        <w:t>L</w:t>
      </w:r>
      <w:r w:rsidRPr="00800589">
        <w:rPr>
          <w:rFonts w:eastAsia="Times New Roman" w:cs="Lucida Sans Unicode"/>
          <w:color w:val="2A677A"/>
          <w:sz w:val="24"/>
          <w:szCs w:val="24"/>
          <w:bdr w:val="none" w:sz="0" w:space="0" w:color="auto" w:frame="1"/>
          <w:lang w:eastAsia="es-ES_tradnl"/>
        </w:rPr>
        <w:t xml:space="preserve"> y CAE</w:t>
      </w:r>
      <w:r w:rsidR="009901DD" w:rsidRPr="00800589">
        <w:rPr>
          <w:rFonts w:eastAsia="Times New Roman" w:cs="Lucida Sans Unicode"/>
          <w:color w:val="2A677A"/>
          <w:sz w:val="24"/>
          <w:szCs w:val="24"/>
          <w:bdr w:val="none" w:sz="0" w:space="0" w:color="auto" w:frame="1"/>
          <w:lang w:eastAsia="es-ES_tradnl"/>
        </w:rPr>
        <w:t>L</w:t>
      </w:r>
      <w:bookmarkEnd w:id="45"/>
      <w:bookmarkEnd w:id="46"/>
      <w:r w:rsidRPr="00800589">
        <w:rPr>
          <w:rFonts w:eastAsia="Times New Roman" w:cs="Lucida Sans Unicode"/>
          <w:color w:val="2A677A"/>
          <w:sz w:val="24"/>
          <w:szCs w:val="24"/>
          <w:bdr w:val="none" w:sz="0" w:space="0" w:color="auto" w:frame="1"/>
          <w:lang w:eastAsia="es-ES_tradnl"/>
        </w:rPr>
        <w:t xml:space="preserve"> </w:t>
      </w:r>
    </w:p>
    <w:p w14:paraId="7DF71909" w14:textId="49BEBDAE" w:rsidR="00BF0677" w:rsidRPr="0009349C" w:rsidRDefault="00BF0677" w:rsidP="001A0422">
      <w:pPr>
        <w:shd w:val="clear" w:color="auto" w:fill="FFFFFF"/>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procedimiento de reclutamiento tiene el objetivo de atraer al mayor número de aspirantes, </w:t>
      </w:r>
      <w:r w:rsidR="00F80018">
        <w:rPr>
          <w:rFonts w:ascii="Lucida Sans Unicode" w:hAnsi="Lucida Sans Unicode" w:cs="Lucida Sans Unicode"/>
          <w:sz w:val="20"/>
          <w:szCs w:val="20"/>
        </w:rPr>
        <w:t xml:space="preserve">que cumplan con los requisitos y perfil específico para llevar a cabo las actividades en materia de asistencia electoral requeridas por el IEPC Jalisco. </w:t>
      </w:r>
      <w:r w:rsidR="004F76D9">
        <w:rPr>
          <w:rFonts w:ascii="Lucida Sans Unicode" w:hAnsi="Lucida Sans Unicode" w:cs="Lucida Sans Unicode"/>
          <w:sz w:val="20"/>
          <w:szCs w:val="20"/>
        </w:rPr>
        <w:t xml:space="preserve">El procedimiento está </w:t>
      </w:r>
      <w:r w:rsidRPr="0009349C">
        <w:rPr>
          <w:rFonts w:ascii="Lucida Sans Unicode" w:hAnsi="Lucida Sans Unicode" w:cs="Lucida Sans Unicode"/>
          <w:sz w:val="20"/>
          <w:szCs w:val="20"/>
        </w:rPr>
        <w:t>conformado por 3 fases</w:t>
      </w:r>
      <w:r w:rsidR="00C23FA8" w:rsidRPr="0009349C">
        <w:rPr>
          <w:rFonts w:ascii="Lucida Sans Unicode" w:hAnsi="Lucida Sans Unicode" w:cs="Lucida Sans Unicode"/>
          <w:sz w:val="20"/>
          <w:szCs w:val="20"/>
        </w:rPr>
        <w:t>:</w:t>
      </w:r>
    </w:p>
    <w:p w14:paraId="0DB2164F" w14:textId="05DECAB5" w:rsidR="00BF0677" w:rsidRPr="00F87F7F" w:rsidRDefault="00BF0677" w:rsidP="00F87F7F">
      <w:pPr>
        <w:spacing w:before="240" w:line="240" w:lineRule="auto"/>
        <w:jc w:val="center"/>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noProof/>
          <w:color w:val="000000"/>
          <w:position w:val="2"/>
          <w:sz w:val="20"/>
          <w:szCs w:val="20"/>
          <w:bdr w:val="none" w:sz="0" w:space="0" w:color="auto" w:frame="1"/>
          <w:lang w:val="en-US"/>
        </w:rPr>
        <w:drawing>
          <wp:inline distT="0" distB="0" distL="0" distR="0" wp14:anchorId="46C97B40" wp14:editId="25646C05">
            <wp:extent cx="4612943" cy="504968"/>
            <wp:effectExtent l="0" t="57150" r="16510" b="66675"/>
            <wp:docPr id="29" name="Diagra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Tablaconcuadrcula2-nfasis41"/>
        <w:tblW w:w="7724" w:type="dxa"/>
        <w:jc w:val="center"/>
        <w:tblLook w:val="04A0" w:firstRow="1" w:lastRow="0" w:firstColumn="1" w:lastColumn="0" w:noHBand="0" w:noVBand="1"/>
      </w:tblPr>
      <w:tblGrid>
        <w:gridCol w:w="5382"/>
        <w:gridCol w:w="1350"/>
        <w:gridCol w:w="992"/>
      </w:tblGrid>
      <w:tr w:rsidR="00AE2D8D" w:rsidRPr="00034D1A" w14:paraId="3853B009" w14:textId="77777777" w:rsidTr="00DC0316">
        <w:trPr>
          <w:gridAfter w:val="2"/>
          <w:cnfStyle w:val="100000000000" w:firstRow="1" w:lastRow="0" w:firstColumn="0" w:lastColumn="0" w:oddVBand="0" w:evenVBand="0" w:oddHBand="0" w:evenHBand="0" w:firstRowFirstColumn="0" w:firstRowLastColumn="0" w:lastRowFirstColumn="0" w:lastRowLastColumn="0"/>
          <w:wAfter w:w="2342" w:type="dxa"/>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bottom w:val="single" w:sz="4" w:space="0" w:color="00B0F0"/>
            </w:tcBorders>
            <w:noWrap/>
          </w:tcPr>
          <w:p w14:paraId="040E8A5A" w14:textId="30774DEA" w:rsidR="00AE2D8D" w:rsidRPr="00034D1A" w:rsidRDefault="00AE2D8D" w:rsidP="00657796">
            <w:pPr>
              <w:jc w:val="center"/>
              <w:rPr>
                <w:rFonts w:ascii="Lucida Sans Unicode" w:eastAsia="Times New Roman" w:hAnsi="Lucida Sans Unicode" w:cs="Lucida Sans Unicode"/>
                <w:bCs w:val="0"/>
                <w:sz w:val="18"/>
                <w:szCs w:val="18"/>
                <w:lang w:val="es-ES" w:eastAsia="es-ES_tradnl"/>
              </w:rPr>
            </w:pPr>
          </w:p>
        </w:tc>
      </w:tr>
      <w:tr w:rsidR="00D16862" w:rsidRPr="00034D1A" w14:paraId="7AC3DC00" w14:textId="77777777" w:rsidTr="00A853B0">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auto"/>
            <w:noWrap/>
            <w:vAlign w:val="center"/>
          </w:tcPr>
          <w:p w14:paraId="5DE857A6" w14:textId="167ADD45" w:rsidR="00D16862" w:rsidRPr="00D16862" w:rsidRDefault="00D16862" w:rsidP="00D16862">
            <w:pPr>
              <w:jc w:val="center"/>
              <w:rPr>
                <w:rFonts w:ascii="Lucida Sans Unicode" w:eastAsia="Times New Roman" w:hAnsi="Lucida Sans Unicode" w:cs="Lucida Sans Unicode"/>
                <w:bCs w:val="0"/>
                <w:sz w:val="18"/>
                <w:szCs w:val="18"/>
                <w:lang w:eastAsia="es-ES_tradnl"/>
              </w:rPr>
            </w:pPr>
            <w:r w:rsidRPr="00D16862">
              <w:rPr>
                <w:rFonts w:ascii="Lucida Sans Unicode" w:eastAsia="Times New Roman" w:hAnsi="Lucida Sans Unicode" w:cs="Lucida Sans Unicode"/>
                <w:bCs w:val="0"/>
                <w:sz w:val="18"/>
                <w:szCs w:val="18"/>
                <w:lang w:eastAsia="es-ES_tradnl"/>
              </w:rPr>
              <w:t>Actividad</w:t>
            </w:r>
          </w:p>
        </w:tc>
        <w:tc>
          <w:tcPr>
            <w:tcW w:w="2342" w:type="dxa"/>
            <w:gridSpan w:val="2"/>
            <w:tcBorders>
              <w:top w:val="single" w:sz="4" w:space="0" w:color="00B0F0"/>
              <w:left w:val="single" w:sz="4" w:space="0" w:color="00B0F0"/>
              <w:bottom w:val="single" w:sz="4" w:space="0" w:color="00B0F0"/>
              <w:right w:val="single" w:sz="4" w:space="0" w:color="00B0F0"/>
            </w:tcBorders>
            <w:shd w:val="clear" w:color="auto" w:fill="auto"/>
            <w:noWrap/>
            <w:vAlign w:val="center"/>
          </w:tcPr>
          <w:p w14:paraId="3DD3A092" w14:textId="4E5AB677" w:rsidR="00D16862" w:rsidRPr="00D16862" w:rsidRDefault="00D16862" w:rsidP="00D16862">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18"/>
                <w:szCs w:val="18"/>
                <w:lang w:eastAsia="es-ES_tradnl"/>
              </w:rPr>
            </w:pPr>
            <w:r w:rsidRPr="00D16862">
              <w:rPr>
                <w:rFonts w:ascii="Lucida Sans Unicode" w:eastAsia="Times New Roman" w:hAnsi="Lucida Sans Unicode" w:cs="Lucida Sans Unicode"/>
                <w:b/>
                <w:sz w:val="18"/>
                <w:szCs w:val="18"/>
                <w:lang w:eastAsia="es-ES_tradnl"/>
              </w:rPr>
              <w:t>Periodo</w:t>
            </w:r>
          </w:p>
        </w:tc>
      </w:tr>
      <w:tr w:rsidR="004C16B7" w:rsidRPr="00034D1A" w14:paraId="3D46DBA4" w14:textId="77777777" w:rsidTr="00DC0316">
        <w:trPr>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6C9DA91E" w14:textId="24821361" w:rsidR="004C16B7" w:rsidRPr="00034D1A" w:rsidRDefault="00DC0316" w:rsidP="00034D1A">
            <w:pPr>
              <w:rPr>
                <w:rFonts w:ascii="Lucida Sans Unicode" w:eastAsia="Times New Roman" w:hAnsi="Lucida Sans Unicode" w:cs="Lucida Sans Unicode"/>
                <w:b w:val="0"/>
                <w:sz w:val="18"/>
                <w:szCs w:val="18"/>
                <w:lang w:eastAsia="es-ES_tradnl"/>
              </w:rPr>
            </w:pPr>
            <w:r>
              <w:rPr>
                <w:rFonts w:ascii="Lucida Sans Unicode" w:eastAsia="Times New Roman" w:hAnsi="Lucida Sans Unicode" w:cs="Lucida Sans Unicode"/>
                <w:b w:val="0"/>
                <w:sz w:val="18"/>
                <w:szCs w:val="18"/>
                <w:lang w:eastAsia="es-ES_tradnl"/>
              </w:rPr>
              <w:t xml:space="preserve"> </w:t>
            </w:r>
            <w:r w:rsidR="004C16B7" w:rsidRPr="00034D1A">
              <w:rPr>
                <w:rFonts w:ascii="Lucida Sans Unicode" w:eastAsia="Times New Roman" w:hAnsi="Lucida Sans Unicode" w:cs="Lucida Sans Unicode"/>
                <w:b w:val="0"/>
                <w:sz w:val="18"/>
                <w:szCs w:val="18"/>
                <w:lang w:eastAsia="es-ES_tradnl"/>
              </w:rPr>
              <w:t>Difusión de la Convocatoria de SEL y CAEL</w:t>
            </w:r>
            <w:r w:rsidR="004C16B7">
              <w:rPr>
                <w:rFonts w:ascii="Lucida Sans Unicode" w:eastAsia="Times New Roman" w:hAnsi="Lucida Sans Unicode" w:cs="Lucida Sans Unicode"/>
                <w:b w:val="0"/>
                <w:sz w:val="18"/>
                <w:szCs w:val="18"/>
                <w:lang w:eastAsia="es-ES_tradnl"/>
              </w:rPr>
              <w:t>.</w:t>
            </w:r>
          </w:p>
        </w:tc>
        <w:tc>
          <w:tcPr>
            <w:tcW w:w="1350"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776DD304" w14:textId="7EC685B4" w:rsidR="004C16B7" w:rsidRPr="00034D1A" w:rsidRDefault="004C16B7" w:rsidP="003027BE">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eastAsia="es-ES_tradnl"/>
              </w:rPr>
            </w:pPr>
            <w:r>
              <w:rPr>
                <w:rFonts w:ascii="Lucida Sans Unicode" w:eastAsia="Times New Roman" w:hAnsi="Lucida Sans Unicode" w:cs="Lucida Sans Unicode"/>
                <w:sz w:val="18"/>
                <w:szCs w:val="18"/>
                <w:lang w:eastAsia="es-ES_tradnl"/>
              </w:rPr>
              <w:t>16 de febrero a 06 de abril de 2024</w:t>
            </w:r>
            <w:r w:rsidR="00D50146">
              <w:rPr>
                <w:rFonts w:ascii="Lucida Sans Unicode" w:eastAsia="Times New Roman" w:hAnsi="Lucida Sans Unicode" w:cs="Lucida Sans Unicode"/>
                <w:sz w:val="18"/>
                <w:szCs w:val="18"/>
                <w:lang w:eastAsia="es-ES_tradnl"/>
              </w:rPr>
              <w:t>.</w:t>
            </w:r>
          </w:p>
        </w:tc>
        <w:tc>
          <w:tcPr>
            <w:tcW w:w="99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3736682A" w14:textId="3DB9DA67" w:rsidR="004C16B7" w:rsidRPr="00034D1A" w:rsidRDefault="004C16B7" w:rsidP="004C16B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18"/>
                <w:szCs w:val="18"/>
                <w:lang w:eastAsia="es-ES_tradnl"/>
              </w:rPr>
            </w:pPr>
            <w:r>
              <w:rPr>
                <w:rFonts w:ascii="Lucida Sans Unicode" w:eastAsia="Times New Roman" w:hAnsi="Lucida Sans Unicode" w:cs="Lucida Sans Unicode"/>
                <w:sz w:val="18"/>
                <w:szCs w:val="18"/>
                <w:lang w:eastAsia="es-ES_tradnl"/>
              </w:rPr>
              <w:t>51 días</w:t>
            </w:r>
            <w:r w:rsidR="00D50146">
              <w:rPr>
                <w:rFonts w:ascii="Lucida Sans Unicode" w:eastAsia="Times New Roman" w:hAnsi="Lucida Sans Unicode" w:cs="Lucida Sans Unicode"/>
                <w:sz w:val="18"/>
                <w:szCs w:val="18"/>
                <w:lang w:eastAsia="es-ES_tradnl"/>
              </w:rPr>
              <w:t>.</w:t>
            </w:r>
          </w:p>
        </w:tc>
      </w:tr>
      <w:tr w:rsidR="004C16B7" w:rsidRPr="00034D1A" w14:paraId="490EEBF3" w14:textId="77777777" w:rsidTr="00D16862">
        <w:trPr>
          <w:cnfStyle w:val="000000100000" w:firstRow="0" w:lastRow="0" w:firstColumn="0" w:lastColumn="0" w:oddVBand="0" w:evenVBand="0" w:oddHBand="1"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00B0F0"/>
              <w:left w:val="single" w:sz="4" w:space="0" w:color="00B0F0"/>
              <w:bottom w:val="single" w:sz="4" w:space="0" w:color="00B0F0"/>
              <w:right w:val="single" w:sz="4" w:space="0" w:color="00B0F0"/>
            </w:tcBorders>
            <w:shd w:val="clear" w:color="auto" w:fill="FFFFFF" w:themeFill="background1"/>
            <w:noWrap/>
            <w:vAlign w:val="center"/>
            <w:hideMark/>
          </w:tcPr>
          <w:p w14:paraId="6264E7E3" w14:textId="100F8B47" w:rsidR="004C16B7" w:rsidRPr="00034D1A" w:rsidRDefault="004C16B7" w:rsidP="00034D1A">
            <w:pPr>
              <w:rPr>
                <w:rFonts w:ascii="Lucida Sans Unicode" w:eastAsia="Times New Roman" w:hAnsi="Lucida Sans Unicode" w:cs="Lucida Sans Unicode"/>
                <w:b w:val="0"/>
                <w:sz w:val="18"/>
                <w:szCs w:val="18"/>
                <w:lang w:eastAsia="es-ES_tradnl"/>
              </w:rPr>
            </w:pPr>
            <w:r>
              <w:rPr>
                <w:rFonts w:ascii="Lucida Sans Unicode" w:eastAsia="Times New Roman" w:hAnsi="Lucida Sans Unicode" w:cs="Lucida Sans Unicode"/>
                <w:b w:val="0"/>
                <w:sz w:val="18"/>
                <w:szCs w:val="18"/>
                <w:lang w:eastAsia="es-ES_tradnl"/>
              </w:rPr>
              <w:t>Registro y r</w:t>
            </w:r>
            <w:r w:rsidRPr="00034D1A">
              <w:rPr>
                <w:rFonts w:ascii="Lucida Sans Unicode" w:eastAsia="Times New Roman" w:hAnsi="Lucida Sans Unicode" w:cs="Lucida Sans Unicode"/>
                <w:b w:val="0"/>
                <w:sz w:val="18"/>
                <w:szCs w:val="18"/>
                <w:lang w:eastAsia="es-ES_tradnl"/>
              </w:rPr>
              <w:t xml:space="preserve">ecepción </w:t>
            </w:r>
            <w:r>
              <w:rPr>
                <w:rFonts w:ascii="Lucida Sans Unicode" w:eastAsia="Times New Roman" w:hAnsi="Lucida Sans Unicode" w:cs="Lucida Sans Unicode"/>
                <w:b w:val="0"/>
                <w:sz w:val="18"/>
                <w:szCs w:val="18"/>
                <w:lang w:eastAsia="es-ES_tradnl"/>
              </w:rPr>
              <w:t xml:space="preserve">de documentación a aspirantes para </w:t>
            </w:r>
            <w:r w:rsidRPr="00034D1A">
              <w:rPr>
                <w:rFonts w:ascii="Lucida Sans Unicode" w:eastAsia="Times New Roman" w:hAnsi="Lucida Sans Unicode" w:cs="Lucida Sans Unicode"/>
                <w:b w:val="0"/>
                <w:sz w:val="18"/>
                <w:szCs w:val="18"/>
                <w:lang w:eastAsia="es-ES_tradnl"/>
              </w:rPr>
              <w:t>SEL y CAEL</w:t>
            </w:r>
            <w:r>
              <w:rPr>
                <w:rFonts w:ascii="Lucida Sans Unicode" w:eastAsia="Times New Roman" w:hAnsi="Lucida Sans Unicode" w:cs="Lucida Sans Unicode"/>
                <w:b w:val="0"/>
                <w:sz w:val="18"/>
                <w:szCs w:val="18"/>
                <w:lang w:eastAsia="es-ES_tradnl"/>
              </w:rPr>
              <w:t>.</w:t>
            </w:r>
          </w:p>
        </w:tc>
        <w:tc>
          <w:tcPr>
            <w:tcW w:w="1350"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5420C9FA" w14:textId="21045191" w:rsidR="004C16B7" w:rsidRPr="00034D1A" w:rsidRDefault="004C16B7" w:rsidP="00034D1A">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18"/>
                <w:szCs w:val="18"/>
                <w:lang w:eastAsia="es-ES_tradnl"/>
              </w:rPr>
            </w:pPr>
            <w:r w:rsidRPr="00034D1A">
              <w:rPr>
                <w:rFonts w:ascii="Lucida Sans Unicode" w:eastAsia="Times New Roman" w:hAnsi="Lucida Sans Unicode" w:cs="Lucida Sans Unicode"/>
                <w:sz w:val="18"/>
                <w:szCs w:val="18"/>
                <w:lang w:eastAsia="es-ES_tradnl"/>
              </w:rPr>
              <w:t>18 de marzo a 6 de abril de 2024</w:t>
            </w:r>
            <w:r w:rsidR="00D50146">
              <w:rPr>
                <w:rFonts w:ascii="Lucida Sans Unicode" w:eastAsia="Times New Roman" w:hAnsi="Lucida Sans Unicode" w:cs="Lucida Sans Unicode"/>
                <w:sz w:val="18"/>
                <w:szCs w:val="18"/>
                <w:lang w:eastAsia="es-ES_tradnl"/>
              </w:rPr>
              <w:t>.</w:t>
            </w:r>
          </w:p>
        </w:tc>
        <w:tc>
          <w:tcPr>
            <w:tcW w:w="992"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2FDCEA22" w14:textId="1DFC7A23" w:rsidR="004C16B7" w:rsidRPr="00034D1A" w:rsidRDefault="004C16B7" w:rsidP="004C16B7">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18"/>
                <w:szCs w:val="18"/>
                <w:lang w:eastAsia="es-ES_tradnl"/>
              </w:rPr>
            </w:pPr>
            <w:r w:rsidRPr="004C16B7">
              <w:rPr>
                <w:rFonts w:ascii="Lucida Sans Unicode" w:eastAsia="Times New Roman" w:hAnsi="Lucida Sans Unicode" w:cs="Lucida Sans Unicode"/>
                <w:sz w:val="18"/>
                <w:szCs w:val="18"/>
                <w:lang w:eastAsia="es-ES_tradnl"/>
              </w:rPr>
              <w:t>20 días</w:t>
            </w:r>
            <w:r w:rsidR="00D50146">
              <w:rPr>
                <w:rFonts w:ascii="Lucida Sans Unicode" w:eastAsia="Times New Roman" w:hAnsi="Lucida Sans Unicode" w:cs="Lucida Sans Unicode"/>
                <w:sz w:val="18"/>
                <w:szCs w:val="18"/>
                <w:lang w:eastAsia="es-ES_tradnl"/>
              </w:rPr>
              <w:t>.</w:t>
            </w:r>
          </w:p>
        </w:tc>
      </w:tr>
    </w:tbl>
    <w:p w14:paraId="0027F461" w14:textId="37E9C71A" w:rsidR="00BF0677" w:rsidRPr="0009349C" w:rsidRDefault="00D537A0" w:rsidP="00D537A0">
      <w:pPr>
        <w:spacing w:before="240" w:after="24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reclutamiento se llevará a cabo a través de la plataforma </w:t>
      </w:r>
      <w:r w:rsidRPr="00D537A0">
        <w:rPr>
          <w:rFonts w:ascii="Lucida Sans Unicode" w:hAnsi="Lucida Sans Unicode" w:cs="Lucida Sans Unicode"/>
          <w:sz w:val="20"/>
          <w:szCs w:val="20"/>
        </w:rPr>
        <w:t>“</w:t>
      </w:r>
      <w:proofErr w:type="spellStart"/>
      <w:r w:rsidRPr="00D537A0">
        <w:rPr>
          <w:rFonts w:ascii="Lucida Sans Unicode" w:hAnsi="Lucida Sans Unicode" w:cs="Lucida Sans Unicode"/>
          <w:i/>
          <w:iCs/>
          <w:sz w:val="20"/>
          <w:szCs w:val="20"/>
        </w:rPr>
        <w:t>IEPCRecluta</w:t>
      </w:r>
      <w:proofErr w:type="spellEnd"/>
      <w:r w:rsidRPr="00D537A0">
        <w:rPr>
          <w:rFonts w:ascii="Lucida Sans Unicode" w:hAnsi="Lucida Sans Unicode" w:cs="Lucida Sans Unicode"/>
          <w:sz w:val="20"/>
          <w:szCs w:val="20"/>
        </w:rPr>
        <w:t>”</w:t>
      </w:r>
      <w:r w:rsidR="00BF0677" w:rsidRPr="0009349C">
        <w:rPr>
          <w:rFonts w:ascii="Lucida Sans Unicode" w:hAnsi="Lucida Sans Unicode" w:cs="Lucida Sans Unicode"/>
          <w:sz w:val="20"/>
          <w:szCs w:val="20"/>
        </w:rPr>
        <w:t xml:space="preserve"> sistema </w:t>
      </w:r>
      <w:r>
        <w:rPr>
          <w:rFonts w:ascii="Lucida Sans Unicode" w:hAnsi="Lucida Sans Unicode" w:cs="Lucida Sans Unicode"/>
          <w:sz w:val="20"/>
          <w:szCs w:val="20"/>
        </w:rPr>
        <w:t>informático</w:t>
      </w:r>
      <w:r w:rsidR="00BF0677" w:rsidRPr="0009349C">
        <w:rPr>
          <w:rFonts w:ascii="Lucida Sans Unicode" w:hAnsi="Lucida Sans Unicode" w:cs="Lucida Sans Unicode"/>
          <w:sz w:val="20"/>
          <w:szCs w:val="20"/>
        </w:rPr>
        <w:t xml:space="preserve"> en línea, </w:t>
      </w:r>
      <w:r>
        <w:rPr>
          <w:rFonts w:ascii="Lucida Sans Unicode" w:hAnsi="Lucida Sans Unicode" w:cs="Lucida Sans Unicode"/>
          <w:sz w:val="20"/>
          <w:szCs w:val="20"/>
        </w:rPr>
        <w:t>así como de manera presencial a través de los órganos desconcentrados del IEPC Jalisco, manejando con ello un sistema híbrido de reclutamiento, con la intención de acercar a la ciudadanía el acceso a esta importante convocatoria.</w:t>
      </w:r>
      <w:r w:rsidR="00F80251">
        <w:rPr>
          <w:rFonts w:ascii="Lucida Sans Unicode" w:hAnsi="Lucida Sans Unicode" w:cs="Lucida Sans Unicode"/>
          <w:sz w:val="20"/>
          <w:szCs w:val="20"/>
        </w:rPr>
        <w:t xml:space="preserve"> El modelo se opera de la siguiente manera:</w:t>
      </w:r>
    </w:p>
    <w:p w14:paraId="274CD71E" w14:textId="76737D41" w:rsidR="00BF0677" w:rsidRPr="0009349C" w:rsidRDefault="00F80251" w:rsidP="00657796">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4384" behindDoc="0" locked="0" layoutInCell="1" allowOverlap="1" wp14:anchorId="4674E42A" wp14:editId="6FA5E6D2">
                <wp:simplePos x="0" y="0"/>
                <wp:positionH relativeFrom="column">
                  <wp:posOffset>5187315</wp:posOffset>
                </wp:positionH>
                <wp:positionV relativeFrom="paragraph">
                  <wp:posOffset>812165</wp:posOffset>
                </wp:positionV>
                <wp:extent cx="971550" cy="1447800"/>
                <wp:effectExtent l="0" t="0" r="0" b="0"/>
                <wp:wrapNone/>
                <wp:docPr id="1042595073"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447800"/>
                        </a:xfrm>
                        <a:prstGeom prst="rect">
                          <a:avLst/>
                        </a:prstGeom>
                        <a:noFill/>
                        <a:ln w="6350">
                          <a:noFill/>
                        </a:ln>
                      </wps:spPr>
                      <wps:txbx>
                        <w:txbxContent>
                          <w:p w14:paraId="5A4E141E" w14:textId="7226DCB9" w:rsidR="00BD2354" w:rsidRPr="00F80251" w:rsidRDefault="00BD2354" w:rsidP="00F80251">
                            <w:pPr>
                              <w:jc w:val="center"/>
                              <w:rPr>
                                <w:rFonts w:ascii="Lucida Sans Unicode" w:hAnsi="Lucida Sans Unicode" w:cs="Lucida Sans Unicode"/>
                                <w:color w:val="00788E"/>
                                <w:sz w:val="20"/>
                                <w:szCs w:val="20"/>
                                <w:lang w:val="es-ES"/>
                              </w:rPr>
                            </w:pPr>
                            <w:r w:rsidRPr="00F80251">
                              <w:rPr>
                                <w:rFonts w:ascii="Lucida Sans Unicode" w:hAnsi="Lucida Sans Unicode" w:cs="Lucida Sans Unicode"/>
                                <w:color w:val="00788E"/>
                                <w:sz w:val="20"/>
                                <w:szCs w:val="20"/>
                                <w:lang w:val="es-ES"/>
                              </w:rPr>
                              <w:t xml:space="preserve">En ambos casos se </w:t>
                            </w:r>
                            <w:r w:rsidR="00F80251" w:rsidRPr="00F80251">
                              <w:rPr>
                                <w:rFonts w:ascii="Lucida Sans Unicode" w:hAnsi="Lucida Sans Unicode" w:cs="Lucida Sans Unicode"/>
                                <w:color w:val="00788E"/>
                                <w:sz w:val="20"/>
                                <w:szCs w:val="20"/>
                                <w:lang w:val="es-ES"/>
                              </w:rPr>
                              <w:t>emplea</w:t>
                            </w:r>
                            <w:r w:rsidRPr="00F80251">
                              <w:rPr>
                                <w:rFonts w:ascii="Lucida Sans Unicode" w:hAnsi="Lucida Sans Unicode" w:cs="Lucida Sans Unicode"/>
                                <w:color w:val="00788E"/>
                                <w:sz w:val="20"/>
                                <w:szCs w:val="20"/>
                                <w:lang w:val="es-ES"/>
                              </w:rPr>
                              <w:t xml:space="preserve"> el sistema </w:t>
                            </w:r>
                            <w:proofErr w:type="spellStart"/>
                            <w:r w:rsidR="00F80251" w:rsidRPr="00282F47">
                              <w:rPr>
                                <w:rFonts w:ascii="Lucida Sans Unicode" w:hAnsi="Lucida Sans Unicode" w:cs="Lucida Sans Unicode"/>
                                <w:i/>
                                <w:iCs/>
                                <w:color w:val="00788E"/>
                                <w:sz w:val="20"/>
                                <w:szCs w:val="20"/>
                                <w:lang w:val="es-ES"/>
                              </w:rPr>
                              <w:t>IEPCRecluta</w:t>
                            </w:r>
                            <w:proofErr w:type="spellEnd"/>
                            <w:r w:rsidRPr="00F80251">
                              <w:rPr>
                                <w:rFonts w:ascii="Lucida Sans Unicode" w:hAnsi="Lucida Sans Unicode" w:cs="Lucida Sans Unicode"/>
                                <w:color w:val="00788E"/>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4E42A" id="_x0000_t202" coordsize="21600,21600" o:spt="202" path="m,l,21600r21600,l21600,xe">
                <v:stroke joinstyle="miter"/>
                <v:path gradientshapeok="t" o:connecttype="rect"/>
              </v:shapetype>
              <v:shape id="Cuadro de texto 8" o:spid="_x0000_s1027" type="#_x0000_t202" style="position:absolute;left:0;text-align:left;margin-left:408.45pt;margin-top:63.95pt;width:76.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" filled="f" stroked="f" strokeweight=".5pt">
                <v:textbox>
                  <w:txbxContent>
                    <w:p w14:paraId="5A4E141E" w14:textId="7226DCB9" w:rsidR="00BD2354" w:rsidRPr="00F80251" w:rsidRDefault="00BD2354" w:rsidP="00F80251">
                      <w:pPr>
                        <w:jc w:val="center"/>
                        <w:rPr>
                          <w:rFonts w:ascii="Lucida Sans Unicode" w:hAnsi="Lucida Sans Unicode" w:cs="Lucida Sans Unicode"/>
                          <w:color w:val="00788E"/>
                          <w:sz w:val="20"/>
                          <w:szCs w:val="20"/>
                          <w:lang w:val="es-ES"/>
                        </w:rPr>
                      </w:pPr>
                      <w:r w:rsidRPr="00F80251">
                        <w:rPr>
                          <w:rFonts w:ascii="Lucida Sans Unicode" w:hAnsi="Lucida Sans Unicode" w:cs="Lucida Sans Unicode"/>
                          <w:color w:val="00788E"/>
                          <w:sz w:val="20"/>
                          <w:szCs w:val="20"/>
                          <w:lang w:val="es-ES"/>
                        </w:rPr>
                        <w:t xml:space="preserve">En ambos casos se </w:t>
                      </w:r>
                      <w:r w:rsidR="00F80251" w:rsidRPr="00F80251">
                        <w:rPr>
                          <w:rFonts w:ascii="Lucida Sans Unicode" w:hAnsi="Lucida Sans Unicode" w:cs="Lucida Sans Unicode"/>
                          <w:color w:val="00788E"/>
                          <w:sz w:val="20"/>
                          <w:szCs w:val="20"/>
                          <w:lang w:val="es-ES"/>
                        </w:rPr>
                        <w:t>emplea</w:t>
                      </w:r>
                      <w:r w:rsidRPr="00F80251">
                        <w:rPr>
                          <w:rFonts w:ascii="Lucida Sans Unicode" w:hAnsi="Lucida Sans Unicode" w:cs="Lucida Sans Unicode"/>
                          <w:color w:val="00788E"/>
                          <w:sz w:val="20"/>
                          <w:szCs w:val="20"/>
                          <w:lang w:val="es-ES"/>
                        </w:rPr>
                        <w:t xml:space="preserve"> el sistema </w:t>
                      </w:r>
                      <w:proofErr w:type="spellStart"/>
                      <w:r w:rsidR="00F80251" w:rsidRPr="00282F47">
                        <w:rPr>
                          <w:rFonts w:ascii="Lucida Sans Unicode" w:hAnsi="Lucida Sans Unicode" w:cs="Lucida Sans Unicode"/>
                          <w:i/>
                          <w:iCs/>
                          <w:color w:val="00788E"/>
                          <w:sz w:val="20"/>
                          <w:szCs w:val="20"/>
                          <w:lang w:val="es-ES"/>
                        </w:rPr>
                        <w:t>IEPCRecluta</w:t>
                      </w:r>
                      <w:proofErr w:type="spellEnd"/>
                      <w:r w:rsidRPr="00F80251">
                        <w:rPr>
                          <w:rFonts w:ascii="Lucida Sans Unicode" w:hAnsi="Lucida Sans Unicode" w:cs="Lucida Sans Unicode"/>
                          <w:color w:val="00788E"/>
                          <w:sz w:val="20"/>
                          <w:szCs w:val="20"/>
                          <w:lang w:val="es-ES"/>
                        </w:rPr>
                        <w:t>.</w:t>
                      </w:r>
                    </w:p>
                  </w:txbxContent>
                </v:textbox>
              </v:shape>
            </w:pict>
          </mc:Fallback>
        </mc:AlternateContent>
      </w: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5408" behindDoc="0" locked="0" layoutInCell="1" allowOverlap="1" wp14:anchorId="4213E17C" wp14:editId="34E3EDFD">
                <wp:simplePos x="0" y="0"/>
                <wp:positionH relativeFrom="column">
                  <wp:posOffset>4825365</wp:posOffset>
                </wp:positionH>
                <wp:positionV relativeFrom="paragraph">
                  <wp:posOffset>116840</wp:posOffset>
                </wp:positionV>
                <wp:extent cx="412750" cy="2476500"/>
                <wp:effectExtent l="0" t="0" r="25400" b="19050"/>
                <wp:wrapNone/>
                <wp:docPr id="88286398" name="Cerrar llav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2476500"/>
                        </a:xfrm>
                        <a:prstGeom prst="rightBrace">
                          <a:avLst>
                            <a:gd name="adj1" fmla="val 8333"/>
                            <a:gd name="adj2" fmla="val 51159"/>
                          </a:avLst>
                        </a:prstGeom>
                        <a:ln w="12700">
                          <a:solidFill>
                            <a:srgbClr val="00788E"/>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1954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7" o:spid="_x0000_s1026" type="#_x0000_t88" style="position:absolute;margin-left:379.95pt;margin-top:9.2pt;width: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" adj="300,11050" strokecolor="#00788e" strokeweight="1pt">
                <v:stroke dashstyle="1 1" joinstyle="miter"/>
              </v:shape>
            </w:pict>
          </mc:Fallback>
        </mc:AlternateContent>
      </w:r>
      <w:r w:rsidR="00E57595" w:rsidRPr="0009349C">
        <w:rPr>
          <w:rFonts w:ascii="Lucida Sans Unicode" w:hAnsi="Lucida Sans Unicode" w:cs="Lucida Sans Unicode"/>
          <w:bCs/>
          <w:noProof/>
          <w:sz w:val="20"/>
          <w:szCs w:val="20"/>
          <w:lang w:val="en-US"/>
        </w:rPr>
        <w:drawing>
          <wp:inline distT="0" distB="0" distL="0" distR="0" wp14:anchorId="319F6A27" wp14:editId="186C6B57">
            <wp:extent cx="5000017" cy="2899410"/>
            <wp:effectExtent l="0" t="19050" r="0" b="53340"/>
            <wp:docPr id="57" name="Diagrama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E949EE8" w14:textId="50D9108A" w:rsidR="00BF0677" w:rsidRPr="00800589" w:rsidRDefault="00BF0677" w:rsidP="00EC3ED4">
      <w:pPr>
        <w:pStyle w:val="Ttulo2"/>
        <w:numPr>
          <w:ilvl w:val="0"/>
          <w:numId w:val="0"/>
        </w:numPr>
        <w:rPr>
          <w:rFonts w:eastAsia="Times New Roman" w:cs="Lucida Sans Unicode"/>
          <w:color w:val="2A677A"/>
          <w:sz w:val="24"/>
          <w:szCs w:val="24"/>
          <w:bdr w:val="none" w:sz="0" w:space="0" w:color="auto" w:frame="1"/>
          <w:lang w:eastAsia="es-ES_tradnl"/>
        </w:rPr>
      </w:pPr>
      <w:bookmarkStart w:id="47" w:name="_Toc46504907"/>
      <w:bookmarkStart w:id="48" w:name="_Toc152001897"/>
      <w:r w:rsidRPr="00800589">
        <w:rPr>
          <w:rFonts w:cs="Lucida Sans Unicode"/>
          <w:color w:val="2A677A"/>
          <w:sz w:val="24"/>
          <w:szCs w:val="24"/>
        </w:rPr>
        <w:lastRenderedPageBreak/>
        <w:t>Difusión</w:t>
      </w:r>
      <w:r w:rsidRPr="00800589">
        <w:rPr>
          <w:rFonts w:eastAsia="Times New Roman" w:cs="Lucida Sans Unicode"/>
          <w:color w:val="2A677A"/>
          <w:sz w:val="24"/>
          <w:szCs w:val="24"/>
          <w:bdr w:val="none" w:sz="0" w:space="0" w:color="auto" w:frame="1"/>
          <w:lang w:eastAsia="es-ES_tradnl"/>
        </w:rPr>
        <w:t xml:space="preserve"> de la convocatoria</w:t>
      </w:r>
      <w:bookmarkEnd w:id="47"/>
      <w:bookmarkEnd w:id="48"/>
      <w:r w:rsidRPr="00800589">
        <w:rPr>
          <w:rFonts w:eastAsia="Times New Roman" w:cs="Lucida Sans Unicode"/>
          <w:color w:val="2A677A"/>
          <w:sz w:val="24"/>
          <w:szCs w:val="24"/>
          <w:bdr w:val="none" w:sz="0" w:space="0" w:color="auto" w:frame="1"/>
          <w:lang w:eastAsia="es-ES_tradnl"/>
        </w:rPr>
        <w:t xml:space="preserve"> </w:t>
      </w:r>
    </w:p>
    <w:p w14:paraId="58F7B1CA" w14:textId="5E7A7D3F" w:rsidR="00746BBB" w:rsidRPr="0009349C" w:rsidRDefault="00BF0677" w:rsidP="007C70D7">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reclutamiento se llevará a cabo a través de una </w:t>
      </w:r>
      <w:r w:rsidR="00EC3ED4">
        <w:rPr>
          <w:rFonts w:ascii="Lucida Sans Unicode" w:hAnsi="Lucida Sans Unicode" w:cs="Lucida Sans Unicode"/>
          <w:sz w:val="20"/>
          <w:szCs w:val="20"/>
        </w:rPr>
        <w:t>c</w:t>
      </w:r>
      <w:r w:rsidRPr="0009349C">
        <w:rPr>
          <w:rFonts w:ascii="Lucida Sans Unicode" w:hAnsi="Lucida Sans Unicode" w:cs="Lucida Sans Unicode"/>
          <w:sz w:val="20"/>
          <w:szCs w:val="20"/>
        </w:rPr>
        <w:t>onvocatoria de carácter público, en la que se difundirán de manera genérica las actividades que desarrollan las y los SE</w:t>
      </w:r>
      <w:r w:rsidR="00EC3ED4">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y CAE</w:t>
      </w:r>
      <w:r w:rsidR="00EC3ED4">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los requisitos legales y administrativos a cubrir, la duración del contrato de prestación de servicios y los honorarios. Asimismo, se incluirá la liga de </w:t>
      </w:r>
      <w:r w:rsidR="007C70D7">
        <w:rPr>
          <w:rFonts w:ascii="Lucida Sans Unicode" w:hAnsi="Lucida Sans Unicode" w:cs="Lucida Sans Unicode"/>
          <w:sz w:val="20"/>
          <w:szCs w:val="20"/>
        </w:rPr>
        <w:t xml:space="preserve">acceso al sistema </w:t>
      </w:r>
      <w:proofErr w:type="spellStart"/>
      <w:r w:rsidR="007C70D7" w:rsidRPr="007C70D7">
        <w:rPr>
          <w:rFonts w:ascii="Lucida Sans Unicode" w:hAnsi="Lucida Sans Unicode" w:cs="Lucida Sans Unicode"/>
          <w:i/>
          <w:iCs/>
          <w:sz w:val="20"/>
          <w:szCs w:val="20"/>
        </w:rPr>
        <w:t>IEPCRecluta</w:t>
      </w:r>
      <w:proofErr w:type="spellEnd"/>
      <w:r w:rsidRPr="0009349C">
        <w:rPr>
          <w:rFonts w:ascii="Lucida Sans Unicode" w:hAnsi="Lucida Sans Unicode" w:cs="Lucida Sans Unicode"/>
          <w:sz w:val="20"/>
          <w:szCs w:val="20"/>
        </w:rPr>
        <w:t xml:space="preserve"> a la que deberán ingresar las y los ciudadanos que deseen realizar su registro en línea.</w:t>
      </w:r>
      <w:r w:rsidR="007C70D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La </w:t>
      </w:r>
      <w:proofErr w:type="spellStart"/>
      <w:r w:rsidRPr="0009349C">
        <w:rPr>
          <w:rFonts w:ascii="Lucida Sans Unicode" w:hAnsi="Lucida Sans Unicode" w:cs="Lucida Sans Unicode"/>
          <w:sz w:val="20"/>
          <w:szCs w:val="20"/>
        </w:rPr>
        <w:t>DECEyEC</w:t>
      </w:r>
      <w:proofErr w:type="spellEnd"/>
      <w:r w:rsidRPr="0009349C">
        <w:rPr>
          <w:rFonts w:ascii="Lucida Sans Unicode" w:hAnsi="Lucida Sans Unicode" w:cs="Lucida Sans Unicode"/>
          <w:sz w:val="20"/>
          <w:szCs w:val="20"/>
        </w:rPr>
        <w:t xml:space="preserve"> elaborará los modelos digitales de los medios de difusión a utilizar</w:t>
      </w:r>
      <w:r w:rsidR="007C70D7">
        <w:rPr>
          <w:rFonts w:ascii="Lucida Sans Unicode" w:hAnsi="Lucida Sans Unicode" w:cs="Lucida Sans Unicode"/>
          <w:sz w:val="20"/>
          <w:szCs w:val="20"/>
        </w:rPr>
        <w:t xml:space="preserve"> (carteles, volantes, etc.) mismos que</w:t>
      </w:r>
      <w:r w:rsidRPr="0009349C">
        <w:rPr>
          <w:rFonts w:ascii="Lucida Sans Unicode" w:hAnsi="Lucida Sans Unicode" w:cs="Lucida Sans Unicode"/>
          <w:sz w:val="20"/>
          <w:szCs w:val="20"/>
        </w:rPr>
        <w:t xml:space="preserve"> posteriormente serán enviados a la</w:t>
      </w:r>
      <w:r w:rsidR="007C70D7">
        <w:rPr>
          <w:rFonts w:ascii="Lucida Sans Unicode" w:hAnsi="Lucida Sans Unicode" w:cs="Lucida Sans Unicode"/>
          <w:sz w:val="20"/>
          <w:szCs w:val="20"/>
        </w:rPr>
        <w:t xml:space="preserve"> Junta Local Ejecutiva del INE en Jalisco para su entrega</w:t>
      </w:r>
      <w:r w:rsidRPr="0009349C">
        <w:rPr>
          <w:rFonts w:ascii="Lucida Sans Unicode" w:hAnsi="Lucida Sans Unicode" w:cs="Lucida Sans Unicode"/>
          <w:sz w:val="20"/>
          <w:szCs w:val="20"/>
        </w:rPr>
        <w:t xml:space="preserve"> al IEPC Jalisco.</w:t>
      </w:r>
      <w:r w:rsidR="007C70D7">
        <w:rPr>
          <w:rFonts w:ascii="Lucida Sans Unicode" w:hAnsi="Lucida Sans Unicode" w:cs="Lucida Sans Unicode"/>
          <w:sz w:val="20"/>
          <w:szCs w:val="20"/>
        </w:rPr>
        <w:t xml:space="preserve"> L</w:t>
      </w:r>
      <w:r w:rsidRPr="0009349C">
        <w:rPr>
          <w:rFonts w:ascii="Lucida Sans Unicode" w:hAnsi="Lucida Sans Unicode" w:cs="Lucida Sans Unicode"/>
          <w:sz w:val="20"/>
          <w:szCs w:val="20"/>
        </w:rPr>
        <w:t xml:space="preserve">a reproducción </w:t>
      </w:r>
      <w:r w:rsidR="007C70D7">
        <w:rPr>
          <w:rFonts w:ascii="Lucida Sans Unicode" w:hAnsi="Lucida Sans Unicode" w:cs="Lucida Sans Unicode"/>
          <w:sz w:val="20"/>
          <w:szCs w:val="20"/>
        </w:rPr>
        <w:t xml:space="preserve">y difusión </w:t>
      </w:r>
      <w:r w:rsidRPr="0009349C">
        <w:rPr>
          <w:rFonts w:ascii="Lucida Sans Unicode" w:hAnsi="Lucida Sans Unicode" w:cs="Lucida Sans Unicode"/>
          <w:sz w:val="20"/>
          <w:szCs w:val="20"/>
        </w:rPr>
        <w:t>de los materiales será responsabilidad del IEPC Jalisco</w:t>
      </w:r>
      <w:r w:rsidR="007C70D7">
        <w:rPr>
          <w:rFonts w:ascii="Lucida Sans Unicode" w:hAnsi="Lucida Sans Unicode" w:cs="Lucida Sans Unicode"/>
          <w:sz w:val="20"/>
          <w:szCs w:val="20"/>
        </w:rPr>
        <w:t>.</w:t>
      </w:r>
    </w:p>
    <w:p w14:paraId="596D4654" w14:textId="55101A12" w:rsidR="00BF0677" w:rsidRPr="00800589" w:rsidRDefault="00BF0677" w:rsidP="00DE7225">
      <w:pPr>
        <w:pStyle w:val="Ttulo2"/>
        <w:numPr>
          <w:ilvl w:val="0"/>
          <w:numId w:val="0"/>
        </w:numPr>
        <w:rPr>
          <w:rFonts w:eastAsia="Times New Roman" w:cs="Lucida Sans Unicode"/>
          <w:color w:val="2A677A"/>
          <w:sz w:val="24"/>
          <w:szCs w:val="24"/>
          <w:bdr w:val="none" w:sz="0" w:space="0" w:color="auto" w:frame="1"/>
          <w:lang w:eastAsia="es-ES_tradnl"/>
        </w:rPr>
      </w:pPr>
      <w:bookmarkStart w:id="49" w:name="_Toc46504908"/>
      <w:bookmarkStart w:id="50" w:name="_Toc152001898"/>
      <w:r w:rsidRPr="00800589">
        <w:rPr>
          <w:rFonts w:eastAsia="Times New Roman" w:cs="Lucida Sans Unicode"/>
          <w:color w:val="2A677A"/>
          <w:sz w:val="24"/>
          <w:szCs w:val="24"/>
          <w:bdr w:val="none" w:sz="0" w:space="0" w:color="auto" w:frame="1"/>
          <w:lang w:eastAsia="es-ES_tradnl"/>
        </w:rPr>
        <w:t>Registro de aspirantes</w:t>
      </w:r>
      <w:bookmarkEnd w:id="49"/>
      <w:bookmarkEnd w:id="50"/>
    </w:p>
    <w:p w14:paraId="502FFA4D" w14:textId="50B2DA7B" w:rsidR="00BF0677" w:rsidRPr="0009349C" w:rsidRDefault="00BF0677" w:rsidP="00C23FA8">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Como se mencionó anteriormente, </w:t>
      </w:r>
      <w:bookmarkStart w:id="51" w:name="_Toc45023377"/>
      <w:r w:rsidR="002E2AD7">
        <w:rPr>
          <w:rFonts w:ascii="Lucida Sans Unicode" w:hAnsi="Lucida Sans Unicode" w:cs="Lucida Sans Unicode"/>
          <w:sz w:val="20"/>
          <w:szCs w:val="20"/>
        </w:rPr>
        <w:t>serán habilitados dos modelos de registro de aspirante, presencial y en línea:</w:t>
      </w:r>
    </w:p>
    <w:p w14:paraId="7C109A89" w14:textId="57D24731" w:rsidR="00BF0677" w:rsidRPr="009C55B1" w:rsidRDefault="00BF0677" w:rsidP="00657796">
      <w:pPr>
        <w:spacing w:after="240" w:line="240" w:lineRule="auto"/>
        <w:jc w:val="both"/>
        <w:rPr>
          <w:rFonts w:ascii="Lucida Sans Unicode" w:hAnsi="Lucida Sans Unicode" w:cs="Lucida Sans Unicode"/>
          <w:sz w:val="20"/>
          <w:szCs w:val="20"/>
        </w:rPr>
      </w:pPr>
      <w:r w:rsidRPr="002E2AD7">
        <w:rPr>
          <w:rFonts w:ascii="Lucida Sans Unicode" w:hAnsi="Lucida Sans Unicode" w:cs="Lucida Sans Unicode"/>
          <w:i/>
          <w:iCs/>
          <w:sz w:val="20"/>
          <w:szCs w:val="20"/>
        </w:rPr>
        <w:t>Registro de aspirantes de forma presencial ante</w:t>
      </w:r>
      <w:r w:rsidR="002E2AD7">
        <w:rPr>
          <w:rFonts w:ascii="Lucida Sans Unicode" w:hAnsi="Lucida Sans Unicode" w:cs="Lucida Sans Unicode"/>
          <w:i/>
          <w:iCs/>
          <w:sz w:val="20"/>
          <w:szCs w:val="20"/>
        </w:rPr>
        <w:t xml:space="preserve"> órganos desconcentrados</w:t>
      </w:r>
      <w:r w:rsidRPr="002E2AD7">
        <w:rPr>
          <w:rFonts w:ascii="Lucida Sans Unicode" w:hAnsi="Lucida Sans Unicode" w:cs="Lucida Sans Unicode"/>
          <w:i/>
          <w:iCs/>
          <w:sz w:val="20"/>
          <w:szCs w:val="20"/>
        </w:rPr>
        <w:t xml:space="preserve"> </w:t>
      </w:r>
      <w:bookmarkEnd w:id="51"/>
      <w:r w:rsidR="002E2AD7">
        <w:rPr>
          <w:rFonts w:ascii="Lucida Sans Unicode" w:hAnsi="Lucida Sans Unicode" w:cs="Lucida Sans Unicode"/>
          <w:i/>
          <w:iCs/>
          <w:sz w:val="20"/>
          <w:szCs w:val="20"/>
        </w:rPr>
        <w:t>d</w:t>
      </w:r>
      <w:r w:rsidRPr="002E2AD7">
        <w:rPr>
          <w:rFonts w:ascii="Lucida Sans Unicode" w:hAnsi="Lucida Sans Unicode" w:cs="Lucida Sans Unicode"/>
          <w:i/>
          <w:iCs/>
          <w:sz w:val="20"/>
          <w:szCs w:val="20"/>
        </w:rPr>
        <w:t>el IEPC Jalisco</w:t>
      </w:r>
      <w:r w:rsidR="002E2AD7">
        <w:rPr>
          <w:rFonts w:ascii="Lucida Sans Unicode" w:hAnsi="Lucida Sans Unicode" w:cs="Lucida Sans Unicode"/>
          <w:i/>
          <w:iCs/>
          <w:sz w:val="20"/>
          <w:szCs w:val="20"/>
        </w:rPr>
        <w:t>.-</w:t>
      </w:r>
      <w:r w:rsidR="002E2AD7">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as y los ciudadanos </w:t>
      </w:r>
      <w:r w:rsidR="002E2AD7">
        <w:rPr>
          <w:rFonts w:ascii="Lucida Sans Unicode" w:hAnsi="Lucida Sans Unicode" w:cs="Lucida Sans Unicode"/>
          <w:sz w:val="20"/>
          <w:szCs w:val="20"/>
        </w:rPr>
        <w:t xml:space="preserve">interesados en participar </w:t>
      </w:r>
      <w:r w:rsidRPr="0009349C">
        <w:rPr>
          <w:rFonts w:ascii="Lucida Sans Unicode" w:hAnsi="Lucida Sans Unicode" w:cs="Lucida Sans Unicode"/>
          <w:sz w:val="20"/>
          <w:szCs w:val="20"/>
        </w:rPr>
        <w:t xml:space="preserve">podrán acudir de manera directa a las sedes </w:t>
      </w:r>
      <w:r w:rsidR="002E2AD7">
        <w:rPr>
          <w:rFonts w:ascii="Lucida Sans Unicode" w:hAnsi="Lucida Sans Unicode" w:cs="Lucida Sans Unicode"/>
          <w:sz w:val="20"/>
          <w:szCs w:val="20"/>
        </w:rPr>
        <w:t xml:space="preserve">de los Consejos Distritales y/o Centros de Coordinación de Zona, donde </w:t>
      </w:r>
      <w:r w:rsidRPr="0009349C">
        <w:rPr>
          <w:rFonts w:ascii="Lucida Sans Unicode" w:hAnsi="Lucida Sans Unicode" w:cs="Lucida Sans Unicode"/>
          <w:sz w:val="20"/>
          <w:szCs w:val="20"/>
        </w:rPr>
        <w:t xml:space="preserve">el personal designado por el IEPC Jalisco </w:t>
      </w:r>
      <w:r w:rsidR="002E2AD7">
        <w:rPr>
          <w:rFonts w:ascii="Lucida Sans Unicode" w:hAnsi="Lucida Sans Unicode" w:cs="Lucida Sans Unicode"/>
          <w:sz w:val="20"/>
          <w:szCs w:val="20"/>
        </w:rPr>
        <w:t>llevará a cabo el registro de la o el aspirante en línea</w:t>
      </w:r>
      <w:r w:rsidR="0060462F">
        <w:rPr>
          <w:rFonts w:ascii="Lucida Sans Unicode" w:hAnsi="Lucida Sans Unicode" w:cs="Lucida Sans Unicode"/>
          <w:sz w:val="20"/>
          <w:szCs w:val="20"/>
        </w:rPr>
        <w:t xml:space="preserve">, a través del sistema </w:t>
      </w:r>
      <w:proofErr w:type="spellStart"/>
      <w:r w:rsidR="0060462F" w:rsidRPr="0060462F">
        <w:rPr>
          <w:rFonts w:ascii="Lucida Sans Unicode" w:hAnsi="Lucida Sans Unicode" w:cs="Lucida Sans Unicode"/>
          <w:i/>
          <w:iCs/>
          <w:sz w:val="20"/>
          <w:szCs w:val="20"/>
        </w:rPr>
        <w:t>IEPCRecl</w:t>
      </w:r>
      <w:r w:rsidR="0060462F">
        <w:rPr>
          <w:rFonts w:ascii="Lucida Sans Unicode" w:hAnsi="Lucida Sans Unicode" w:cs="Lucida Sans Unicode"/>
          <w:i/>
          <w:iCs/>
          <w:sz w:val="20"/>
          <w:szCs w:val="20"/>
        </w:rPr>
        <w:t>u</w:t>
      </w:r>
      <w:r w:rsidR="0060462F" w:rsidRPr="0060462F">
        <w:rPr>
          <w:rFonts w:ascii="Lucida Sans Unicode" w:hAnsi="Lucida Sans Unicode" w:cs="Lucida Sans Unicode"/>
          <w:i/>
          <w:iCs/>
          <w:sz w:val="20"/>
          <w:szCs w:val="20"/>
        </w:rPr>
        <w:t>ta</w:t>
      </w:r>
      <w:proofErr w:type="spellEnd"/>
      <w:r w:rsidR="002E2AD7">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para posteriormente obtener el resultado de la compulsa </w:t>
      </w:r>
      <w:r w:rsidR="005623FA">
        <w:rPr>
          <w:rFonts w:ascii="Lucida Sans Unicode" w:hAnsi="Lucida Sans Unicode" w:cs="Lucida Sans Unicode"/>
          <w:sz w:val="20"/>
          <w:szCs w:val="20"/>
        </w:rPr>
        <w:t xml:space="preserve">de este registro para verificar si la o el aspirante no milita en algún partido político o ha participado en la representación de partido político en alguna elección celebrada los últimos tres años. Una vez efectuada esta compulsa, y dependiendo del resultado, se puede recibir la documentación del aspirante para </w:t>
      </w:r>
      <w:r w:rsidR="00565D2F">
        <w:rPr>
          <w:rFonts w:ascii="Lucida Sans Unicode" w:hAnsi="Lucida Sans Unicode" w:cs="Lucida Sans Unicode"/>
          <w:sz w:val="20"/>
          <w:szCs w:val="20"/>
        </w:rPr>
        <w:t>continuar con el registro.</w:t>
      </w:r>
      <w:r w:rsidR="004A784E">
        <w:rPr>
          <w:rFonts w:ascii="Lucida Sans Unicode" w:hAnsi="Lucida Sans Unicode" w:cs="Lucida Sans Unicode"/>
          <w:sz w:val="20"/>
          <w:szCs w:val="20"/>
        </w:rPr>
        <w:t xml:space="preserve"> El proceso de compulsa se encuentra debidamente detallado y estipulado en el </w:t>
      </w:r>
      <w:r w:rsidR="004A784E" w:rsidRPr="009C55B1">
        <w:rPr>
          <w:rFonts w:ascii="Lucida Sans Unicode" w:hAnsi="Lucida Sans Unicode" w:cs="Lucida Sans Unicode"/>
          <w:i/>
          <w:iCs/>
          <w:sz w:val="20"/>
          <w:szCs w:val="20"/>
        </w:rPr>
        <w:t>anexo 5</w:t>
      </w:r>
      <w:r w:rsidR="009C55B1">
        <w:rPr>
          <w:rFonts w:ascii="Lucida Sans Unicode" w:hAnsi="Lucida Sans Unicode" w:cs="Lucida Sans Unicode"/>
          <w:i/>
          <w:iCs/>
          <w:sz w:val="20"/>
          <w:szCs w:val="20"/>
        </w:rPr>
        <w:t>,</w:t>
      </w:r>
      <w:r w:rsidR="004A784E">
        <w:rPr>
          <w:rFonts w:ascii="Lucida Sans Unicode" w:hAnsi="Lucida Sans Unicode" w:cs="Lucida Sans Unicode"/>
          <w:sz w:val="20"/>
          <w:szCs w:val="20"/>
        </w:rPr>
        <w:t xml:space="preserve"> </w:t>
      </w:r>
      <w:r w:rsidR="004A784E" w:rsidRPr="009C55B1">
        <w:rPr>
          <w:rFonts w:ascii="Lucida Sans Unicode" w:hAnsi="Lucida Sans Unicode" w:cs="Lucida Sans Unicode"/>
          <w:sz w:val="20"/>
          <w:szCs w:val="20"/>
        </w:rPr>
        <w:t>denominado</w:t>
      </w:r>
      <w:r w:rsidR="004A784E" w:rsidRPr="009C55B1">
        <w:rPr>
          <w:rFonts w:ascii="Lucida Sans Unicode" w:hAnsi="Lucida Sans Unicode" w:cs="Lucida Sans Unicode"/>
          <w:i/>
          <w:iCs/>
          <w:sz w:val="20"/>
          <w:szCs w:val="20"/>
        </w:rPr>
        <w:t xml:space="preserve"> </w:t>
      </w:r>
      <w:r w:rsidR="009C55B1" w:rsidRPr="009C55B1">
        <w:rPr>
          <w:rFonts w:ascii="Lucida Sans Unicode" w:hAnsi="Lucida Sans Unicode" w:cs="Lucida Sans Unicode"/>
          <w:i/>
          <w:iCs/>
          <w:sz w:val="20"/>
          <w:szCs w:val="20"/>
        </w:rPr>
        <w:t>“</w:t>
      </w:r>
      <w:r w:rsidR="00C2756B">
        <w:rPr>
          <w:rFonts w:ascii="Lucida Sans Unicode" w:hAnsi="Lucida Sans Unicode" w:cs="Lucida Sans Unicode"/>
          <w:i/>
          <w:iCs/>
          <w:sz w:val="20"/>
          <w:szCs w:val="20"/>
        </w:rPr>
        <w:t>P</w:t>
      </w:r>
      <w:r w:rsidR="009C55B1" w:rsidRPr="009C55B1">
        <w:rPr>
          <w:rFonts w:ascii="Lucida Sans Unicode" w:hAnsi="Lucida Sans Unicode" w:cs="Lucida Sans Unicode"/>
          <w:i/>
          <w:iCs/>
          <w:sz w:val="20"/>
          <w:szCs w:val="20"/>
        </w:rPr>
        <w:t>rocedimiento para la compulsa de la clave de elector”</w:t>
      </w:r>
      <w:r w:rsidR="009C55B1">
        <w:rPr>
          <w:rFonts w:ascii="Lucida Sans Unicode" w:hAnsi="Lucida Sans Unicode" w:cs="Lucida Sans Unicode"/>
          <w:sz w:val="20"/>
          <w:szCs w:val="20"/>
        </w:rPr>
        <w:t xml:space="preserve"> del </w:t>
      </w:r>
      <w:r w:rsidR="009C55B1" w:rsidRPr="00DA4D78">
        <w:rPr>
          <w:rFonts w:ascii="Lucida Sans Unicode" w:hAnsi="Lucida Sans Unicode" w:cs="Lucida Sans Unicode"/>
          <w:i/>
          <w:iCs/>
          <w:sz w:val="20"/>
          <w:szCs w:val="20"/>
        </w:rPr>
        <w:t xml:space="preserve">Manual de Reclutamiento, Selección y Contratación de las y los Supervisores Electorales y Capacitadores Asistentes Electorales, </w:t>
      </w:r>
      <w:r w:rsidR="009C55B1">
        <w:rPr>
          <w:rFonts w:ascii="Lucida Sans Unicode" w:hAnsi="Lucida Sans Unicode" w:cs="Lucida Sans Unicode"/>
          <w:sz w:val="20"/>
          <w:szCs w:val="20"/>
        </w:rPr>
        <w:t>que forma parte de la</w:t>
      </w:r>
      <w:r w:rsidR="009C55B1" w:rsidRPr="00DA4D78">
        <w:rPr>
          <w:rFonts w:ascii="Lucida Sans Unicode" w:hAnsi="Lucida Sans Unicode" w:cs="Lucida Sans Unicode"/>
          <w:i/>
          <w:iCs/>
          <w:sz w:val="20"/>
          <w:szCs w:val="20"/>
        </w:rPr>
        <w:t xml:space="preserve"> ECAE 2023-2024</w:t>
      </w:r>
      <w:r w:rsidR="009C55B1">
        <w:rPr>
          <w:rFonts w:ascii="Lucida Sans Unicode" w:hAnsi="Lucida Sans Unicode" w:cs="Lucida Sans Unicode"/>
          <w:sz w:val="20"/>
          <w:szCs w:val="20"/>
        </w:rPr>
        <w:t xml:space="preserve">. Por tal motivo, dicho procedimiento de compulsa se ejecutará por parte del personal responsable, </w:t>
      </w:r>
      <w:r w:rsidR="00C2756B">
        <w:rPr>
          <w:rFonts w:ascii="Lucida Sans Unicode" w:hAnsi="Lucida Sans Unicode" w:cs="Lucida Sans Unicode"/>
          <w:sz w:val="20"/>
          <w:szCs w:val="20"/>
        </w:rPr>
        <w:t>en los términos establecidos en el mencionado anexo</w:t>
      </w:r>
      <w:r w:rsidR="009C55B1">
        <w:rPr>
          <w:rFonts w:ascii="Lucida Sans Unicode" w:hAnsi="Lucida Sans Unicode" w:cs="Lucida Sans Unicode"/>
          <w:sz w:val="20"/>
          <w:szCs w:val="20"/>
        </w:rPr>
        <w:t xml:space="preserve">. </w:t>
      </w:r>
    </w:p>
    <w:p w14:paraId="24058703" w14:textId="22596714" w:rsidR="00BF0677" w:rsidRPr="0009349C" w:rsidRDefault="009C55B1" w:rsidP="00657796">
      <w:pPr>
        <w:spacing w:after="24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00BF0677" w:rsidRPr="0009349C">
        <w:rPr>
          <w:rFonts w:ascii="Lucida Sans Unicode" w:hAnsi="Lucida Sans Unicode" w:cs="Lucida Sans Unicode"/>
          <w:sz w:val="20"/>
          <w:szCs w:val="20"/>
        </w:rPr>
        <w:t xml:space="preserve"> personal designado deberá preguntar a las y los aspirantes si cuentan con dirección de correo electrónico vigente a la cual puedan </w:t>
      </w:r>
      <w:r w:rsidR="005623FA" w:rsidRPr="0009349C">
        <w:rPr>
          <w:rFonts w:ascii="Lucida Sans Unicode" w:hAnsi="Lucida Sans Unicode" w:cs="Lucida Sans Unicode"/>
          <w:sz w:val="20"/>
          <w:szCs w:val="20"/>
        </w:rPr>
        <w:t>acceder</w:t>
      </w:r>
      <w:r w:rsidR="00BF0677" w:rsidRPr="0009349C">
        <w:rPr>
          <w:rFonts w:ascii="Lucida Sans Unicode" w:hAnsi="Lucida Sans Unicode" w:cs="Lucida Sans Unicode"/>
          <w:sz w:val="20"/>
          <w:szCs w:val="20"/>
        </w:rPr>
        <w:t xml:space="preserve">, misma que tendrá que ser individual y única, ya que por ningún motivo se podrá registrar a más de un aspirante con el mismo correo. En caso de que las personas que acudan a realizar su registro a las instalaciones del IEPC Jalisco no cuenten con uno, el personal las auxiliará para la obtención de este. </w:t>
      </w:r>
    </w:p>
    <w:p w14:paraId="031940B5" w14:textId="46116421"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w:t>
      </w:r>
      <w:r w:rsidR="002F1FE3">
        <w:rPr>
          <w:rFonts w:ascii="Lucida Sans Unicode" w:hAnsi="Lucida Sans Unicode" w:cs="Lucida Sans Unicode"/>
          <w:sz w:val="20"/>
          <w:szCs w:val="20"/>
        </w:rPr>
        <w:t xml:space="preserve">caso de que no se cuente con equipo de cómputo o red para acceso al sistema, se </w:t>
      </w:r>
      <w:r w:rsidRPr="0009349C">
        <w:rPr>
          <w:rFonts w:ascii="Lucida Sans Unicode" w:hAnsi="Lucida Sans Unicode" w:cs="Lucida Sans Unicode"/>
          <w:sz w:val="20"/>
          <w:szCs w:val="20"/>
        </w:rPr>
        <w:t>proporcionar</w:t>
      </w:r>
      <w:r w:rsidR="002F1FE3">
        <w:rPr>
          <w:rFonts w:ascii="Lucida Sans Unicode" w:hAnsi="Lucida Sans Unicode" w:cs="Lucida Sans Unicode"/>
          <w:sz w:val="20"/>
          <w:szCs w:val="20"/>
        </w:rPr>
        <w:t>á a la o el aspirante</w:t>
      </w:r>
      <w:r w:rsidRPr="0009349C">
        <w:rPr>
          <w:rFonts w:ascii="Lucida Sans Unicode" w:hAnsi="Lucida Sans Unicode" w:cs="Lucida Sans Unicode"/>
          <w:sz w:val="20"/>
          <w:szCs w:val="20"/>
        </w:rPr>
        <w:t xml:space="preserve"> la </w:t>
      </w:r>
      <w:r w:rsidR="005623FA">
        <w:rPr>
          <w:rFonts w:ascii="Lucida Sans Unicode" w:hAnsi="Lucida Sans Unicode" w:cs="Lucida Sans Unicode"/>
          <w:sz w:val="20"/>
          <w:szCs w:val="20"/>
        </w:rPr>
        <w:t>s</w:t>
      </w:r>
      <w:r w:rsidRPr="0009349C">
        <w:rPr>
          <w:rFonts w:ascii="Lucida Sans Unicode" w:hAnsi="Lucida Sans Unicode" w:cs="Lucida Sans Unicode"/>
          <w:sz w:val="20"/>
          <w:szCs w:val="20"/>
        </w:rPr>
        <w:t>olicitud en su versión impresa</w:t>
      </w:r>
      <w:r w:rsidR="00CF2F6C" w:rsidRPr="0009349C">
        <w:rPr>
          <w:rFonts w:ascii="Lucida Sans Unicode" w:hAnsi="Lucida Sans Unicode" w:cs="Lucida Sans Unicode"/>
          <w:sz w:val="20"/>
          <w:szCs w:val="20"/>
        </w:rPr>
        <w:t xml:space="preserve"> (Anexo </w:t>
      </w:r>
      <w:r w:rsidR="00B96F4D">
        <w:rPr>
          <w:rFonts w:ascii="Lucida Sans Unicode" w:hAnsi="Lucida Sans Unicode" w:cs="Lucida Sans Unicode"/>
          <w:sz w:val="20"/>
          <w:szCs w:val="20"/>
        </w:rPr>
        <w:t>A1</w:t>
      </w:r>
      <w:r w:rsidR="00CF2F6C" w:rsidRPr="0009349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y el personal </w:t>
      </w:r>
      <w:r w:rsidR="002F1FE3">
        <w:rPr>
          <w:rFonts w:ascii="Lucida Sans Unicode" w:hAnsi="Lucida Sans Unicode" w:cs="Lucida Sans Unicode"/>
          <w:sz w:val="20"/>
          <w:szCs w:val="20"/>
        </w:rPr>
        <w:t>designado</w:t>
      </w:r>
      <w:r w:rsidRPr="0009349C">
        <w:rPr>
          <w:rFonts w:ascii="Lucida Sans Unicode" w:hAnsi="Lucida Sans Unicode" w:cs="Lucida Sans Unicode"/>
          <w:sz w:val="20"/>
          <w:szCs w:val="20"/>
        </w:rPr>
        <w:t xml:space="preserve"> deberá verificar que</w:t>
      </w:r>
      <w:r w:rsidR="002F1FE3">
        <w:rPr>
          <w:rFonts w:ascii="Lucida Sans Unicode" w:hAnsi="Lucida Sans Unicode" w:cs="Lucida Sans Unicode"/>
          <w:sz w:val="20"/>
          <w:szCs w:val="20"/>
        </w:rPr>
        <w:t xml:space="preserve"> la solicitud sea llenada</w:t>
      </w:r>
      <w:r w:rsidRPr="0009349C">
        <w:rPr>
          <w:rFonts w:ascii="Lucida Sans Unicode" w:hAnsi="Lucida Sans Unicode" w:cs="Lucida Sans Unicode"/>
          <w:sz w:val="20"/>
          <w:szCs w:val="20"/>
        </w:rPr>
        <w:t xml:space="preserve"> a mano, con bolígrafo de tinta negra o azul y letra de molde</w:t>
      </w:r>
      <w:r w:rsidR="00C36FD8">
        <w:rPr>
          <w:rFonts w:ascii="Lucida Sans Unicode" w:hAnsi="Lucida Sans Unicode" w:cs="Lucida Sans Unicode"/>
          <w:sz w:val="20"/>
          <w:szCs w:val="20"/>
        </w:rPr>
        <w:t xml:space="preserve"> legible</w:t>
      </w:r>
      <w:r w:rsidRPr="0009349C">
        <w:rPr>
          <w:rFonts w:ascii="Lucida Sans Unicode" w:hAnsi="Lucida Sans Unicode" w:cs="Lucida Sans Unicode"/>
          <w:sz w:val="20"/>
          <w:szCs w:val="20"/>
        </w:rPr>
        <w:t xml:space="preserve">, </w:t>
      </w:r>
      <w:r w:rsidR="00C36FD8">
        <w:rPr>
          <w:rFonts w:ascii="Lucida Sans Unicode" w:hAnsi="Lucida Sans Unicode" w:cs="Lucida Sans Unicode"/>
          <w:sz w:val="20"/>
          <w:szCs w:val="20"/>
        </w:rPr>
        <w:t xml:space="preserve">además de </w:t>
      </w:r>
      <w:r w:rsidR="002F1FE3">
        <w:rPr>
          <w:rFonts w:ascii="Lucida Sans Unicode" w:hAnsi="Lucida Sans Unicode" w:cs="Lucida Sans Unicode"/>
          <w:sz w:val="20"/>
          <w:szCs w:val="20"/>
        </w:rPr>
        <w:t>verificar el correcto llenado de la misma</w:t>
      </w:r>
      <w:r w:rsidR="00C36FD8">
        <w:rPr>
          <w:rFonts w:ascii="Lucida Sans Unicode" w:hAnsi="Lucida Sans Unicode" w:cs="Lucida Sans Unicode"/>
          <w:sz w:val="20"/>
          <w:szCs w:val="20"/>
        </w:rPr>
        <w:t>, en virtud de que la convocatoria contiene las siguientes preguntas:</w:t>
      </w:r>
    </w:p>
    <w:p w14:paraId="0075D268" w14:textId="2FFF2DA5" w:rsidR="001B493F" w:rsidRPr="00564591" w:rsidRDefault="001B493F" w:rsidP="006F7888">
      <w:pPr>
        <w:pStyle w:val="Prrafodelista"/>
        <w:numPr>
          <w:ilvl w:val="0"/>
          <w:numId w:val="35"/>
        </w:numPr>
        <w:spacing w:after="0" w:line="240" w:lineRule="auto"/>
        <w:ind w:left="851"/>
        <w:jc w:val="both"/>
        <w:rPr>
          <w:rFonts w:ascii="Lucida Sans Unicode" w:hAnsi="Lucida Sans Unicode" w:cs="Lucida Sans Unicode"/>
          <w:sz w:val="20"/>
          <w:szCs w:val="20"/>
        </w:rPr>
      </w:pPr>
      <w:r w:rsidRPr="001B493F">
        <w:rPr>
          <w:rFonts w:ascii="Lucida Sans Unicode" w:hAnsi="Lucida Sans Unicode" w:cs="Lucida Sans Unicode"/>
          <w:sz w:val="20"/>
          <w:szCs w:val="20"/>
        </w:rPr>
        <w:lastRenderedPageBreak/>
        <w:t>Una pregunta dentro del apartado de datos personales relacionada con la identidad de género de las personas aspirantes, la cual se encuentran vinculada con la medida de inclusión de las personas LGBTTTIQ+</w:t>
      </w:r>
      <w:r w:rsidRPr="001B493F">
        <w:rPr>
          <w:rStyle w:val="Refdenotaalpie"/>
          <w:rFonts w:ascii="Lucida Sans Unicode" w:hAnsi="Lucida Sans Unicode" w:cs="Lucida Sans Unicode"/>
          <w:sz w:val="20"/>
          <w:szCs w:val="20"/>
        </w:rPr>
        <w:footnoteReference w:id="11"/>
      </w:r>
      <w:r w:rsidRPr="001B493F">
        <w:rPr>
          <w:rFonts w:ascii="Lucida Sans Unicode" w:hAnsi="Lucida Sans Unicode" w:cs="Lucida Sans Unicode"/>
          <w:sz w:val="20"/>
          <w:szCs w:val="20"/>
        </w:rPr>
        <w:t xml:space="preserve"> </w:t>
      </w:r>
      <w:r w:rsidRPr="001B493F">
        <w:rPr>
          <w:rFonts w:ascii="Lucida Sans Unicode" w:eastAsia="Calibri" w:hAnsi="Lucida Sans Unicode" w:cs="Lucida Sans Unicode"/>
          <w:sz w:val="20"/>
          <w:szCs w:val="20"/>
        </w:rPr>
        <w:t>, misma que refiere a la adición de un punto en la evaluación del examen de conocimientos, habilidades y actitudes, siempre y cuando la persona aspirante haya obtenido una calificación aprobatoria, es decir, seis (6.</w:t>
      </w:r>
      <w:r w:rsidR="00C2756B">
        <w:rPr>
          <w:rFonts w:ascii="Lucida Sans Unicode" w:eastAsia="Calibri" w:hAnsi="Lucida Sans Unicode" w:cs="Lucida Sans Unicode"/>
          <w:sz w:val="20"/>
          <w:szCs w:val="20"/>
        </w:rPr>
        <w:t>000</w:t>
      </w:r>
      <w:r w:rsidRPr="001B493F">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Pr="001B493F">
        <w:rPr>
          <w:rFonts w:ascii="Lucida Sans Unicode" w:hAnsi="Lucida Sans Unicode" w:cs="Lucida Sans Unicode"/>
          <w:sz w:val="20"/>
          <w:szCs w:val="20"/>
        </w:rPr>
        <w:t>¿Se identifica como persona LGBTTTIQ+?</w:t>
      </w:r>
    </w:p>
    <w:p w14:paraId="497F3CF9" w14:textId="6D228ED3" w:rsidR="00C36FD8" w:rsidRPr="00564591"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 xml:space="preserve">Seis </w:t>
      </w:r>
      <w:r w:rsidR="00BF0677" w:rsidRPr="0009349C">
        <w:rPr>
          <w:rFonts w:ascii="Lucida Sans Unicode" w:hAnsi="Lucida Sans Unicode" w:cs="Lucida Sans Unicode"/>
          <w:sz w:val="20"/>
          <w:szCs w:val="20"/>
        </w:rPr>
        <w:t>preguntas (2,3,4,5,6 y</w:t>
      </w:r>
      <w:r>
        <w:rPr>
          <w:rFonts w:ascii="Lucida Sans Unicode" w:hAnsi="Lucida Sans Unicode" w:cs="Lucida Sans Unicode"/>
          <w:sz w:val="20"/>
          <w:szCs w:val="20"/>
        </w:rPr>
        <w:t xml:space="preserve"> </w:t>
      </w:r>
      <w:r w:rsidR="00BF0677" w:rsidRPr="0009349C">
        <w:rPr>
          <w:rFonts w:ascii="Lucida Sans Unicode" w:hAnsi="Lucida Sans Unicode" w:cs="Lucida Sans Unicode"/>
          <w:sz w:val="20"/>
          <w:szCs w:val="20"/>
        </w:rPr>
        <w:t xml:space="preserve">7) </w:t>
      </w:r>
      <w:r w:rsidRPr="00C36FD8">
        <w:rPr>
          <w:rFonts w:ascii="Lucida Sans Unicode" w:hAnsi="Lucida Sans Unicode" w:cs="Lucida Sans Unicode"/>
          <w:sz w:val="20"/>
          <w:szCs w:val="20"/>
        </w:rPr>
        <w:t>que funcionan como primer filtro para descartar a aquellas personas aspirantes que no cumplan con los requisitos para prestar sus servicios como SEL o CAEL</w:t>
      </w:r>
      <w:r>
        <w:rPr>
          <w:rFonts w:ascii="Lucida Sans Unicode" w:hAnsi="Lucida Sans Unicode" w:cs="Lucida Sans Unicode"/>
          <w:sz w:val="20"/>
          <w:szCs w:val="20"/>
        </w:rPr>
        <w:t>, ya que están relacionadas con los requisitos legales que deben cumplir las personas aspirantes.</w:t>
      </w:r>
    </w:p>
    <w:p w14:paraId="31F312A4" w14:textId="1E813CFC" w:rsidR="00BF0677" w:rsidRPr="0009349C"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Cuatro</w:t>
      </w:r>
      <w:r w:rsidR="00BF0677" w:rsidRPr="0009349C">
        <w:rPr>
          <w:rFonts w:ascii="Lucida Sans Unicode" w:hAnsi="Lucida Sans Unicode" w:cs="Lucida Sans Unicode"/>
          <w:sz w:val="20"/>
          <w:szCs w:val="20"/>
        </w:rPr>
        <w:t xml:space="preserve"> preguntas (1,1.2, 8 y 9) que sirven como criterio de desempate al momento de realizar la evaluación integral</w:t>
      </w:r>
      <w:r>
        <w:rPr>
          <w:rFonts w:ascii="Lucida Sans Unicode" w:hAnsi="Lucida Sans Unicode" w:cs="Lucida Sans Unicode"/>
          <w:sz w:val="20"/>
          <w:szCs w:val="20"/>
        </w:rPr>
        <w:t xml:space="preserve"> para SEL y CAEL</w:t>
      </w:r>
      <w:r w:rsidR="00BF0677" w:rsidRPr="0009349C">
        <w:rPr>
          <w:rFonts w:ascii="Lucida Sans Unicode" w:hAnsi="Lucida Sans Unicode" w:cs="Lucida Sans Unicode"/>
          <w:sz w:val="20"/>
          <w:szCs w:val="20"/>
        </w:rPr>
        <w:t>.</w:t>
      </w:r>
    </w:p>
    <w:p w14:paraId="551EDB65" w14:textId="18091484" w:rsidR="00BF0677" w:rsidRPr="0009349C" w:rsidRDefault="00C36FD8"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Pr>
          <w:rFonts w:ascii="Lucida Sans Unicode" w:hAnsi="Lucida Sans Unicode" w:cs="Lucida Sans Unicode"/>
          <w:sz w:val="20"/>
          <w:szCs w:val="20"/>
        </w:rPr>
        <w:t xml:space="preserve">Dos preguntas dirigidas a aspirantes que hablen alguna lengua indígena </w:t>
      </w:r>
      <w:r w:rsidR="00BF0677" w:rsidRPr="0009349C">
        <w:rPr>
          <w:rFonts w:ascii="Lucida Sans Unicode" w:hAnsi="Lucida Sans Unicode" w:cs="Lucida Sans Unicode"/>
          <w:sz w:val="20"/>
          <w:szCs w:val="20"/>
        </w:rPr>
        <w:t>(preguntas 10 y 10.1), pues se le otorgará un punto adicional para la evaluación integral, el cual se integrará al momento de la entrevista.</w:t>
      </w:r>
      <w:r>
        <w:rPr>
          <w:rFonts w:ascii="Lucida Sans Unicode" w:hAnsi="Lucida Sans Unicode" w:cs="Lucida Sans Unicode"/>
          <w:sz w:val="20"/>
          <w:szCs w:val="20"/>
        </w:rPr>
        <w:t xml:space="preserve"> Es importante destacar</w:t>
      </w:r>
      <w:r w:rsidR="00F53F6C">
        <w:rPr>
          <w:rFonts w:ascii="Lucida Sans Unicode" w:hAnsi="Lucida Sans Unicode" w:cs="Lucida Sans Unicode"/>
          <w:sz w:val="20"/>
          <w:szCs w:val="20"/>
        </w:rPr>
        <w:t xml:space="preserve"> que</w:t>
      </w:r>
      <w:r>
        <w:rPr>
          <w:rFonts w:ascii="Lucida Sans Unicode" w:hAnsi="Lucida Sans Unicode" w:cs="Lucida Sans Unicode"/>
          <w:sz w:val="20"/>
          <w:szCs w:val="20"/>
        </w:rPr>
        <w:t xml:space="preserve"> únicamente se otorgará este punto en el caso de las y los aspirantes que estén inscritos en el distrito y en su caso, municipio</w:t>
      </w:r>
      <w:r w:rsidR="00F53F6C">
        <w:rPr>
          <w:rFonts w:ascii="Lucida Sans Unicode" w:hAnsi="Lucida Sans Unicode" w:cs="Lucida Sans Unicode"/>
          <w:sz w:val="20"/>
          <w:szCs w:val="20"/>
        </w:rPr>
        <w:t>s</w:t>
      </w:r>
      <w:r>
        <w:rPr>
          <w:rFonts w:ascii="Lucida Sans Unicode" w:hAnsi="Lucida Sans Unicode" w:cs="Lucida Sans Unicode"/>
          <w:sz w:val="20"/>
          <w:szCs w:val="20"/>
        </w:rPr>
        <w:t xml:space="preserve"> del estado de Jalisco, que son considerados indígena</w:t>
      </w:r>
      <w:r w:rsidR="00F53F6C">
        <w:rPr>
          <w:rFonts w:ascii="Lucida Sans Unicode" w:hAnsi="Lucida Sans Unicode" w:cs="Lucida Sans Unicode"/>
          <w:sz w:val="20"/>
          <w:szCs w:val="20"/>
        </w:rPr>
        <w:t>s</w:t>
      </w:r>
      <w:r w:rsidR="00873009">
        <w:rPr>
          <w:rFonts w:ascii="Lucida Sans Unicode" w:hAnsi="Lucida Sans Unicode" w:cs="Lucida Sans Unicode"/>
          <w:sz w:val="20"/>
          <w:szCs w:val="20"/>
        </w:rPr>
        <w:t xml:space="preserve">: Distrito 1, los municipios de </w:t>
      </w:r>
      <w:r w:rsidR="000A6EEF" w:rsidRPr="000A6EEF">
        <w:rPr>
          <w:rFonts w:ascii="Lucida Sans Unicode" w:hAnsi="Lucida Sans Unicode" w:cs="Lucida Sans Unicode"/>
          <w:sz w:val="20"/>
          <w:szCs w:val="20"/>
        </w:rPr>
        <w:t>Bolaños</w:t>
      </w:r>
      <w:r w:rsidR="00873009">
        <w:rPr>
          <w:rFonts w:ascii="Lucida Sans Unicode" w:hAnsi="Lucida Sans Unicode" w:cs="Lucida Sans Unicode"/>
          <w:sz w:val="20"/>
          <w:szCs w:val="20"/>
        </w:rPr>
        <w:t xml:space="preserve"> y Mezquitic; Distrito 18, los municipios de </w:t>
      </w:r>
      <w:r w:rsidR="00873009" w:rsidRPr="000A6EEF">
        <w:rPr>
          <w:rFonts w:ascii="Lucida Sans Unicode" w:hAnsi="Lucida Sans Unicode" w:cs="Lucida Sans Unicode"/>
          <w:sz w:val="20"/>
          <w:szCs w:val="20"/>
        </w:rPr>
        <w:t>Cuautitlán de García Barragán</w:t>
      </w:r>
      <w:r w:rsidR="00873009">
        <w:rPr>
          <w:rFonts w:ascii="Lucida Sans Unicode" w:hAnsi="Lucida Sans Unicode" w:cs="Lucida Sans Unicode"/>
          <w:sz w:val="20"/>
          <w:szCs w:val="20"/>
        </w:rPr>
        <w:t xml:space="preserve">, </w:t>
      </w:r>
      <w:r w:rsidR="00873009" w:rsidRPr="000A6EEF">
        <w:rPr>
          <w:rFonts w:ascii="Lucida Sans Unicode" w:hAnsi="Lucida Sans Unicode" w:cs="Lucida Sans Unicode"/>
          <w:sz w:val="20"/>
          <w:szCs w:val="20"/>
        </w:rPr>
        <w:t>Zapotitlán de Vadillo</w:t>
      </w:r>
      <w:r w:rsidR="00873009">
        <w:rPr>
          <w:rFonts w:ascii="Lucida Sans Unicode" w:hAnsi="Lucida Sans Unicode" w:cs="Lucida Sans Unicode"/>
          <w:sz w:val="20"/>
          <w:szCs w:val="20"/>
        </w:rPr>
        <w:t xml:space="preserve"> y Distrito 20,</w:t>
      </w:r>
      <w:r w:rsidR="000A6EEF" w:rsidRPr="000A6EEF">
        <w:rPr>
          <w:rFonts w:ascii="Lucida Sans Unicode" w:hAnsi="Lucida Sans Unicode" w:cs="Lucida Sans Unicode"/>
          <w:sz w:val="20"/>
          <w:szCs w:val="20"/>
        </w:rPr>
        <w:t xml:space="preserve"> Tuxpan</w:t>
      </w:r>
      <w:r w:rsidR="00873009">
        <w:rPr>
          <w:rFonts w:ascii="Lucida Sans Unicode" w:hAnsi="Lucida Sans Unicode" w:cs="Lucida Sans Unicode"/>
          <w:sz w:val="20"/>
          <w:szCs w:val="20"/>
        </w:rPr>
        <w:t>.</w:t>
      </w:r>
    </w:p>
    <w:p w14:paraId="1BD385EA" w14:textId="28C20F7B" w:rsidR="00BF0677" w:rsidRPr="0009349C" w:rsidRDefault="00BF0677" w:rsidP="006F7888">
      <w:pPr>
        <w:pStyle w:val="Prrafodelista"/>
        <w:numPr>
          <w:ilvl w:val="0"/>
          <w:numId w:val="1"/>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Las preguntas 11, 11.1, 11.2, 11.3,</w:t>
      </w:r>
      <w:r w:rsidR="00CF2F6C" w:rsidRPr="0009349C">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11.4, 13 y 14 son preguntas de tipo informativas y </w:t>
      </w:r>
      <w:r w:rsidR="00F53F6C">
        <w:rPr>
          <w:rFonts w:ascii="Lucida Sans Unicode" w:hAnsi="Lucida Sans Unicode" w:cs="Lucida Sans Unicode"/>
          <w:sz w:val="20"/>
          <w:szCs w:val="20"/>
        </w:rPr>
        <w:t>su</w:t>
      </w:r>
      <w:r w:rsidRPr="0009349C">
        <w:rPr>
          <w:rFonts w:ascii="Lucida Sans Unicode" w:hAnsi="Lucida Sans Unicode" w:cs="Lucida Sans Unicode"/>
          <w:sz w:val="20"/>
          <w:szCs w:val="20"/>
        </w:rPr>
        <w:t xml:space="preserve">s respuestas </w:t>
      </w:r>
      <w:r w:rsidR="00F53F6C">
        <w:rPr>
          <w:rFonts w:ascii="Lucida Sans Unicode" w:hAnsi="Lucida Sans Unicode" w:cs="Lucida Sans Unicode"/>
          <w:sz w:val="20"/>
          <w:szCs w:val="20"/>
        </w:rPr>
        <w:t>no</w:t>
      </w:r>
      <w:r w:rsidRPr="0009349C">
        <w:rPr>
          <w:rFonts w:ascii="Lucida Sans Unicode" w:hAnsi="Lucida Sans Unicode" w:cs="Lucida Sans Unicode"/>
          <w:sz w:val="20"/>
          <w:szCs w:val="20"/>
        </w:rPr>
        <w:t xml:space="preserve"> serán causa de exclusión de la o el aspirante.</w:t>
      </w:r>
    </w:p>
    <w:p w14:paraId="50C77CDB" w14:textId="6B86E37D" w:rsidR="00BF0677" w:rsidRPr="00565D2F" w:rsidRDefault="00BF0677" w:rsidP="006F7888">
      <w:pPr>
        <w:pStyle w:val="Prrafodelista"/>
        <w:numPr>
          <w:ilvl w:val="0"/>
          <w:numId w:val="34"/>
        </w:numPr>
        <w:tabs>
          <w:tab w:val="left" w:pos="360"/>
        </w:tabs>
        <w:spacing w:after="0" w:line="240" w:lineRule="auto"/>
        <w:ind w:left="851"/>
        <w:jc w:val="both"/>
        <w:rPr>
          <w:rFonts w:ascii="Lucida Sans Unicode" w:hAnsi="Lucida Sans Unicode" w:cs="Lucida Sans Unicode"/>
          <w:sz w:val="20"/>
          <w:szCs w:val="20"/>
        </w:rPr>
      </w:pPr>
      <w:r w:rsidRPr="00F53F6C">
        <w:rPr>
          <w:rFonts w:ascii="Lucida Sans Unicode" w:hAnsi="Lucida Sans Unicode" w:cs="Lucida Sans Unicode"/>
          <w:sz w:val="20"/>
          <w:szCs w:val="20"/>
        </w:rPr>
        <w:t>En el caso de la pregunta 14,</w:t>
      </w:r>
      <w:r w:rsidR="00F53F6C" w:rsidRPr="00F53F6C">
        <w:rPr>
          <w:rFonts w:ascii="Lucida Sans Unicode" w:hAnsi="Lucida Sans Unicode" w:cs="Lucida Sans Unicode"/>
          <w:sz w:val="20"/>
          <w:szCs w:val="20"/>
        </w:rPr>
        <w:t xml:space="preserve"> </w:t>
      </w:r>
      <w:r w:rsidR="00F53F6C" w:rsidRPr="00F53F6C">
        <w:rPr>
          <w:rFonts w:ascii="Lucida Sans Unicode" w:eastAsia="Calibri" w:hAnsi="Lucida Sans Unicode" w:cs="Lucida Sans Unicode"/>
          <w:sz w:val="20"/>
          <w:szCs w:val="20"/>
        </w:rPr>
        <w:t>se encuentra vinculada al principio de igualdad</w:t>
      </w:r>
      <w:r w:rsidR="00F53F6C" w:rsidRPr="00F53F6C">
        <w:rPr>
          <w:rFonts w:ascii="Lucida Sans Unicode" w:hAnsi="Lucida Sans Unicode" w:cs="Lucida Sans Unicode"/>
          <w:sz w:val="20"/>
          <w:szCs w:val="20"/>
        </w:rPr>
        <w:t xml:space="preserve"> con base en el </w:t>
      </w:r>
      <w:r w:rsidR="00F53F6C" w:rsidRPr="00F53F6C">
        <w:rPr>
          <w:rFonts w:ascii="Lucida Sans Unicode" w:hAnsi="Lucida Sans Unicode" w:cs="Lucida Sans Unicode"/>
          <w:i/>
          <w:sz w:val="20"/>
          <w:szCs w:val="20"/>
        </w:rPr>
        <w:t>Protocolo para la Inclusión de las Personas con Discapacidad como funcionarias de Mesas Directivas de Casilla</w:t>
      </w:r>
      <w:r w:rsidR="00F53F6C" w:rsidRPr="00F53F6C">
        <w:rPr>
          <w:rFonts w:ascii="Lucida Sans Unicode" w:hAnsi="Lucida Sans Unicode" w:cs="Lucida Sans Unicode"/>
          <w:sz w:val="20"/>
          <w:szCs w:val="20"/>
        </w:rPr>
        <w:t xml:space="preserve">, </w:t>
      </w:r>
      <w:r w:rsidR="00F53F6C" w:rsidRPr="00F53F6C">
        <w:rPr>
          <w:rFonts w:ascii="Lucida Sans Unicode" w:eastAsia="Calibri" w:hAnsi="Lucida Sans Unicode" w:cs="Lucida Sans Unicode"/>
          <w:sz w:val="20"/>
          <w:szCs w:val="20"/>
        </w:rPr>
        <w:t xml:space="preserve">misma que sirve como elemento para la implementación de una medida para la igualdad de las personas con discapacidad durante la calificación del </w:t>
      </w:r>
      <w:r w:rsidR="00571A0D">
        <w:rPr>
          <w:rFonts w:ascii="Lucida Sans Unicode" w:eastAsia="Calibri" w:hAnsi="Lucida Sans Unicode" w:cs="Lucida Sans Unicode"/>
          <w:sz w:val="20"/>
          <w:szCs w:val="20"/>
        </w:rPr>
        <w:t>e</w:t>
      </w:r>
      <w:r w:rsidR="00F53F6C" w:rsidRPr="00F53F6C">
        <w:rPr>
          <w:rFonts w:ascii="Lucida Sans Unicode" w:eastAsia="Calibri" w:hAnsi="Lucida Sans Unicode" w:cs="Lucida Sans Unicode"/>
          <w:sz w:val="20"/>
          <w:szCs w:val="20"/>
        </w:rPr>
        <w:t>xamen de conocimientos, habilidades y actitudes, al adicionarse un punto, siempre y cuando la persona aspirante obtenga una  evaluación aprobatoria, es decir, seis (6.000), por lo que se establece</w:t>
      </w:r>
      <w:r w:rsidR="00F53F6C" w:rsidRPr="00F53F6C">
        <w:rPr>
          <w:rFonts w:ascii="Lucida Sans Unicode" w:eastAsia="Calibri" w:hAnsi="Lucida Sans Unicode" w:cs="Lucida Sans Unicode"/>
          <w:bCs/>
          <w:sz w:val="20"/>
          <w:szCs w:val="20"/>
        </w:rPr>
        <w:t xml:space="preserve"> una clasificación de</w:t>
      </w:r>
      <w:r w:rsidR="00F53F6C" w:rsidRPr="00F53F6C">
        <w:rPr>
          <w:rFonts w:ascii="Lucida Sans Unicode" w:eastAsia="Calibri" w:hAnsi="Lucida Sans Unicode" w:cs="Lucida Sans Unicode"/>
          <w:sz w:val="20"/>
          <w:szCs w:val="20"/>
        </w:rPr>
        <w:t xml:space="preserve"> </w:t>
      </w:r>
      <w:r w:rsidR="00F53F6C" w:rsidRPr="00F53F6C">
        <w:rPr>
          <w:rFonts w:ascii="Lucida Sans Unicode" w:eastAsia="Calibri" w:hAnsi="Lucida Sans Unicode" w:cs="Lucida Sans Unicode"/>
          <w:bCs/>
          <w:sz w:val="20"/>
          <w:szCs w:val="20"/>
        </w:rPr>
        <w:t>los tipos de</w:t>
      </w:r>
      <w:r w:rsidR="00F53F6C" w:rsidRPr="00F53F6C">
        <w:rPr>
          <w:rFonts w:ascii="Lucida Sans Unicode" w:eastAsia="Calibri" w:hAnsi="Lucida Sans Unicode" w:cs="Lucida Sans Unicode"/>
          <w:sz w:val="20"/>
          <w:szCs w:val="20"/>
        </w:rPr>
        <w:t xml:space="preserve"> discapacidades. A continuación, se detallan:</w:t>
      </w:r>
    </w:p>
    <w:p w14:paraId="100DB60D"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Discapacidad física o motriz. Imposibilita la movilidad funcional de alguna de las partes del cuerpo, así como la coordinación de movimientos y manipulación de objetos.</w:t>
      </w:r>
    </w:p>
    <w:p w14:paraId="790DD80D"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Mental o psicosocial. Se refiere al trastorno del comportamiento y a las limitaciones en las habilidades de socialización e interrelación.</w:t>
      </w:r>
    </w:p>
    <w:p w14:paraId="232667EE"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Intelectual. Limitación moderada o grave de la función cerebral, lo cual afecta las habilidades prácticas, sociales y cognitivas.</w:t>
      </w:r>
    </w:p>
    <w:p w14:paraId="136DDD05" w14:textId="77777777" w:rsidR="00BF0677" w:rsidRPr="0009349C" w:rsidRDefault="00BF0677" w:rsidP="006F7888">
      <w:pPr>
        <w:pStyle w:val="Prrafodelista"/>
        <w:numPr>
          <w:ilvl w:val="0"/>
          <w:numId w:val="4"/>
        </w:numPr>
        <w:spacing w:after="240" w:line="240" w:lineRule="auto"/>
        <w:ind w:left="1418"/>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Sensorial. Afecta a los órganos de la visión, audición, tacto, olfato y gusto. En el caso de la debilidad visual se refiere a una limitación parcial, severa o total que dificulta identificar a las personas u objetos. El uso de aparatos </w:t>
      </w:r>
      <w:r w:rsidRPr="0009349C">
        <w:rPr>
          <w:rFonts w:ascii="Lucida Sans Unicode" w:hAnsi="Lucida Sans Unicode" w:cs="Lucida Sans Unicode"/>
          <w:sz w:val="20"/>
          <w:szCs w:val="20"/>
        </w:rPr>
        <w:lastRenderedPageBreak/>
        <w:t>que ayuden a corregir o compensar la debilidad visual no es considerado como discapacidad sensorial.</w:t>
      </w:r>
    </w:p>
    <w:p w14:paraId="0A1D7090" w14:textId="2BB8F16E" w:rsidR="001B493F" w:rsidRDefault="001B493F" w:rsidP="00657796">
      <w:pPr>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forma se proporcionará a la o el aspirante la declaratoria bajo protesta de decir verdad </w:t>
      </w:r>
      <w:r w:rsidR="0098643E">
        <w:rPr>
          <w:rFonts w:ascii="Lucida Sans Unicode" w:hAnsi="Lucida Sans Unicode" w:cs="Lucida Sans Unicode"/>
          <w:sz w:val="20"/>
          <w:szCs w:val="20"/>
        </w:rPr>
        <w:t>(Anexo A</w:t>
      </w:r>
      <w:r w:rsidR="00972F68">
        <w:rPr>
          <w:rFonts w:ascii="Lucida Sans Unicode" w:hAnsi="Lucida Sans Unicode" w:cs="Lucida Sans Unicode"/>
          <w:sz w:val="20"/>
          <w:szCs w:val="20"/>
        </w:rPr>
        <w:t>2</w:t>
      </w:r>
      <w:r w:rsidR="00CF2F6C" w:rsidRPr="0009349C">
        <w:rPr>
          <w:rFonts w:ascii="Lucida Sans Unicode" w:hAnsi="Lucida Sans Unicode" w:cs="Lucida Sans Unicode"/>
          <w:sz w:val="20"/>
          <w:szCs w:val="20"/>
        </w:rPr>
        <w:t>)</w:t>
      </w:r>
      <w:r>
        <w:rPr>
          <w:rFonts w:ascii="Lucida Sans Unicode" w:hAnsi="Lucida Sans Unicode" w:cs="Lucida Sans Unicode"/>
          <w:sz w:val="20"/>
          <w:szCs w:val="20"/>
        </w:rPr>
        <w:t>, para su llenado y firma correspondiente</w:t>
      </w:r>
      <w:r w:rsidR="00BF0677" w:rsidRPr="0009349C">
        <w:rPr>
          <w:rFonts w:ascii="Lucida Sans Unicode" w:hAnsi="Lucida Sans Unicode" w:cs="Lucida Sans Unicode"/>
          <w:sz w:val="20"/>
          <w:szCs w:val="20"/>
        </w:rPr>
        <w:t>.</w:t>
      </w:r>
    </w:p>
    <w:p w14:paraId="4C46F1F5" w14:textId="1F188DD8" w:rsidR="00E12EA8" w:rsidRDefault="001B493F" w:rsidP="00E12EA8">
      <w:pPr>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Una vez revisada la solicitud y recibida la carta de protesta, se procede a recibir y verificar la documentación que acredita el cumplimiento de los requisitos por parte de la o el aspirante</w:t>
      </w:r>
      <w:r w:rsidR="00565D2F">
        <w:rPr>
          <w:rFonts w:ascii="Lucida Sans Unicode" w:hAnsi="Lucida Sans Unicode" w:cs="Lucida Sans Unicode"/>
          <w:sz w:val="20"/>
          <w:szCs w:val="20"/>
        </w:rPr>
        <w:t>. La documentación se debe presentar en original y copia. Una vez que el personal designado coteje ambos documentos, únicamente deberá conformar el expediente</w:t>
      </w:r>
      <w:r w:rsidR="0069423B">
        <w:rPr>
          <w:rFonts w:ascii="Lucida Sans Unicode" w:hAnsi="Lucida Sans Unicode" w:cs="Lucida Sans Unicode"/>
          <w:sz w:val="20"/>
          <w:szCs w:val="20"/>
        </w:rPr>
        <w:t xml:space="preserve"> de la o el aspirante</w:t>
      </w:r>
      <w:r w:rsidR="00565D2F">
        <w:rPr>
          <w:rFonts w:ascii="Lucida Sans Unicode" w:hAnsi="Lucida Sans Unicode" w:cs="Lucida Sans Unicode"/>
          <w:sz w:val="20"/>
          <w:szCs w:val="20"/>
        </w:rPr>
        <w:t xml:space="preserve"> con la copia simple de la documentación presentada</w:t>
      </w:r>
      <w:r w:rsidR="0069423B">
        <w:rPr>
          <w:rFonts w:ascii="Lucida Sans Unicode" w:hAnsi="Lucida Sans Unicode" w:cs="Lucida Sans Unicode"/>
          <w:sz w:val="20"/>
          <w:szCs w:val="20"/>
        </w:rPr>
        <w:t>,</w:t>
      </w:r>
      <w:r w:rsidR="00565D2F">
        <w:rPr>
          <w:rFonts w:ascii="Lucida Sans Unicode" w:hAnsi="Lucida Sans Unicode" w:cs="Lucida Sans Unicode"/>
          <w:sz w:val="20"/>
          <w:szCs w:val="20"/>
        </w:rPr>
        <w:t xml:space="preserve"> misma que será posteriormente digitalizada en el sistema </w:t>
      </w:r>
      <w:proofErr w:type="spellStart"/>
      <w:r w:rsidR="00565D2F" w:rsidRPr="00565D2F">
        <w:rPr>
          <w:rFonts w:ascii="Lucida Sans Unicode" w:hAnsi="Lucida Sans Unicode" w:cs="Lucida Sans Unicode"/>
          <w:i/>
          <w:iCs/>
          <w:sz w:val="20"/>
          <w:szCs w:val="20"/>
        </w:rPr>
        <w:t>IEPCRecluta</w:t>
      </w:r>
      <w:proofErr w:type="spellEnd"/>
      <w:r w:rsidR="00565D2F">
        <w:rPr>
          <w:rFonts w:ascii="Lucida Sans Unicode" w:hAnsi="Lucida Sans Unicode" w:cs="Lucida Sans Unicode"/>
          <w:sz w:val="20"/>
          <w:szCs w:val="20"/>
        </w:rPr>
        <w:t>. El o la aspirante recibirán un acuse de entrega de la documentación presentada.</w:t>
      </w:r>
      <w:bookmarkStart w:id="52" w:name="_Toc46504909"/>
      <w:r w:rsidR="00564591">
        <w:rPr>
          <w:rFonts w:ascii="Lucida Sans Unicode" w:hAnsi="Lucida Sans Unicode" w:cs="Lucida Sans Unicode"/>
          <w:sz w:val="20"/>
          <w:szCs w:val="20"/>
        </w:rPr>
        <w:t xml:space="preserve"> Este procedimiento se describe a detalle en el apartado de “</w:t>
      </w:r>
      <w:r w:rsidR="00564591" w:rsidRPr="00564591">
        <w:rPr>
          <w:rFonts w:ascii="Lucida Sans Unicode" w:hAnsi="Lucida Sans Unicode" w:cs="Lucida Sans Unicode"/>
          <w:sz w:val="20"/>
          <w:szCs w:val="20"/>
        </w:rPr>
        <w:t>Recepción de la documentación</w:t>
      </w:r>
      <w:r w:rsidR="00564591">
        <w:rPr>
          <w:rFonts w:ascii="Lucida Sans Unicode" w:hAnsi="Lucida Sans Unicode" w:cs="Lucida Sans Unicode"/>
          <w:sz w:val="20"/>
          <w:szCs w:val="20"/>
        </w:rPr>
        <w:t>”.</w:t>
      </w:r>
    </w:p>
    <w:p w14:paraId="2F324166" w14:textId="08017CAC" w:rsidR="00BF0677" w:rsidRPr="00E12EA8" w:rsidRDefault="00BF0677" w:rsidP="00C23FA8">
      <w:pPr>
        <w:spacing w:line="240" w:lineRule="auto"/>
        <w:jc w:val="both"/>
        <w:rPr>
          <w:rFonts w:ascii="Lucida Sans Unicode" w:hAnsi="Lucida Sans Unicode" w:cs="Lucida Sans Unicode"/>
          <w:sz w:val="20"/>
          <w:szCs w:val="20"/>
        </w:rPr>
      </w:pPr>
      <w:r w:rsidRPr="00E12EA8">
        <w:rPr>
          <w:rFonts w:ascii="Lucida Sans Unicode" w:hAnsi="Lucida Sans Unicode" w:cs="Lucida Sans Unicode"/>
          <w:i/>
          <w:iCs/>
          <w:sz w:val="20"/>
          <w:szCs w:val="20"/>
        </w:rPr>
        <w:t xml:space="preserve">Registro de aspirantes en </w:t>
      </w:r>
      <w:bookmarkEnd w:id="52"/>
      <w:r w:rsidR="00E12EA8" w:rsidRPr="00E12EA8">
        <w:rPr>
          <w:rFonts w:ascii="Lucida Sans Unicode" w:hAnsi="Lucida Sans Unicode" w:cs="Lucida Sans Unicode"/>
          <w:i/>
          <w:iCs/>
          <w:sz w:val="20"/>
          <w:szCs w:val="20"/>
        </w:rPr>
        <w:t>línea.</w:t>
      </w:r>
      <w:r w:rsidR="00E12EA8">
        <w:rPr>
          <w:rFonts w:ascii="Lucida Sans Unicode" w:hAnsi="Lucida Sans Unicode" w:cs="Lucida Sans Unicode"/>
          <w:i/>
          <w:iCs/>
          <w:sz w:val="20"/>
          <w:szCs w:val="20"/>
        </w:rPr>
        <w:t xml:space="preserve"> -</w:t>
      </w:r>
      <w:r w:rsidR="00E12EA8" w:rsidRPr="00E12EA8">
        <w:rPr>
          <w:rFonts w:ascii="Lucida Sans Unicode" w:hAnsi="Lucida Sans Unicode" w:cs="Lucida Sans Unicode"/>
          <w:sz w:val="20"/>
          <w:szCs w:val="20"/>
        </w:rPr>
        <w:t xml:space="preserve"> </w:t>
      </w:r>
      <w:r w:rsidRPr="00E12EA8">
        <w:rPr>
          <w:rFonts w:ascii="Lucida Sans Unicode" w:hAnsi="Lucida Sans Unicode" w:cs="Lucida Sans Unicode"/>
          <w:sz w:val="20"/>
          <w:szCs w:val="20"/>
        </w:rPr>
        <w:t>Con el objetivo de captar más aspirantes que puedan desempeñarse como SE</w:t>
      </w:r>
      <w:r w:rsidR="00CF2F6C" w:rsidRPr="00E12EA8">
        <w:rPr>
          <w:rFonts w:ascii="Lucida Sans Unicode" w:hAnsi="Lucida Sans Unicode" w:cs="Lucida Sans Unicode"/>
          <w:sz w:val="20"/>
          <w:szCs w:val="20"/>
        </w:rPr>
        <w:t xml:space="preserve">L </w:t>
      </w:r>
      <w:r w:rsidRPr="00E12EA8">
        <w:rPr>
          <w:rFonts w:ascii="Lucida Sans Unicode" w:hAnsi="Lucida Sans Unicode" w:cs="Lucida Sans Unicode"/>
          <w:sz w:val="20"/>
          <w:szCs w:val="20"/>
        </w:rPr>
        <w:t>o CAE</w:t>
      </w:r>
      <w:r w:rsidR="00CF2F6C" w:rsidRPr="00E12EA8">
        <w:rPr>
          <w:rFonts w:ascii="Lucida Sans Unicode" w:hAnsi="Lucida Sans Unicode" w:cs="Lucida Sans Unicode"/>
          <w:sz w:val="20"/>
          <w:szCs w:val="20"/>
        </w:rPr>
        <w:t xml:space="preserve">L </w:t>
      </w:r>
      <w:r w:rsidRPr="00E12EA8">
        <w:rPr>
          <w:rFonts w:ascii="Lucida Sans Unicode" w:hAnsi="Lucida Sans Unicode" w:cs="Lucida Sans Unicode"/>
          <w:sz w:val="20"/>
          <w:szCs w:val="20"/>
        </w:rPr>
        <w:t xml:space="preserve">se dispone del </w:t>
      </w:r>
      <w:r w:rsidR="0069423B" w:rsidRPr="00E12EA8">
        <w:rPr>
          <w:rFonts w:ascii="Lucida Sans Unicode" w:hAnsi="Lucida Sans Unicode" w:cs="Lucida Sans Unicode"/>
          <w:sz w:val="20"/>
          <w:szCs w:val="20"/>
        </w:rPr>
        <w:t xml:space="preserve">sistema </w:t>
      </w:r>
      <w:proofErr w:type="spellStart"/>
      <w:r w:rsidR="0069423B" w:rsidRPr="00E12EA8">
        <w:rPr>
          <w:rFonts w:ascii="Lucida Sans Unicode" w:hAnsi="Lucida Sans Unicode" w:cs="Lucida Sans Unicode"/>
          <w:i/>
          <w:iCs/>
          <w:sz w:val="20"/>
          <w:szCs w:val="20"/>
        </w:rPr>
        <w:t>IEPCRecluta</w:t>
      </w:r>
      <w:proofErr w:type="spellEnd"/>
      <w:r w:rsidR="0069423B" w:rsidRPr="00E12EA8">
        <w:rPr>
          <w:rFonts w:ascii="Lucida Sans Unicode" w:hAnsi="Lucida Sans Unicode" w:cs="Lucida Sans Unicode"/>
          <w:sz w:val="20"/>
          <w:szCs w:val="20"/>
        </w:rPr>
        <w:t xml:space="preserve">, en el </w:t>
      </w:r>
      <w:r w:rsidRPr="00E12EA8">
        <w:rPr>
          <w:rFonts w:ascii="Lucida Sans Unicode" w:hAnsi="Lucida Sans Unicode" w:cs="Lucida Sans Unicode"/>
          <w:sz w:val="20"/>
          <w:szCs w:val="20"/>
        </w:rPr>
        <w:t xml:space="preserve">cual las y los ciudadanos podrán realizar su inscripción al proceso. </w:t>
      </w:r>
    </w:p>
    <w:p w14:paraId="3603B003" w14:textId="42F2C108"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 </w:t>
      </w:r>
      <w:r w:rsidR="0069423B" w:rsidRPr="0009349C">
        <w:rPr>
          <w:rFonts w:ascii="Lucida Sans Unicode" w:hAnsi="Lucida Sans Unicode" w:cs="Lucida Sans Unicode"/>
          <w:sz w:val="20"/>
          <w:szCs w:val="20"/>
        </w:rPr>
        <w:t>continuación,</w:t>
      </w:r>
      <w:r w:rsidRPr="0009349C">
        <w:rPr>
          <w:rFonts w:ascii="Lucida Sans Unicode" w:hAnsi="Lucida Sans Unicode" w:cs="Lucida Sans Unicode"/>
          <w:sz w:val="20"/>
          <w:szCs w:val="20"/>
        </w:rPr>
        <w:t xml:space="preserve"> se describe cada uno de los pasos que deben realizar las y los aspirantes que opten por esta modalidad de registro:</w:t>
      </w:r>
    </w:p>
    <w:p w14:paraId="46842148" w14:textId="3F429704"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Es imperativo que al momento del registro las y los aspirantes cuenten con correo electrónico y su </w:t>
      </w:r>
      <w:r w:rsidR="00BD2E31">
        <w:rPr>
          <w:rFonts w:ascii="Lucida Sans Unicode" w:hAnsi="Lucida Sans Unicode" w:cs="Lucida Sans Unicode"/>
          <w:sz w:val="20"/>
          <w:szCs w:val="20"/>
        </w:rPr>
        <w:t>c</w:t>
      </w:r>
      <w:r w:rsidRPr="0009349C">
        <w:rPr>
          <w:rFonts w:ascii="Lucida Sans Unicode" w:hAnsi="Lucida Sans Unicode" w:cs="Lucida Sans Unicode"/>
          <w:sz w:val="20"/>
          <w:szCs w:val="20"/>
        </w:rPr>
        <w:t>redencial de elector o comprobante de trámite, ya que al ser la primera vez que ingresan a la plataforma, deberán</w:t>
      </w:r>
      <w:r w:rsidR="0069423B">
        <w:rPr>
          <w:rFonts w:ascii="Lucida Sans Unicode" w:hAnsi="Lucida Sans Unicode" w:cs="Lucida Sans Unicode"/>
          <w:sz w:val="20"/>
          <w:szCs w:val="20"/>
        </w:rPr>
        <w:t xml:space="preserve"> llevar a cabo su</w:t>
      </w:r>
      <w:r w:rsidRPr="0009349C">
        <w:rPr>
          <w:rFonts w:ascii="Lucida Sans Unicode" w:hAnsi="Lucida Sans Unicode" w:cs="Lucida Sans Unicode"/>
          <w:sz w:val="20"/>
          <w:szCs w:val="20"/>
        </w:rPr>
        <w:t xml:space="preserve"> registr</w:t>
      </w:r>
      <w:r w:rsidR="0069423B">
        <w:rPr>
          <w:rFonts w:ascii="Lucida Sans Unicode" w:hAnsi="Lucida Sans Unicode" w:cs="Lucida Sans Unicode"/>
          <w:sz w:val="20"/>
          <w:szCs w:val="20"/>
        </w:rPr>
        <w:t>o</w:t>
      </w:r>
      <w:r w:rsidRPr="0009349C">
        <w:rPr>
          <w:rFonts w:ascii="Lucida Sans Unicode" w:hAnsi="Lucida Sans Unicode" w:cs="Lucida Sans Unicode"/>
          <w:sz w:val="20"/>
          <w:szCs w:val="20"/>
        </w:rPr>
        <w:t xml:space="preserve"> y aceptar el aviso de privacidad para dar consentimiento sobre el uso de sus datos personales. </w:t>
      </w:r>
    </w:p>
    <w:p w14:paraId="55FD97DA" w14:textId="2F27FBC2"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o el aspirante deberá completar la </w:t>
      </w:r>
      <w:r w:rsidR="0069423B">
        <w:rPr>
          <w:rFonts w:ascii="Lucida Sans Unicode" w:hAnsi="Lucida Sans Unicode" w:cs="Lucida Sans Unicode"/>
          <w:sz w:val="20"/>
          <w:szCs w:val="20"/>
        </w:rPr>
        <w:t>s</w:t>
      </w:r>
      <w:r w:rsidRPr="0009349C">
        <w:rPr>
          <w:rFonts w:ascii="Lucida Sans Unicode" w:hAnsi="Lucida Sans Unicode" w:cs="Lucida Sans Unicode"/>
          <w:sz w:val="20"/>
          <w:szCs w:val="20"/>
        </w:rPr>
        <w:t>olicitud en el sistema,</w:t>
      </w:r>
      <w:r w:rsidR="0069423B">
        <w:rPr>
          <w:rFonts w:ascii="Lucida Sans Unicode" w:hAnsi="Lucida Sans Unicode" w:cs="Lucida Sans Unicode"/>
          <w:sz w:val="20"/>
          <w:szCs w:val="20"/>
        </w:rPr>
        <w:t xml:space="preserve"> misma que es idéntica al formato en papel (anexo A</w:t>
      </w:r>
      <w:r w:rsidR="00F66803">
        <w:rPr>
          <w:rFonts w:ascii="Lucida Sans Unicode" w:hAnsi="Lucida Sans Unicode" w:cs="Lucida Sans Unicode"/>
          <w:sz w:val="20"/>
          <w:szCs w:val="20"/>
        </w:rPr>
        <w:t>1</w:t>
      </w:r>
      <w:r w:rsidR="00E12EA8">
        <w:rPr>
          <w:rFonts w:ascii="Lucida Sans Unicode" w:hAnsi="Lucida Sans Unicode" w:cs="Lucida Sans Unicode"/>
          <w:sz w:val="20"/>
          <w:szCs w:val="20"/>
        </w:rPr>
        <w:t xml:space="preserve">) </w:t>
      </w:r>
      <w:r w:rsidR="00E12EA8" w:rsidRPr="0009349C">
        <w:rPr>
          <w:rFonts w:ascii="Lucida Sans Unicode" w:hAnsi="Lucida Sans Unicode" w:cs="Lucida Sans Unicode"/>
          <w:sz w:val="20"/>
          <w:szCs w:val="20"/>
        </w:rPr>
        <w:t>ingresando</w:t>
      </w:r>
      <w:r w:rsidRPr="0009349C">
        <w:rPr>
          <w:rFonts w:ascii="Lucida Sans Unicode" w:hAnsi="Lucida Sans Unicode" w:cs="Lucida Sans Unicode"/>
          <w:sz w:val="20"/>
          <w:szCs w:val="20"/>
        </w:rPr>
        <w:t xml:space="preserve"> los datos que se requieran. </w:t>
      </w:r>
      <w:r w:rsidR="00E12EA8">
        <w:rPr>
          <w:rFonts w:ascii="Lucida Sans Unicode" w:hAnsi="Lucida Sans Unicode" w:cs="Lucida Sans Unicode"/>
          <w:sz w:val="20"/>
          <w:szCs w:val="20"/>
        </w:rPr>
        <w:t>De igual manera,</w:t>
      </w:r>
      <w:r w:rsidRPr="0009349C">
        <w:rPr>
          <w:rFonts w:ascii="Lucida Sans Unicode" w:hAnsi="Lucida Sans Unicode" w:cs="Lucida Sans Unicode"/>
          <w:sz w:val="20"/>
          <w:szCs w:val="20"/>
        </w:rPr>
        <w:t xml:space="preserve"> deberá aceptar la </w:t>
      </w:r>
      <w:r w:rsidR="00E12EA8">
        <w:rPr>
          <w:rFonts w:ascii="Lucida Sans Unicode" w:hAnsi="Lucida Sans Unicode" w:cs="Lucida Sans Unicode"/>
          <w:sz w:val="20"/>
          <w:szCs w:val="20"/>
        </w:rPr>
        <w:t>d</w:t>
      </w:r>
      <w:r w:rsidRPr="0009349C">
        <w:rPr>
          <w:rFonts w:ascii="Lucida Sans Unicode" w:hAnsi="Lucida Sans Unicode" w:cs="Lucida Sans Unicode"/>
          <w:sz w:val="20"/>
          <w:szCs w:val="20"/>
        </w:rPr>
        <w:t xml:space="preserve">eclaratoria bajo protesta de decir </w:t>
      </w:r>
      <w:r w:rsidR="00C23FA8" w:rsidRPr="0009349C">
        <w:rPr>
          <w:rFonts w:ascii="Lucida Sans Unicode" w:hAnsi="Lucida Sans Unicode" w:cs="Lucida Sans Unicode"/>
          <w:sz w:val="20"/>
          <w:szCs w:val="20"/>
        </w:rPr>
        <w:t>verdad</w:t>
      </w:r>
      <w:r w:rsidR="00E12EA8">
        <w:rPr>
          <w:rFonts w:ascii="Lucida Sans Unicode" w:hAnsi="Lucida Sans Unicode" w:cs="Lucida Sans Unicode"/>
          <w:sz w:val="20"/>
          <w:szCs w:val="20"/>
        </w:rPr>
        <w:t xml:space="preserve"> (anexo A2)</w:t>
      </w:r>
      <w:r w:rsidR="002602D7">
        <w:rPr>
          <w:rFonts w:ascii="Lucida Sans Unicode" w:hAnsi="Lucida Sans Unicode" w:cs="Lucida Sans Unicode"/>
          <w:sz w:val="20"/>
          <w:szCs w:val="20"/>
        </w:rPr>
        <w:t>.</w:t>
      </w:r>
    </w:p>
    <w:p w14:paraId="7CB77815" w14:textId="097DFF7F"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Cuando la o el aspirante concluya con el registro, se enviará un correo electrónico a la dirección proporcionada durante el llenado de la </w:t>
      </w:r>
      <w:r w:rsidR="00E12EA8">
        <w:rPr>
          <w:rFonts w:ascii="Lucida Sans Unicode" w:hAnsi="Lucida Sans Unicode" w:cs="Lucida Sans Unicode"/>
          <w:sz w:val="20"/>
          <w:szCs w:val="20"/>
        </w:rPr>
        <w:t>s</w:t>
      </w:r>
      <w:r w:rsidRPr="0009349C">
        <w:rPr>
          <w:rFonts w:ascii="Lucida Sans Unicode" w:hAnsi="Lucida Sans Unicode" w:cs="Lucida Sans Unicode"/>
          <w:sz w:val="20"/>
          <w:szCs w:val="20"/>
        </w:rPr>
        <w:t>olicitud, con el propósito de validar el registro.</w:t>
      </w:r>
    </w:p>
    <w:p w14:paraId="2586C16E" w14:textId="510482F1" w:rsidR="00BF0677" w:rsidRPr="0009349C" w:rsidRDefault="00BF0677" w:rsidP="00350BAC">
      <w:pPr>
        <w:pStyle w:val="Prrafodelista"/>
        <w:numPr>
          <w:ilvl w:val="0"/>
          <w:numId w:val="8"/>
        </w:numPr>
        <w:spacing w:after="24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La o el aspirante deberá ingresar a la dirección de correo electrónico proporcionada para confirmar su registro. Una vez realizada esta actividad se otorgará el usuario y contraseña correspondiente, con el cual podrán ingresar al sistema. Asimismo, se les indica</w:t>
      </w:r>
      <w:r w:rsidR="00E12EA8">
        <w:rPr>
          <w:rFonts w:ascii="Lucida Sans Unicode" w:hAnsi="Lucida Sans Unicode" w:cs="Lucida Sans Unicode"/>
          <w:sz w:val="20"/>
          <w:szCs w:val="20"/>
        </w:rPr>
        <w:t>rá</w:t>
      </w:r>
      <w:r w:rsidRPr="0009349C">
        <w:rPr>
          <w:rFonts w:ascii="Lucida Sans Unicode" w:hAnsi="Lucida Sans Unicode" w:cs="Lucida Sans Unicode"/>
          <w:sz w:val="20"/>
          <w:szCs w:val="20"/>
        </w:rPr>
        <w:t xml:space="preserve"> que recibirá el acuse de validación y el resultado de la compulsa</w:t>
      </w:r>
      <w:r w:rsidR="00D0022A">
        <w:rPr>
          <w:rFonts w:ascii="Lucida Sans Unicode" w:hAnsi="Lucida Sans Unicode" w:cs="Lucida Sans Unicode"/>
          <w:sz w:val="20"/>
          <w:szCs w:val="20"/>
        </w:rPr>
        <w:t>, misma que se efectuará de manera automática por el sistema, de conformidad con lo establecido en el anexo 5 del Manual.</w:t>
      </w:r>
    </w:p>
    <w:p w14:paraId="3DB75FEB" w14:textId="77777777" w:rsidR="00BF0677" w:rsidRDefault="00BF0677" w:rsidP="00657796">
      <w:pPr>
        <w:spacing w:after="20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En caso de que las y los aspirantes tengan dificultades para realizar su registro en línea, podrán acudir a las sedes establecidas por el IEPC Jalisco, en donde el personal los auxiliará para continuar el proceso.</w:t>
      </w:r>
    </w:p>
    <w:p w14:paraId="267B0426" w14:textId="77777777" w:rsidR="00746BBB" w:rsidRPr="0009349C" w:rsidRDefault="00746BBB" w:rsidP="00350BAC">
      <w:pPr>
        <w:spacing w:after="200" w:line="240" w:lineRule="auto"/>
        <w:jc w:val="both"/>
        <w:rPr>
          <w:rFonts w:ascii="Lucida Sans Unicode" w:hAnsi="Lucida Sans Unicode" w:cs="Lucida Sans Unicode"/>
          <w:sz w:val="20"/>
          <w:szCs w:val="20"/>
        </w:rPr>
      </w:pPr>
    </w:p>
    <w:p w14:paraId="373B42E8" w14:textId="626076E7" w:rsidR="008F4649" w:rsidRPr="005A7052" w:rsidRDefault="00BF0677" w:rsidP="00DE7225">
      <w:pPr>
        <w:pStyle w:val="Ttulo2"/>
        <w:numPr>
          <w:ilvl w:val="0"/>
          <w:numId w:val="0"/>
        </w:numPr>
        <w:rPr>
          <w:rFonts w:eastAsia="Times New Roman" w:cs="Lucida Sans Unicode"/>
          <w:color w:val="2A677A"/>
          <w:sz w:val="24"/>
          <w:szCs w:val="24"/>
          <w:bdr w:val="none" w:sz="0" w:space="0" w:color="auto" w:frame="1"/>
          <w:lang w:eastAsia="es-ES_tradnl"/>
        </w:rPr>
      </w:pPr>
      <w:bookmarkStart w:id="53" w:name="_Toc46504910"/>
      <w:bookmarkStart w:id="54" w:name="_Toc152001899"/>
      <w:r w:rsidRPr="005A7052">
        <w:rPr>
          <w:rFonts w:cs="Lucida Sans Unicode"/>
          <w:color w:val="2A677A"/>
          <w:sz w:val="24"/>
          <w:szCs w:val="24"/>
        </w:rPr>
        <w:t>Recepción</w:t>
      </w:r>
      <w:r w:rsidRPr="005A7052">
        <w:rPr>
          <w:rFonts w:eastAsia="Times New Roman" w:cs="Lucida Sans Unicode"/>
          <w:color w:val="2A677A"/>
          <w:sz w:val="24"/>
          <w:szCs w:val="24"/>
          <w:bdr w:val="none" w:sz="0" w:space="0" w:color="auto" w:frame="1"/>
          <w:lang w:eastAsia="es-ES_tradnl"/>
        </w:rPr>
        <w:t xml:space="preserve"> </w:t>
      </w:r>
      <w:r w:rsidRPr="005A7052">
        <w:rPr>
          <w:rFonts w:cs="Lucida Sans Unicode"/>
          <w:color w:val="2A677A"/>
          <w:sz w:val="24"/>
          <w:szCs w:val="24"/>
        </w:rPr>
        <w:t>de</w:t>
      </w:r>
      <w:r w:rsidRPr="005A7052">
        <w:rPr>
          <w:rFonts w:eastAsia="Times New Roman" w:cs="Lucida Sans Unicode"/>
          <w:color w:val="2A677A"/>
          <w:sz w:val="24"/>
          <w:szCs w:val="24"/>
          <w:bdr w:val="none" w:sz="0" w:space="0" w:color="auto" w:frame="1"/>
          <w:lang w:eastAsia="es-ES_tradnl"/>
        </w:rPr>
        <w:t xml:space="preserve"> la documentación</w:t>
      </w:r>
      <w:bookmarkEnd w:id="53"/>
      <w:bookmarkEnd w:id="54"/>
    </w:p>
    <w:p w14:paraId="5E7BA299" w14:textId="596FDA85"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Una vez que las y los aspirantes recibieron a través de la dirección de correo electrónico el acuse de la compulsa, podrán ingresar nuevamente al sistema con el usuario y contraseña que se les asignó, con la finalidad de realizar la carga de su documentación. Una vez que hayan cargado toda la documentación, el sistema generará y enviará a la dirección de correo electrónico proporcionada durante el llenado de la Solicitud un acuse, en el cual se expresa que la o el aspirante adjuntó todos los documentos requeridos. La documentación obligatoria que se deberá adjuntar en el sistema para poder continuar </w:t>
      </w:r>
      <w:r w:rsidR="00564591">
        <w:rPr>
          <w:rFonts w:ascii="Lucida Sans Unicode" w:hAnsi="Lucida Sans Unicode" w:cs="Lucida Sans Unicode"/>
          <w:sz w:val="20"/>
          <w:szCs w:val="20"/>
        </w:rPr>
        <w:t xml:space="preserve">debe </w:t>
      </w:r>
      <w:r w:rsidRPr="0009349C">
        <w:rPr>
          <w:rFonts w:ascii="Lucida Sans Unicode" w:hAnsi="Lucida Sans Unicode" w:cs="Lucida Sans Unicode"/>
          <w:sz w:val="20"/>
          <w:szCs w:val="20"/>
        </w:rPr>
        <w:t>ser cargada en formato PDF, JPG y/o PNG no mayor a 15MB de tamaño en su totalidad, es la siguiente:</w:t>
      </w:r>
    </w:p>
    <w:p w14:paraId="4819BA4C" w14:textId="49CB1B89"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Acta de </w:t>
      </w:r>
      <w:r w:rsidR="00B102AF">
        <w:rPr>
          <w:rFonts w:ascii="Lucida Sans Unicode" w:hAnsi="Lucida Sans Unicode" w:cs="Lucida Sans Unicode"/>
          <w:sz w:val="20"/>
          <w:szCs w:val="20"/>
        </w:rPr>
        <w:t>n</w:t>
      </w:r>
      <w:r w:rsidRPr="0009349C">
        <w:rPr>
          <w:rFonts w:ascii="Lucida Sans Unicode" w:hAnsi="Lucida Sans Unicode" w:cs="Lucida Sans Unicode"/>
          <w:sz w:val="20"/>
          <w:szCs w:val="20"/>
        </w:rPr>
        <w:t xml:space="preserve">acimiento, copia certificada o </w:t>
      </w:r>
      <w:r w:rsidR="00564591">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 Esta documentación debe ser legible, sin tachaduras o enmendaduras.</w:t>
      </w:r>
    </w:p>
    <w:p w14:paraId="1E0CD2F9" w14:textId="2F5F1136"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Credencial para </w:t>
      </w:r>
      <w:r w:rsidR="00564591">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otar </w:t>
      </w:r>
      <w:r w:rsidR="00B102AF">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igente o comprobante de trámite. En caso de que la </w:t>
      </w:r>
      <w:r w:rsidR="00B102AF">
        <w:rPr>
          <w:rFonts w:ascii="Lucida Sans Unicode" w:hAnsi="Lucida Sans Unicode" w:cs="Lucida Sans Unicode"/>
          <w:sz w:val="20"/>
          <w:szCs w:val="20"/>
        </w:rPr>
        <w:t>c</w:t>
      </w:r>
      <w:r w:rsidRPr="0009349C">
        <w:rPr>
          <w:rFonts w:ascii="Lucida Sans Unicode" w:hAnsi="Lucida Sans Unicode" w:cs="Lucida Sans Unicode"/>
          <w:sz w:val="20"/>
          <w:szCs w:val="20"/>
        </w:rPr>
        <w:t>redencial cuente con el domicilio, este deberá corresponder al distrito donde realizará sus actividades.</w:t>
      </w:r>
    </w:p>
    <w:p w14:paraId="6D065A5E"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de domicilio (recibo de luz, teléfono, predial, etc., con vigencia no mayor a 3 meses), correspondiente al distrito donde realizará sus actividades, el cual no necesariamente debe de estar a nombre del aspirante.</w:t>
      </w:r>
    </w:p>
    <w:p w14:paraId="27C5C608"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o constancia del último grado de estudios oficial (debe especificar nombre de quien cursó los estudios, nivel educativo, firma y sello de la autoridad institucional que lo expidió, no se reciben tiras de materias)</w:t>
      </w:r>
      <w:r w:rsidRPr="0009349C">
        <w:rPr>
          <w:rFonts w:ascii="Lucida Sans Unicode" w:eastAsia="Times New Roman" w:hAnsi="Lucida Sans Unicode" w:cs="Lucida Sans Unicode"/>
          <w:color w:val="000000"/>
          <w:position w:val="2"/>
          <w:sz w:val="20"/>
          <w:szCs w:val="20"/>
          <w:bdr w:val="none" w:sz="0" w:space="0" w:color="auto" w:frame="1"/>
          <w:vertAlign w:val="superscript"/>
          <w:lang w:eastAsia="es-ES_tradnl"/>
        </w:rPr>
        <w:footnoteReference w:id="12"/>
      </w:r>
      <w:r w:rsidRPr="0009349C">
        <w:rPr>
          <w:rFonts w:ascii="Lucida Sans Unicode" w:hAnsi="Lucida Sans Unicode" w:cs="Lucida Sans Unicode"/>
          <w:sz w:val="20"/>
          <w:szCs w:val="20"/>
        </w:rPr>
        <w:t>.</w:t>
      </w:r>
    </w:p>
    <w:p w14:paraId="694ADA60" w14:textId="77777777"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los documentos opcionales que deberán subirse al sistema y son necesarios en caso de ser seleccionados para alguna de las figuras son los siguientes:</w:t>
      </w:r>
    </w:p>
    <w:p w14:paraId="77A87AED" w14:textId="60E2C66D"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Clave Única del Registro de Población (CURP)</w:t>
      </w:r>
      <w:r w:rsidR="00565D2F">
        <w:rPr>
          <w:rFonts w:ascii="Lucida Sans Unicode" w:hAnsi="Lucida Sans Unicode" w:cs="Lucida Sans Unicode"/>
          <w:sz w:val="20"/>
          <w:szCs w:val="20"/>
        </w:rPr>
        <w:t>.</w:t>
      </w:r>
    </w:p>
    <w:p w14:paraId="092F5393" w14:textId="77777777" w:rsidR="00565D2F"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565D2F">
        <w:rPr>
          <w:rFonts w:ascii="Lucida Sans Unicode" w:hAnsi="Lucida Sans Unicode" w:cs="Lucida Sans Unicode"/>
          <w:sz w:val="20"/>
          <w:szCs w:val="20"/>
        </w:rPr>
        <w:t>Registro Federal de Contribuyentes (RFC)</w:t>
      </w:r>
      <w:r w:rsidR="00565D2F" w:rsidRPr="00565D2F">
        <w:rPr>
          <w:rFonts w:ascii="Lucida Sans Unicode" w:hAnsi="Lucida Sans Unicode" w:cs="Lucida Sans Unicode"/>
          <w:sz w:val="20"/>
          <w:szCs w:val="20"/>
        </w:rPr>
        <w:t>.</w:t>
      </w:r>
    </w:p>
    <w:p w14:paraId="072F01D0" w14:textId="3B821A14" w:rsidR="00BF0677" w:rsidRPr="00565D2F" w:rsidRDefault="00BF0677" w:rsidP="00310840">
      <w:pPr>
        <w:spacing w:after="240" w:line="240" w:lineRule="auto"/>
        <w:jc w:val="both"/>
        <w:rPr>
          <w:rFonts w:ascii="Lucida Sans Unicode" w:hAnsi="Lucida Sans Unicode" w:cs="Lucida Sans Unicode"/>
          <w:sz w:val="20"/>
          <w:szCs w:val="20"/>
        </w:rPr>
      </w:pPr>
      <w:r w:rsidRPr="00565D2F">
        <w:rPr>
          <w:rFonts w:ascii="Lucida Sans Unicode" w:hAnsi="Lucida Sans Unicode" w:cs="Lucida Sans Unicode"/>
          <w:sz w:val="20"/>
          <w:szCs w:val="20"/>
        </w:rPr>
        <w:t>Finalmente, la documentación opcional que podrá subirse al sistema, y que no afecta de forma alguna el proceso de selección es la siguiente:</w:t>
      </w:r>
    </w:p>
    <w:p w14:paraId="31654E19"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Licencia de manejo vigente. </w:t>
      </w:r>
    </w:p>
    <w:p w14:paraId="1671DE24"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Constancia de participación en procesos electorales anteriores</w:t>
      </w:r>
    </w:p>
    <w:p w14:paraId="2963C260" w14:textId="77777777"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Carta que acredite su experiencia como docente, manejo o trato con grupos de personas. </w:t>
      </w:r>
    </w:p>
    <w:p w14:paraId="7324B8A9" w14:textId="3217D7A9"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De igual manera, se solicitarán 3 fotografías tamaño infantil a color o blanco y negro, las cuales se entregarán en caso de ser seleccionad</w:t>
      </w:r>
      <w:r w:rsidR="00310840">
        <w:rPr>
          <w:rFonts w:ascii="Lucida Sans Unicode" w:hAnsi="Lucida Sans Unicode" w:cs="Lucida Sans Unicode"/>
          <w:sz w:val="20"/>
          <w:szCs w:val="20"/>
        </w:rPr>
        <w:t>a o seleccionado</w:t>
      </w:r>
      <w:r w:rsidRPr="0009349C">
        <w:rPr>
          <w:rFonts w:ascii="Lucida Sans Unicode" w:hAnsi="Lucida Sans Unicode" w:cs="Lucida Sans Unicode"/>
          <w:sz w:val="20"/>
          <w:szCs w:val="20"/>
        </w:rPr>
        <w:t xml:space="preserve"> como SE</w:t>
      </w:r>
      <w:r w:rsidR="00310840">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 o CAE</w:t>
      </w:r>
      <w:r w:rsidR="00310840">
        <w:rPr>
          <w:rFonts w:ascii="Lucida Sans Unicode" w:hAnsi="Lucida Sans Unicode" w:cs="Lucida Sans Unicode"/>
          <w:sz w:val="20"/>
          <w:szCs w:val="20"/>
        </w:rPr>
        <w:t>L.</w:t>
      </w:r>
    </w:p>
    <w:p w14:paraId="62CD18CA" w14:textId="6DE015AD" w:rsidR="00BF0677" w:rsidRPr="00310840" w:rsidRDefault="00BF0677" w:rsidP="00657796">
      <w:pPr>
        <w:shd w:val="clear" w:color="auto" w:fill="4DBBB8"/>
        <w:spacing w:line="240" w:lineRule="auto"/>
        <w:ind w:left="1134" w:right="900"/>
        <w:jc w:val="both"/>
        <w:rPr>
          <w:rFonts w:ascii="Lucida Sans Unicode" w:hAnsi="Lucida Sans Unicode" w:cs="Lucida Sans Unicode"/>
          <w:sz w:val="20"/>
          <w:szCs w:val="20"/>
        </w:rPr>
      </w:pPr>
      <w:r w:rsidRPr="00310840">
        <w:rPr>
          <w:rFonts w:ascii="Lucida Sans Unicode" w:hAnsi="Lucida Sans Unicode" w:cs="Lucida Sans Unicode"/>
          <w:sz w:val="20"/>
          <w:szCs w:val="20"/>
        </w:rPr>
        <w:lastRenderedPageBreak/>
        <w:t xml:space="preserve">NOTA: La documentación digital que se cargue en el sistema se someterá a revisión del personal </w:t>
      </w:r>
      <w:r w:rsidR="00310840" w:rsidRPr="00310840">
        <w:rPr>
          <w:rFonts w:ascii="Lucida Sans Unicode" w:hAnsi="Lucida Sans Unicode" w:cs="Lucida Sans Unicode"/>
          <w:sz w:val="20"/>
          <w:szCs w:val="20"/>
        </w:rPr>
        <w:t>designado</w:t>
      </w:r>
      <w:r w:rsidRPr="00310840">
        <w:rPr>
          <w:rFonts w:ascii="Lucida Sans Unicode" w:hAnsi="Lucida Sans Unicode" w:cs="Lucida Sans Unicode"/>
          <w:sz w:val="20"/>
          <w:szCs w:val="20"/>
        </w:rPr>
        <w:t xml:space="preserve"> por el IEPC Jalisco, y de ser seleccionado para laborar como SE</w:t>
      </w:r>
      <w:r w:rsidR="00310840" w:rsidRPr="00310840">
        <w:rPr>
          <w:rFonts w:ascii="Lucida Sans Unicode" w:hAnsi="Lucida Sans Unicode" w:cs="Lucida Sans Unicode"/>
          <w:sz w:val="20"/>
          <w:szCs w:val="20"/>
        </w:rPr>
        <w:t>L</w:t>
      </w:r>
      <w:r w:rsidRPr="00310840">
        <w:rPr>
          <w:rFonts w:ascii="Lucida Sans Unicode" w:hAnsi="Lucida Sans Unicode" w:cs="Lucida Sans Unicode"/>
          <w:sz w:val="20"/>
          <w:szCs w:val="20"/>
        </w:rPr>
        <w:t xml:space="preserve"> o CAE</w:t>
      </w:r>
      <w:r w:rsidR="00310840" w:rsidRPr="00310840">
        <w:rPr>
          <w:rFonts w:ascii="Lucida Sans Unicode" w:hAnsi="Lucida Sans Unicode" w:cs="Lucida Sans Unicode"/>
          <w:sz w:val="20"/>
          <w:szCs w:val="20"/>
        </w:rPr>
        <w:t>L</w:t>
      </w:r>
      <w:r w:rsidRPr="00310840">
        <w:rPr>
          <w:rFonts w:ascii="Lucida Sans Unicode" w:hAnsi="Lucida Sans Unicode" w:cs="Lucida Sans Unicode"/>
          <w:sz w:val="20"/>
          <w:szCs w:val="20"/>
        </w:rPr>
        <w:t xml:space="preserve"> se solicitará que presente la documentación </w:t>
      </w:r>
      <w:r w:rsidRPr="00746BBB">
        <w:rPr>
          <w:rFonts w:ascii="Lucida Sans Unicode" w:hAnsi="Lucida Sans Unicode" w:cs="Lucida Sans Unicode"/>
          <w:bCs/>
          <w:sz w:val="20"/>
          <w:szCs w:val="20"/>
        </w:rPr>
        <w:t xml:space="preserve">original </w:t>
      </w:r>
      <w:r w:rsidRPr="00310840">
        <w:rPr>
          <w:rFonts w:ascii="Lucida Sans Unicode" w:hAnsi="Lucida Sans Unicode" w:cs="Lucida Sans Unicode"/>
          <w:sz w:val="20"/>
          <w:szCs w:val="20"/>
        </w:rPr>
        <w:t>para cotejo.</w:t>
      </w:r>
    </w:p>
    <w:p w14:paraId="6E520BBB" w14:textId="3EC62280"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documentación se podrá entregar de forma presencial en las instalaciones del IEPC Jalisco o sedes destinadas para dicha actividad, en donde el personal </w:t>
      </w:r>
      <w:r w:rsidR="00A10040">
        <w:rPr>
          <w:rFonts w:ascii="Lucida Sans Unicode" w:hAnsi="Lucida Sans Unicode" w:cs="Lucida Sans Unicode"/>
          <w:sz w:val="20"/>
          <w:szCs w:val="20"/>
        </w:rPr>
        <w:t>designado</w:t>
      </w:r>
      <w:r w:rsidRPr="0009349C">
        <w:rPr>
          <w:rFonts w:ascii="Lucida Sans Unicode" w:hAnsi="Lucida Sans Unicode" w:cs="Lucida Sans Unicode"/>
          <w:sz w:val="20"/>
          <w:szCs w:val="20"/>
        </w:rPr>
        <w:t xml:space="preserve"> apoyará en una primera instancia con el registro y la compulsa, para posteriormente continuar con la recepción de documentos. El personal del IEPC Jalisco deberá revisar y validar la documentación que le sea entregada, a fin de que puedan digitalizarla y cargarla en el sistema.</w:t>
      </w:r>
    </w:p>
    <w:p w14:paraId="5C98E810" w14:textId="0B88021E"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 documentación obligatoria que deberá entregar</w:t>
      </w:r>
      <w:r w:rsidR="00A10040">
        <w:rPr>
          <w:rFonts w:ascii="Lucida Sans Unicode" w:hAnsi="Lucida Sans Unicode" w:cs="Lucida Sans Unicode"/>
          <w:sz w:val="20"/>
          <w:szCs w:val="20"/>
        </w:rPr>
        <w:t xml:space="preserve"> la o el aspirante</w:t>
      </w:r>
      <w:r w:rsidRPr="0009349C">
        <w:rPr>
          <w:rFonts w:ascii="Lucida Sans Unicode" w:hAnsi="Lucida Sans Unicode" w:cs="Lucida Sans Unicode"/>
          <w:sz w:val="20"/>
          <w:szCs w:val="20"/>
        </w:rPr>
        <w:t xml:space="preserve"> al personal designado y que se encuentra especificada en la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onvocatoria es:</w:t>
      </w:r>
    </w:p>
    <w:p w14:paraId="710B93A3" w14:textId="54920BD3"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Acta de </w:t>
      </w:r>
      <w:r w:rsidR="00310840">
        <w:rPr>
          <w:rFonts w:ascii="Lucida Sans Unicode" w:hAnsi="Lucida Sans Unicode" w:cs="Lucida Sans Unicode"/>
          <w:sz w:val="20"/>
          <w:szCs w:val="20"/>
        </w:rPr>
        <w:t>n</w:t>
      </w:r>
      <w:r w:rsidRPr="0009349C">
        <w:rPr>
          <w:rFonts w:ascii="Lucida Sans Unicode" w:hAnsi="Lucida Sans Unicode" w:cs="Lucida Sans Unicode"/>
          <w:sz w:val="20"/>
          <w:szCs w:val="20"/>
        </w:rPr>
        <w:t xml:space="preserve">acimiento, copia certificada o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arta de naturalización. Esta documentación debe ser legible, sin tachaduras o enmendaduras.</w:t>
      </w:r>
    </w:p>
    <w:p w14:paraId="642BCEA5" w14:textId="0CCCF419"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Credencial para </w:t>
      </w:r>
      <w:r w:rsidR="00310840">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otar </w:t>
      </w:r>
      <w:r w:rsidR="00310840">
        <w:rPr>
          <w:rFonts w:ascii="Lucida Sans Unicode" w:hAnsi="Lucida Sans Unicode" w:cs="Lucida Sans Unicode"/>
          <w:sz w:val="20"/>
          <w:szCs w:val="20"/>
        </w:rPr>
        <w:t>v</w:t>
      </w:r>
      <w:r w:rsidRPr="0009349C">
        <w:rPr>
          <w:rFonts w:ascii="Lucida Sans Unicode" w:hAnsi="Lucida Sans Unicode" w:cs="Lucida Sans Unicode"/>
          <w:sz w:val="20"/>
          <w:szCs w:val="20"/>
        </w:rPr>
        <w:t xml:space="preserve">igente o comprobante de trámite. En el caso de que la </w:t>
      </w:r>
      <w:r w:rsidR="00310840">
        <w:rPr>
          <w:rFonts w:ascii="Lucida Sans Unicode" w:hAnsi="Lucida Sans Unicode" w:cs="Lucida Sans Unicode"/>
          <w:sz w:val="20"/>
          <w:szCs w:val="20"/>
        </w:rPr>
        <w:t>c</w:t>
      </w:r>
      <w:r w:rsidRPr="0009349C">
        <w:rPr>
          <w:rFonts w:ascii="Lucida Sans Unicode" w:hAnsi="Lucida Sans Unicode" w:cs="Lucida Sans Unicode"/>
          <w:sz w:val="20"/>
          <w:szCs w:val="20"/>
        </w:rPr>
        <w:t>redencial cuente con el domicilio, este deberá corresponder al distrito donde realizará sus actividades.</w:t>
      </w:r>
    </w:p>
    <w:p w14:paraId="7FA388A6"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de domicilio (recibo de luz, teléfono, predial, etc., con vigencia no mayor a 3 meses), correspondiente al distrito donde realizará sus actividades el cual no necesariamente debe de estar a nombre del aspirante.</w:t>
      </w:r>
    </w:p>
    <w:p w14:paraId="3FBE3A0C" w14:textId="77777777" w:rsidR="00BF0677" w:rsidRPr="0009349C" w:rsidRDefault="00BF0677">
      <w:pPr>
        <w:pStyle w:val="Prrafodelista"/>
        <w:numPr>
          <w:ilvl w:val="0"/>
          <w:numId w:val="5"/>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Comprobante o constancia del último grado de estudios oficial (debe especificar nombre de quien cursó los estudios, nivel educativo, firma y sello de la autoridad institucional que lo expidió, no se reciben tiras de materias)</w:t>
      </w:r>
      <w:r w:rsidRPr="0009349C">
        <w:rPr>
          <w:rFonts w:ascii="Lucida Sans Unicode" w:eastAsia="Times New Roman" w:hAnsi="Lucida Sans Unicode" w:cs="Lucida Sans Unicode"/>
          <w:color w:val="000000"/>
          <w:position w:val="2"/>
          <w:sz w:val="20"/>
          <w:szCs w:val="20"/>
          <w:bdr w:val="none" w:sz="0" w:space="0" w:color="auto" w:frame="1"/>
          <w:vertAlign w:val="superscript"/>
          <w:lang w:eastAsia="es-ES_tradnl"/>
        </w:rPr>
        <w:footnoteReference w:id="13"/>
      </w:r>
      <w:r w:rsidRPr="0009349C">
        <w:rPr>
          <w:rFonts w:ascii="Lucida Sans Unicode" w:hAnsi="Lucida Sans Unicode" w:cs="Lucida Sans Unicode"/>
          <w:sz w:val="20"/>
          <w:szCs w:val="20"/>
        </w:rPr>
        <w:t>.</w:t>
      </w:r>
    </w:p>
    <w:p w14:paraId="7FC5AE01" w14:textId="67F23C0C"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los documentos opcionales que</w:t>
      </w:r>
      <w:r w:rsidR="00A10040">
        <w:rPr>
          <w:rFonts w:ascii="Lucida Sans Unicode" w:hAnsi="Lucida Sans Unicode" w:cs="Lucida Sans Unicode"/>
          <w:sz w:val="20"/>
          <w:szCs w:val="20"/>
        </w:rPr>
        <w:t xml:space="preserve"> la o el aspirante</w:t>
      </w:r>
      <w:r w:rsidRPr="0009349C">
        <w:rPr>
          <w:rFonts w:ascii="Lucida Sans Unicode" w:hAnsi="Lucida Sans Unicode" w:cs="Lucida Sans Unicode"/>
          <w:sz w:val="20"/>
          <w:szCs w:val="20"/>
        </w:rPr>
        <w:t xml:space="preserve"> </w:t>
      </w:r>
      <w:r w:rsidR="00310840">
        <w:rPr>
          <w:rFonts w:ascii="Lucida Sans Unicode" w:hAnsi="Lucida Sans Unicode" w:cs="Lucida Sans Unicode"/>
          <w:sz w:val="20"/>
          <w:szCs w:val="20"/>
        </w:rPr>
        <w:t>puede entregar</w:t>
      </w:r>
      <w:r w:rsidRPr="0009349C">
        <w:rPr>
          <w:rFonts w:ascii="Lucida Sans Unicode" w:hAnsi="Lucida Sans Unicode" w:cs="Lucida Sans Unicode"/>
          <w:sz w:val="20"/>
          <w:szCs w:val="20"/>
        </w:rPr>
        <w:t xml:space="preserve"> </w:t>
      </w:r>
      <w:r w:rsidR="00A10040">
        <w:rPr>
          <w:rFonts w:ascii="Lucida Sans Unicode" w:hAnsi="Lucida Sans Unicode" w:cs="Lucida Sans Unicode"/>
          <w:sz w:val="20"/>
          <w:szCs w:val="20"/>
        </w:rPr>
        <w:t xml:space="preserve">al personal designado </w:t>
      </w:r>
      <w:r w:rsidRPr="0009349C">
        <w:rPr>
          <w:rFonts w:ascii="Lucida Sans Unicode" w:hAnsi="Lucida Sans Unicode" w:cs="Lucida Sans Unicode"/>
          <w:sz w:val="20"/>
          <w:szCs w:val="20"/>
        </w:rPr>
        <w:t xml:space="preserve">y son necesarios en caso de </w:t>
      </w:r>
      <w:r w:rsidR="00A10040">
        <w:rPr>
          <w:rFonts w:ascii="Lucida Sans Unicode" w:hAnsi="Lucida Sans Unicode" w:cs="Lucida Sans Unicode"/>
          <w:sz w:val="20"/>
          <w:szCs w:val="20"/>
        </w:rPr>
        <w:t>su selección,</w:t>
      </w:r>
      <w:r w:rsidRPr="0009349C">
        <w:rPr>
          <w:rFonts w:ascii="Lucida Sans Unicode" w:hAnsi="Lucida Sans Unicode" w:cs="Lucida Sans Unicode"/>
          <w:sz w:val="20"/>
          <w:szCs w:val="20"/>
        </w:rPr>
        <w:t xml:space="preserve"> son los siguientes:</w:t>
      </w:r>
    </w:p>
    <w:p w14:paraId="5DB15FC9" w14:textId="0A18DCA0" w:rsidR="00BF0677" w:rsidRPr="0009349C"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Clave Única del Registro de Población (CURP)</w:t>
      </w:r>
      <w:r w:rsidR="00310840">
        <w:rPr>
          <w:rFonts w:ascii="Lucida Sans Unicode" w:hAnsi="Lucida Sans Unicode" w:cs="Lucida Sans Unicode"/>
          <w:sz w:val="20"/>
          <w:szCs w:val="20"/>
        </w:rPr>
        <w:t>.</w:t>
      </w:r>
    </w:p>
    <w:p w14:paraId="41D0FCA8" w14:textId="77777777" w:rsidR="00310840" w:rsidRDefault="00BF0677">
      <w:pPr>
        <w:pStyle w:val="Prrafodelista"/>
        <w:numPr>
          <w:ilvl w:val="0"/>
          <w:numId w:val="6"/>
        </w:numPr>
        <w:spacing w:after="240" w:line="240" w:lineRule="auto"/>
        <w:jc w:val="both"/>
        <w:rPr>
          <w:rFonts w:ascii="Lucida Sans Unicode" w:hAnsi="Lucida Sans Unicode" w:cs="Lucida Sans Unicode"/>
          <w:sz w:val="20"/>
          <w:szCs w:val="20"/>
        </w:rPr>
      </w:pPr>
      <w:r w:rsidRPr="00310840">
        <w:rPr>
          <w:rFonts w:ascii="Lucida Sans Unicode" w:hAnsi="Lucida Sans Unicode" w:cs="Lucida Sans Unicode"/>
          <w:sz w:val="20"/>
          <w:szCs w:val="20"/>
        </w:rPr>
        <w:t>Registro Federal de Contribuyentes (RFC)</w:t>
      </w:r>
      <w:r w:rsidR="00310840" w:rsidRPr="00310840">
        <w:rPr>
          <w:rFonts w:ascii="Lucida Sans Unicode" w:hAnsi="Lucida Sans Unicode" w:cs="Lucida Sans Unicode"/>
          <w:sz w:val="20"/>
          <w:szCs w:val="20"/>
        </w:rPr>
        <w:t>.</w:t>
      </w:r>
    </w:p>
    <w:p w14:paraId="4275D0C3" w14:textId="3F18254E" w:rsidR="00BF0677" w:rsidRPr="00310840" w:rsidRDefault="00BF0677" w:rsidP="00310840">
      <w:pPr>
        <w:spacing w:after="240" w:line="240" w:lineRule="auto"/>
        <w:jc w:val="both"/>
        <w:rPr>
          <w:rFonts w:ascii="Lucida Sans Unicode" w:hAnsi="Lucida Sans Unicode" w:cs="Lucida Sans Unicode"/>
          <w:sz w:val="20"/>
          <w:szCs w:val="20"/>
        </w:rPr>
      </w:pPr>
      <w:r w:rsidRPr="00310840">
        <w:rPr>
          <w:rFonts w:ascii="Lucida Sans Unicode" w:hAnsi="Lucida Sans Unicode" w:cs="Lucida Sans Unicode"/>
          <w:sz w:val="20"/>
          <w:szCs w:val="20"/>
        </w:rPr>
        <w:t xml:space="preserve">Finalmente, la documentación opcional que </w:t>
      </w:r>
      <w:r w:rsidR="00A10040">
        <w:rPr>
          <w:rFonts w:ascii="Lucida Sans Unicode" w:hAnsi="Lucida Sans Unicode" w:cs="Lucida Sans Unicode"/>
          <w:sz w:val="20"/>
          <w:szCs w:val="20"/>
        </w:rPr>
        <w:t xml:space="preserve">la o el aspirante </w:t>
      </w:r>
      <w:r w:rsidRPr="00310840">
        <w:rPr>
          <w:rFonts w:ascii="Lucida Sans Unicode" w:hAnsi="Lucida Sans Unicode" w:cs="Lucida Sans Unicode"/>
          <w:sz w:val="20"/>
          <w:szCs w:val="20"/>
        </w:rPr>
        <w:t xml:space="preserve">podrá </w:t>
      </w:r>
      <w:r w:rsidR="00A10040">
        <w:rPr>
          <w:rFonts w:ascii="Lucida Sans Unicode" w:hAnsi="Lucida Sans Unicode" w:cs="Lucida Sans Unicode"/>
          <w:sz w:val="20"/>
          <w:szCs w:val="20"/>
        </w:rPr>
        <w:t xml:space="preserve">entregar al personal designado </w:t>
      </w:r>
      <w:r w:rsidRPr="00310840">
        <w:rPr>
          <w:rFonts w:ascii="Lucida Sans Unicode" w:hAnsi="Lucida Sans Unicode" w:cs="Lucida Sans Unicode"/>
          <w:sz w:val="20"/>
          <w:szCs w:val="20"/>
        </w:rPr>
        <w:t>y que no afecta de forma alguna el proceso de selección es la siguiente:</w:t>
      </w:r>
    </w:p>
    <w:p w14:paraId="3CD69F15"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Licencia de manejo vigente. </w:t>
      </w:r>
    </w:p>
    <w:p w14:paraId="10A1C518"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Constancia de participación en procesos electorales anteriores</w:t>
      </w:r>
    </w:p>
    <w:p w14:paraId="2912E2BE" w14:textId="77777777" w:rsidR="00BF0677" w:rsidRPr="0009349C" w:rsidRDefault="00BF0677">
      <w:pPr>
        <w:pStyle w:val="Prrafodelista"/>
        <w:numPr>
          <w:ilvl w:val="0"/>
          <w:numId w:val="7"/>
        </w:num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Carta que acredite su experiencia como docente, manejo o trato con grupos de personas (original). </w:t>
      </w:r>
    </w:p>
    <w:p w14:paraId="54914F44" w14:textId="2EF1BFC4" w:rsidR="00BF0677" w:rsidRPr="0009349C" w:rsidRDefault="00BF0677" w:rsidP="00657796">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De igual manera, se solicitarán 3 fotografías tamaño infa</w:t>
      </w:r>
      <w:r w:rsidR="00CF2F6C" w:rsidRPr="0009349C">
        <w:rPr>
          <w:rFonts w:ascii="Lucida Sans Unicode" w:hAnsi="Lucida Sans Unicode" w:cs="Lucida Sans Unicode"/>
          <w:sz w:val="20"/>
          <w:szCs w:val="20"/>
        </w:rPr>
        <w:t>ntil a color</w:t>
      </w:r>
      <w:r w:rsidRPr="0009349C">
        <w:rPr>
          <w:rFonts w:ascii="Lucida Sans Unicode" w:hAnsi="Lucida Sans Unicode" w:cs="Lucida Sans Unicode"/>
          <w:sz w:val="20"/>
          <w:szCs w:val="20"/>
        </w:rPr>
        <w:t>, las cuales se entregarán en físico el día de la contratación.</w:t>
      </w:r>
    </w:p>
    <w:p w14:paraId="7C9FCC94" w14:textId="4A764886" w:rsidR="00BF0677" w:rsidRPr="0009349C" w:rsidRDefault="00BF0677" w:rsidP="00663F71">
      <w:pPr>
        <w:spacing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Cuando por algún motivo no sea posible en ese momento digitalizar la documentación, se entregará a la o el aspirante el </w:t>
      </w:r>
      <w:r w:rsidR="00663F71">
        <w:rPr>
          <w:rFonts w:ascii="Lucida Sans Unicode" w:hAnsi="Lucida Sans Unicode" w:cs="Lucida Sans Unicode"/>
          <w:sz w:val="20"/>
          <w:szCs w:val="20"/>
        </w:rPr>
        <w:t>a</w:t>
      </w:r>
      <w:r w:rsidRPr="0009349C">
        <w:rPr>
          <w:rFonts w:ascii="Lucida Sans Unicode" w:hAnsi="Lucida Sans Unicode" w:cs="Lucida Sans Unicode"/>
          <w:sz w:val="20"/>
          <w:szCs w:val="20"/>
        </w:rPr>
        <w:t xml:space="preserve">cuse de recibo de la documentación, y se le explicará que una vez que se hayan cargado los documentos </w:t>
      </w:r>
      <w:r w:rsidR="00663F71">
        <w:rPr>
          <w:rFonts w:ascii="Lucida Sans Unicode" w:hAnsi="Lucida Sans Unicode" w:cs="Lucida Sans Unicode"/>
          <w:sz w:val="20"/>
          <w:szCs w:val="20"/>
        </w:rPr>
        <w:t>proporcionados</w:t>
      </w:r>
      <w:r w:rsidRPr="0009349C">
        <w:rPr>
          <w:rFonts w:ascii="Lucida Sans Unicode" w:hAnsi="Lucida Sans Unicode" w:cs="Lucida Sans Unicode"/>
          <w:sz w:val="20"/>
          <w:szCs w:val="20"/>
        </w:rPr>
        <w:t xml:space="preserve">, </w:t>
      </w:r>
      <w:r w:rsidR="00663F71">
        <w:rPr>
          <w:rFonts w:ascii="Lucida Sans Unicode" w:hAnsi="Lucida Sans Unicode" w:cs="Lucida Sans Unicode"/>
          <w:sz w:val="20"/>
          <w:szCs w:val="20"/>
        </w:rPr>
        <w:t xml:space="preserve">recibirá a través del </w:t>
      </w:r>
      <w:r w:rsidR="00663F71" w:rsidRPr="0009349C">
        <w:rPr>
          <w:rFonts w:ascii="Lucida Sans Unicode" w:hAnsi="Lucida Sans Unicode" w:cs="Lucida Sans Unicode"/>
          <w:sz w:val="20"/>
          <w:szCs w:val="20"/>
        </w:rPr>
        <w:t>correo</w:t>
      </w:r>
      <w:r w:rsidRPr="0009349C">
        <w:rPr>
          <w:rFonts w:ascii="Lucida Sans Unicode" w:hAnsi="Lucida Sans Unicode" w:cs="Lucida Sans Unicode"/>
          <w:sz w:val="20"/>
          <w:szCs w:val="20"/>
        </w:rPr>
        <w:t xml:space="preserve"> electrónico</w:t>
      </w:r>
      <w:r w:rsidR="00663F71">
        <w:rPr>
          <w:rFonts w:ascii="Lucida Sans Unicode" w:hAnsi="Lucida Sans Unicode" w:cs="Lucida Sans Unicode"/>
          <w:sz w:val="20"/>
          <w:szCs w:val="20"/>
        </w:rPr>
        <w:t xml:space="preserve"> registrado en la plataforma.</w:t>
      </w:r>
    </w:p>
    <w:p w14:paraId="7ED1DD19" w14:textId="77777777" w:rsidR="00FC4855" w:rsidRDefault="00BF0677" w:rsidP="00FC4855">
      <w:pPr>
        <w:spacing w:line="240" w:lineRule="auto"/>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 xml:space="preserve">En ambos casos se indicará a la o el aspirante que para continuar con el proceso de selección es necesario asistir a la </w:t>
      </w:r>
      <w:r w:rsidRPr="00FC4855">
        <w:rPr>
          <w:rFonts w:ascii="Lucida Sans Unicode" w:hAnsi="Lucida Sans Unicode" w:cs="Lucida Sans Unicode"/>
          <w:i/>
          <w:iCs/>
          <w:sz w:val="20"/>
          <w:szCs w:val="20"/>
        </w:rPr>
        <w:t>Plática de inducción</w:t>
      </w:r>
      <w:r w:rsidRPr="0009349C">
        <w:rPr>
          <w:rFonts w:ascii="Lucida Sans Unicode" w:hAnsi="Lucida Sans Unicode" w:cs="Lucida Sans Unicode"/>
          <w:sz w:val="20"/>
          <w:szCs w:val="20"/>
        </w:rPr>
        <w:t xml:space="preserve"> o </w:t>
      </w:r>
      <w:r w:rsidR="00FC4855">
        <w:rPr>
          <w:rFonts w:ascii="Lucida Sans Unicode" w:hAnsi="Lucida Sans Unicode" w:cs="Lucida Sans Unicode"/>
          <w:sz w:val="20"/>
          <w:szCs w:val="20"/>
        </w:rPr>
        <w:t xml:space="preserve">visualizarla a través del sistema </w:t>
      </w:r>
      <w:proofErr w:type="spellStart"/>
      <w:r w:rsidR="00FC4855" w:rsidRPr="00FC4855">
        <w:rPr>
          <w:rFonts w:ascii="Lucida Sans Unicode" w:hAnsi="Lucida Sans Unicode" w:cs="Lucida Sans Unicode"/>
          <w:i/>
          <w:iCs/>
          <w:sz w:val="20"/>
          <w:szCs w:val="20"/>
        </w:rPr>
        <w:t>IEPCRecluta</w:t>
      </w:r>
      <w:proofErr w:type="spellEnd"/>
      <w:r w:rsidR="00FC4855" w:rsidRPr="00FC4855">
        <w:rPr>
          <w:rFonts w:ascii="Lucida Sans Unicode" w:hAnsi="Lucida Sans Unicode" w:cs="Lucida Sans Unicode"/>
          <w:i/>
          <w:iCs/>
          <w:sz w:val="20"/>
          <w:szCs w:val="20"/>
        </w:rPr>
        <w:t>.</w:t>
      </w:r>
      <w:bookmarkStart w:id="55" w:name="_Toc45299311"/>
    </w:p>
    <w:p w14:paraId="037218DC" w14:textId="77777777" w:rsidR="00BF0677" w:rsidRPr="005A7052" w:rsidRDefault="00BF0677" w:rsidP="00354294">
      <w:pPr>
        <w:pStyle w:val="Ttulo1"/>
        <w:numPr>
          <w:ilvl w:val="0"/>
          <w:numId w:val="0"/>
        </w:numPr>
        <w:spacing w:before="240" w:line="240" w:lineRule="auto"/>
        <w:ind w:left="357" w:hanging="357"/>
        <w:rPr>
          <w:rFonts w:eastAsia="Times New Roman" w:cs="Lucida Sans Unicode"/>
          <w:b w:val="0"/>
          <w:bCs w:val="0"/>
          <w:color w:val="2A677A"/>
          <w:sz w:val="24"/>
          <w:szCs w:val="24"/>
          <w:bdr w:val="none" w:sz="0" w:space="0" w:color="auto" w:frame="1"/>
          <w:lang w:eastAsia="es-ES_tradnl"/>
        </w:rPr>
      </w:pPr>
      <w:bookmarkStart w:id="56" w:name="_Toc46504912"/>
      <w:bookmarkStart w:id="57" w:name="_Toc152001900"/>
      <w:bookmarkEnd w:id="55"/>
      <w:r w:rsidRPr="005A7052">
        <w:rPr>
          <w:rFonts w:eastAsia="Times New Roman" w:cs="Lucida Sans Unicode"/>
          <w:b w:val="0"/>
          <w:bCs w:val="0"/>
          <w:color w:val="2A677A"/>
          <w:sz w:val="24"/>
          <w:szCs w:val="24"/>
          <w:bdr w:val="none" w:sz="0" w:space="0" w:color="auto" w:frame="1"/>
          <w:lang w:eastAsia="es-ES_tradnl"/>
        </w:rPr>
        <w:t>Etapas de selección</w:t>
      </w:r>
      <w:bookmarkEnd w:id="56"/>
      <w:bookmarkEnd w:id="57"/>
    </w:p>
    <w:p w14:paraId="1B6A85D5" w14:textId="18719D28" w:rsidR="00BF0677" w:rsidRPr="0009349C" w:rsidRDefault="00BF0677"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Esta etapa tiene el propósito de seleccionar a las y los </w:t>
      </w:r>
      <w:r w:rsidR="004D0EF2">
        <w:rPr>
          <w:rFonts w:ascii="Lucida Sans Unicode" w:eastAsia="Times New Roman" w:hAnsi="Lucida Sans Unicode" w:cs="Lucida Sans Unicode"/>
          <w:color w:val="000000"/>
          <w:position w:val="2"/>
          <w:sz w:val="20"/>
          <w:szCs w:val="20"/>
          <w:bdr w:val="none" w:sz="0" w:space="0" w:color="auto" w:frame="1"/>
          <w:lang w:eastAsia="es-ES_tradnl"/>
        </w:rPr>
        <w:t>aspirantes</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que cuentan con las competencias y cumplen con los requisitos necesarios para desempeñarse </w:t>
      </w:r>
      <w:r w:rsidR="004D0EF2">
        <w:rPr>
          <w:rFonts w:ascii="Lucida Sans Unicode" w:eastAsia="Times New Roman" w:hAnsi="Lucida Sans Unicode" w:cs="Lucida Sans Unicode"/>
          <w:color w:val="000000"/>
          <w:position w:val="2"/>
          <w:sz w:val="20"/>
          <w:szCs w:val="20"/>
          <w:bdr w:val="none" w:sz="0" w:space="0" w:color="auto" w:frame="1"/>
          <w:lang w:eastAsia="es-ES_tradnl"/>
        </w:rPr>
        <w:t>como SEL o CAEL y</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consta de </w:t>
      </w:r>
      <w:r w:rsidR="009A4197">
        <w:rPr>
          <w:rFonts w:ascii="Lucida Sans Unicode" w:eastAsia="Times New Roman" w:hAnsi="Lucida Sans Unicode" w:cs="Lucida Sans Unicode"/>
          <w:color w:val="000000"/>
          <w:position w:val="2"/>
          <w:sz w:val="20"/>
          <w:szCs w:val="20"/>
          <w:bdr w:val="none" w:sz="0" w:space="0" w:color="auto" w:frame="1"/>
          <w:lang w:eastAsia="es-ES_tradnl"/>
        </w:rPr>
        <w:t>3</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fases:</w:t>
      </w:r>
    </w:p>
    <w:p w14:paraId="0C60E4EC" w14:textId="08E8A0E6" w:rsidR="00BF0677" w:rsidRPr="0009349C" w:rsidRDefault="004D0EF2"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noProof/>
          <w:color w:val="000000"/>
          <w:position w:val="2"/>
          <w:sz w:val="20"/>
          <w:szCs w:val="20"/>
          <w:bdr w:val="none" w:sz="0" w:space="0" w:color="auto" w:frame="1"/>
          <w:lang w:val="en-US"/>
        </w:rPr>
        <w:drawing>
          <wp:inline distT="0" distB="0" distL="0" distR="0" wp14:anchorId="74E74F18" wp14:editId="65167A86">
            <wp:extent cx="5555411" cy="819509"/>
            <wp:effectExtent l="0" t="38100" r="7620" b="5715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830D2AA" w14:textId="74840CB6" w:rsidR="00354294" w:rsidRPr="005A7052" w:rsidRDefault="00BF0677" w:rsidP="00354294">
      <w:pPr>
        <w:spacing w:after="0" w:line="240" w:lineRule="auto"/>
        <w:jc w:val="both"/>
        <w:rPr>
          <w:rFonts w:ascii="Lucida Sans Unicode" w:eastAsia="Times New Roman" w:hAnsi="Lucida Sans Unicode" w:cs="Lucida Sans Unicode"/>
          <w:color w:val="00788E"/>
          <w:sz w:val="24"/>
          <w:szCs w:val="24"/>
          <w:bdr w:val="none" w:sz="0" w:space="0" w:color="auto" w:frame="1"/>
          <w:lang w:eastAsia="es-ES_tradnl"/>
        </w:rPr>
      </w:pPr>
      <w:r w:rsidRPr="005A7052">
        <w:rPr>
          <w:rFonts w:ascii="Lucida Sans Unicode" w:eastAsia="Times New Roman" w:hAnsi="Lucida Sans Unicode" w:cs="Lucida Sans Unicode"/>
          <w:color w:val="00788E"/>
          <w:sz w:val="24"/>
          <w:szCs w:val="24"/>
          <w:bdr w:val="none" w:sz="0" w:space="0" w:color="auto" w:frame="1"/>
          <w:lang w:eastAsia="es-ES_tradnl"/>
        </w:rPr>
        <w:t xml:space="preserve">Plática de inducción </w:t>
      </w:r>
    </w:p>
    <w:p w14:paraId="3F00460D" w14:textId="666CB07D" w:rsidR="00BF0677" w:rsidRDefault="00BF0677" w:rsidP="00657796">
      <w:pPr>
        <w:spacing w:line="240" w:lineRule="auto"/>
        <w:jc w:val="both"/>
        <w:rPr>
          <w:rFonts w:ascii="Lucida Sans Unicode" w:eastAsia="Calibri" w:hAnsi="Lucida Sans Unicode" w:cs="Lucida Sans Unicode"/>
          <w:bCs/>
          <w:spacing w:val="1"/>
          <w:w w:val="103"/>
          <w:sz w:val="20"/>
          <w:szCs w:val="20"/>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Tiene como objetivo que las y los aspirantes conozcan las actividades que realizan las y los </w:t>
      </w:r>
      <w:r w:rsidR="004D0EF2">
        <w:rPr>
          <w:rFonts w:ascii="Lucida Sans Unicode" w:eastAsia="Times New Roman" w:hAnsi="Lucida Sans Unicode" w:cs="Lucida Sans Unicode"/>
          <w:color w:val="000000"/>
          <w:position w:val="2"/>
          <w:sz w:val="20"/>
          <w:szCs w:val="20"/>
          <w:bdr w:val="none" w:sz="0" w:space="0" w:color="auto" w:frame="1"/>
          <w:lang w:eastAsia="es-ES_tradnl"/>
        </w:rPr>
        <w:t>SEL y CAEL,</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w:t>
      </w:r>
      <w:r w:rsidR="004D0EF2">
        <w:rPr>
          <w:rFonts w:ascii="Lucida Sans Unicode" w:eastAsia="Times New Roman" w:hAnsi="Lucida Sans Unicode" w:cs="Lucida Sans Unicode"/>
          <w:color w:val="000000"/>
          <w:position w:val="2"/>
          <w:sz w:val="20"/>
          <w:szCs w:val="20"/>
          <w:bdr w:val="none" w:sz="0" w:space="0" w:color="auto" w:frame="1"/>
          <w:lang w:eastAsia="es-ES_tradnl"/>
        </w:rPr>
        <w:t>p</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or lo que el IEPC Jalisco desarrollará el contenido de la </w:t>
      </w:r>
      <w:r w:rsidRPr="0009349C">
        <w:rPr>
          <w:rFonts w:ascii="Lucida Sans Unicode" w:eastAsia="Times New Roman" w:hAnsi="Lucida Sans Unicode" w:cs="Lucida Sans Unicode"/>
          <w:i/>
          <w:iCs/>
          <w:color w:val="000000"/>
          <w:position w:val="2"/>
          <w:sz w:val="20"/>
          <w:szCs w:val="20"/>
          <w:bdr w:val="none" w:sz="0" w:space="0" w:color="auto" w:frame="1"/>
          <w:lang w:eastAsia="es-ES_tradnl"/>
        </w:rPr>
        <w:t>Plática de Inducción</w:t>
      </w:r>
      <w:r w:rsidRPr="0009349C">
        <w:rPr>
          <w:rFonts w:ascii="Lucida Sans Unicode" w:eastAsia="Times New Roman" w:hAnsi="Lucida Sans Unicode" w:cs="Lucida Sans Unicode"/>
          <w:color w:val="000000"/>
          <w:position w:val="2"/>
          <w:sz w:val="20"/>
          <w:szCs w:val="20"/>
          <w:bdr w:val="none" w:sz="0" w:space="0" w:color="auto" w:frame="1"/>
          <w:lang w:eastAsia="es-ES_tradnl"/>
        </w:rPr>
        <w:t>, la cual contemplará las actividades de asistencia electoral, y se presentará en la modalidad en línea y</w:t>
      </w:r>
      <w:r w:rsidR="006E2C88">
        <w:rPr>
          <w:rFonts w:ascii="Lucida Sans Unicode" w:eastAsia="Times New Roman" w:hAnsi="Lucida Sans Unicode" w:cs="Lucida Sans Unicode"/>
          <w:color w:val="000000"/>
          <w:position w:val="2"/>
          <w:sz w:val="20"/>
          <w:szCs w:val="20"/>
          <w:bdr w:val="none" w:sz="0" w:space="0" w:color="auto" w:frame="1"/>
          <w:lang w:eastAsia="es-ES_tradnl"/>
        </w:rPr>
        <w:t>/o</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presencial. </w:t>
      </w:r>
      <w:r w:rsidRPr="0009349C">
        <w:rPr>
          <w:rFonts w:ascii="Lucida Sans Unicode" w:hAnsi="Lucida Sans Unicode" w:cs="Lucida Sans Unicode"/>
          <w:sz w:val="20"/>
          <w:szCs w:val="20"/>
        </w:rPr>
        <w:t>Lo anterior tiene como finalidad proporcionar a las y los aspirantes todos los elementos necesarios que les permitirán decidir si continuarán participando o no en el proceso de selección. Las y los responsables de la impartición de la</w:t>
      </w:r>
      <w:r w:rsidR="004D0EF2">
        <w:rPr>
          <w:rFonts w:ascii="Lucida Sans Unicode" w:hAnsi="Lucida Sans Unicode" w:cs="Lucida Sans Unicode"/>
          <w:sz w:val="20"/>
          <w:szCs w:val="20"/>
        </w:rPr>
        <w:t xml:space="preserve"> plática, </w:t>
      </w:r>
      <w:r w:rsidRPr="0009349C">
        <w:rPr>
          <w:rFonts w:ascii="Lucida Sans Unicode" w:hAnsi="Lucida Sans Unicode" w:cs="Lucida Sans Unicode"/>
          <w:sz w:val="20"/>
          <w:szCs w:val="20"/>
        </w:rPr>
        <w:t>será el personal designado por el IEPC Jalisco.</w:t>
      </w:r>
      <w:r w:rsidRPr="0009349C">
        <w:rPr>
          <w:rFonts w:ascii="Lucida Sans Unicode" w:eastAsia="Calibri" w:hAnsi="Lucida Sans Unicode" w:cs="Lucida Sans Unicode"/>
          <w:b/>
          <w:spacing w:val="1"/>
          <w:w w:val="103"/>
          <w:sz w:val="20"/>
          <w:szCs w:val="20"/>
        </w:rPr>
        <w:t xml:space="preserve"> </w:t>
      </w:r>
      <w:r w:rsidR="0089202B">
        <w:rPr>
          <w:rFonts w:ascii="Lucida Sans Unicode" w:eastAsia="Calibri" w:hAnsi="Lucida Sans Unicode" w:cs="Lucida Sans Unicode"/>
          <w:bCs/>
          <w:spacing w:val="1"/>
          <w:w w:val="103"/>
          <w:sz w:val="20"/>
          <w:szCs w:val="20"/>
        </w:rPr>
        <w:t>Esta etapa es de carácter obligatorio para todas las y los aspirantes; quienes no acrediten la misma en el periodo establecido, no podrán presentar el examen de conocimientos, habilidades y actitudes.</w:t>
      </w:r>
    </w:p>
    <w:p w14:paraId="60A521DF" w14:textId="77777777" w:rsidR="006F7888" w:rsidRPr="0089202B" w:rsidRDefault="006F7888" w:rsidP="00657796">
      <w:pPr>
        <w:spacing w:line="240" w:lineRule="auto"/>
        <w:jc w:val="both"/>
        <w:rPr>
          <w:rFonts w:ascii="Lucida Sans Unicode" w:eastAsia="Times New Roman" w:hAnsi="Lucida Sans Unicode" w:cs="Lucida Sans Unicode"/>
          <w:bCs/>
          <w:color w:val="000000"/>
          <w:position w:val="2"/>
          <w:sz w:val="20"/>
          <w:szCs w:val="20"/>
          <w:bdr w:val="none" w:sz="0" w:space="0" w:color="auto" w:frame="1"/>
          <w:lang w:eastAsia="es-ES_tradnl"/>
        </w:rPr>
      </w:pPr>
    </w:p>
    <w:tbl>
      <w:tblPr>
        <w:tblStyle w:val="Tablaconcuadrcula1clara-nfasis11"/>
        <w:tblW w:w="8359" w:type="dxa"/>
        <w:jc w:val="center"/>
        <w:tblBorders>
          <w:top w:val="single" w:sz="4" w:space="0" w:color="00788E"/>
          <w:left w:val="single" w:sz="4" w:space="0" w:color="00788E"/>
          <w:bottom w:val="single" w:sz="4" w:space="0" w:color="00788E"/>
          <w:right w:val="single" w:sz="4" w:space="0" w:color="00788E"/>
          <w:insideH w:val="single" w:sz="4" w:space="0" w:color="00788E"/>
          <w:insideV w:val="single" w:sz="4" w:space="0" w:color="00788E"/>
        </w:tblBorders>
        <w:tblLook w:val="04A0" w:firstRow="1" w:lastRow="0" w:firstColumn="1" w:lastColumn="0" w:noHBand="0" w:noVBand="1"/>
      </w:tblPr>
      <w:tblGrid>
        <w:gridCol w:w="3969"/>
        <w:gridCol w:w="1701"/>
        <w:gridCol w:w="1418"/>
        <w:gridCol w:w="1271"/>
      </w:tblGrid>
      <w:tr w:rsidR="00BF0677" w:rsidRPr="0009349C" w14:paraId="1A4F8421" w14:textId="77777777" w:rsidTr="006F788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noWrap/>
            <w:vAlign w:val="center"/>
          </w:tcPr>
          <w:p w14:paraId="088C42A8" w14:textId="0E023711" w:rsidR="00BF0677" w:rsidRPr="0009349C" w:rsidRDefault="004D6F6E" w:rsidP="006F7888">
            <w:pPr>
              <w:jc w:val="center"/>
              <w:rPr>
                <w:rFonts w:ascii="Lucida Sans Unicode" w:eastAsia="Times New Roman" w:hAnsi="Lucida Sans Unicode" w:cs="Lucida Sans Unicode"/>
                <w:color w:val="000000"/>
                <w:sz w:val="20"/>
                <w:szCs w:val="20"/>
                <w:lang w:eastAsia="es-ES_tradnl"/>
              </w:rPr>
            </w:pPr>
            <w:r>
              <w:rPr>
                <w:rFonts w:ascii="Lucida Sans Unicode" w:eastAsia="Times New Roman" w:hAnsi="Lucida Sans Unicode" w:cs="Lucida Sans Unicode"/>
                <w:color w:val="000000"/>
                <w:sz w:val="20"/>
                <w:szCs w:val="20"/>
                <w:lang w:eastAsia="es-ES_tradnl"/>
              </w:rPr>
              <w:t>Actividad</w:t>
            </w:r>
          </w:p>
        </w:tc>
        <w:tc>
          <w:tcPr>
            <w:tcW w:w="4390" w:type="dxa"/>
            <w:gridSpan w:val="3"/>
            <w:tcBorders>
              <w:bottom w:val="none" w:sz="0" w:space="0" w:color="auto"/>
            </w:tcBorders>
            <w:noWrap/>
            <w:vAlign w:val="center"/>
          </w:tcPr>
          <w:p w14:paraId="07E5EA05" w14:textId="77777777" w:rsidR="00BF0677" w:rsidRPr="0009349C" w:rsidRDefault="00BF0677" w:rsidP="006F7888">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09349C">
              <w:rPr>
                <w:rFonts w:ascii="Lucida Sans Unicode" w:eastAsia="Times New Roman" w:hAnsi="Lucida Sans Unicode" w:cs="Lucida Sans Unicode"/>
                <w:color w:val="000000"/>
                <w:sz w:val="20"/>
                <w:szCs w:val="20"/>
                <w:lang w:eastAsia="es-ES_tradnl"/>
              </w:rPr>
              <w:t>Período</w:t>
            </w:r>
          </w:p>
        </w:tc>
      </w:tr>
      <w:tr w:rsidR="00BF0677" w:rsidRPr="0009349C" w14:paraId="4469A8AD" w14:textId="77777777" w:rsidTr="006F7888">
        <w:trPr>
          <w:trHeight w:val="320"/>
          <w:jc w:val="center"/>
        </w:trPr>
        <w:tc>
          <w:tcPr>
            <w:cnfStyle w:val="001000000000" w:firstRow="0" w:lastRow="0" w:firstColumn="1" w:lastColumn="0" w:oddVBand="0" w:evenVBand="0" w:oddHBand="0" w:evenHBand="0" w:firstRowFirstColumn="0" w:firstRowLastColumn="0" w:lastRowFirstColumn="0" w:lastRowLastColumn="0"/>
            <w:tcW w:w="3969" w:type="dxa"/>
            <w:noWrap/>
            <w:vAlign w:val="center"/>
            <w:hideMark/>
          </w:tcPr>
          <w:p w14:paraId="778CB64F" w14:textId="46C200E3" w:rsidR="00BF0677" w:rsidRPr="004D6F6E" w:rsidRDefault="00BF0677" w:rsidP="006F7888">
            <w:pPr>
              <w:jc w:val="center"/>
              <w:rPr>
                <w:rFonts w:ascii="Lucida Sans Unicode" w:eastAsia="Times New Roman" w:hAnsi="Lucida Sans Unicode" w:cs="Lucida Sans Unicode"/>
                <w:b w:val="0"/>
                <w:bCs w:val="0"/>
                <w:color w:val="000000"/>
                <w:sz w:val="20"/>
                <w:szCs w:val="20"/>
                <w:lang w:eastAsia="es-ES_tradnl"/>
              </w:rPr>
            </w:pPr>
            <w:r w:rsidRPr="004D6F6E">
              <w:rPr>
                <w:rFonts w:ascii="Lucida Sans Unicode" w:eastAsia="Times New Roman" w:hAnsi="Lucida Sans Unicode" w:cs="Lucida Sans Unicode"/>
                <w:b w:val="0"/>
                <w:bCs w:val="0"/>
                <w:color w:val="000000"/>
                <w:sz w:val="20"/>
                <w:szCs w:val="20"/>
                <w:lang w:eastAsia="es-ES_tradnl"/>
              </w:rPr>
              <w:t xml:space="preserve">Plática de inducción a las y los aspirantes a </w:t>
            </w:r>
            <w:r w:rsidR="004D6F6E" w:rsidRPr="004D6F6E">
              <w:rPr>
                <w:rFonts w:ascii="Lucida Sans Unicode" w:eastAsia="Times New Roman" w:hAnsi="Lucida Sans Unicode" w:cs="Lucida Sans Unicode"/>
                <w:b w:val="0"/>
                <w:bCs w:val="0"/>
                <w:color w:val="000000"/>
                <w:sz w:val="20"/>
                <w:szCs w:val="20"/>
                <w:lang w:eastAsia="es-ES_tradnl"/>
              </w:rPr>
              <w:t>SEL y CAEL.</w:t>
            </w:r>
          </w:p>
        </w:tc>
        <w:tc>
          <w:tcPr>
            <w:tcW w:w="1701" w:type="dxa"/>
            <w:noWrap/>
            <w:vAlign w:val="center"/>
            <w:hideMark/>
          </w:tcPr>
          <w:p w14:paraId="6C3AEA1C" w14:textId="79E64696" w:rsidR="00BF0677" w:rsidRPr="004D6F6E" w:rsidRDefault="00BF0677"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4D6F6E">
              <w:rPr>
                <w:rFonts w:ascii="Lucida Sans Unicode" w:eastAsia="Times New Roman" w:hAnsi="Lucida Sans Unicode" w:cs="Lucida Sans Unicode"/>
                <w:color w:val="000000"/>
                <w:sz w:val="20"/>
                <w:szCs w:val="20"/>
                <w:lang w:eastAsia="es-ES_tradnl"/>
              </w:rPr>
              <w:t>18</w:t>
            </w:r>
            <w:r w:rsidR="004D6F6E">
              <w:rPr>
                <w:rFonts w:ascii="Lucida Sans Unicode" w:eastAsia="Times New Roman" w:hAnsi="Lucida Sans Unicode" w:cs="Lucida Sans Unicode"/>
                <w:color w:val="000000"/>
                <w:sz w:val="20"/>
                <w:szCs w:val="20"/>
                <w:lang w:eastAsia="es-ES_tradnl"/>
              </w:rPr>
              <w:t xml:space="preserve"> de marzo de 2024</w:t>
            </w:r>
            <w:r w:rsidR="00D50146">
              <w:rPr>
                <w:rFonts w:ascii="Lucida Sans Unicode" w:eastAsia="Times New Roman" w:hAnsi="Lucida Sans Unicode" w:cs="Lucida Sans Unicode"/>
                <w:color w:val="000000"/>
                <w:sz w:val="20"/>
                <w:szCs w:val="20"/>
                <w:lang w:eastAsia="es-ES_tradnl"/>
              </w:rPr>
              <w:t>.</w:t>
            </w:r>
          </w:p>
        </w:tc>
        <w:tc>
          <w:tcPr>
            <w:tcW w:w="1418" w:type="dxa"/>
            <w:noWrap/>
            <w:vAlign w:val="center"/>
            <w:hideMark/>
          </w:tcPr>
          <w:p w14:paraId="2B34264A" w14:textId="122ED956" w:rsidR="00BF0677" w:rsidRPr="004D6F6E" w:rsidRDefault="004D6F6E"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Pr>
                <w:rFonts w:ascii="Lucida Sans Unicode" w:eastAsia="Times New Roman" w:hAnsi="Lucida Sans Unicode" w:cs="Lucida Sans Unicode"/>
                <w:color w:val="000000"/>
                <w:sz w:val="20"/>
                <w:szCs w:val="20"/>
                <w:lang w:eastAsia="es-ES_tradnl"/>
              </w:rPr>
              <w:t>06 de abril de 2024</w:t>
            </w:r>
            <w:r w:rsidR="00D50146">
              <w:rPr>
                <w:rFonts w:ascii="Lucida Sans Unicode" w:eastAsia="Times New Roman" w:hAnsi="Lucida Sans Unicode" w:cs="Lucida Sans Unicode"/>
                <w:color w:val="000000"/>
                <w:sz w:val="20"/>
                <w:szCs w:val="20"/>
                <w:lang w:eastAsia="es-ES_tradnl"/>
              </w:rPr>
              <w:t>.</w:t>
            </w:r>
          </w:p>
        </w:tc>
        <w:tc>
          <w:tcPr>
            <w:tcW w:w="1271" w:type="dxa"/>
            <w:noWrap/>
            <w:vAlign w:val="center"/>
            <w:hideMark/>
          </w:tcPr>
          <w:p w14:paraId="0AADB0F0" w14:textId="2A548100" w:rsidR="00BF0677" w:rsidRPr="004D6F6E" w:rsidRDefault="00BF0677" w:rsidP="006F7888">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ES_tradnl"/>
              </w:rPr>
            </w:pPr>
            <w:r w:rsidRPr="004D6F6E">
              <w:rPr>
                <w:rFonts w:ascii="Lucida Sans Unicode" w:eastAsia="Times New Roman" w:hAnsi="Lucida Sans Unicode" w:cs="Lucida Sans Unicode"/>
                <w:color w:val="000000"/>
                <w:sz w:val="20"/>
                <w:szCs w:val="20"/>
                <w:lang w:eastAsia="es-ES_tradnl"/>
              </w:rPr>
              <w:t>20 días</w:t>
            </w:r>
            <w:r w:rsidR="00D50146">
              <w:rPr>
                <w:rFonts w:ascii="Lucida Sans Unicode" w:eastAsia="Times New Roman" w:hAnsi="Lucida Sans Unicode" w:cs="Lucida Sans Unicode"/>
                <w:color w:val="000000"/>
                <w:sz w:val="20"/>
                <w:szCs w:val="20"/>
                <w:lang w:eastAsia="es-ES_tradnl"/>
              </w:rPr>
              <w:t>.</w:t>
            </w:r>
          </w:p>
        </w:tc>
      </w:tr>
    </w:tbl>
    <w:p w14:paraId="02CD4772" w14:textId="77777777" w:rsidR="004D6F6E" w:rsidRDefault="004D6F6E" w:rsidP="004D6F6E">
      <w:pPr>
        <w:spacing w:line="240" w:lineRule="auto"/>
        <w:jc w:val="both"/>
        <w:rPr>
          <w:rFonts w:ascii="Lucida Sans Unicode" w:hAnsi="Lucida Sans Unicode" w:cs="Lucida Sans Unicode"/>
          <w:sz w:val="20"/>
          <w:szCs w:val="20"/>
        </w:rPr>
      </w:pPr>
    </w:p>
    <w:p w14:paraId="4C61FE40" w14:textId="77777777" w:rsidR="006F7888" w:rsidRDefault="006F7888" w:rsidP="004D6F6E">
      <w:pPr>
        <w:spacing w:line="240" w:lineRule="auto"/>
        <w:jc w:val="both"/>
        <w:rPr>
          <w:rFonts w:ascii="Lucida Sans Unicode" w:hAnsi="Lucida Sans Unicode" w:cs="Lucida Sans Unicode"/>
          <w:sz w:val="20"/>
          <w:szCs w:val="20"/>
        </w:rPr>
      </w:pPr>
    </w:p>
    <w:p w14:paraId="18DB9165" w14:textId="77777777" w:rsidR="006F7888" w:rsidRDefault="006F7888" w:rsidP="004D6F6E">
      <w:pPr>
        <w:spacing w:line="240" w:lineRule="auto"/>
        <w:jc w:val="both"/>
        <w:rPr>
          <w:rFonts w:ascii="Lucida Sans Unicode" w:hAnsi="Lucida Sans Unicode" w:cs="Lucida Sans Unicode"/>
          <w:sz w:val="20"/>
          <w:szCs w:val="20"/>
        </w:rPr>
      </w:pPr>
    </w:p>
    <w:p w14:paraId="64CA4A41" w14:textId="77777777" w:rsidR="006F7888" w:rsidRDefault="006F7888" w:rsidP="004D6F6E">
      <w:pPr>
        <w:spacing w:line="240" w:lineRule="auto"/>
        <w:jc w:val="both"/>
        <w:rPr>
          <w:rFonts w:ascii="Lucida Sans Unicode" w:hAnsi="Lucida Sans Unicode" w:cs="Lucida Sans Unicode"/>
          <w:sz w:val="20"/>
          <w:szCs w:val="20"/>
        </w:rPr>
      </w:pPr>
    </w:p>
    <w:p w14:paraId="020A3C96" w14:textId="77777777" w:rsidR="006F7888" w:rsidRDefault="006F7888" w:rsidP="004D6F6E">
      <w:pPr>
        <w:spacing w:line="240" w:lineRule="auto"/>
        <w:jc w:val="both"/>
        <w:rPr>
          <w:rFonts w:ascii="Lucida Sans Unicode" w:hAnsi="Lucida Sans Unicode" w:cs="Lucida Sans Unicode"/>
          <w:sz w:val="20"/>
          <w:szCs w:val="20"/>
        </w:rPr>
      </w:pPr>
    </w:p>
    <w:p w14:paraId="4F486FB2" w14:textId="77777777" w:rsidR="006F7888" w:rsidRDefault="006F7888" w:rsidP="004D6F6E">
      <w:pPr>
        <w:spacing w:line="240" w:lineRule="auto"/>
        <w:jc w:val="both"/>
        <w:rPr>
          <w:rFonts w:ascii="Lucida Sans Unicode" w:hAnsi="Lucida Sans Unicode" w:cs="Lucida Sans Unicode"/>
          <w:sz w:val="20"/>
          <w:szCs w:val="20"/>
        </w:rPr>
      </w:pPr>
    </w:p>
    <w:p w14:paraId="69834B7D" w14:textId="39D709A8" w:rsidR="00BF0677" w:rsidRPr="00354294" w:rsidRDefault="00BF0677" w:rsidP="00657796">
      <w:pPr>
        <w:spacing w:line="240" w:lineRule="auto"/>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A continuación, se presentan los t</w:t>
      </w:r>
      <w:r w:rsidR="004D6F6E">
        <w:rPr>
          <w:rFonts w:ascii="Lucida Sans Unicode" w:hAnsi="Lucida Sans Unicode" w:cs="Lucida Sans Unicode"/>
          <w:sz w:val="20"/>
          <w:szCs w:val="20"/>
        </w:rPr>
        <w:t>emas que deberán abordarse en la plática de inducción:</w:t>
      </w:r>
      <w:r w:rsidR="004D6F6E" w:rsidRPr="0009349C">
        <w:rPr>
          <w:rFonts w:ascii="Lucida Sans Unicode" w:hAnsi="Lucida Sans Unicode" w:cs="Lucida Sans Unicode"/>
          <w:i/>
          <w:iCs/>
          <w:noProof/>
          <w:sz w:val="20"/>
          <w:szCs w:val="20"/>
          <w:lang w:val="en-US"/>
        </w:rPr>
        <w:drawing>
          <wp:anchor distT="0" distB="0" distL="114300" distR="114300" simplePos="0" relativeHeight="251685888" behindDoc="1" locked="0" layoutInCell="1" allowOverlap="1" wp14:anchorId="58D89C76" wp14:editId="4374A33D">
            <wp:simplePos x="0" y="0"/>
            <wp:positionH relativeFrom="margin">
              <wp:align>left</wp:align>
            </wp:positionH>
            <wp:positionV relativeFrom="paragraph">
              <wp:posOffset>241300</wp:posOffset>
            </wp:positionV>
            <wp:extent cx="5554980" cy="2686050"/>
            <wp:effectExtent l="0" t="0" r="0" b="19050"/>
            <wp:wrapNone/>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p>
    <w:p w14:paraId="6528C127" w14:textId="77777777" w:rsidR="004D6F6E" w:rsidRDefault="004D6F6E" w:rsidP="00657796">
      <w:pPr>
        <w:spacing w:before="240" w:line="240" w:lineRule="auto"/>
        <w:jc w:val="both"/>
        <w:rPr>
          <w:rFonts w:ascii="Lucida Sans Unicode" w:hAnsi="Lucida Sans Unicode" w:cs="Lucida Sans Unicode"/>
          <w:sz w:val="20"/>
          <w:szCs w:val="20"/>
        </w:rPr>
      </w:pPr>
    </w:p>
    <w:p w14:paraId="3C75123B" w14:textId="77777777" w:rsidR="004D6F6E" w:rsidRDefault="004D6F6E" w:rsidP="00657796">
      <w:pPr>
        <w:spacing w:before="240" w:line="240" w:lineRule="auto"/>
        <w:jc w:val="both"/>
        <w:rPr>
          <w:rFonts w:ascii="Lucida Sans Unicode" w:hAnsi="Lucida Sans Unicode" w:cs="Lucida Sans Unicode"/>
          <w:sz w:val="20"/>
          <w:szCs w:val="20"/>
        </w:rPr>
      </w:pPr>
    </w:p>
    <w:p w14:paraId="7F065781" w14:textId="77777777" w:rsidR="004D6F6E" w:rsidRDefault="004D6F6E" w:rsidP="00657796">
      <w:pPr>
        <w:spacing w:before="240" w:line="240" w:lineRule="auto"/>
        <w:jc w:val="both"/>
        <w:rPr>
          <w:rFonts w:ascii="Lucida Sans Unicode" w:hAnsi="Lucida Sans Unicode" w:cs="Lucida Sans Unicode"/>
          <w:sz w:val="20"/>
          <w:szCs w:val="20"/>
        </w:rPr>
      </w:pPr>
    </w:p>
    <w:p w14:paraId="12D2EE42" w14:textId="77777777" w:rsidR="004D6F6E" w:rsidRDefault="004D6F6E" w:rsidP="00657796">
      <w:pPr>
        <w:spacing w:before="240" w:line="240" w:lineRule="auto"/>
        <w:jc w:val="both"/>
        <w:rPr>
          <w:rFonts w:ascii="Lucida Sans Unicode" w:hAnsi="Lucida Sans Unicode" w:cs="Lucida Sans Unicode"/>
          <w:sz w:val="20"/>
          <w:szCs w:val="20"/>
        </w:rPr>
      </w:pPr>
    </w:p>
    <w:p w14:paraId="60354B21" w14:textId="77777777" w:rsidR="004D6F6E" w:rsidRDefault="004D6F6E" w:rsidP="00657796">
      <w:pPr>
        <w:spacing w:before="240" w:line="240" w:lineRule="auto"/>
        <w:jc w:val="both"/>
        <w:rPr>
          <w:rFonts w:ascii="Lucida Sans Unicode" w:hAnsi="Lucida Sans Unicode" w:cs="Lucida Sans Unicode"/>
          <w:sz w:val="20"/>
          <w:szCs w:val="20"/>
        </w:rPr>
      </w:pPr>
    </w:p>
    <w:p w14:paraId="6F633180" w14:textId="77777777" w:rsidR="004D6F6E" w:rsidRDefault="004D6F6E" w:rsidP="00657796">
      <w:pPr>
        <w:spacing w:before="240" w:line="240" w:lineRule="auto"/>
        <w:jc w:val="both"/>
        <w:rPr>
          <w:rFonts w:ascii="Lucida Sans Unicode" w:hAnsi="Lucida Sans Unicode" w:cs="Lucida Sans Unicode"/>
          <w:sz w:val="20"/>
          <w:szCs w:val="20"/>
        </w:rPr>
      </w:pPr>
    </w:p>
    <w:p w14:paraId="7884DF1F" w14:textId="77777777" w:rsidR="004D6F6E" w:rsidRDefault="004D6F6E" w:rsidP="00657796">
      <w:pPr>
        <w:spacing w:before="240" w:line="240" w:lineRule="auto"/>
        <w:jc w:val="both"/>
        <w:rPr>
          <w:rFonts w:ascii="Lucida Sans Unicode" w:hAnsi="Lucida Sans Unicode" w:cs="Lucida Sans Unicode"/>
          <w:sz w:val="20"/>
          <w:szCs w:val="20"/>
        </w:rPr>
      </w:pPr>
    </w:p>
    <w:p w14:paraId="7C949BC1" w14:textId="77777777" w:rsidR="00746BBB" w:rsidRDefault="00746BBB" w:rsidP="00657796">
      <w:pPr>
        <w:spacing w:before="240" w:line="240" w:lineRule="auto"/>
        <w:jc w:val="both"/>
        <w:rPr>
          <w:rFonts w:ascii="Lucida Sans Unicode" w:hAnsi="Lucida Sans Unicode" w:cs="Lucida Sans Unicode"/>
          <w:sz w:val="20"/>
          <w:szCs w:val="20"/>
        </w:rPr>
      </w:pPr>
    </w:p>
    <w:p w14:paraId="6CF3DBE4" w14:textId="099A394B" w:rsidR="00BF0677" w:rsidRPr="0009349C" w:rsidRDefault="00BF0677" w:rsidP="00657796">
      <w:pPr>
        <w:spacing w:before="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caso </w:t>
      </w:r>
      <w:r w:rsidR="004D6F6E">
        <w:rPr>
          <w:rFonts w:ascii="Lucida Sans Unicode" w:hAnsi="Lucida Sans Unicode" w:cs="Lucida Sans Unicode"/>
          <w:sz w:val="20"/>
          <w:szCs w:val="20"/>
        </w:rPr>
        <w:t>de que se visualice la</w:t>
      </w:r>
      <w:r w:rsidRPr="0009349C">
        <w:rPr>
          <w:rFonts w:ascii="Lucida Sans Unicode" w:hAnsi="Lucida Sans Unicode" w:cs="Lucida Sans Unicode"/>
          <w:sz w:val="20"/>
          <w:szCs w:val="20"/>
        </w:rPr>
        <w:t xml:space="preserve"> </w:t>
      </w:r>
      <w:r w:rsidR="004D6F6E">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w:t>
      </w:r>
      <w:r w:rsidR="004D6F6E">
        <w:rPr>
          <w:rFonts w:ascii="Lucida Sans Unicode" w:hAnsi="Lucida Sans Unicode" w:cs="Lucida Sans Unicode"/>
          <w:sz w:val="20"/>
          <w:szCs w:val="20"/>
        </w:rPr>
        <w:t>i</w:t>
      </w:r>
      <w:r w:rsidRPr="0009349C">
        <w:rPr>
          <w:rFonts w:ascii="Lucida Sans Unicode" w:hAnsi="Lucida Sans Unicode" w:cs="Lucida Sans Unicode"/>
          <w:sz w:val="20"/>
          <w:szCs w:val="20"/>
        </w:rPr>
        <w:t xml:space="preserve">nducción en línea, las y los aspirantes deberán aprobar una evaluación. De esta manera obtendrán su comprobante de asistencia. </w:t>
      </w:r>
    </w:p>
    <w:p w14:paraId="70C7A3F8" w14:textId="3486E3CE" w:rsidR="00BF0677" w:rsidRPr="00746BBB" w:rsidRDefault="00BF0677" w:rsidP="008526D2">
      <w:pPr>
        <w:shd w:val="clear" w:color="auto" w:fill="4DBBB8"/>
        <w:spacing w:before="240" w:line="240" w:lineRule="auto"/>
        <w:ind w:left="1134" w:right="900"/>
        <w:jc w:val="both"/>
        <w:rPr>
          <w:rFonts w:ascii="Lucida Sans Unicode" w:hAnsi="Lucida Sans Unicode" w:cs="Lucida Sans Unicode"/>
          <w:bCs/>
          <w:sz w:val="20"/>
          <w:szCs w:val="20"/>
        </w:rPr>
      </w:pPr>
      <w:r w:rsidRPr="00746BBB">
        <w:rPr>
          <w:rFonts w:ascii="Lucida Sans Unicode" w:hAnsi="Lucida Sans Unicode" w:cs="Lucida Sans Unicode"/>
          <w:bCs/>
          <w:sz w:val="20"/>
          <w:szCs w:val="20"/>
        </w:rPr>
        <w:t xml:space="preserve">NOTA: Se entregará a la o el aspirante el </w:t>
      </w:r>
      <w:r w:rsidR="004D6F6E" w:rsidRPr="00746BBB">
        <w:rPr>
          <w:rFonts w:ascii="Lucida Sans Unicode" w:hAnsi="Lucida Sans Unicode" w:cs="Lucida Sans Unicode"/>
          <w:bCs/>
          <w:sz w:val="20"/>
          <w:szCs w:val="20"/>
        </w:rPr>
        <w:t>c</w:t>
      </w:r>
      <w:r w:rsidRPr="00746BBB">
        <w:rPr>
          <w:rFonts w:ascii="Lucida Sans Unicode" w:hAnsi="Lucida Sans Unicode" w:cs="Lucida Sans Unicode"/>
          <w:bCs/>
          <w:sz w:val="20"/>
          <w:szCs w:val="20"/>
        </w:rPr>
        <w:t xml:space="preserve">omprobante de asistencia a la </w:t>
      </w:r>
      <w:r w:rsidR="000C38D9">
        <w:rPr>
          <w:rFonts w:ascii="Lucida Sans Unicode" w:hAnsi="Lucida Sans Unicode" w:cs="Lucida Sans Unicode"/>
          <w:bCs/>
          <w:sz w:val="20"/>
          <w:szCs w:val="20"/>
        </w:rPr>
        <w:t>pl</w:t>
      </w:r>
      <w:r w:rsidR="0098643E" w:rsidRPr="00746BBB">
        <w:rPr>
          <w:rFonts w:ascii="Lucida Sans Unicode" w:hAnsi="Lucida Sans Unicode" w:cs="Lucida Sans Unicode"/>
          <w:bCs/>
          <w:sz w:val="20"/>
          <w:szCs w:val="20"/>
        </w:rPr>
        <w:t xml:space="preserve">ática de </w:t>
      </w:r>
      <w:r w:rsidR="000C38D9">
        <w:rPr>
          <w:rFonts w:ascii="Lucida Sans Unicode" w:hAnsi="Lucida Sans Unicode" w:cs="Lucida Sans Unicode"/>
          <w:bCs/>
          <w:sz w:val="20"/>
          <w:szCs w:val="20"/>
        </w:rPr>
        <w:t>i</w:t>
      </w:r>
      <w:r w:rsidR="0098643E" w:rsidRPr="00746BBB">
        <w:rPr>
          <w:rFonts w:ascii="Lucida Sans Unicode" w:hAnsi="Lucida Sans Unicode" w:cs="Lucida Sans Unicode"/>
          <w:bCs/>
          <w:sz w:val="20"/>
          <w:szCs w:val="20"/>
        </w:rPr>
        <w:t>nducción</w:t>
      </w:r>
      <w:r w:rsidRPr="00746BBB">
        <w:rPr>
          <w:rFonts w:ascii="Lucida Sans Unicode" w:hAnsi="Lucida Sans Unicode" w:cs="Lucida Sans Unicode"/>
          <w:bCs/>
          <w:sz w:val="20"/>
          <w:szCs w:val="20"/>
        </w:rPr>
        <w:t xml:space="preserve">, el cual deberá presentar el día de la aplicación del </w:t>
      </w:r>
      <w:r w:rsidR="000C38D9">
        <w:rPr>
          <w:rFonts w:ascii="Lucida Sans Unicode" w:hAnsi="Lucida Sans Unicode" w:cs="Lucida Sans Unicode"/>
          <w:bCs/>
          <w:sz w:val="20"/>
          <w:szCs w:val="20"/>
        </w:rPr>
        <w:t>e</w:t>
      </w:r>
      <w:r w:rsidRPr="00746BBB">
        <w:rPr>
          <w:rFonts w:ascii="Lucida Sans Unicode" w:hAnsi="Lucida Sans Unicode" w:cs="Lucida Sans Unicode"/>
          <w:bCs/>
          <w:sz w:val="20"/>
          <w:szCs w:val="20"/>
        </w:rPr>
        <w:t>xamen.</w:t>
      </w:r>
    </w:p>
    <w:p w14:paraId="78EB2717" w14:textId="0865823F" w:rsidR="0089202B" w:rsidRPr="0089202B" w:rsidRDefault="0089202B" w:rsidP="0089202B">
      <w:pPr>
        <w:rPr>
          <w:rFonts w:ascii="Lucida Sans Unicode" w:hAnsi="Lucida Sans Unicode" w:cs="Lucida Sans Unicode"/>
          <w:sz w:val="20"/>
          <w:szCs w:val="20"/>
          <w:bdr w:val="none" w:sz="0" w:space="0" w:color="auto" w:frame="1"/>
          <w:lang w:eastAsia="es-ES_tradnl"/>
        </w:rPr>
      </w:pPr>
      <w:bookmarkStart w:id="58" w:name="_Toc46504914"/>
      <w:r>
        <w:rPr>
          <w:rFonts w:ascii="Lucida Sans Unicode" w:hAnsi="Lucida Sans Unicode" w:cs="Lucida Sans Unicode"/>
          <w:sz w:val="20"/>
          <w:szCs w:val="20"/>
          <w:bdr w:val="none" w:sz="0" w:space="0" w:color="auto" w:frame="1"/>
          <w:lang w:eastAsia="es-ES_tradnl"/>
        </w:rPr>
        <w:t>Una vez que la o el aspirante acuda a la plática de inducción o visualice la misma a través del sistema, recibirá la guía de estudios para el examen de conocimientos, habilidades y actitudes.</w:t>
      </w:r>
    </w:p>
    <w:p w14:paraId="7D00F796" w14:textId="6D87158D" w:rsidR="0089202B" w:rsidRPr="00800589" w:rsidRDefault="00BF0677" w:rsidP="0089202B">
      <w:pPr>
        <w:pStyle w:val="Ttulo2"/>
        <w:numPr>
          <w:ilvl w:val="0"/>
          <w:numId w:val="0"/>
        </w:numPr>
        <w:rPr>
          <w:rFonts w:eastAsia="Times New Roman" w:cs="Lucida Sans Unicode"/>
          <w:color w:val="2A677A"/>
          <w:sz w:val="24"/>
          <w:szCs w:val="24"/>
          <w:bdr w:val="none" w:sz="0" w:space="0" w:color="auto" w:frame="1"/>
          <w:lang w:eastAsia="es-ES_tradnl"/>
        </w:rPr>
      </w:pPr>
      <w:bookmarkStart w:id="59" w:name="_Toc152001901"/>
      <w:r w:rsidRPr="00800589">
        <w:rPr>
          <w:rFonts w:eastAsia="Times New Roman" w:cs="Lucida Sans Unicode"/>
          <w:color w:val="2A677A"/>
          <w:sz w:val="24"/>
          <w:szCs w:val="24"/>
          <w:bdr w:val="none" w:sz="0" w:space="0" w:color="auto" w:frame="1"/>
          <w:lang w:eastAsia="es-ES_tradnl"/>
        </w:rPr>
        <w:t>Examen</w:t>
      </w:r>
      <w:bookmarkEnd w:id="58"/>
      <w:r w:rsidR="0089202B" w:rsidRPr="00800589">
        <w:rPr>
          <w:rFonts w:eastAsia="Times New Roman" w:cs="Lucida Sans Unicode"/>
          <w:color w:val="2A677A"/>
          <w:sz w:val="24"/>
          <w:szCs w:val="24"/>
          <w:bdr w:val="none" w:sz="0" w:space="0" w:color="auto" w:frame="1"/>
          <w:lang w:eastAsia="es-ES_tradnl"/>
        </w:rPr>
        <w:t xml:space="preserve"> de conocimientos, habilidades y actitudes</w:t>
      </w:r>
      <w:bookmarkEnd w:id="59"/>
    </w:p>
    <w:p w14:paraId="597FC493" w14:textId="7B2AAE3B" w:rsidR="00BF0677" w:rsidRPr="0009349C" w:rsidRDefault="00BF0677" w:rsidP="00657796">
      <w:pPr>
        <w:spacing w:after="24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El Examen es el instrumento utilizado en el proceso de selección de </w:t>
      </w:r>
      <w:r w:rsidR="00AE5B77">
        <w:rPr>
          <w:rFonts w:ascii="Lucida Sans Unicode" w:eastAsia="Times New Roman" w:hAnsi="Lucida Sans Unicode" w:cs="Lucida Sans Unicode"/>
          <w:color w:val="000000"/>
          <w:position w:val="2"/>
          <w:sz w:val="20"/>
          <w:szCs w:val="20"/>
          <w:bdr w:val="none" w:sz="0" w:space="0" w:color="auto" w:frame="1"/>
          <w:lang w:eastAsia="es-ES_tradnl"/>
        </w:rPr>
        <w:t>SEL y CAEL</w:t>
      </w:r>
      <w:r w:rsidRPr="0009349C">
        <w:rPr>
          <w:rFonts w:ascii="Lucida Sans Unicode" w:eastAsia="Times New Roman" w:hAnsi="Lucida Sans Unicode" w:cs="Lucida Sans Unicode"/>
          <w:color w:val="000000"/>
          <w:position w:val="2"/>
          <w:sz w:val="20"/>
          <w:szCs w:val="20"/>
          <w:bdr w:val="none" w:sz="0" w:space="0" w:color="auto" w:frame="1"/>
          <w:lang w:eastAsia="es-ES_tradnl"/>
        </w:rPr>
        <w:t>, el cual tiene como finalidad elegir a las y los aspirantes que demuestren tener el conocimiento de los aspectos generales sobre el PE</w:t>
      </w:r>
      <w:r w:rsidR="00AE5B77">
        <w:rPr>
          <w:rFonts w:ascii="Lucida Sans Unicode" w:eastAsia="Times New Roman" w:hAnsi="Lucida Sans Unicode" w:cs="Lucida Sans Unicode"/>
          <w:color w:val="000000"/>
          <w:position w:val="2"/>
          <w:sz w:val="20"/>
          <w:szCs w:val="20"/>
          <w:bdr w:val="none" w:sz="0" w:space="0" w:color="auto" w:frame="1"/>
          <w:lang w:eastAsia="es-ES_tradnl"/>
        </w:rPr>
        <w:t>C</w:t>
      </w:r>
      <w:r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2023-2024</w:t>
      </w:r>
      <w:r w:rsidR="00AE5B77">
        <w:rPr>
          <w:rFonts w:ascii="Lucida Sans Unicode" w:eastAsia="Times New Roman" w:hAnsi="Lucida Sans Unicode" w:cs="Lucida Sans Unicode"/>
          <w:color w:val="000000"/>
          <w:position w:val="2"/>
          <w:sz w:val="20"/>
          <w:szCs w:val="20"/>
          <w:bdr w:val="none" w:sz="0" w:space="0" w:color="auto" w:frame="1"/>
          <w:lang w:eastAsia="es-ES_tradnl"/>
        </w:rPr>
        <w:t>, además de las competencias requeridas especificadas</w:t>
      </w:r>
      <w:r w:rsidR="00121930">
        <w:rPr>
          <w:rFonts w:ascii="Lucida Sans Unicode" w:eastAsia="Times New Roman" w:hAnsi="Lucida Sans Unicode" w:cs="Lucida Sans Unicode"/>
          <w:color w:val="000000"/>
          <w:position w:val="2"/>
          <w:sz w:val="20"/>
          <w:szCs w:val="20"/>
          <w:bdr w:val="none" w:sz="0" w:space="0" w:color="auto" w:frame="1"/>
          <w:lang w:eastAsia="es-ES_tradnl"/>
        </w:rPr>
        <w:t xml:space="preserve"> en el apartado de </w:t>
      </w:r>
      <w:r w:rsidR="00121930" w:rsidRPr="00121930">
        <w:rPr>
          <w:rFonts w:ascii="Lucida Sans Unicode" w:eastAsia="Times New Roman" w:hAnsi="Lucida Sans Unicode" w:cs="Lucida Sans Unicode"/>
          <w:i/>
          <w:iCs/>
          <w:color w:val="000000"/>
          <w:position w:val="2"/>
          <w:sz w:val="20"/>
          <w:szCs w:val="20"/>
          <w:bdr w:val="none" w:sz="0" w:space="0" w:color="auto" w:frame="1"/>
          <w:lang w:eastAsia="es-ES_tradnl"/>
        </w:rPr>
        <w:t>Perfil de las y los SEL y CAEL</w:t>
      </w:r>
      <w:r w:rsidR="00121930">
        <w:rPr>
          <w:rFonts w:ascii="Lucida Sans Unicode" w:eastAsia="Times New Roman" w:hAnsi="Lucida Sans Unicode" w:cs="Lucida Sans Unicode"/>
          <w:color w:val="000000"/>
          <w:position w:val="2"/>
          <w:sz w:val="20"/>
          <w:szCs w:val="20"/>
          <w:bdr w:val="none" w:sz="0" w:space="0" w:color="auto" w:frame="1"/>
          <w:lang w:eastAsia="es-ES_tradnl"/>
        </w:rPr>
        <w:t xml:space="preserve"> del presente documento</w:t>
      </w:r>
      <w:r w:rsidRPr="0009349C">
        <w:rPr>
          <w:rFonts w:ascii="Lucida Sans Unicode" w:eastAsia="Times New Roman" w:hAnsi="Lucida Sans Unicode" w:cs="Lucida Sans Unicode"/>
          <w:color w:val="000000"/>
          <w:position w:val="2"/>
          <w:sz w:val="20"/>
          <w:szCs w:val="20"/>
          <w:bdr w:val="none" w:sz="0" w:space="0" w:color="auto" w:frame="1"/>
          <w:lang w:eastAsia="es-ES_tradnl"/>
        </w:rPr>
        <w:t>.</w:t>
      </w:r>
    </w:p>
    <w:p w14:paraId="7DA4C9B8" w14:textId="17C12797" w:rsidR="00BF0677" w:rsidRPr="0009349C" w:rsidRDefault="00121930"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Pr>
          <w:rFonts w:ascii="Lucida Sans Unicode" w:eastAsia="Times New Roman" w:hAnsi="Lucida Sans Unicode" w:cs="Lucida Sans Unicode"/>
          <w:color w:val="000000"/>
          <w:position w:val="2"/>
          <w:sz w:val="20"/>
          <w:szCs w:val="20"/>
          <w:bdr w:val="none" w:sz="0" w:space="0" w:color="auto" w:frame="1"/>
          <w:lang w:eastAsia="es-ES_tradnl"/>
        </w:rPr>
        <w:t>Este examen s</w:t>
      </w:r>
      <w:r w:rsidR="00BF0677" w:rsidRPr="0009349C">
        <w:rPr>
          <w:rFonts w:ascii="Lucida Sans Unicode" w:eastAsia="Times New Roman" w:hAnsi="Lucida Sans Unicode" w:cs="Lucida Sans Unicode"/>
          <w:color w:val="000000"/>
          <w:position w:val="2"/>
          <w:sz w:val="20"/>
          <w:szCs w:val="20"/>
          <w:bdr w:val="none" w:sz="0" w:space="0" w:color="auto" w:frame="1"/>
          <w:lang w:eastAsia="es-ES_tradnl"/>
        </w:rPr>
        <w:t>erá elaborado por el IEPC Jalisco y se integrará por 40 reactivos de opción múltiple</w:t>
      </w:r>
      <w:r>
        <w:rPr>
          <w:rFonts w:ascii="Lucida Sans Unicode" w:eastAsia="Times New Roman" w:hAnsi="Lucida Sans Unicode" w:cs="Lucida Sans Unicode"/>
          <w:color w:val="000000"/>
          <w:position w:val="2"/>
          <w:sz w:val="20"/>
          <w:szCs w:val="20"/>
          <w:bdr w:val="none" w:sz="0" w:space="0" w:color="auto" w:frame="1"/>
          <w:lang w:eastAsia="es-ES_tradnl"/>
        </w:rPr>
        <w:t>,</w:t>
      </w:r>
      <w:r w:rsidR="00BF0677" w:rsidRPr="0009349C">
        <w:rPr>
          <w:rFonts w:ascii="Lucida Sans Unicode" w:eastAsia="Times New Roman" w:hAnsi="Lucida Sans Unicode" w:cs="Lucida Sans Unicode"/>
          <w:color w:val="000000"/>
          <w:position w:val="2"/>
          <w:sz w:val="20"/>
          <w:szCs w:val="20"/>
          <w:bdr w:val="none" w:sz="0" w:space="0" w:color="auto" w:frame="1"/>
          <w:lang w:eastAsia="es-ES_tradnl"/>
        </w:rPr>
        <w:t xml:space="preserve"> cada reactivo con una sola respuesta válida, constituido de la siguiente manera: </w:t>
      </w:r>
    </w:p>
    <w:p w14:paraId="35DBA10A" w14:textId="4C2BFF8B" w:rsidR="00BF0677" w:rsidRPr="0009349C" w:rsidRDefault="00BF0677" w:rsidP="00657796">
      <w:pPr>
        <w:spacing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45BDC696" w14:textId="4EF75D53" w:rsidR="00BF0677" w:rsidRPr="0009349C" w:rsidRDefault="00645B7B" w:rsidP="00657796">
      <w:pPr>
        <w:spacing w:line="240" w:lineRule="auto"/>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1312" behindDoc="0" locked="0" layoutInCell="1" allowOverlap="1" wp14:anchorId="0DD1FC7B" wp14:editId="5B8C8FF8">
                <wp:simplePos x="0" y="0"/>
                <wp:positionH relativeFrom="margin">
                  <wp:posOffset>3779966</wp:posOffset>
                </wp:positionH>
                <wp:positionV relativeFrom="paragraph">
                  <wp:posOffset>-260012</wp:posOffset>
                </wp:positionV>
                <wp:extent cx="1674495" cy="252095"/>
                <wp:effectExtent l="0" t="0" r="0" b="0"/>
                <wp:wrapNone/>
                <wp:docPr id="109845146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52095"/>
                        </a:xfrm>
                        <a:prstGeom prst="rect">
                          <a:avLst/>
                        </a:prstGeom>
                        <a:solidFill>
                          <a:srgbClr val="FFFFFF"/>
                        </a:solidFill>
                        <a:ln w="9525">
                          <a:noFill/>
                          <a:miter lim="800000"/>
                          <a:headEnd/>
                          <a:tailEnd/>
                        </a:ln>
                      </wps:spPr>
                      <wps:txbx>
                        <w:txbxContent>
                          <w:p w14:paraId="7D979050" w14:textId="77777777" w:rsidR="00BD2354" w:rsidRPr="007A5AE0" w:rsidRDefault="00BD2354" w:rsidP="00BF0677">
                            <w:pPr>
                              <w:jc w:val="center"/>
                              <w:rPr>
                                <w:rFonts w:ascii="Avenir Next" w:hAnsi="Avenir Next"/>
                                <w:b/>
                                <w:sz w:val="20"/>
                              </w:rPr>
                            </w:pPr>
                            <w:r w:rsidRPr="007A5AE0">
                              <w:rPr>
                                <w:rFonts w:ascii="Avenir Next" w:hAnsi="Avenir Next"/>
                                <w:b/>
                                <w:sz w:val="20"/>
                              </w:rPr>
                              <w:t>Número de reactivos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D1FC7B" id="Cuadro de texto 6" o:spid="_x0000_s1028" type="#_x0000_t202" style="position:absolute;margin-left:297.65pt;margin-top:-20.45pt;width:131.85pt;height:1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2tEAIAAP8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" stroked="f">
                <v:textbox>
                  <w:txbxContent>
                    <w:p w14:paraId="7D979050" w14:textId="77777777" w:rsidR="00BD2354" w:rsidRPr="007A5AE0" w:rsidRDefault="00BD2354" w:rsidP="00BF0677">
                      <w:pPr>
                        <w:jc w:val="center"/>
                        <w:rPr>
                          <w:rFonts w:ascii="Avenir Next" w:hAnsi="Avenir Next"/>
                          <w:b/>
                          <w:sz w:val="20"/>
                        </w:rPr>
                      </w:pPr>
                      <w:r w:rsidRPr="007A5AE0">
                        <w:rPr>
                          <w:rFonts w:ascii="Avenir Next" w:hAnsi="Avenir Next"/>
                          <w:b/>
                          <w:sz w:val="20"/>
                        </w:rPr>
                        <w:t>Número de reactivos</w:t>
                      </w:r>
                    </w:p>
                  </w:txbxContent>
                </v:textbox>
                <w10:wrap anchorx="margin"/>
              </v:shape>
            </w:pict>
          </mc:Fallback>
        </mc:AlternateContent>
      </w:r>
      <w:r w:rsidR="007A5EBD" w:rsidRPr="0009349C">
        <w:rPr>
          <w:rFonts w:ascii="Lucida Sans Unicode" w:hAnsi="Lucida Sans Unicode" w:cs="Lucida Sans Unicode"/>
          <w:noProof/>
          <w:sz w:val="20"/>
          <w:szCs w:val="20"/>
          <w:lang w:val="en-US"/>
        </w:rPr>
        <mc:AlternateContent>
          <mc:Choice Requires="wpg">
            <w:drawing>
              <wp:anchor distT="0" distB="0" distL="114300" distR="114300" simplePos="0" relativeHeight="251662336" behindDoc="0" locked="0" layoutInCell="1" allowOverlap="1" wp14:anchorId="047A748F" wp14:editId="6D5EE7EF">
                <wp:simplePos x="0" y="0"/>
                <wp:positionH relativeFrom="column">
                  <wp:posOffset>720090</wp:posOffset>
                </wp:positionH>
                <wp:positionV relativeFrom="paragraph">
                  <wp:posOffset>114300</wp:posOffset>
                </wp:positionV>
                <wp:extent cx="4133215" cy="1230630"/>
                <wp:effectExtent l="0" t="0" r="19685" b="26670"/>
                <wp:wrapSquare wrapText="bothSides"/>
                <wp:docPr id="1878535446"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215" cy="1230630"/>
                          <a:chOff x="0" y="-80167"/>
                          <a:chExt cx="4133760" cy="1362169"/>
                        </a:xfrm>
                        <a:solidFill>
                          <a:srgbClr val="4DBBB8"/>
                        </a:solidFill>
                      </wpg:grpSpPr>
                      <wps:wsp>
                        <wps:cNvPr id="11" name="Cuadro de texto 2"/>
                        <wps:cNvSpPr txBox="1">
                          <a:spLocks noChangeArrowheads="1"/>
                        </wps:cNvSpPr>
                        <wps:spPr bwMode="auto">
                          <a:xfrm>
                            <a:off x="0" y="-27450"/>
                            <a:ext cx="3240000" cy="294691"/>
                          </a:xfrm>
                          <a:prstGeom prst="homePlate">
                            <a:avLst/>
                          </a:prstGeom>
                          <a:grpFill/>
                          <a:ln w="9525">
                            <a:solidFill>
                              <a:schemeClr val="accent6"/>
                            </a:solidFill>
                            <a:miter lim="800000"/>
                            <a:headEnd/>
                            <a:tailEnd/>
                          </a:ln>
                        </wps:spPr>
                        <wps:txbx>
                          <w:txbxContent>
                            <w:p w14:paraId="17E9C235"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Conocimientos técnicos-electorales</w:t>
                              </w:r>
                            </w:p>
                          </w:txbxContent>
                        </wps:txbx>
                        <wps:bodyPr rot="0" vert="horz" wrap="square" lIns="91440" tIns="45720" rIns="91440" bIns="45720" anchor="ctr" anchorCtr="0">
                          <a:noAutofit/>
                        </wps:bodyPr>
                      </wps:wsp>
                      <wps:wsp>
                        <wps:cNvPr id="12" name="Cuadro de texto 2"/>
                        <wps:cNvSpPr txBox="1">
                          <a:spLocks noChangeArrowheads="1"/>
                        </wps:cNvSpPr>
                        <wps:spPr bwMode="auto">
                          <a:xfrm>
                            <a:off x="0" y="320040"/>
                            <a:ext cx="3240000" cy="304799"/>
                          </a:xfrm>
                          <a:prstGeom prst="homePlate">
                            <a:avLst/>
                          </a:prstGeom>
                          <a:grpFill/>
                          <a:ln w="9525">
                            <a:solidFill>
                              <a:srgbClr val="00B0F0"/>
                            </a:solidFill>
                            <a:miter lim="800000"/>
                            <a:headEnd/>
                            <a:tailEnd/>
                          </a:ln>
                        </wps:spPr>
                        <wps:txbx>
                          <w:txbxContent>
                            <w:p w14:paraId="1BB8129E"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Competencias SE Local</w:t>
                              </w:r>
                            </w:p>
                          </w:txbxContent>
                        </wps:txbx>
                        <wps:bodyPr rot="0" vert="horz" wrap="square" lIns="91440" tIns="45720" rIns="91440" bIns="45720" anchor="ctr" anchorCtr="0">
                          <a:noAutofit/>
                        </wps:bodyPr>
                      </wps:wsp>
                      <wps:wsp>
                        <wps:cNvPr id="13" name="Cuadro de texto 2"/>
                        <wps:cNvSpPr txBox="1">
                          <a:spLocks noChangeArrowheads="1"/>
                        </wps:cNvSpPr>
                        <wps:spPr bwMode="auto">
                          <a:xfrm>
                            <a:off x="0" y="667012"/>
                            <a:ext cx="3240000" cy="281521"/>
                          </a:xfrm>
                          <a:prstGeom prst="homePlate">
                            <a:avLst/>
                          </a:prstGeom>
                          <a:grpFill/>
                          <a:ln w="9525">
                            <a:solidFill>
                              <a:schemeClr val="accent3"/>
                            </a:solidFill>
                            <a:miter lim="800000"/>
                            <a:headEnd/>
                            <a:tailEnd/>
                          </a:ln>
                        </wps:spPr>
                        <wps:txbx>
                          <w:txbxContent>
                            <w:p w14:paraId="73A66E5B"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 xml:space="preserve">Competencias CAE Local </w:t>
                              </w:r>
                            </w:p>
                          </w:txbxContent>
                        </wps:txbx>
                        <wps:bodyPr rot="0" vert="horz" wrap="square" lIns="91440" tIns="45720" rIns="91440" bIns="45720" anchor="ctr" anchorCtr="0">
                          <a:noAutofit/>
                        </wps:bodyPr>
                      </wps:wsp>
                      <wps:wsp>
                        <wps:cNvPr id="14" name="Cuadro de texto 2"/>
                        <wps:cNvSpPr txBox="1">
                          <a:spLocks noChangeArrowheads="1"/>
                        </wps:cNvSpPr>
                        <wps:spPr bwMode="auto">
                          <a:xfrm>
                            <a:off x="2621280" y="974736"/>
                            <a:ext cx="618490" cy="284072"/>
                          </a:xfrm>
                          <a:prstGeom prst="homePlate">
                            <a:avLst/>
                          </a:prstGeom>
                          <a:grpFill/>
                          <a:ln w="9525">
                            <a:noFill/>
                            <a:miter lim="800000"/>
                            <a:headEnd/>
                            <a:tailEnd/>
                          </a:ln>
                        </wps:spPr>
                        <wps:txbx>
                          <w:txbxContent>
                            <w:p w14:paraId="25460332" w14:textId="77777777" w:rsidR="00BD2354" w:rsidRPr="008526D2" w:rsidRDefault="00BD2354" w:rsidP="00BF0677">
                              <w:pPr>
                                <w:jc w:val="center"/>
                                <w:rPr>
                                  <w:rFonts w:ascii="Lucida Sans Unicode" w:hAnsi="Lucida Sans Unicode" w:cs="Lucida Sans Unicode"/>
                                  <w:b/>
                                  <w:color w:val="FFFFFF" w:themeColor="background1"/>
                                  <w:sz w:val="18"/>
                                  <w:szCs w:val="18"/>
                                </w:rPr>
                              </w:pPr>
                              <w:r w:rsidRPr="008526D2">
                                <w:rPr>
                                  <w:rFonts w:ascii="Lucida Sans Unicode" w:hAnsi="Lucida Sans Unicode" w:cs="Lucida Sans Unicode"/>
                                  <w:b/>
                                  <w:color w:val="FFFFFF" w:themeColor="background1"/>
                                  <w:sz w:val="18"/>
                                  <w:szCs w:val="18"/>
                                </w:rPr>
                                <w:t>Total</w:t>
                              </w:r>
                            </w:p>
                          </w:txbxContent>
                        </wps:txbx>
                        <wps:bodyPr rot="0" vert="horz" wrap="square" lIns="91440" tIns="45720" rIns="91440" bIns="45720" anchor="ctr" anchorCtr="0">
                          <a:noAutofit/>
                        </wps:bodyPr>
                      </wps:wsp>
                      <wps:wsp>
                        <wps:cNvPr id="15" name="Cuadro de texto 2"/>
                        <wps:cNvSpPr txBox="1">
                          <a:spLocks noChangeArrowheads="1"/>
                        </wps:cNvSpPr>
                        <wps:spPr bwMode="auto">
                          <a:xfrm>
                            <a:off x="3413760" y="-80167"/>
                            <a:ext cx="720000" cy="368167"/>
                          </a:xfrm>
                          <a:prstGeom prst="ellipse">
                            <a:avLst/>
                          </a:prstGeom>
                          <a:grpFill/>
                          <a:ln w="9525">
                            <a:solidFill>
                              <a:schemeClr val="accent6">
                                <a:lumMod val="20000"/>
                                <a:lumOff val="80000"/>
                              </a:schemeClr>
                            </a:solidFill>
                            <a:miter lim="800000"/>
                            <a:headEnd/>
                            <a:tailEnd/>
                          </a:ln>
                        </wps:spPr>
                        <wps:txbx>
                          <w:txbxContent>
                            <w:p w14:paraId="23241F6A"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10</w:t>
                              </w:r>
                            </w:p>
                          </w:txbxContent>
                        </wps:txbx>
                        <wps:bodyPr rot="0" vert="horz" wrap="square" lIns="91440" tIns="45720" rIns="91440" bIns="45720" anchor="ctr" anchorCtr="0">
                          <a:noAutofit/>
                        </wps:bodyPr>
                      </wps:wsp>
                      <wps:wsp>
                        <wps:cNvPr id="16" name="Cuadro de texto 2"/>
                        <wps:cNvSpPr txBox="1">
                          <a:spLocks noChangeArrowheads="1"/>
                        </wps:cNvSpPr>
                        <wps:spPr bwMode="auto">
                          <a:xfrm>
                            <a:off x="3413760" y="256359"/>
                            <a:ext cx="719455" cy="367725"/>
                          </a:xfrm>
                          <a:prstGeom prst="ellipse">
                            <a:avLst/>
                          </a:prstGeom>
                          <a:grpFill/>
                          <a:ln w="9525">
                            <a:solidFill>
                              <a:schemeClr val="accent5">
                                <a:lumMod val="20000"/>
                                <a:lumOff val="80000"/>
                              </a:schemeClr>
                            </a:solidFill>
                            <a:miter lim="800000"/>
                            <a:headEnd/>
                            <a:tailEnd/>
                          </a:ln>
                        </wps:spPr>
                        <wps:txbx>
                          <w:txbxContent>
                            <w:p w14:paraId="18C94C81"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wps:txbx>
                        <wps:bodyPr rot="0" vert="horz" wrap="square" lIns="91440" tIns="45720" rIns="91440" bIns="45720" anchor="ctr" anchorCtr="0">
                          <a:noAutofit/>
                        </wps:bodyPr>
                      </wps:wsp>
                      <wps:wsp>
                        <wps:cNvPr id="17" name="Cuadro de texto 2"/>
                        <wps:cNvSpPr txBox="1">
                          <a:spLocks noChangeArrowheads="1"/>
                        </wps:cNvSpPr>
                        <wps:spPr bwMode="auto">
                          <a:xfrm>
                            <a:off x="3413760" y="585071"/>
                            <a:ext cx="720000" cy="368167"/>
                          </a:xfrm>
                          <a:prstGeom prst="ellipse">
                            <a:avLst/>
                          </a:prstGeom>
                          <a:grpFill/>
                          <a:ln w="9525">
                            <a:solidFill>
                              <a:schemeClr val="accent3">
                                <a:lumMod val="20000"/>
                                <a:lumOff val="80000"/>
                              </a:schemeClr>
                            </a:solidFill>
                            <a:miter lim="800000"/>
                            <a:headEnd/>
                            <a:tailEnd/>
                          </a:ln>
                        </wps:spPr>
                        <wps:txbx>
                          <w:txbxContent>
                            <w:p w14:paraId="7CFE9BD2"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wps:txbx>
                        <wps:bodyPr rot="0" vert="horz" wrap="square" lIns="91440" tIns="45720" rIns="91440" bIns="45720" anchor="ctr" anchorCtr="0">
                          <a:noAutofit/>
                        </wps:bodyPr>
                      </wps:wsp>
                      <wps:wsp>
                        <wps:cNvPr id="18" name="Cuadro de texto 2"/>
                        <wps:cNvSpPr txBox="1">
                          <a:spLocks noChangeArrowheads="1"/>
                        </wps:cNvSpPr>
                        <wps:spPr bwMode="auto">
                          <a:xfrm>
                            <a:off x="3413310" y="906361"/>
                            <a:ext cx="720000" cy="375641"/>
                          </a:xfrm>
                          <a:prstGeom prst="ellipse">
                            <a:avLst/>
                          </a:prstGeom>
                          <a:grpFill/>
                          <a:ln w="9525">
                            <a:solidFill>
                              <a:schemeClr val="accent5">
                                <a:lumMod val="20000"/>
                                <a:lumOff val="80000"/>
                              </a:schemeClr>
                            </a:solidFill>
                            <a:miter lim="800000"/>
                            <a:headEnd/>
                            <a:tailEnd/>
                          </a:ln>
                        </wps:spPr>
                        <wps:txbx>
                          <w:txbxContent>
                            <w:p w14:paraId="5209E593" w14:textId="77777777" w:rsidR="00BD2354" w:rsidRPr="008526D2" w:rsidRDefault="00BD2354" w:rsidP="00BF0677">
                              <w:pPr>
                                <w:jc w:val="center"/>
                                <w:rPr>
                                  <w:rFonts w:ascii="Lucida Sans Unicode" w:hAnsi="Lucida Sans Unicode" w:cs="Lucida Sans Unicode"/>
                                  <w:bCs/>
                                  <w:color w:val="FFFFFF" w:themeColor="background1"/>
                                  <w:sz w:val="18"/>
                                  <w:szCs w:val="18"/>
                                  <w:lang w:val="es-ES"/>
                                </w:rPr>
                              </w:pPr>
                              <w:r w:rsidRPr="008526D2">
                                <w:rPr>
                                  <w:rFonts w:ascii="Lucida Sans Unicode" w:hAnsi="Lucida Sans Unicode" w:cs="Lucida Sans Unicode"/>
                                  <w:bCs/>
                                  <w:color w:val="FFFFFF" w:themeColor="background1"/>
                                  <w:sz w:val="18"/>
                                  <w:szCs w:val="18"/>
                                  <w:lang w:val="es-ES"/>
                                </w:rPr>
                                <w:t>40</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w14:anchorId="047A748F" id="Grupo 5" o:spid="_x0000_s1029" style="position:absolute;margin-left:56.7pt;margin-top:9pt;width:325.45pt;height:96.9pt;z-index:251662336;mso-height-relative:margin" coordorigin=",-801" coordsize="41337,1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Cuadro de texto 2" o:spid="_x0000_s1030" type="#_x0000_t15" style="position:absolute;top:-274;width:32400;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" adj="20618" filled="f" strokecolor="#70ad47 [3209]">
                  <v:textbox>
                    <w:txbxContent>
                      <w:p w14:paraId="17E9C235"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Conocimientos técnicos-electorales</w:t>
                        </w:r>
                      </w:p>
                    </w:txbxContent>
                  </v:textbox>
                </v:shape>
                <v:shape id="Cuadro de texto 2" o:spid="_x0000_s1031" type="#_x0000_t15" style="position:absolute;top:3200;width:3240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" adj="20584" filled="f" strokecolor="#00b0f0">
                  <v:textbox>
                    <w:txbxContent>
                      <w:p w14:paraId="1BB8129E"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Competencias SE Local</w:t>
                        </w:r>
                      </w:p>
                    </w:txbxContent>
                  </v:textbox>
                </v:shape>
                <v:shape id="Cuadro de texto 2" o:spid="_x0000_s1032" type="#_x0000_t15" style="position:absolute;top:6670;width:32400;height:2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" adj="20662" filled="f" strokecolor="#a5a5a5 [3206]">
                  <v:textbox>
                    <w:txbxContent>
                      <w:p w14:paraId="73A66E5B" w14:textId="77777777" w:rsidR="00BD2354" w:rsidRPr="008526D2" w:rsidRDefault="00BD2354" w:rsidP="00BF0677">
                        <w:pPr>
                          <w:jc w:val="right"/>
                          <w:rPr>
                            <w:rFonts w:ascii="Lucida Sans Unicode" w:hAnsi="Lucida Sans Unicode" w:cs="Lucida Sans Unicode"/>
                            <w:bCs/>
                            <w:sz w:val="18"/>
                            <w:szCs w:val="18"/>
                          </w:rPr>
                        </w:pPr>
                        <w:r w:rsidRPr="008526D2">
                          <w:rPr>
                            <w:rFonts w:ascii="Lucida Sans Unicode" w:hAnsi="Lucida Sans Unicode" w:cs="Lucida Sans Unicode"/>
                            <w:bCs/>
                            <w:sz w:val="18"/>
                            <w:szCs w:val="18"/>
                          </w:rPr>
                          <w:t xml:space="preserve">Competencias CAE Local </w:t>
                        </w:r>
                      </w:p>
                    </w:txbxContent>
                  </v:textbox>
                </v:shape>
                <v:shape id="Cuadro de texto 2" o:spid="_x0000_s1033" type="#_x0000_t15" style="position:absolute;left:26212;top:9747;width:6185;height:2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" adj="16640" filled="f" stroked="f">
                  <v:textbox>
                    <w:txbxContent>
                      <w:p w14:paraId="25460332" w14:textId="77777777" w:rsidR="00BD2354" w:rsidRPr="008526D2" w:rsidRDefault="00BD2354" w:rsidP="00BF0677">
                        <w:pPr>
                          <w:jc w:val="center"/>
                          <w:rPr>
                            <w:rFonts w:ascii="Lucida Sans Unicode" w:hAnsi="Lucida Sans Unicode" w:cs="Lucida Sans Unicode"/>
                            <w:b/>
                            <w:color w:val="FFFFFF" w:themeColor="background1"/>
                            <w:sz w:val="18"/>
                            <w:szCs w:val="18"/>
                          </w:rPr>
                        </w:pPr>
                        <w:r w:rsidRPr="008526D2">
                          <w:rPr>
                            <w:rFonts w:ascii="Lucida Sans Unicode" w:hAnsi="Lucida Sans Unicode" w:cs="Lucida Sans Unicode"/>
                            <w:b/>
                            <w:color w:val="FFFFFF" w:themeColor="background1"/>
                            <w:sz w:val="18"/>
                            <w:szCs w:val="18"/>
                          </w:rPr>
                          <w:t>Total</w:t>
                        </w:r>
                      </w:p>
                    </w:txbxContent>
                  </v:textbox>
                </v:shape>
                <v:oval id="Cuadro de texto 2" o:spid="_x0000_s1034" style="position:absolute;left:34137;top:-801;width:7200;height: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" filled="f" strokecolor="#e2efd9 [665]">
                  <v:stroke joinstyle="miter"/>
                  <v:textbox>
                    <w:txbxContent>
                      <w:p w14:paraId="23241F6A"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10</w:t>
                        </w:r>
                      </w:p>
                    </w:txbxContent>
                  </v:textbox>
                </v:oval>
                <v:oval id="Cuadro de texto 2" o:spid="_x0000_s1035" style="position:absolute;left:34137;top:2563;width:7195;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" filled="f" strokecolor="#d9e2f3 [664]">
                  <v:stroke joinstyle="miter"/>
                  <v:textbox>
                    <w:txbxContent>
                      <w:p w14:paraId="18C94C81"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v:textbox>
                </v:oval>
                <v:oval id="Cuadro de texto 2" o:spid="_x0000_s1036" style="position:absolute;left:34137;top:5850;width:7200;height:3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" filled="f" strokecolor="#ededed [662]">
                  <v:stroke joinstyle="miter"/>
                  <v:textbox>
                    <w:txbxContent>
                      <w:p w14:paraId="7CFE9BD2" w14:textId="77777777" w:rsidR="00BD2354" w:rsidRPr="008526D2" w:rsidRDefault="00BD2354" w:rsidP="00BF0677">
                        <w:pPr>
                          <w:jc w:val="center"/>
                          <w:rPr>
                            <w:rFonts w:ascii="Lucida Sans Unicode" w:hAnsi="Lucida Sans Unicode" w:cs="Lucida Sans Unicode"/>
                            <w:bCs/>
                            <w:sz w:val="18"/>
                            <w:szCs w:val="18"/>
                            <w:lang w:val="es-ES"/>
                          </w:rPr>
                        </w:pPr>
                        <w:r w:rsidRPr="008526D2">
                          <w:rPr>
                            <w:rFonts w:ascii="Lucida Sans Unicode" w:hAnsi="Lucida Sans Unicode" w:cs="Lucida Sans Unicode"/>
                            <w:bCs/>
                            <w:sz w:val="18"/>
                            <w:szCs w:val="18"/>
                            <w:lang w:val="es-ES"/>
                          </w:rPr>
                          <w:t>15</w:t>
                        </w:r>
                      </w:p>
                    </w:txbxContent>
                  </v:textbox>
                </v:oval>
                <v:oval id="Cuadro de texto 2" o:spid="_x0000_s1037" style="position:absolute;left:34133;top:9063;width:7200;height:3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" filled="f" strokecolor="#d9e2f3 [664]">
                  <v:stroke joinstyle="miter"/>
                  <v:textbox>
                    <w:txbxContent>
                      <w:p w14:paraId="5209E593" w14:textId="77777777" w:rsidR="00BD2354" w:rsidRPr="008526D2" w:rsidRDefault="00BD2354" w:rsidP="00BF0677">
                        <w:pPr>
                          <w:jc w:val="center"/>
                          <w:rPr>
                            <w:rFonts w:ascii="Lucida Sans Unicode" w:hAnsi="Lucida Sans Unicode" w:cs="Lucida Sans Unicode"/>
                            <w:bCs/>
                            <w:color w:val="FFFFFF" w:themeColor="background1"/>
                            <w:sz w:val="18"/>
                            <w:szCs w:val="18"/>
                            <w:lang w:val="es-ES"/>
                          </w:rPr>
                        </w:pPr>
                        <w:r w:rsidRPr="008526D2">
                          <w:rPr>
                            <w:rFonts w:ascii="Lucida Sans Unicode" w:hAnsi="Lucida Sans Unicode" w:cs="Lucida Sans Unicode"/>
                            <w:bCs/>
                            <w:color w:val="FFFFFF" w:themeColor="background1"/>
                            <w:sz w:val="18"/>
                            <w:szCs w:val="18"/>
                            <w:lang w:val="es-ES"/>
                          </w:rPr>
                          <w:t>40</w:t>
                        </w:r>
                      </w:p>
                    </w:txbxContent>
                  </v:textbox>
                </v:oval>
                <w10:wrap type="square"/>
              </v:group>
            </w:pict>
          </mc:Fallback>
        </mc:AlternateContent>
      </w:r>
    </w:p>
    <w:p w14:paraId="1C784D0C" w14:textId="77777777" w:rsidR="00BF0677" w:rsidRPr="0009349C" w:rsidRDefault="00BF0677" w:rsidP="00657796">
      <w:pPr>
        <w:spacing w:line="240" w:lineRule="auto"/>
        <w:rPr>
          <w:rFonts w:ascii="Lucida Sans Unicode" w:hAnsi="Lucida Sans Unicode" w:cs="Lucida Sans Unicode"/>
          <w:sz w:val="20"/>
          <w:szCs w:val="20"/>
        </w:rPr>
      </w:pPr>
    </w:p>
    <w:p w14:paraId="4E30960E" w14:textId="77777777" w:rsidR="00BF0677" w:rsidRPr="0009349C" w:rsidRDefault="00BF0677" w:rsidP="00657796">
      <w:pPr>
        <w:spacing w:line="240" w:lineRule="auto"/>
        <w:rPr>
          <w:rFonts w:ascii="Lucida Sans Unicode" w:hAnsi="Lucida Sans Unicode" w:cs="Lucida Sans Unicode"/>
          <w:sz w:val="20"/>
          <w:szCs w:val="20"/>
        </w:rPr>
      </w:pPr>
    </w:p>
    <w:p w14:paraId="38F988FA" w14:textId="77777777" w:rsidR="00BF0677" w:rsidRPr="0009349C" w:rsidRDefault="00BF0677" w:rsidP="00657796">
      <w:pPr>
        <w:spacing w:line="240" w:lineRule="auto"/>
        <w:rPr>
          <w:rFonts w:ascii="Lucida Sans Unicode" w:hAnsi="Lucida Sans Unicode" w:cs="Lucida Sans Unicode"/>
          <w:sz w:val="20"/>
          <w:szCs w:val="20"/>
        </w:rPr>
      </w:pPr>
    </w:p>
    <w:p w14:paraId="254D2952" w14:textId="77777777" w:rsidR="00BF0677" w:rsidRPr="0009349C" w:rsidRDefault="00BF0677" w:rsidP="00657796">
      <w:pPr>
        <w:autoSpaceDE w:val="0"/>
        <w:autoSpaceDN w:val="0"/>
        <w:adjustRightInd w:val="0"/>
        <w:spacing w:line="240" w:lineRule="auto"/>
        <w:ind w:right="49"/>
        <w:jc w:val="both"/>
        <w:rPr>
          <w:rFonts w:ascii="Lucida Sans Unicode" w:hAnsi="Lucida Sans Unicode" w:cs="Lucida Sans Unicode"/>
          <w:b/>
          <w:sz w:val="20"/>
          <w:szCs w:val="20"/>
        </w:rPr>
      </w:pPr>
    </w:p>
    <w:p w14:paraId="1C36E8A3" w14:textId="16B2583C" w:rsidR="00BF0677" w:rsidRPr="00497B2A"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Únicamente podrá presentar el</w:t>
      </w:r>
      <w:r w:rsidR="00497B2A">
        <w:rPr>
          <w:rFonts w:ascii="Lucida Sans Unicode" w:hAnsi="Lucida Sans Unicode" w:cs="Lucida Sans Unicode"/>
          <w:i/>
          <w:iCs/>
          <w:sz w:val="20"/>
          <w:szCs w:val="20"/>
          <w:bdr w:val="none" w:sz="0" w:space="0" w:color="auto" w:frame="1"/>
          <w:lang w:eastAsia="es-ES_tradnl"/>
        </w:rPr>
        <w:t xml:space="preserve"> </w:t>
      </w:r>
      <w:r w:rsidR="00497B2A" w:rsidRPr="00497B2A">
        <w:rPr>
          <w:rFonts w:ascii="Lucida Sans Unicode" w:hAnsi="Lucida Sans Unicode" w:cs="Lucida Sans Unicode"/>
          <w:sz w:val="20"/>
          <w:szCs w:val="20"/>
          <w:bdr w:val="none" w:sz="0" w:space="0" w:color="auto" w:frame="1"/>
          <w:lang w:eastAsia="es-ES_tradnl"/>
        </w:rPr>
        <w:t>examen</w:t>
      </w:r>
      <w:r w:rsidRPr="00497B2A">
        <w:rPr>
          <w:rFonts w:ascii="Lucida Sans Unicode" w:hAnsi="Lucida Sans Unicode" w:cs="Lucida Sans Unicode"/>
          <w:sz w:val="20"/>
          <w:szCs w:val="20"/>
          <w:bdr w:val="none" w:sz="0" w:space="0" w:color="auto" w:frame="1"/>
          <w:lang w:eastAsia="es-ES_tradnl"/>
        </w:rPr>
        <w:t xml:space="preserve"> la o el aspirante que:</w:t>
      </w:r>
    </w:p>
    <w:p w14:paraId="01877163" w14:textId="77777777"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1) Haya cubierto la totalidad de los requisitos legales y administrativos.</w:t>
      </w:r>
    </w:p>
    <w:p w14:paraId="441590F9" w14:textId="405472E4"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 xml:space="preserve">2) Presente su </w:t>
      </w:r>
      <w:r w:rsidR="00391368">
        <w:rPr>
          <w:rFonts w:ascii="Lucida Sans Unicode" w:hAnsi="Lucida Sans Unicode" w:cs="Lucida Sans Unicode"/>
          <w:sz w:val="20"/>
          <w:szCs w:val="20"/>
          <w:bdr w:val="none" w:sz="0" w:space="0" w:color="auto" w:frame="1"/>
          <w:lang w:eastAsia="es-ES_tradnl"/>
        </w:rPr>
        <w:t>c</w:t>
      </w:r>
      <w:r w:rsidRPr="00497B2A">
        <w:rPr>
          <w:rFonts w:ascii="Lucida Sans Unicode" w:hAnsi="Lucida Sans Unicode" w:cs="Lucida Sans Unicode"/>
          <w:sz w:val="20"/>
          <w:szCs w:val="20"/>
          <w:bdr w:val="none" w:sz="0" w:space="0" w:color="auto" w:frame="1"/>
          <w:lang w:eastAsia="es-ES_tradnl"/>
        </w:rPr>
        <w:t xml:space="preserve">redencial para </w:t>
      </w:r>
      <w:r w:rsidR="00391368">
        <w:rPr>
          <w:rFonts w:ascii="Lucida Sans Unicode" w:hAnsi="Lucida Sans Unicode" w:cs="Lucida Sans Unicode"/>
          <w:sz w:val="20"/>
          <w:szCs w:val="20"/>
          <w:bdr w:val="none" w:sz="0" w:space="0" w:color="auto" w:frame="1"/>
          <w:lang w:eastAsia="es-ES_tradnl"/>
        </w:rPr>
        <w:t>v</w:t>
      </w:r>
      <w:r w:rsidRPr="00497B2A">
        <w:rPr>
          <w:rFonts w:ascii="Lucida Sans Unicode" w:hAnsi="Lucida Sans Unicode" w:cs="Lucida Sans Unicode"/>
          <w:sz w:val="20"/>
          <w:szCs w:val="20"/>
          <w:bdr w:val="none" w:sz="0" w:space="0" w:color="auto" w:frame="1"/>
          <w:lang w:eastAsia="es-ES_tradnl"/>
        </w:rPr>
        <w:t>otar o alguna identificación oficial con fotografía.</w:t>
      </w:r>
    </w:p>
    <w:p w14:paraId="0A67682B" w14:textId="163CFF86" w:rsidR="00BF0677" w:rsidRPr="00497B2A" w:rsidRDefault="00BF0677" w:rsidP="00645B7B">
      <w:pPr>
        <w:pStyle w:val="Sinespaciado"/>
        <w:ind w:left="426"/>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3) Haya asistido</w:t>
      </w:r>
      <w:r w:rsidR="00391368">
        <w:rPr>
          <w:rFonts w:ascii="Lucida Sans Unicode" w:hAnsi="Lucida Sans Unicode" w:cs="Lucida Sans Unicode"/>
          <w:sz w:val="20"/>
          <w:szCs w:val="20"/>
          <w:bdr w:val="none" w:sz="0" w:space="0" w:color="auto" w:frame="1"/>
          <w:lang w:eastAsia="es-ES_tradnl"/>
        </w:rPr>
        <w:t xml:space="preserve"> o visualizado</w:t>
      </w:r>
      <w:r w:rsidRPr="00497B2A">
        <w:rPr>
          <w:rFonts w:ascii="Lucida Sans Unicode" w:hAnsi="Lucida Sans Unicode" w:cs="Lucida Sans Unicode"/>
          <w:sz w:val="20"/>
          <w:szCs w:val="20"/>
          <w:bdr w:val="none" w:sz="0" w:space="0" w:color="auto" w:frame="1"/>
          <w:lang w:eastAsia="es-ES_tradnl"/>
        </w:rPr>
        <w:t xml:space="preserve"> la </w:t>
      </w:r>
      <w:r w:rsidR="00391368">
        <w:rPr>
          <w:rFonts w:ascii="Lucida Sans Unicode" w:hAnsi="Lucida Sans Unicode" w:cs="Lucida Sans Unicode"/>
          <w:sz w:val="20"/>
          <w:szCs w:val="20"/>
          <w:bdr w:val="none" w:sz="0" w:space="0" w:color="auto" w:frame="1"/>
          <w:lang w:eastAsia="es-ES_tradnl"/>
        </w:rPr>
        <w:t>p</w:t>
      </w:r>
      <w:r w:rsidRPr="00497B2A">
        <w:rPr>
          <w:rFonts w:ascii="Lucida Sans Unicode" w:hAnsi="Lucida Sans Unicode" w:cs="Lucida Sans Unicode"/>
          <w:sz w:val="20"/>
          <w:szCs w:val="20"/>
          <w:bdr w:val="none" w:sz="0" w:space="0" w:color="auto" w:frame="1"/>
          <w:lang w:eastAsia="es-ES_tradnl"/>
        </w:rPr>
        <w:t>lática de inducción</w:t>
      </w:r>
      <w:r w:rsidR="00391368">
        <w:rPr>
          <w:rFonts w:ascii="Lucida Sans Unicode" w:hAnsi="Lucida Sans Unicode" w:cs="Lucida Sans Unicode"/>
          <w:sz w:val="20"/>
          <w:szCs w:val="20"/>
          <w:bdr w:val="none" w:sz="0" w:space="0" w:color="auto" w:frame="1"/>
          <w:lang w:eastAsia="es-ES_tradnl"/>
        </w:rPr>
        <w:t xml:space="preserve"> y cuente con el comprobante correspondiente</w:t>
      </w:r>
      <w:r w:rsidRPr="00497B2A">
        <w:rPr>
          <w:rFonts w:ascii="Lucida Sans Unicode" w:hAnsi="Lucida Sans Unicode" w:cs="Lucida Sans Unicode"/>
          <w:sz w:val="20"/>
          <w:szCs w:val="20"/>
          <w:bdr w:val="none" w:sz="0" w:space="0" w:color="auto" w:frame="1"/>
          <w:lang w:eastAsia="es-ES_tradnl"/>
        </w:rPr>
        <w:t xml:space="preserve">. </w:t>
      </w:r>
    </w:p>
    <w:p w14:paraId="3C13F20B" w14:textId="637CEC60" w:rsidR="00BF0677" w:rsidRPr="00497B2A"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497B2A">
        <w:rPr>
          <w:rFonts w:ascii="Lucida Sans Unicode" w:hAnsi="Lucida Sans Unicode" w:cs="Lucida Sans Unicode"/>
          <w:sz w:val="20"/>
          <w:szCs w:val="20"/>
          <w:bdr w:val="none" w:sz="0" w:space="0" w:color="auto" w:frame="1"/>
          <w:lang w:eastAsia="es-ES_tradnl"/>
        </w:rPr>
        <w:t xml:space="preserve">Si las y los aspirantes no cubren los puntos antes mencionados, </w:t>
      </w:r>
      <w:r w:rsidR="00391368" w:rsidRPr="00391368">
        <w:rPr>
          <w:rFonts w:ascii="Lucida Sans Unicode" w:hAnsi="Lucida Sans Unicode" w:cs="Lucida Sans Unicode"/>
          <w:b/>
          <w:bCs/>
          <w:sz w:val="20"/>
          <w:szCs w:val="20"/>
          <w:bdr w:val="none" w:sz="0" w:space="0" w:color="auto" w:frame="1"/>
          <w:lang w:eastAsia="es-ES_tradnl"/>
        </w:rPr>
        <w:t>no</w:t>
      </w:r>
      <w:r w:rsidRPr="00497B2A">
        <w:rPr>
          <w:rFonts w:ascii="Lucida Sans Unicode" w:hAnsi="Lucida Sans Unicode" w:cs="Lucida Sans Unicode"/>
          <w:sz w:val="20"/>
          <w:szCs w:val="20"/>
          <w:bdr w:val="none" w:sz="0" w:space="0" w:color="auto" w:frame="1"/>
          <w:lang w:eastAsia="es-ES_tradnl"/>
        </w:rPr>
        <w:t xml:space="preserve"> se les permitirá presentar el </w:t>
      </w:r>
      <w:r w:rsidR="00391368">
        <w:rPr>
          <w:rFonts w:ascii="Lucida Sans Unicode" w:hAnsi="Lucida Sans Unicode" w:cs="Lucida Sans Unicode"/>
          <w:sz w:val="20"/>
          <w:szCs w:val="20"/>
          <w:bdr w:val="none" w:sz="0" w:space="0" w:color="auto" w:frame="1"/>
          <w:lang w:eastAsia="es-ES_tradnl"/>
        </w:rPr>
        <w:t>examen</w:t>
      </w:r>
      <w:r w:rsidRPr="00497B2A">
        <w:rPr>
          <w:rFonts w:ascii="Lucida Sans Unicode" w:hAnsi="Lucida Sans Unicode" w:cs="Lucida Sans Unicode"/>
          <w:sz w:val="20"/>
          <w:szCs w:val="20"/>
          <w:bdr w:val="none" w:sz="0" w:space="0" w:color="auto" w:frame="1"/>
          <w:lang w:eastAsia="es-ES_tradnl"/>
        </w:rPr>
        <w:t>.</w:t>
      </w:r>
    </w:p>
    <w:p w14:paraId="59EF2553" w14:textId="77777777" w:rsidR="00D31473" w:rsidRDefault="00D31473" w:rsidP="00497B2A">
      <w:pPr>
        <w:pStyle w:val="Sinespaciado"/>
        <w:jc w:val="both"/>
        <w:rPr>
          <w:rFonts w:ascii="Lucida Sans Unicode" w:hAnsi="Lucida Sans Unicode" w:cs="Lucida Sans Unicode"/>
          <w:sz w:val="20"/>
          <w:szCs w:val="20"/>
          <w:bdr w:val="none" w:sz="0" w:space="0" w:color="auto" w:frame="1"/>
          <w:lang w:eastAsia="es-ES_tradnl"/>
        </w:rPr>
      </w:pPr>
    </w:p>
    <w:p w14:paraId="02B1799A" w14:textId="3681BB03" w:rsidR="00F3520D" w:rsidRDefault="00D31473" w:rsidP="00497B2A">
      <w:pPr>
        <w:pStyle w:val="Sinespaciad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 xml:space="preserve">La </w:t>
      </w:r>
      <w:r w:rsidR="000C38D9">
        <w:rPr>
          <w:rFonts w:ascii="Lucida Sans Unicode" w:hAnsi="Lucida Sans Unicode" w:cs="Lucida Sans Unicode"/>
          <w:sz w:val="20"/>
          <w:szCs w:val="20"/>
          <w:bdr w:val="none" w:sz="0" w:space="0" w:color="auto" w:frame="1"/>
          <w:lang w:eastAsia="es-ES_tradnl"/>
        </w:rPr>
        <w:t xml:space="preserve">Dirección Ejecutiva de Participación Ciudadana y Educación Cívica </w:t>
      </w:r>
      <w:r w:rsidRPr="00F3520D">
        <w:rPr>
          <w:rFonts w:ascii="Lucida Sans Unicode" w:hAnsi="Lucida Sans Unicode" w:cs="Lucida Sans Unicode"/>
          <w:sz w:val="20"/>
          <w:szCs w:val="20"/>
          <w:bdr w:val="none" w:sz="0" w:space="0" w:color="auto" w:frame="1"/>
          <w:lang w:eastAsia="es-ES_tradnl"/>
        </w:rPr>
        <w:t xml:space="preserve">será la responsable de la elaboración y reproducción de los exámenes, ejecutando este procedimiento apegado a los estándares de calidad y secrecía con que se efectúan en el INE, de acuerdo con lo establecido </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en el anexo 11 </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Aplicación del examen en modalidad impresa</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 del</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 Manual de reclutamiento, selección y contratación de </w:t>
      </w:r>
      <w:r w:rsid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SE y CAE </w:t>
      </w:r>
      <w:r w:rsidR="00F3520D">
        <w:rPr>
          <w:rFonts w:ascii="Lucida Sans Unicode" w:eastAsia="Times New Roman" w:hAnsi="Lucida Sans Unicode" w:cs="Lucida Sans Unicode"/>
          <w:color w:val="000000"/>
          <w:position w:val="2"/>
          <w:sz w:val="20"/>
          <w:szCs w:val="20"/>
          <w:bdr w:val="none" w:sz="0" w:space="0" w:color="auto" w:frame="1"/>
          <w:lang w:eastAsia="es-ES_tradnl"/>
        </w:rPr>
        <w:t>que forma parte de la</w:t>
      </w:r>
      <w:r w:rsidR="00F3520D" w:rsidRPr="00F3520D">
        <w:rPr>
          <w:rFonts w:ascii="Lucida Sans Unicode" w:eastAsia="Times New Roman" w:hAnsi="Lucida Sans Unicode" w:cs="Lucida Sans Unicode"/>
          <w:i/>
          <w:iCs/>
          <w:color w:val="000000"/>
          <w:position w:val="2"/>
          <w:sz w:val="20"/>
          <w:szCs w:val="20"/>
          <w:bdr w:val="none" w:sz="0" w:space="0" w:color="auto" w:frame="1"/>
          <w:lang w:eastAsia="es-ES_tradnl"/>
        </w:rPr>
        <w:t xml:space="preserve"> ECAE 2023-2024.</w:t>
      </w:r>
      <w:r w:rsidR="00F3520D" w:rsidRPr="00F3520D">
        <w:rPr>
          <w:rFonts w:ascii="Lucida Sans Unicode" w:eastAsia="Times New Roman" w:hAnsi="Lucida Sans Unicode" w:cs="Lucida Sans Unicode"/>
          <w:color w:val="000000"/>
          <w:position w:val="2"/>
          <w:sz w:val="20"/>
          <w:szCs w:val="20"/>
          <w:bdr w:val="none" w:sz="0" w:space="0" w:color="auto" w:frame="1"/>
          <w:lang w:eastAsia="es-ES_tradnl"/>
        </w:rPr>
        <w:t xml:space="preserve"> </w:t>
      </w:r>
    </w:p>
    <w:p w14:paraId="44803C7F" w14:textId="77777777" w:rsidR="00D67ABE" w:rsidRPr="00F3520D" w:rsidRDefault="00D67ABE" w:rsidP="00497B2A">
      <w:pPr>
        <w:pStyle w:val="Sinespaciad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6D47EF4E" w14:textId="2B14B818" w:rsidR="0020240C" w:rsidRPr="000C38D9" w:rsidRDefault="00F3520D" w:rsidP="00497B2A">
      <w:pPr>
        <w:pStyle w:val="Sinespaciado"/>
        <w:jc w:val="both"/>
        <w:rPr>
          <w:rFonts w:ascii="Lucida Sans Unicode" w:hAnsi="Lucida Sans Unicode" w:cs="Lucida Sans Unicode"/>
          <w:b/>
          <w:bCs/>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Cada Consejo Distrital deberá enviar a esa Dirección</w:t>
      </w:r>
      <w:r w:rsidR="000C38D9">
        <w:rPr>
          <w:rFonts w:ascii="Lucida Sans Unicode" w:hAnsi="Lucida Sans Unicode" w:cs="Lucida Sans Unicode"/>
          <w:sz w:val="20"/>
          <w:szCs w:val="20"/>
          <w:bdr w:val="none" w:sz="0" w:space="0" w:color="auto" w:frame="1"/>
          <w:lang w:eastAsia="es-ES_tradnl"/>
        </w:rPr>
        <w:t xml:space="preserve"> Ejecutiva</w:t>
      </w:r>
      <w:r w:rsidRPr="00F3520D">
        <w:rPr>
          <w:rFonts w:ascii="Lucida Sans Unicode" w:hAnsi="Lucida Sans Unicode" w:cs="Lucida Sans Unicode"/>
          <w:sz w:val="20"/>
          <w:szCs w:val="20"/>
          <w:bdr w:val="none" w:sz="0" w:space="0" w:color="auto" w:frame="1"/>
          <w:lang w:eastAsia="es-ES_tradnl"/>
        </w:rPr>
        <w:t xml:space="preserve"> </w:t>
      </w:r>
      <w:r w:rsidR="000C38D9">
        <w:rPr>
          <w:rFonts w:ascii="Lucida Sans Unicode" w:hAnsi="Lucida Sans Unicode" w:cs="Lucida Sans Unicode"/>
          <w:sz w:val="20"/>
          <w:szCs w:val="20"/>
          <w:bdr w:val="none" w:sz="0" w:space="0" w:color="auto" w:frame="1"/>
          <w:lang w:eastAsia="es-ES_tradnl"/>
        </w:rPr>
        <w:t xml:space="preserve">de Participación Ciudadana y Educación Cívica </w:t>
      </w:r>
      <w:r w:rsidRPr="00F3520D">
        <w:rPr>
          <w:rFonts w:ascii="Lucida Sans Unicode" w:hAnsi="Lucida Sans Unicode" w:cs="Lucida Sans Unicode"/>
          <w:sz w:val="20"/>
          <w:szCs w:val="20"/>
          <w:bdr w:val="none" w:sz="0" w:space="0" w:color="auto" w:frame="1"/>
          <w:lang w:eastAsia="es-ES_tradnl"/>
        </w:rPr>
        <w:t>la cantidad de aspirantes registrados que cumplen con los requisitos para presentar el examen</w:t>
      </w:r>
      <w:r w:rsidR="0020240C">
        <w:rPr>
          <w:rFonts w:ascii="Lucida Sans Unicode" w:hAnsi="Lucida Sans Unicode" w:cs="Lucida Sans Unicode"/>
          <w:sz w:val="20"/>
          <w:szCs w:val="20"/>
          <w:bdr w:val="none" w:sz="0" w:space="0" w:color="auto" w:frame="1"/>
          <w:lang w:eastAsia="es-ES_tradnl"/>
        </w:rPr>
        <w:t>, así como la sede o sedes en las que aplicará el mismo. Una vez que esta dirección cuente con la información precisa, se formarán paquetes y cajas con los exámenes correspondientes para cada Consejo Distrital.</w:t>
      </w:r>
      <w:r w:rsidR="000C38D9">
        <w:rPr>
          <w:rFonts w:ascii="Lucida Sans Unicode" w:hAnsi="Lucida Sans Unicode" w:cs="Lucida Sans Unicode"/>
          <w:sz w:val="20"/>
          <w:szCs w:val="20"/>
          <w:bdr w:val="none" w:sz="0" w:space="0" w:color="auto" w:frame="1"/>
          <w:lang w:eastAsia="es-ES_tradnl"/>
        </w:rPr>
        <w:t xml:space="preserve"> </w:t>
      </w:r>
      <w:r w:rsidR="0020240C">
        <w:rPr>
          <w:rFonts w:ascii="Lucida Sans Unicode" w:hAnsi="Lucida Sans Unicode" w:cs="Lucida Sans Unicode"/>
          <w:sz w:val="20"/>
          <w:szCs w:val="20"/>
          <w:bdr w:val="none" w:sz="0" w:space="0" w:color="auto" w:frame="1"/>
          <w:lang w:eastAsia="es-ES_tradnl"/>
        </w:rPr>
        <w:t xml:space="preserve">Los Consejos Distritales deberán remitir esta información el </w:t>
      </w:r>
      <w:r w:rsidR="0020240C" w:rsidRPr="000C38D9">
        <w:rPr>
          <w:rFonts w:ascii="Lucida Sans Unicode" w:hAnsi="Lucida Sans Unicode" w:cs="Lucida Sans Unicode"/>
          <w:b/>
          <w:bCs/>
          <w:sz w:val="20"/>
          <w:szCs w:val="20"/>
          <w:bdr w:val="none" w:sz="0" w:space="0" w:color="auto" w:frame="1"/>
          <w:lang w:eastAsia="es-ES_tradnl"/>
        </w:rPr>
        <w:t>día 8 de abril de 2024.</w:t>
      </w:r>
    </w:p>
    <w:p w14:paraId="6C4D28CA" w14:textId="77777777" w:rsidR="00D67ABE" w:rsidRDefault="00D67ABE" w:rsidP="00497B2A">
      <w:pPr>
        <w:pStyle w:val="Sinespaciado"/>
        <w:jc w:val="both"/>
        <w:rPr>
          <w:rFonts w:ascii="Lucida Sans Unicode" w:hAnsi="Lucida Sans Unicode" w:cs="Lucida Sans Unicode"/>
          <w:sz w:val="20"/>
          <w:szCs w:val="20"/>
          <w:bdr w:val="none" w:sz="0" w:space="0" w:color="auto" w:frame="1"/>
          <w:lang w:eastAsia="es-ES_tradnl"/>
        </w:rPr>
      </w:pPr>
    </w:p>
    <w:p w14:paraId="66679F88" w14:textId="54E730B5" w:rsidR="0020240C" w:rsidRDefault="0020240C" w:rsidP="00497B2A">
      <w:pPr>
        <w:pStyle w:val="Sinespaciado"/>
        <w:jc w:val="both"/>
        <w:rPr>
          <w:rFonts w:ascii="Lucida Sans Unicode" w:hAnsi="Lucida Sans Unicode" w:cs="Lucida Sans Unicode"/>
          <w:sz w:val="20"/>
          <w:szCs w:val="20"/>
          <w:bdr w:val="none" w:sz="0" w:space="0" w:color="auto" w:frame="1"/>
          <w:lang w:eastAsia="es-ES_tradnl"/>
        </w:rPr>
      </w:pPr>
      <w:r>
        <w:rPr>
          <w:rFonts w:ascii="Lucida Sans Unicode" w:hAnsi="Lucida Sans Unicode" w:cs="Lucida Sans Unicode"/>
          <w:sz w:val="20"/>
          <w:szCs w:val="20"/>
          <w:bdr w:val="none" w:sz="0" w:space="0" w:color="auto" w:frame="1"/>
          <w:lang w:eastAsia="es-ES_tradnl"/>
        </w:rPr>
        <w:t xml:space="preserve">La Dirección </w:t>
      </w:r>
      <w:r w:rsidR="000C38D9">
        <w:rPr>
          <w:rFonts w:ascii="Lucida Sans Unicode" w:hAnsi="Lucida Sans Unicode" w:cs="Lucida Sans Unicode"/>
          <w:sz w:val="20"/>
          <w:szCs w:val="20"/>
          <w:bdr w:val="none" w:sz="0" w:space="0" w:color="auto" w:frame="1"/>
          <w:lang w:eastAsia="es-ES_tradnl"/>
        </w:rPr>
        <w:t>Ejecutiva</w:t>
      </w:r>
      <w:r>
        <w:rPr>
          <w:rFonts w:ascii="Lucida Sans Unicode" w:hAnsi="Lucida Sans Unicode" w:cs="Lucida Sans Unicode"/>
          <w:sz w:val="20"/>
          <w:szCs w:val="20"/>
          <w:bdr w:val="none" w:sz="0" w:space="0" w:color="auto" w:frame="1"/>
          <w:lang w:eastAsia="es-ES_tradnl"/>
        </w:rPr>
        <w:t xml:space="preserve"> </w:t>
      </w:r>
      <w:r w:rsidR="000C38D9">
        <w:rPr>
          <w:rFonts w:ascii="Lucida Sans Unicode" w:hAnsi="Lucida Sans Unicode" w:cs="Lucida Sans Unicode"/>
          <w:sz w:val="20"/>
          <w:szCs w:val="20"/>
          <w:bdr w:val="none" w:sz="0" w:space="0" w:color="auto" w:frame="1"/>
          <w:lang w:eastAsia="es-ES_tradnl"/>
        </w:rPr>
        <w:t xml:space="preserve">de Participación Ciudadana y Educación Cívica </w:t>
      </w:r>
      <w:r>
        <w:rPr>
          <w:rFonts w:ascii="Lucida Sans Unicode" w:hAnsi="Lucida Sans Unicode" w:cs="Lucida Sans Unicode"/>
          <w:sz w:val="20"/>
          <w:szCs w:val="20"/>
          <w:bdr w:val="none" w:sz="0" w:space="0" w:color="auto" w:frame="1"/>
          <w:lang w:eastAsia="es-ES_tradnl"/>
        </w:rPr>
        <w:t xml:space="preserve">entregará a los Consejos Distritales las cajas debidamente rotuladas por distrito y por sede a más tardar el </w:t>
      </w:r>
      <w:r w:rsidRPr="000C38D9">
        <w:rPr>
          <w:rFonts w:ascii="Lucida Sans Unicode" w:hAnsi="Lucida Sans Unicode" w:cs="Lucida Sans Unicode"/>
          <w:b/>
          <w:bCs/>
          <w:sz w:val="20"/>
          <w:szCs w:val="20"/>
          <w:bdr w:val="none" w:sz="0" w:space="0" w:color="auto" w:frame="1"/>
          <w:lang w:eastAsia="es-ES_tradnl"/>
        </w:rPr>
        <w:t>día 11 de abril de 2024.</w:t>
      </w:r>
    </w:p>
    <w:p w14:paraId="3A2AC836" w14:textId="77777777" w:rsidR="00D67ABE" w:rsidRDefault="00D67ABE" w:rsidP="00497B2A">
      <w:pPr>
        <w:pStyle w:val="Sinespaciado"/>
        <w:jc w:val="both"/>
        <w:rPr>
          <w:rFonts w:ascii="Lucida Sans Unicode" w:hAnsi="Lucida Sans Unicode" w:cs="Lucida Sans Unicode"/>
          <w:sz w:val="20"/>
          <w:szCs w:val="20"/>
          <w:bdr w:val="none" w:sz="0" w:space="0" w:color="auto" w:frame="1"/>
          <w:lang w:eastAsia="es-ES_tradnl"/>
        </w:rPr>
      </w:pPr>
    </w:p>
    <w:p w14:paraId="64396137" w14:textId="6643A795" w:rsidR="00BF0677" w:rsidRPr="00F3520D" w:rsidRDefault="00BF0677" w:rsidP="00497B2A">
      <w:pPr>
        <w:pStyle w:val="Sinespaciado"/>
        <w:jc w:val="both"/>
        <w:rPr>
          <w:rFonts w:ascii="Lucida Sans Unicode" w:hAnsi="Lucida Sans Unicode" w:cs="Lucida Sans Unicode"/>
          <w:sz w:val="20"/>
          <w:szCs w:val="20"/>
          <w:bdr w:val="none" w:sz="0" w:space="0" w:color="auto" w:frame="1"/>
          <w:lang w:eastAsia="es-ES_tradnl"/>
        </w:rPr>
      </w:pPr>
      <w:r w:rsidRPr="00F3520D">
        <w:rPr>
          <w:rFonts w:ascii="Lucida Sans Unicode" w:hAnsi="Lucida Sans Unicode" w:cs="Lucida Sans Unicode"/>
          <w:sz w:val="20"/>
          <w:szCs w:val="20"/>
          <w:bdr w:val="none" w:sz="0" w:space="0" w:color="auto" w:frame="1"/>
          <w:lang w:eastAsia="es-ES_tradnl"/>
        </w:rPr>
        <w:t>Una vez que cada Distrito tenga bajo resguardo los exámenes designados, la o el responsable coordinará una reunión de trabajo con</w:t>
      </w:r>
      <w:r w:rsidR="005F37A9" w:rsidRPr="00F3520D">
        <w:rPr>
          <w:rFonts w:ascii="Lucida Sans Unicode" w:hAnsi="Lucida Sans Unicode" w:cs="Lucida Sans Unicode"/>
          <w:sz w:val="20"/>
          <w:szCs w:val="20"/>
          <w:bdr w:val="none" w:sz="0" w:space="0" w:color="auto" w:frame="1"/>
          <w:lang w:eastAsia="es-ES_tradnl"/>
        </w:rPr>
        <w:t xml:space="preserve"> el</w:t>
      </w:r>
      <w:r w:rsidR="0020240C">
        <w:rPr>
          <w:rFonts w:ascii="Lucida Sans Unicode" w:hAnsi="Lucida Sans Unicode" w:cs="Lucida Sans Unicode"/>
          <w:sz w:val="20"/>
          <w:szCs w:val="20"/>
          <w:bdr w:val="none" w:sz="0" w:space="0" w:color="auto" w:frame="1"/>
          <w:lang w:eastAsia="es-ES_tradnl"/>
        </w:rPr>
        <w:t xml:space="preserve"> Consejo</w:t>
      </w:r>
      <w:r w:rsidRPr="00F3520D">
        <w:rPr>
          <w:rFonts w:ascii="Lucida Sans Unicode" w:hAnsi="Lucida Sans Unicode" w:cs="Lucida Sans Unicode"/>
          <w:sz w:val="20"/>
          <w:szCs w:val="20"/>
          <w:bdr w:val="none" w:sz="0" w:space="0" w:color="auto" w:frame="1"/>
          <w:lang w:eastAsia="es-ES_tradnl"/>
        </w:rPr>
        <w:t xml:space="preserve">, con el propósito de: </w:t>
      </w:r>
    </w:p>
    <w:p w14:paraId="0853774A" w14:textId="77777777" w:rsidR="00BF0677" w:rsidRPr="0009349C" w:rsidRDefault="00BF0677" w:rsidP="00350BAC">
      <w:pPr>
        <w:pStyle w:val="Prrafodelista"/>
        <w:numPr>
          <w:ilvl w:val="0"/>
          <w:numId w:val="3"/>
        </w:numPr>
        <w:spacing w:before="240"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Verificar que la cantidad de cajas, paquetes y exámenes corresponda al número de aspirantes proyectados.</w:t>
      </w:r>
    </w:p>
    <w:p w14:paraId="0514127A" w14:textId="77777777"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Reproducir los exámenes faltantes en caso de que la cantidad proporcionada no cubra la demanda de aspirantes registrados.</w:t>
      </w:r>
    </w:p>
    <w:p w14:paraId="6E157576" w14:textId="77777777"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Distribuir el número de exámenes que le corresponde a cada sede de aplicación.</w:t>
      </w:r>
    </w:p>
    <w:p w14:paraId="484810F9" w14:textId="5F9D2978" w:rsidR="00BF0677" w:rsidRPr="0009349C" w:rsidRDefault="00BF0677" w:rsidP="00350BAC">
      <w:pPr>
        <w:pStyle w:val="Prrafodelista"/>
        <w:numPr>
          <w:ilvl w:val="0"/>
          <w:numId w:val="3"/>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Informar sobre el personal designado para la aplicación del </w:t>
      </w:r>
      <w:r w:rsidR="0020240C">
        <w:rPr>
          <w:rFonts w:ascii="Lucida Sans Unicode" w:hAnsi="Lucida Sans Unicode" w:cs="Lucida Sans Unicode"/>
          <w:sz w:val="20"/>
          <w:szCs w:val="20"/>
        </w:rPr>
        <w:t>examen,</w:t>
      </w:r>
      <w:r w:rsidR="00F3520D">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así como las y los responsables de cada sede.</w:t>
      </w:r>
    </w:p>
    <w:p w14:paraId="0FC009E2" w14:textId="77777777" w:rsidR="00BF0677" w:rsidRPr="0009349C" w:rsidRDefault="00BF0677" w:rsidP="00657796">
      <w:pPr>
        <w:spacing w:before="240" w:after="24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lastRenderedPageBreak/>
        <w:t>En caso de que la cantidad de exámenes resulte insuficiente para los requerimientos del distrito, se llevará a cabo el siguiente procedimiento:</w:t>
      </w:r>
    </w:p>
    <w:p w14:paraId="7BBA9419" w14:textId="5DF18329" w:rsidR="0020240C" w:rsidRPr="0009349C" w:rsidRDefault="00BF0677" w:rsidP="00657796">
      <w:pPr>
        <w:spacing w:line="240" w:lineRule="auto"/>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w:drawing>
          <wp:inline distT="0" distB="0" distL="0" distR="0" wp14:anchorId="335B6700" wp14:editId="6E0D9F99">
            <wp:extent cx="6313336" cy="2711395"/>
            <wp:effectExtent l="0" t="0" r="30480" b="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2B1DA943" w14:textId="15419D3B" w:rsidR="00BF0677" w:rsidRPr="00D67ABE" w:rsidRDefault="00BF0677" w:rsidP="00D67ABE">
      <w:pPr>
        <w:shd w:val="clear" w:color="auto" w:fill="4DBBB8"/>
        <w:spacing w:before="240" w:line="240" w:lineRule="auto"/>
        <w:ind w:left="1134" w:right="900"/>
        <w:jc w:val="both"/>
        <w:rPr>
          <w:rFonts w:ascii="Lucida Sans Unicode" w:hAnsi="Lucida Sans Unicode" w:cs="Lucida Sans Unicode"/>
          <w:bCs/>
          <w:sz w:val="20"/>
          <w:szCs w:val="20"/>
        </w:rPr>
      </w:pPr>
      <w:r w:rsidRPr="00D67ABE">
        <w:rPr>
          <w:rFonts w:ascii="Lucida Sans Unicode" w:hAnsi="Lucida Sans Unicode" w:cs="Lucida Sans Unicode"/>
          <w:bCs/>
          <w:sz w:val="20"/>
          <w:szCs w:val="20"/>
        </w:rPr>
        <w:t>NOTA:</w:t>
      </w:r>
      <w:r w:rsidR="00D67ABE" w:rsidRPr="00D67ABE">
        <w:rPr>
          <w:rFonts w:ascii="Lucida Sans Unicode" w:hAnsi="Lucida Sans Unicode" w:cs="Lucida Sans Unicode"/>
          <w:bCs/>
          <w:sz w:val="20"/>
          <w:szCs w:val="20"/>
        </w:rPr>
        <w:t xml:space="preserve"> </w:t>
      </w:r>
      <w:r w:rsidRPr="00D67ABE">
        <w:rPr>
          <w:rFonts w:ascii="Lucida Sans Unicode" w:hAnsi="Lucida Sans Unicode" w:cs="Lucida Sans Unicode"/>
          <w:bCs/>
          <w:sz w:val="20"/>
          <w:szCs w:val="20"/>
        </w:rPr>
        <w:t>Los exámenes NO podrán leerse en ninguna circunstancia ni por ningún motivo. La o el responsable de cada sede resguardará los paquetes hasta el día de la aplicación conforme a lo aprobado en la reunión de trabajo.</w:t>
      </w:r>
      <w:bookmarkStart w:id="60" w:name="_Toc433272973"/>
      <w:bookmarkStart w:id="61" w:name="_Toc505974480"/>
      <w:bookmarkStart w:id="62" w:name="_Toc519769901"/>
      <w:bookmarkStart w:id="63" w:name="_Toc519773953"/>
      <w:bookmarkStart w:id="64" w:name="_Toc10223357"/>
      <w:bookmarkStart w:id="65" w:name="_Toc18577424"/>
    </w:p>
    <w:bookmarkEnd w:id="60"/>
    <w:bookmarkEnd w:id="61"/>
    <w:bookmarkEnd w:id="62"/>
    <w:bookmarkEnd w:id="63"/>
    <w:bookmarkEnd w:id="64"/>
    <w:bookmarkEnd w:id="65"/>
    <w:p w14:paraId="2BF3377F" w14:textId="776652DB" w:rsidR="00BF0677" w:rsidRPr="0009349C" w:rsidRDefault="00BF0677" w:rsidP="00657796">
      <w:pPr>
        <w:pStyle w:val="Textoindependiente"/>
        <w:spacing w:after="240"/>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 la reunión de trabajo podrán estar presentes únicamente como observadores las y los miembros de </w:t>
      </w:r>
      <w:r w:rsidR="0020240C">
        <w:rPr>
          <w:rFonts w:ascii="Lucida Sans Unicode" w:hAnsi="Lucida Sans Unicode" w:cs="Lucida Sans Unicode"/>
          <w:sz w:val="20"/>
          <w:szCs w:val="20"/>
        </w:rPr>
        <w:t>las Juntas y Consejos Distritales del INE,</w:t>
      </w:r>
      <w:r w:rsidRPr="0009349C">
        <w:rPr>
          <w:rFonts w:ascii="Lucida Sans Unicode" w:hAnsi="Lucida Sans Unicode" w:cs="Lucida Sans Unicode"/>
          <w:sz w:val="20"/>
          <w:szCs w:val="20"/>
        </w:rPr>
        <w:t xml:space="preserve"> en su caso</w:t>
      </w:r>
      <w:r w:rsidR="0020240C">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los representantes de los partidos políticos y </w:t>
      </w:r>
      <w:r w:rsidR="0020240C">
        <w:rPr>
          <w:rFonts w:ascii="Lucida Sans Unicode" w:hAnsi="Lucida Sans Unicode" w:cs="Lucida Sans Unicode"/>
          <w:sz w:val="20"/>
          <w:szCs w:val="20"/>
        </w:rPr>
        <w:t>c</w:t>
      </w:r>
      <w:r w:rsidRPr="0009349C">
        <w:rPr>
          <w:rFonts w:ascii="Lucida Sans Unicode" w:hAnsi="Lucida Sans Unicode" w:cs="Lucida Sans Unicode"/>
          <w:sz w:val="20"/>
          <w:szCs w:val="20"/>
        </w:rPr>
        <w:t>andidaturas independientes.</w:t>
      </w:r>
    </w:p>
    <w:p w14:paraId="2CA4D9E8" w14:textId="3F0E32D2" w:rsidR="00BF0677" w:rsidRPr="0009349C" w:rsidRDefault="00BF0677" w:rsidP="00657796">
      <w:pPr>
        <w:pStyle w:val="Textoindependiente"/>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o el responsable del </w:t>
      </w:r>
      <w:r w:rsidR="0020240C">
        <w:rPr>
          <w:rFonts w:ascii="Lucida Sans Unicode" w:hAnsi="Lucida Sans Unicode" w:cs="Lucida Sans Unicode"/>
          <w:sz w:val="20"/>
          <w:szCs w:val="20"/>
        </w:rPr>
        <w:t>Consejo Distrital</w:t>
      </w:r>
      <w:r w:rsidRPr="0009349C">
        <w:rPr>
          <w:rFonts w:ascii="Lucida Sans Unicode" w:hAnsi="Lucida Sans Unicode" w:cs="Lucida Sans Unicode"/>
          <w:sz w:val="20"/>
          <w:szCs w:val="20"/>
        </w:rPr>
        <w:t xml:space="preserve"> distribuirá los exámenes a las y los encargados de las sedes de aplicación bajo el siguiente procedimiento:</w:t>
      </w:r>
    </w:p>
    <w:p w14:paraId="31A9A9A6" w14:textId="070C4AAC" w:rsidR="008F2759" w:rsidRPr="0009349C" w:rsidRDefault="00BF0677" w:rsidP="0020240C">
      <w:pPr>
        <w:pStyle w:val="Textoindependiente"/>
        <w:rPr>
          <w:rFonts w:ascii="Lucida Sans Unicode" w:hAnsi="Lucida Sans Unicode" w:cs="Lucida Sans Unicode"/>
          <w:sz w:val="20"/>
          <w:szCs w:val="20"/>
        </w:rPr>
      </w:pPr>
      <w:r w:rsidRPr="0009349C">
        <w:rPr>
          <w:rFonts w:ascii="Lucida Sans Unicode" w:hAnsi="Lucida Sans Unicode" w:cs="Lucida Sans Unicode"/>
          <w:noProof/>
          <w:color w:val="000000"/>
          <w:sz w:val="20"/>
          <w:szCs w:val="20"/>
          <w:lang w:val="en-US"/>
        </w:rPr>
        <w:drawing>
          <wp:anchor distT="0" distB="0" distL="114300" distR="114300" simplePos="0" relativeHeight="251663360" behindDoc="0" locked="0" layoutInCell="1" allowOverlap="1" wp14:anchorId="7E94B57F" wp14:editId="79120FC9">
            <wp:simplePos x="0" y="0"/>
            <wp:positionH relativeFrom="margin">
              <wp:align>center</wp:align>
            </wp:positionH>
            <wp:positionV relativeFrom="paragraph">
              <wp:posOffset>0</wp:posOffset>
            </wp:positionV>
            <wp:extent cx="6346190" cy="1419225"/>
            <wp:effectExtent l="0" t="19050" r="35560" b="66675"/>
            <wp:wrapSquare wrapText="bothSides"/>
            <wp:docPr id="86" name="Diagrama 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p>
    <w:p w14:paraId="54DE042B" w14:textId="77777777" w:rsidR="008F2759" w:rsidRPr="00800589" w:rsidRDefault="008F2759" w:rsidP="00657796">
      <w:pPr>
        <w:pStyle w:val="Textoindependiente"/>
        <w:jc w:val="both"/>
        <w:rPr>
          <w:rFonts w:ascii="Lucida Sans Unicode" w:eastAsia="Times New Roman" w:hAnsi="Lucida Sans Unicode" w:cs="Lucida Sans Unicode"/>
          <w:color w:val="2A677A"/>
          <w:bdr w:val="none" w:sz="0" w:space="0" w:color="auto" w:frame="1"/>
          <w:lang w:eastAsia="es-ES_tradnl"/>
        </w:rPr>
      </w:pPr>
      <w:bookmarkStart w:id="66" w:name="_Toc137480001"/>
      <w:r w:rsidRPr="00800589">
        <w:rPr>
          <w:rFonts w:ascii="Lucida Sans Unicode" w:eastAsia="Times New Roman" w:hAnsi="Lucida Sans Unicode" w:cs="Lucida Sans Unicode"/>
          <w:color w:val="2A677A"/>
          <w:bdr w:val="none" w:sz="0" w:space="0" w:color="auto" w:frame="1"/>
          <w:lang w:eastAsia="es-ES_tradnl"/>
        </w:rPr>
        <w:t>Aplicación del Examen de conocimientos, habilidades y actitudes</w:t>
      </w:r>
      <w:bookmarkEnd w:id="66"/>
    </w:p>
    <w:p w14:paraId="6452CEAB" w14:textId="632B9A29" w:rsidR="00BF0677" w:rsidRPr="0009349C" w:rsidRDefault="00BF0677" w:rsidP="00657796">
      <w:pPr>
        <w:pStyle w:val="Textoindependiente"/>
        <w:jc w:val="both"/>
        <w:rPr>
          <w:rFonts w:ascii="Lucida Sans Unicode" w:hAnsi="Lucida Sans Unicode" w:cs="Lucida Sans Unicode"/>
          <w:i/>
          <w:iCs/>
          <w:sz w:val="20"/>
          <w:szCs w:val="20"/>
        </w:rPr>
      </w:pPr>
      <w:r w:rsidRPr="0009349C">
        <w:rPr>
          <w:rFonts w:ascii="Lucida Sans Unicode" w:hAnsi="Lucida Sans Unicode" w:cs="Lucida Sans Unicode"/>
          <w:sz w:val="20"/>
          <w:szCs w:val="20"/>
        </w:rPr>
        <w:t xml:space="preserve">La o el responsable de cada sede resguardará los paquetes hasta el día de la aplicación, conforme a lo aprobado en la reunión de trabajo. En caso de presentarse algún robo, </w:t>
      </w:r>
      <w:r w:rsidRPr="0009349C">
        <w:rPr>
          <w:rFonts w:ascii="Lucida Sans Unicode" w:hAnsi="Lucida Sans Unicode" w:cs="Lucida Sans Unicode"/>
          <w:sz w:val="20"/>
          <w:szCs w:val="20"/>
        </w:rPr>
        <w:lastRenderedPageBreak/>
        <w:t>extravío o cualquier otro incidente sobre documentos confidenciales relacionados con el proceso de selección, se deberá informar a Oficinas Centrales</w:t>
      </w:r>
      <w:r w:rsidR="00991274">
        <w:rPr>
          <w:rFonts w:ascii="Lucida Sans Unicode" w:hAnsi="Lucida Sans Unicode" w:cs="Lucida Sans Unicode"/>
          <w:sz w:val="20"/>
          <w:szCs w:val="20"/>
        </w:rPr>
        <w:t xml:space="preserve"> del INE</w:t>
      </w:r>
      <w:r w:rsidRPr="0009349C">
        <w:rPr>
          <w:rFonts w:ascii="Lucida Sans Unicode" w:hAnsi="Lucida Sans Unicode" w:cs="Lucida Sans Unicode"/>
          <w:sz w:val="20"/>
          <w:szCs w:val="20"/>
        </w:rPr>
        <w:t xml:space="preserve"> de forma inmediata</w:t>
      </w:r>
      <w:r w:rsidRPr="0009349C">
        <w:rPr>
          <w:rFonts w:ascii="Lucida Sans Unicode" w:hAnsi="Lucida Sans Unicode" w:cs="Lucida Sans Unicode"/>
          <w:i/>
          <w:iCs/>
          <w:sz w:val="20"/>
          <w:szCs w:val="20"/>
        </w:rPr>
        <w:t>.</w:t>
      </w:r>
    </w:p>
    <w:p w14:paraId="4B06F654" w14:textId="4F8B0DE6" w:rsidR="00BF0677" w:rsidRPr="00325905" w:rsidRDefault="008F2759" w:rsidP="00325905">
      <w:pPr>
        <w:pStyle w:val="Textoindependiente"/>
        <w:jc w:val="both"/>
        <w:rPr>
          <w:rFonts w:ascii="Lucida Sans Unicode" w:hAnsi="Lucida Sans Unicode" w:cs="Lucida Sans Unicode"/>
          <w:sz w:val="20"/>
          <w:szCs w:val="20"/>
        </w:rPr>
      </w:pPr>
      <w:r w:rsidRPr="0009349C">
        <w:rPr>
          <w:rFonts w:ascii="Lucida Sans Unicode" w:hAnsi="Lucida Sans Unicode" w:cs="Lucida Sans Unicode"/>
          <w:sz w:val="20"/>
          <w:szCs w:val="20"/>
        </w:rPr>
        <w:t>Fechas y horarios de aplicación del Examen de conocimientos, habilidades y actitudes de SEL y CAEL</w:t>
      </w:r>
      <w:r w:rsidR="00991274">
        <w:rPr>
          <w:rFonts w:ascii="Lucida Sans Unicode" w:hAnsi="Lucida Sans Unicode" w:cs="Lucida Sans Unicode"/>
          <w:sz w:val="20"/>
          <w:szCs w:val="20"/>
        </w:rPr>
        <w:t>:</w:t>
      </w:r>
    </w:p>
    <w:tbl>
      <w:tblPr>
        <w:tblStyle w:val="Tabladecuadrcula4-nfasis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tblGrid>
      <w:tr w:rsidR="008F2759" w:rsidRPr="0009349C" w14:paraId="4E35DFF0" w14:textId="77777777" w:rsidTr="001C4E01">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2508" w:type="dxa"/>
            <w:tcBorders>
              <w:top w:val="none" w:sz="0" w:space="0" w:color="auto"/>
              <w:left w:val="none" w:sz="0" w:space="0" w:color="auto"/>
              <w:bottom w:val="none" w:sz="0" w:space="0" w:color="auto"/>
              <w:right w:val="none" w:sz="0" w:space="0" w:color="auto"/>
            </w:tcBorders>
            <w:shd w:val="clear" w:color="auto" w:fill="00788E"/>
          </w:tcPr>
          <w:p w14:paraId="6524C211" w14:textId="77777777" w:rsidR="008F2759" w:rsidRPr="0009349C" w:rsidRDefault="008F2759" w:rsidP="00657796">
            <w:pPr>
              <w:jc w:val="center"/>
              <w:rPr>
                <w:rFonts w:ascii="Lucida Sans Unicode" w:eastAsia="Calibri" w:hAnsi="Lucida Sans Unicode" w:cs="Lucida Sans Unicode"/>
                <w:color w:val="000000" w:themeColor="text1"/>
                <w:sz w:val="20"/>
                <w:szCs w:val="20"/>
              </w:rPr>
            </w:pPr>
            <w:r w:rsidRPr="0009349C">
              <w:rPr>
                <w:rFonts w:ascii="Lucida Sans Unicode" w:eastAsia="Calibri" w:hAnsi="Lucida Sans Unicode" w:cs="Lucida Sans Unicode"/>
                <w:sz w:val="20"/>
                <w:szCs w:val="20"/>
              </w:rPr>
              <w:t>13 de abril de 2024</w:t>
            </w:r>
          </w:p>
        </w:tc>
      </w:tr>
      <w:tr w:rsidR="00B83BB9" w:rsidRPr="0009349C" w14:paraId="4D39FA20" w14:textId="77777777" w:rsidTr="00991274">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03DCEB42"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10:00 a 12:00 horas</w:t>
            </w:r>
          </w:p>
        </w:tc>
      </w:tr>
      <w:tr w:rsidR="008F2759" w:rsidRPr="0009349C" w14:paraId="0350F699" w14:textId="77777777" w:rsidTr="00991274">
        <w:trPr>
          <w:trHeight w:val="338"/>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443D6B7A"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13:00 a 15:00 horas</w:t>
            </w:r>
          </w:p>
        </w:tc>
      </w:tr>
      <w:tr w:rsidR="008F2759" w:rsidRPr="0009349C" w14:paraId="2C18687C" w14:textId="77777777" w:rsidTr="00991274">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508" w:type="dxa"/>
            <w:shd w:val="clear" w:color="auto" w:fill="auto"/>
          </w:tcPr>
          <w:p w14:paraId="541105CD" w14:textId="77777777" w:rsidR="008F2759" w:rsidRPr="00991274" w:rsidRDefault="008F2759" w:rsidP="00657796">
            <w:pPr>
              <w:jc w:val="center"/>
              <w:rPr>
                <w:rFonts w:ascii="Lucida Sans Unicode" w:eastAsia="Calibri" w:hAnsi="Lucida Sans Unicode" w:cs="Lucida Sans Unicode"/>
                <w:b w:val="0"/>
                <w:bCs w:val="0"/>
                <w:sz w:val="20"/>
                <w:szCs w:val="20"/>
              </w:rPr>
            </w:pPr>
            <w:r w:rsidRPr="00991274">
              <w:rPr>
                <w:rFonts w:ascii="Lucida Sans Unicode" w:eastAsia="Calibri" w:hAnsi="Lucida Sans Unicode" w:cs="Lucida Sans Unicode"/>
                <w:b w:val="0"/>
                <w:bCs w:val="0"/>
                <w:sz w:val="20"/>
                <w:szCs w:val="20"/>
              </w:rPr>
              <w:t>16:00 a 18:00 horas</w:t>
            </w:r>
          </w:p>
        </w:tc>
      </w:tr>
    </w:tbl>
    <w:p w14:paraId="356D7134" w14:textId="77777777" w:rsidR="00991274" w:rsidRDefault="00991274" w:rsidP="00657796">
      <w:pPr>
        <w:spacing w:after="0" w:line="240" w:lineRule="auto"/>
        <w:jc w:val="both"/>
        <w:rPr>
          <w:rFonts w:ascii="Lucida Sans Unicode" w:eastAsia="Times New Roman" w:hAnsi="Lucida Sans Unicode" w:cs="Lucida Sans Unicode"/>
          <w:i/>
          <w:iCs/>
          <w:color w:val="000000"/>
          <w:position w:val="2"/>
          <w:sz w:val="20"/>
          <w:szCs w:val="20"/>
          <w:bdr w:val="none" w:sz="0" w:space="0" w:color="auto" w:frame="1"/>
          <w:lang w:eastAsia="es-ES_tradnl"/>
        </w:rPr>
      </w:pPr>
    </w:p>
    <w:p w14:paraId="0E783A56" w14:textId="77777777" w:rsidR="00991274" w:rsidRPr="0009349C" w:rsidRDefault="00991274" w:rsidP="00657796">
      <w:pPr>
        <w:spacing w:after="0" w:line="240" w:lineRule="auto"/>
        <w:jc w:val="both"/>
        <w:rPr>
          <w:rFonts w:ascii="Lucida Sans Unicode" w:eastAsia="Times New Roman" w:hAnsi="Lucida Sans Unicode" w:cs="Lucida Sans Unicode"/>
          <w:i/>
          <w:iCs/>
          <w:color w:val="000000"/>
          <w:position w:val="2"/>
          <w:sz w:val="20"/>
          <w:szCs w:val="20"/>
          <w:bdr w:val="none" w:sz="0" w:space="0" w:color="auto" w:frame="1"/>
          <w:lang w:eastAsia="es-ES_tradnl"/>
        </w:rPr>
      </w:pPr>
    </w:p>
    <w:p w14:paraId="5B699970" w14:textId="230A3D00" w:rsidR="008B31E8" w:rsidRPr="00325905" w:rsidRDefault="003D415E" w:rsidP="00E26893">
      <w:pPr>
        <w:shd w:val="clear" w:color="auto" w:fill="4DBBB8"/>
        <w:spacing w:line="240" w:lineRule="auto"/>
        <w:ind w:left="1701" w:right="1467"/>
        <w:jc w:val="both"/>
        <w:rPr>
          <w:rFonts w:ascii="Lucida Sans Unicode" w:hAnsi="Lucida Sans Unicode" w:cs="Lucida Sans Unicode"/>
          <w:sz w:val="20"/>
          <w:szCs w:val="20"/>
        </w:rPr>
      </w:pPr>
      <w:r w:rsidRPr="00325905">
        <w:rPr>
          <w:rFonts w:ascii="Lucida Sans Unicode" w:hAnsi="Lucida Sans Unicode" w:cs="Lucida Sans Unicode"/>
          <w:sz w:val="20"/>
          <w:szCs w:val="20"/>
        </w:rPr>
        <w:t>NOTA:</w:t>
      </w:r>
      <w:r w:rsidR="00991274" w:rsidRPr="00325905">
        <w:rPr>
          <w:rFonts w:ascii="Lucida Sans Unicode" w:hAnsi="Lucida Sans Unicode" w:cs="Lucida Sans Unicode"/>
          <w:sz w:val="20"/>
          <w:szCs w:val="20"/>
        </w:rPr>
        <w:t xml:space="preserve"> </w:t>
      </w:r>
      <w:r w:rsidR="00377C53" w:rsidRPr="00325905">
        <w:rPr>
          <w:rFonts w:ascii="Lucida Sans Unicode" w:hAnsi="Lucida Sans Unicode" w:cs="Lucida Sans Unicode"/>
          <w:sz w:val="20"/>
          <w:szCs w:val="20"/>
        </w:rPr>
        <w:t xml:space="preserve">Excepcionalmente, el 14 de abril se podrán habilitar horarios para la aplicación del examen, toda vez que el número de aspirantes sea mayor al previsto para los </w:t>
      </w:r>
      <w:r w:rsidR="00914807" w:rsidRPr="00325905">
        <w:rPr>
          <w:rFonts w:ascii="Lucida Sans Unicode" w:hAnsi="Lucida Sans Unicode" w:cs="Lucida Sans Unicode"/>
          <w:sz w:val="20"/>
          <w:szCs w:val="20"/>
        </w:rPr>
        <w:t>espacios</w:t>
      </w:r>
      <w:r w:rsidR="00377C53" w:rsidRPr="00325905">
        <w:rPr>
          <w:rFonts w:ascii="Lucida Sans Unicode" w:hAnsi="Lucida Sans Unicode" w:cs="Lucida Sans Unicode"/>
          <w:sz w:val="20"/>
          <w:szCs w:val="20"/>
        </w:rPr>
        <w:t xml:space="preserve"> de atención</w:t>
      </w:r>
      <w:r w:rsidR="00914807" w:rsidRPr="00325905">
        <w:rPr>
          <w:rFonts w:ascii="Lucida Sans Unicode" w:hAnsi="Lucida Sans Unicode" w:cs="Lucida Sans Unicode"/>
          <w:sz w:val="20"/>
          <w:szCs w:val="20"/>
        </w:rPr>
        <w:t>.</w:t>
      </w:r>
    </w:p>
    <w:p w14:paraId="7D304695" w14:textId="6927060C" w:rsidR="008B31E8" w:rsidRPr="0009349C" w:rsidRDefault="00B96F4D" w:rsidP="00657796">
      <w:pPr>
        <w:spacing w:after="0" w:line="240" w:lineRule="auto"/>
        <w:ind w:left="66"/>
        <w:jc w:val="both"/>
        <w:rPr>
          <w:rFonts w:ascii="Lucida Sans Unicode" w:hAnsi="Lucida Sans Unicode" w:cs="Lucida Sans Unicode"/>
          <w:sz w:val="20"/>
          <w:szCs w:val="20"/>
        </w:rPr>
      </w:pPr>
      <w:r>
        <w:rPr>
          <w:rFonts w:ascii="Lucida Sans Unicode" w:hAnsi="Lucida Sans Unicode" w:cs="Lucida Sans Unicode"/>
          <w:sz w:val="20"/>
          <w:szCs w:val="20"/>
        </w:rPr>
        <w:t xml:space="preserve">Previo a la aplicación del </w:t>
      </w:r>
      <w:r w:rsidR="00E26893">
        <w:rPr>
          <w:rFonts w:ascii="Lucida Sans Unicode" w:hAnsi="Lucida Sans Unicode" w:cs="Lucida Sans Unicode"/>
          <w:sz w:val="20"/>
          <w:szCs w:val="20"/>
        </w:rPr>
        <w:t>e</w:t>
      </w:r>
      <w:r>
        <w:rPr>
          <w:rFonts w:ascii="Lucida Sans Unicode" w:hAnsi="Lucida Sans Unicode" w:cs="Lucida Sans Unicode"/>
          <w:sz w:val="20"/>
          <w:szCs w:val="20"/>
        </w:rPr>
        <w:t>xame</w:t>
      </w:r>
      <w:r w:rsidR="008B31E8" w:rsidRPr="0009349C">
        <w:rPr>
          <w:rFonts w:ascii="Lucida Sans Unicode" w:hAnsi="Lucida Sans Unicode" w:cs="Lucida Sans Unicode"/>
          <w:sz w:val="20"/>
          <w:szCs w:val="20"/>
        </w:rPr>
        <w:t>n, las personas responsables de las sedes deberán considerar los siguientes aspectos:</w:t>
      </w:r>
    </w:p>
    <w:p w14:paraId="4010CDB8" w14:textId="77777777" w:rsidR="008B31E8" w:rsidRPr="0009349C" w:rsidRDefault="008B31E8" w:rsidP="00657796">
      <w:pPr>
        <w:pStyle w:val="Prrafodelista"/>
        <w:spacing w:after="0" w:line="240" w:lineRule="auto"/>
        <w:ind w:left="426"/>
        <w:jc w:val="both"/>
        <w:rPr>
          <w:rFonts w:ascii="Lucida Sans Unicode" w:hAnsi="Lucida Sans Unicode" w:cs="Lucida Sans Unicode"/>
          <w:sz w:val="20"/>
          <w:szCs w:val="20"/>
        </w:rPr>
      </w:pPr>
    </w:p>
    <w:p w14:paraId="5FB0F4F7" w14:textId="77BA3C10"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sede debe contar con el espacio suficiente para la atención de las personas aspirantes, así como con los recursos materiales adecuados para la aplicación del </w:t>
      </w:r>
      <w:r w:rsidR="00E26893">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22B2A1DE" w14:textId="4A1392F1"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Se debe contar</w:t>
      </w:r>
      <w:r w:rsidR="00476B2B">
        <w:rPr>
          <w:rFonts w:ascii="Lucida Sans Unicode" w:hAnsi="Lucida Sans Unicode" w:cs="Lucida Sans Unicode"/>
          <w:sz w:val="20"/>
          <w:szCs w:val="20"/>
        </w:rPr>
        <w:t xml:space="preserve"> con </w:t>
      </w:r>
      <w:r w:rsidRPr="0009349C">
        <w:rPr>
          <w:rFonts w:ascii="Lucida Sans Unicode" w:hAnsi="Lucida Sans Unicode" w:cs="Lucida Sans Unicode"/>
          <w:sz w:val="20"/>
          <w:szCs w:val="20"/>
        </w:rPr>
        <w:t xml:space="preserve">la </w:t>
      </w:r>
      <w:r w:rsidR="00476B2B">
        <w:rPr>
          <w:rFonts w:ascii="Lucida Sans Unicode" w:hAnsi="Lucida Sans Unicode" w:cs="Lucida Sans Unicode"/>
          <w:sz w:val="20"/>
          <w:szCs w:val="20"/>
        </w:rPr>
        <w:t>l</w:t>
      </w:r>
      <w:r w:rsidRPr="0009349C">
        <w:rPr>
          <w:rFonts w:ascii="Lucida Sans Unicode" w:hAnsi="Lucida Sans Unicode" w:cs="Lucida Sans Unicode"/>
          <w:sz w:val="20"/>
          <w:szCs w:val="20"/>
        </w:rPr>
        <w:t xml:space="preserve">ista de quienes </w:t>
      </w:r>
      <w:r w:rsidR="00476B2B">
        <w:rPr>
          <w:rFonts w:ascii="Lucida Sans Unicode" w:hAnsi="Lucida Sans Unicode" w:cs="Lucida Sans Unicode"/>
          <w:sz w:val="20"/>
          <w:szCs w:val="20"/>
        </w:rPr>
        <w:t>acreditaron</w:t>
      </w:r>
      <w:r w:rsidRPr="0009349C">
        <w:rPr>
          <w:rFonts w:ascii="Lucida Sans Unicode" w:hAnsi="Lucida Sans Unicode" w:cs="Lucida Sans Unicode"/>
          <w:sz w:val="20"/>
          <w:szCs w:val="20"/>
        </w:rPr>
        <w:t xml:space="preserve"> la </w:t>
      </w:r>
      <w:r w:rsidR="00476B2B">
        <w:rPr>
          <w:rFonts w:ascii="Lucida Sans Unicode" w:hAnsi="Lucida Sans Unicode" w:cs="Lucida Sans Unicode"/>
          <w:sz w:val="20"/>
          <w:szCs w:val="20"/>
        </w:rPr>
        <w:t>p</w:t>
      </w:r>
      <w:r w:rsidRPr="0009349C">
        <w:rPr>
          <w:rFonts w:ascii="Lucida Sans Unicode" w:hAnsi="Lucida Sans Unicode" w:cs="Lucida Sans Unicode"/>
          <w:sz w:val="20"/>
          <w:szCs w:val="20"/>
        </w:rPr>
        <w:t xml:space="preserve">lática de inducción y </w:t>
      </w:r>
      <w:r w:rsidR="00476B2B">
        <w:rPr>
          <w:rFonts w:ascii="Lucida Sans Unicode" w:hAnsi="Lucida Sans Unicode" w:cs="Lucida Sans Unicode"/>
          <w:sz w:val="20"/>
          <w:szCs w:val="20"/>
        </w:rPr>
        <w:t>listas de asistencia al examen, para los aspirantes a SEL y CAEL que se presenten.</w:t>
      </w:r>
    </w:p>
    <w:p w14:paraId="39F877F9" w14:textId="4E814C07"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Solicitar a las personas aspirantes que se identifiquen con su </w:t>
      </w:r>
      <w:r w:rsidR="00476B2B">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476B2B">
        <w:rPr>
          <w:rFonts w:ascii="Lucida Sans Unicode" w:hAnsi="Lucida Sans Unicode" w:cs="Lucida Sans Unicode"/>
          <w:sz w:val="20"/>
          <w:szCs w:val="20"/>
        </w:rPr>
        <w:t>v</w:t>
      </w:r>
      <w:r w:rsidRPr="0009349C">
        <w:rPr>
          <w:rFonts w:ascii="Lucida Sans Unicode" w:hAnsi="Lucida Sans Unicode" w:cs="Lucida Sans Unicode"/>
          <w:sz w:val="20"/>
          <w:szCs w:val="20"/>
        </w:rPr>
        <w:t>otar o identificación oficial vigente con fotografía</w:t>
      </w:r>
      <w:r w:rsidR="00476B2B">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que no sea de partido u organización política de nivel federal, estatal o municipal.</w:t>
      </w:r>
    </w:p>
    <w:p w14:paraId="0C1F5963" w14:textId="7881D19B" w:rsidR="008B31E8" w:rsidRPr="00476B2B"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476B2B">
        <w:rPr>
          <w:rFonts w:ascii="Lucida Sans Unicode" w:hAnsi="Lucida Sans Unicode" w:cs="Lucida Sans Unicode"/>
          <w:sz w:val="20"/>
          <w:szCs w:val="20"/>
        </w:rPr>
        <w:t xml:space="preserve">Además, se debe solicitar a cada aspirante que entregue su </w:t>
      </w:r>
      <w:r w:rsidR="00476B2B">
        <w:rPr>
          <w:rFonts w:ascii="Lucida Sans Unicode" w:hAnsi="Lucida Sans Unicode" w:cs="Lucida Sans Unicode"/>
          <w:sz w:val="20"/>
          <w:szCs w:val="20"/>
        </w:rPr>
        <w:t>c</w:t>
      </w:r>
      <w:r w:rsidRPr="00476B2B">
        <w:rPr>
          <w:rFonts w:ascii="Lucida Sans Unicode" w:hAnsi="Lucida Sans Unicode" w:cs="Lucida Sans Unicode"/>
          <w:sz w:val="20"/>
          <w:szCs w:val="20"/>
        </w:rPr>
        <w:t xml:space="preserve">omprobante de asistencia a la </w:t>
      </w:r>
      <w:r w:rsidR="00476B2B">
        <w:rPr>
          <w:rFonts w:ascii="Lucida Sans Unicode" w:hAnsi="Lucida Sans Unicode" w:cs="Lucida Sans Unicode"/>
          <w:sz w:val="20"/>
          <w:szCs w:val="20"/>
        </w:rPr>
        <w:t>p</w:t>
      </w:r>
      <w:r w:rsidRPr="00476B2B">
        <w:rPr>
          <w:rFonts w:ascii="Lucida Sans Unicode" w:hAnsi="Lucida Sans Unicode" w:cs="Lucida Sans Unicode"/>
          <w:sz w:val="20"/>
          <w:szCs w:val="20"/>
        </w:rPr>
        <w:t>lática de inducción.</w:t>
      </w:r>
    </w:p>
    <w:p w14:paraId="29B4DAD9" w14:textId="77777777" w:rsidR="008B31E8" w:rsidRPr="0009349C" w:rsidRDefault="008B31E8" w:rsidP="00350BAC">
      <w:pPr>
        <w:pStyle w:val="Prrafodelista"/>
        <w:spacing w:after="0" w:line="240" w:lineRule="auto"/>
        <w:ind w:left="851"/>
        <w:jc w:val="both"/>
        <w:rPr>
          <w:rFonts w:ascii="Lucida Sans Unicode" w:hAnsi="Lucida Sans Unicode" w:cs="Lucida Sans Unicode"/>
          <w:sz w:val="20"/>
          <w:szCs w:val="20"/>
        </w:rPr>
      </w:pPr>
    </w:p>
    <w:p w14:paraId="1A3C6CEF" w14:textId="77777777" w:rsidR="008B31E8" w:rsidRPr="0009349C" w:rsidRDefault="008B31E8"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Por su parte, las personas aspirantes tendrán derecho a presentarlo cuando:</w:t>
      </w:r>
    </w:p>
    <w:p w14:paraId="1B2BC5D9" w14:textId="77777777" w:rsidR="008B31E8" w:rsidRPr="0009349C" w:rsidRDefault="008B31E8" w:rsidP="00657796">
      <w:pPr>
        <w:pStyle w:val="Prrafodelista"/>
        <w:spacing w:after="0" w:line="240" w:lineRule="auto"/>
        <w:ind w:left="426"/>
        <w:jc w:val="both"/>
        <w:rPr>
          <w:rFonts w:ascii="Lucida Sans Unicode" w:hAnsi="Lucida Sans Unicode" w:cs="Lucida Sans Unicode"/>
          <w:sz w:val="20"/>
          <w:szCs w:val="20"/>
        </w:rPr>
      </w:pPr>
    </w:p>
    <w:p w14:paraId="7951D212" w14:textId="77777777"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Asistan al lugar, fecha y hora previamente establecidos</w:t>
      </w:r>
      <w:r w:rsidR="00B2153D" w:rsidRPr="0009349C">
        <w:rPr>
          <w:rFonts w:ascii="Lucida Sans Unicode" w:hAnsi="Lucida Sans Unicode" w:cs="Lucida Sans Unicode"/>
          <w:sz w:val="20"/>
          <w:szCs w:val="20"/>
        </w:rPr>
        <w:t xml:space="preserve"> por el </w:t>
      </w:r>
      <w:r w:rsidR="00B2153D" w:rsidRPr="0009349C">
        <w:rPr>
          <w:rFonts w:ascii="Lucida Sans Unicode" w:hAnsi="Lucida Sans Unicode" w:cs="Lucida Sans Unicode"/>
          <w:bCs/>
          <w:sz w:val="20"/>
          <w:szCs w:val="20"/>
        </w:rPr>
        <w:t>IEPC Jalisco</w:t>
      </w:r>
      <w:r w:rsidRPr="0009349C">
        <w:rPr>
          <w:rFonts w:ascii="Lucida Sans Unicode" w:hAnsi="Lucida Sans Unicode" w:cs="Lucida Sans Unicode"/>
          <w:sz w:val="20"/>
          <w:szCs w:val="20"/>
        </w:rPr>
        <w:t>.</w:t>
      </w:r>
    </w:p>
    <w:p w14:paraId="52F4FE3D" w14:textId="48E447A6"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Presenten la </w:t>
      </w:r>
      <w:r w:rsidR="00476B2B">
        <w:rPr>
          <w:rFonts w:ascii="Lucida Sans Unicode" w:hAnsi="Lucida Sans Unicode" w:cs="Lucida Sans Unicode"/>
          <w:sz w:val="20"/>
          <w:szCs w:val="20"/>
        </w:rPr>
        <w:t>c</w:t>
      </w:r>
      <w:r w:rsidRPr="0009349C">
        <w:rPr>
          <w:rFonts w:ascii="Lucida Sans Unicode" w:hAnsi="Lucida Sans Unicode" w:cs="Lucida Sans Unicode"/>
          <w:sz w:val="20"/>
          <w:szCs w:val="20"/>
        </w:rPr>
        <w:t xml:space="preserve">redencial para </w:t>
      </w:r>
      <w:r w:rsidR="00476B2B">
        <w:rPr>
          <w:rFonts w:ascii="Lucida Sans Unicode" w:hAnsi="Lucida Sans Unicode" w:cs="Lucida Sans Unicode"/>
          <w:sz w:val="20"/>
          <w:szCs w:val="20"/>
        </w:rPr>
        <w:t>v</w:t>
      </w:r>
      <w:r w:rsidRPr="0009349C">
        <w:rPr>
          <w:rFonts w:ascii="Lucida Sans Unicode" w:hAnsi="Lucida Sans Unicode" w:cs="Lucida Sans Unicode"/>
          <w:sz w:val="20"/>
          <w:szCs w:val="20"/>
        </w:rPr>
        <w:t>otar o identificación oficial con fotografía (licencia de conducir, pasaporte, cédula profesional, etc.). No se aceptará identificación que sea de partido u organización política de nivel federal, estatal o municipal.</w:t>
      </w:r>
    </w:p>
    <w:p w14:paraId="1BCA5430" w14:textId="63A2BEDD"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Entreguen el </w:t>
      </w:r>
      <w:r w:rsidR="00261F72">
        <w:rPr>
          <w:rFonts w:ascii="Lucida Sans Unicode" w:hAnsi="Lucida Sans Unicode" w:cs="Lucida Sans Unicode"/>
          <w:sz w:val="20"/>
          <w:szCs w:val="20"/>
        </w:rPr>
        <w:t>c</w:t>
      </w:r>
      <w:r w:rsidRPr="00261F72">
        <w:rPr>
          <w:rFonts w:ascii="Lucida Sans Unicode" w:hAnsi="Lucida Sans Unicode" w:cs="Lucida Sans Unicode"/>
          <w:sz w:val="20"/>
          <w:szCs w:val="20"/>
        </w:rPr>
        <w:t xml:space="preserve">omprobante de asistencia a la </w:t>
      </w:r>
      <w:r w:rsidR="00261F72">
        <w:rPr>
          <w:rFonts w:ascii="Lucida Sans Unicode" w:hAnsi="Lucida Sans Unicode" w:cs="Lucida Sans Unicode"/>
          <w:sz w:val="20"/>
          <w:szCs w:val="20"/>
        </w:rPr>
        <w:t>p</w:t>
      </w:r>
      <w:r w:rsidRPr="00261F72">
        <w:rPr>
          <w:rFonts w:ascii="Lucida Sans Unicode" w:hAnsi="Lucida Sans Unicode" w:cs="Lucida Sans Unicode"/>
          <w:sz w:val="20"/>
          <w:szCs w:val="20"/>
        </w:rPr>
        <w:t>lática de i</w:t>
      </w:r>
      <w:r w:rsidR="00DC32D0" w:rsidRPr="00261F72">
        <w:rPr>
          <w:rFonts w:ascii="Lucida Sans Unicode" w:hAnsi="Lucida Sans Unicode" w:cs="Lucida Sans Unicode"/>
          <w:sz w:val="20"/>
          <w:szCs w:val="20"/>
        </w:rPr>
        <w:t>nducción</w:t>
      </w:r>
      <w:r w:rsidR="006353C8" w:rsidRPr="0009349C">
        <w:rPr>
          <w:rFonts w:ascii="Lucida Sans Unicode" w:hAnsi="Lucida Sans Unicode" w:cs="Lucida Sans Unicode"/>
          <w:sz w:val="20"/>
          <w:szCs w:val="20"/>
        </w:rPr>
        <w:t>, (Indispensable para tener derecho a examen).</w:t>
      </w:r>
    </w:p>
    <w:p w14:paraId="3C0C69BD" w14:textId="4DAB0498" w:rsidR="008B31E8" w:rsidRPr="0009349C" w:rsidRDefault="008B31E8"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Se otorgará a las personas aspirantes una tolerancia de 15 minutos o, en su caso, el </w:t>
      </w:r>
      <w:r w:rsidR="001C4E01" w:rsidRPr="0009349C">
        <w:rPr>
          <w:rFonts w:ascii="Lucida Sans Unicode" w:hAnsi="Lucida Sans Unicode" w:cs="Lucida Sans Unicode"/>
          <w:bCs/>
          <w:sz w:val="20"/>
          <w:szCs w:val="20"/>
        </w:rPr>
        <w:t>IEPC Jalisco</w:t>
      </w:r>
      <w:r w:rsidRPr="0009349C">
        <w:rPr>
          <w:rFonts w:ascii="Lucida Sans Unicode" w:hAnsi="Lucida Sans Unicode" w:cs="Lucida Sans Unicode"/>
          <w:sz w:val="20"/>
          <w:szCs w:val="20"/>
        </w:rPr>
        <w:t xml:space="preserve"> días previos a la aplicación del </w:t>
      </w:r>
      <w:r w:rsidR="00261F72">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xamen </w:t>
      </w:r>
      <w:r w:rsidR="00261F72">
        <w:rPr>
          <w:rFonts w:ascii="Lucida Sans Unicode" w:hAnsi="Lucida Sans Unicode" w:cs="Lucida Sans Unicode"/>
          <w:sz w:val="20"/>
          <w:szCs w:val="20"/>
        </w:rPr>
        <w:t>acordará</w:t>
      </w:r>
      <w:r w:rsidRPr="0009349C">
        <w:rPr>
          <w:rFonts w:ascii="Lucida Sans Unicode" w:hAnsi="Lucida Sans Unicode" w:cs="Lucida Sans Unicode"/>
          <w:sz w:val="20"/>
          <w:szCs w:val="20"/>
        </w:rPr>
        <w:t xml:space="preserve"> el tiempo de </w:t>
      </w:r>
      <w:r w:rsidR="001C4E01" w:rsidRPr="0009349C">
        <w:rPr>
          <w:rFonts w:ascii="Lucida Sans Unicode" w:hAnsi="Lucida Sans Unicode" w:cs="Lucida Sans Unicode"/>
          <w:sz w:val="20"/>
          <w:szCs w:val="20"/>
        </w:rPr>
        <w:t xml:space="preserve">tolerancia en reunión de </w:t>
      </w:r>
      <w:r w:rsidRPr="0009349C">
        <w:rPr>
          <w:rFonts w:ascii="Lucida Sans Unicode" w:hAnsi="Lucida Sans Unicode" w:cs="Lucida Sans Unicode"/>
          <w:sz w:val="20"/>
          <w:szCs w:val="20"/>
        </w:rPr>
        <w:t xml:space="preserve">trabajo, lo cual quedará registro en el </w:t>
      </w:r>
      <w:r w:rsidR="00261F72">
        <w:rPr>
          <w:rFonts w:ascii="Lucida Sans Unicode" w:hAnsi="Lucida Sans Unicode" w:cs="Lucida Sans Unicode"/>
          <w:sz w:val="20"/>
          <w:szCs w:val="20"/>
        </w:rPr>
        <w:t>a</w:t>
      </w:r>
      <w:r w:rsidRPr="0009349C">
        <w:rPr>
          <w:rFonts w:ascii="Lucida Sans Unicode" w:hAnsi="Lucida Sans Unicode" w:cs="Lucida Sans Unicode"/>
          <w:sz w:val="20"/>
          <w:szCs w:val="20"/>
        </w:rPr>
        <w:t>cta circunstanciada correspondiente.</w:t>
      </w:r>
    </w:p>
    <w:p w14:paraId="43414942" w14:textId="77777777" w:rsidR="001C4E01" w:rsidRPr="0009349C" w:rsidRDefault="001C4E01" w:rsidP="00657796">
      <w:pPr>
        <w:pStyle w:val="Prrafodelista"/>
        <w:spacing w:after="0" w:line="240" w:lineRule="auto"/>
        <w:ind w:left="426"/>
        <w:jc w:val="both"/>
        <w:rPr>
          <w:rFonts w:ascii="Lucida Sans Unicode" w:hAnsi="Lucida Sans Unicode" w:cs="Lucida Sans Unicode"/>
          <w:sz w:val="20"/>
          <w:szCs w:val="20"/>
        </w:rPr>
      </w:pPr>
    </w:p>
    <w:p w14:paraId="3AA43B66" w14:textId="7982993B" w:rsidR="001C4E01" w:rsidRPr="0009349C" w:rsidRDefault="001C4E01"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A continuación, se presentan posibles situaciones y soluciones que pueden darse el día de aplicación del </w:t>
      </w:r>
      <w:r w:rsidR="00261F72">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49878A67" w14:textId="77777777" w:rsidR="001C4E01" w:rsidRPr="0009349C" w:rsidRDefault="001C4E01" w:rsidP="00657796">
      <w:pPr>
        <w:pStyle w:val="Prrafodelista"/>
        <w:spacing w:after="0" w:line="240" w:lineRule="auto"/>
        <w:ind w:left="426"/>
        <w:jc w:val="both"/>
        <w:rPr>
          <w:rFonts w:ascii="Lucida Sans Unicode" w:hAnsi="Lucida Sans Unicode" w:cs="Lucida Sans Unicode"/>
          <w:sz w:val="20"/>
          <w:szCs w:val="20"/>
        </w:rPr>
      </w:pPr>
    </w:p>
    <w:tbl>
      <w:tblPr>
        <w:tblStyle w:val="Tabladecuadrcula4-nfasis1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431"/>
      </w:tblGrid>
      <w:tr w:rsidR="005143FF" w:rsidRPr="005143FF" w14:paraId="61BDA8DF" w14:textId="77777777" w:rsidTr="001C4E0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00788E"/>
          </w:tcPr>
          <w:p w14:paraId="6FD55CCB" w14:textId="77777777" w:rsidR="001C4E01" w:rsidRPr="005143FF" w:rsidRDefault="001C4E01" w:rsidP="00657796">
            <w:pPr>
              <w:jc w:val="center"/>
              <w:rPr>
                <w:rFonts w:ascii="Lucida Sans Unicode" w:eastAsia="Calibri" w:hAnsi="Lucida Sans Unicode" w:cs="Lucida Sans Unicode"/>
                <w:color w:val="auto"/>
                <w:sz w:val="20"/>
                <w:szCs w:val="20"/>
              </w:rPr>
            </w:pPr>
            <w:r w:rsidRPr="005143FF">
              <w:rPr>
                <w:rFonts w:ascii="Lucida Sans Unicode" w:eastAsia="Calibri" w:hAnsi="Lucida Sans Unicode" w:cs="Lucida Sans Unicode"/>
                <w:color w:val="auto"/>
                <w:sz w:val="20"/>
                <w:szCs w:val="20"/>
              </w:rPr>
              <w:t>Situación</w:t>
            </w:r>
          </w:p>
        </w:tc>
        <w:tc>
          <w:tcPr>
            <w:tcW w:w="5431" w:type="dxa"/>
            <w:shd w:val="clear" w:color="auto" w:fill="00788E"/>
          </w:tcPr>
          <w:p w14:paraId="6755CD9B" w14:textId="77777777" w:rsidR="001C4E01" w:rsidRPr="005143FF" w:rsidRDefault="001C4E01" w:rsidP="00657796">
            <w:pPr>
              <w:jc w:val="center"/>
              <w:cnfStyle w:val="100000000000" w:firstRow="1" w:lastRow="0" w:firstColumn="0" w:lastColumn="0" w:oddVBand="0" w:evenVBand="0" w:oddHBand="0" w:evenHBand="0" w:firstRowFirstColumn="0" w:firstRowLastColumn="0" w:lastRowFirstColumn="0" w:lastRowLastColumn="0"/>
              <w:rPr>
                <w:rFonts w:ascii="Lucida Sans Unicode" w:eastAsia="Calibri" w:hAnsi="Lucida Sans Unicode" w:cs="Lucida Sans Unicode"/>
                <w:color w:val="auto"/>
                <w:sz w:val="20"/>
                <w:szCs w:val="20"/>
              </w:rPr>
            </w:pPr>
            <w:r w:rsidRPr="005143FF">
              <w:rPr>
                <w:rFonts w:ascii="Lucida Sans Unicode" w:eastAsia="Calibri" w:hAnsi="Lucida Sans Unicode" w:cs="Lucida Sans Unicode"/>
                <w:color w:val="auto"/>
                <w:sz w:val="20"/>
                <w:szCs w:val="20"/>
              </w:rPr>
              <w:t>Solución</w:t>
            </w:r>
          </w:p>
        </w:tc>
      </w:tr>
      <w:tr w:rsidR="005143FF" w:rsidRPr="005143FF" w14:paraId="37C4985E" w14:textId="77777777" w:rsidTr="00E26893">
        <w:trPr>
          <w:cnfStyle w:val="000000100000" w:firstRow="0" w:lastRow="0" w:firstColumn="0" w:lastColumn="0" w:oddVBand="0" w:evenVBand="0" w:oddHBand="1" w:evenHBand="0" w:firstRowFirstColumn="0" w:firstRowLastColumn="0" w:lastRowFirstColumn="0" w:lastRowLastColumn="0"/>
          <w:trHeight w:val="975"/>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44044CA0"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La persona aspirante NO muestra Credencial para Votar o alguna otra identificación oficial con fotografía.</w:t>
            </w:r>
          </w:p>
        </w:tc>
        <w:tc>
          <w:tcPr>
            <w:tcW w:w="5431" w:type="dxa"/>
            <w:shd w:val="clear" w:color="auto" w:fill="4DBBB8"/>
            <w:vAlign w:val="center"/>
          </w:tcPr>
          <w:p w14:paraId="73FC7941" w14:textId="4C96D655"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NO se permitirá que presente el </w:t>
            </w:r>
            <w:r w:rsidR="00261F72" w:rsidRPr="005143FF">
              <w:rPr>
                <w:rFonts w:ascii="Lucida Sans Unicode" w:eastAsia="Calibri" w:hAnsi="Lucida Sans Unicode" w:cs="Lucida Sans Unicode"/>
                <w:sz w:val="20"/>
                <w:szCs w:val="20"/>
              </w:rPr>
              <w:t>e</w:t>
            </w:r>
            <w:r w:rsidRPr="005143FF">
              <w:rPr>
                <w:rFonts w:ascii="Lucida Sans Unicode" w:eastAsia="Calibri" w:hAnsi="Lucida Sans Unicode" w:cs="Lucida Sans Unicode"/>
                <w:sz w:val="20"/>
                <w:szCs w:val="20"/>
              </w:rPr>
              <w:t>xamen y se anotará la leyenda “</w:t>
            </w:r>
            <w:r w:rsidRPr="005143FF">
              <w:rPr>
                <w:rFonts w:ascii="Lucida Sans Unicode" w:eastAsia="Calibri" w:hAnsi="Lucida Sans Unicode" w:cs="Lucida Sans Unicode"/>
                <w:i/>
                <w:iCs/>
                <w:sz w:val="20"/>
                <w:szCs w:val="20"/>
              </w:rPr>
              <w:t>sin identificación”</w:t>
            </w:r>
            <w:r w:rsidRPr="005143FF">
              <w:rPr>
                <w:rFonts w:ascii="Lucida Sans Unicode" w:eastAsia="Calibri" w:hAnsi="Lucida Sans Unicode" w:cs="Lucida Sans Unicode"/>
                <w:sz w:val="20"/>
                <w:szCs w:val="20"/>
              </w:rPr>
              <w:t xml:space="preserve"> en </w:t>
            </w:r>
            <w:r w:rsidR="005143FF" w:rsidRPr="005143FF">
              <w:rPr>
                <w:rFonts w:ascii="Lucida Sans Unicode" w:eastAsia="Calibri" w:hAnsi="Lucida Sans Unicode" w:cs="Lucida Sans Unicode"/>
                <w:sz w:val="20"/>
                <w:szCs w:val="20"/>
              </w:rPr>
              <w:t>la lista de asistencia,</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al lado del nombre de la persona aspirante.</w:t>
            </w:r>
          </w:p>
        </w:tc>
      </w:tr>
      <w:tr w:rsidR="005143FF" w:rsidRPr="005143FF" w14:paraId="174D3DE4" w14:textId="77777777" w:rsidTr="00E26893">
        <w:trPr>
          <w:trHeight w:val="692"/>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C161B67" w14:textId="15EA117A"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presenta el </w:t>
            </w:r>
            <w:r w:rsidR="005143FF">
              <w:rPr>
                <w:rFonts w:ascii="Lucida Sans Unicode" w:eastAsia="Calibri" w:hAnsi="Lucida Sans Unicode" w:cs="Lucida Sans Unicode"/>
                <w:b w:val="0"/>
                <w:bCs w:val="0"/>
                <w:sz w:val="20"/>
                <w:szCs w:val="20"/>
              </w:rPr>
              <w:t>c</w:t>
            </w:r>
            <w:r w:rsidRPr="005143FF">
              <w:rPr>
                <w:rFonts w:ascii="Lucida Sans Unicode" w:eastAsia="Calibri" w:hAnsi="Lucida Sans Unicode" w:cs="Lucida Sans Unicode"/>
                <w:b w:val="0"/>
                <w:bCs w:val="0"/>
                <w:sz w:val="20"/>
                <w:szCs w:val="20"/>
              </w:rPr>
              <w:t xml:space="preserve">omprobante de asistencia a la </w:t>
            </w:r>
            <w:r w:rsidR="005143FF">
              <w:rPr>
                <w:rFonts w:ascii="Lucida Sans Unicode" w:eastAsia="Calibri" w:hAnsi="Lucida Sans Unicode" w:cs="Lucida Sans Unicode"/>
                <w:b w:val="0"/>
                <w:bCs w:val="0"/>
                <w:sz w:val="20"/>
                <w:szCs w:val="20"/>
              </w:rPr>
              <w:t>p</w:t>
            </w:r>
            <w:r w:rsidRPr="005143FF">
              <w:rPr>
                <w:rFonts w:ascii="Lucida Sans Unicode" w:eastAsia="Calibri" w:hAnsi="Lucida Sans Unicode" w:cs="Lucida Sans Unicode"/>
                <w:b w:val="0"/>
                <w:bCs w:val="0"/>
                <w:sz w:val="20"/>
                <w:szCs w:val="20"/>
              </w:rPr>
              <w:t xml:space="preserve">lática de </w:t>
            </w:r>
            <w:r w:rsidR="005143FF">
              <w:rPr>
                <w:rFonts w:ascii="Lucida Sans Unicode" w:eastAsia="Calibri" w:hAnsi="Lucida Sans Unicode" w:cs="Lucida Sans Unicode"/>
                <w:b w:val="0"/>
                <w:bCs w:val="0"/>
                <w:sz w:val="20"/>
                <w:szCs w:val="20"/>
              </w:rPr>
              <w:t>i</w:t>
            </w:r>
            <w:r w:rsidRPr="005143FF">
              <w:rPr>
                <w:rFonts w:ascii="Lucida Sans Unicode" w:eastAsia="Calibri" w:hAnsi="Lucida Sans Unicode" w:cs="Lucida Sans Unicode"/>
                <w:b w:val="0"/>
                <w:bCs w:val="0"/>
                <w:sz w:val="20"/>
                <w:szCs w:val="20"/>
              </w:rPr>
              <w:t>nducción.</w:t>
            </w:r>
          </w:p>
        </w:tc>
        <w:tc>
          <w:tcPr>
            <w:tcW w:w="5431" w:type="dxa"/>
            <w:vAlign w:val="center"/>
          </w:tcPr>
          <w:p w14:paraId="4725FC4F" w14:textId="7C1237FD"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Se corroborará el nombre en el listado que generará el </w:t>
            </w:r>
            <w:r w:rsidR="006353C8" w:rsidRPr="005143FF">
              <w:rPr>
                <w:rFonts w:ascii="Lucida Sans Unicode" w:hAnsi="Lucida Sans Unicode" w:cs="Lucida Sans Unicode"/>
                <w:sz w:val="20"/>
                <w:szCs w:val="20"/>
                <w:lang w:val="es-ES"/>
              </w:rPr>
              <w:t>IEPC Jalisco</w:t>
            </w:r>
            <w:r w:rsidRPr="005143FF">
              <w:rPr>
                <w:rFonts w:ascii="Lucida Sans Unicode" w:eastAsia="Calibri" w:hAnsi="Lucida Sans Unicode" w:cs="Lucida Sans Unicode"/>
                <w:sz w:val="20"/>
                <w:szCs w:val="20"/>
              </w:rPr>
              <w:t xml:space="preserve"> y si aparece podrá presentar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xamen.</w:t>
            </w:r>
          </w:p>
        </w:tc>
      </w:tr>
      <w:tr w:rsidR="005143FF" w:rsidRPr="005143FF" w14:paraId="3B16DDF2" w14:textId="77777777" w:rsidTr="00E26893">
        <w:trPr>
          <w:cnfStyle w:val="000000100000" w:firstRow="0" w:lastRow="0" w:firstColumn="0" w:lastColumn="0" w:oddVBand="0" w:evenVBand="0" w:oddHBand="1" w:evenHBand="0" w:firstRowFirstColumn="0" w:firstRowLastColumn="0" w:lastRowFirstColumn="0" w:lastRowLastColumn="0"/>
          <w:trHeight w:val="1042"/>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094C097B" w14:textId="3B9B3858"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presenta el </w:t>
            </w:r>
            <w:r w:rsidR="00E26893">
              <w:rPr>
                <w:rFonts w:ascii="Lucida Sans Unicode" w:eastAsia="Calibri" w:hAnsi="Lucida Sans Unicode" w:cs="Lucida Sans Unicode"/>
                <w:b w:val="0"/>
                <w:bCs w:val="0"/>
                <w:sz w:val="20"/>
                <w:szCs w:val="20"/>
              </w:rPr>
              <w:t>c</w:t>
            </w:r>
            <w:r w:rsidRPr="00E26893">
              <w:rPr>
                <w:rFonts w:ascii="Lucida Sans Unicode" w:eastAsia="Calibri" w:hAnsi="Lucida Sans Unicode" w:cs="Lucida Sans Unicode"/>
                <w:b w:val="0"/>
                <w:bCs w:val="0"/>
                <w:sz w:val="20"/>
                <w:szCs w:val="20"/>
              </w:rPr>
              <w:t xml:space="preserve">omprobante de asistencia a la </w:t>
            </w:r>
            <w:r w:rsidR="00E26893">
              <w:rPr>
                <w:rFonts w:ascii="Lucida Sans Unicode" w:eastAsia="Calibri" w:hAnsi="Lucida Sans Unicode" w:cs="Lucida Sans Unicode"/>
                <w:b w:val="0"/>
                <w:bCs w:val="0"/>
                <w:sz w:val="20"/>
                <w:szCs w:val="20"/>
              </w:rPr>
              <w:t>p</w:t>
            </w:r>
            <w:r w:rsidRPr="00E26893">
              <w:rPr>
                <w:rFonts w:ascii="Lucida Sans Unicode" w:eastAsia="Calibri" w:hAnsi="Lucida Sans Unicode" w:cs="Lucida Sans Unicode"/>
                <w:b w:val="0"/>
                <w:bCs w:val="0"/>
                <w:sz w:val="20"/>
                <w:szCs w:val="20"/>
              </w:rPr>
              <w:t xml:space="preserve">lática de Inducción </w:t>
            </w:r>
            <w:r w:rsidRPr="005143FF">
              <w:rPr>
                <w:rFonts w:ascii="Lucida Sans Unicode" w:eastAsia="Calibri" w:hAnsi="Lucida Sans Unicode" w:cs="Lucida Sans Unicode"/>
                <w:b w:val="0"/>
                <w:bCs w:val="0"/>
                <w:sz w:val="20"/>
                <w:szCs w:val="20"/>
              </w:rPr>
              <w:t xml:space="preserve">y NO aparece en la relación generada por el </w:t>
            </w:r>
            <w:r w:rsidR="006353C8" w:rsidRPr="005143FF">
              <w:rPr>
                <w:rFonts w:ascii="Lucida Sans Unicode" w:eastAsia="Calibri" w:hAnsi="Lucida Sans Unicode" w:cs="Lucida Sans Unicode"/>
                <w:b w:val="0"/>
                <w:bCs w:val="0"/>
                <w:sz w:val="20"/>
                <w:szCs w:val="20"/>
                <w:lang w:val="es-ES"/>
              </w:rPr>
              <w:t>IEPC Jalisco</w:t>
            </w:r>
            <w:r w:rsidRPr="005143FF">
              <w:rPr>
                <w:rFonts w:ascii="Lucida Sans Unicode" w:eastAsia="Calibri" w:hAnsi="Lucida Sans Unicode" w:cs="Lucida Sans Unicode"/>
                <w:b w:val="0"/>
                <w:bCs w:val="0"/>
                <w:sz w:val="20"/>
                <w:szCs w:val="20"/>
              </w:rPr>
              <w:t>.</w:t>
            </w:r>
          </w:p>
        </w:tc>
        <w:tc>
          <w:tcPr>
            <w:tcW w:w="5431" w:type="dxa"/>
            <w:shd w:val="clear" w:color="auto" w:fill="4DBBB8"/>
            <w:vAlign w:val="center"/>
          </w:tcPr>
          <w:p w14:paraId="45146942" w14:textId="598B9F50"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i/>
                <w:iCs/>
                <w:sz w:val="20"/>
                <w:szCs w:val="20"/>
              </w:rPr>
            </w:pPr>
            <w:r w:rsidRPr="005143FF">
              <w:rPr>
                <w:rFonts w:ascii="Lucida Sans Unicode" w:eastAsia="Calibri" w:hAnsi="Lucida Sans Unicode" w:cs="Lucida Sans Unicode"/>
                <w:sz w:val="20"/>
                <w:szCs w:val="20"/>
              </w:rPr>
              <w:t xml:space="preserve">NO se permitirá que presente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 xml:space="preserve">xamen </w:t>
            </w:r>
            <w:r w:rsidRPr="005143FF">
              <w:rPr>
                <w:rFonts w:ascii="Lucida Sans Unicode" w:eastAsia="Calibri" w:hAnsi="Lucida Sans Unicode" w:cs="Lucida Sans Unicode"/>
                <w:sz w:val="20"/>
                <w:szCs w:val="20"/>
              </w:rPr>
              <w:t xml:space="preserve">y quien recibe a la persona aspirante anotará en </w:t>
            </w:r>
            <w:r w:rsidR="00E26893">
              <w:rPr>
                <w:rFonts w:ascii="Lucida Sans Unicode" w:eastAsia="Calibri" w:hAnsi="Lucida Sans Unicode" w:cs="Lucida Sans Unicode"/>
                <w:sz w:val="20"/>
                <w:szCs w:val="20"/>
              </w:rPr>
              <w:t>la lista de asistencia al examen</w:t>
            </w:r>
            <w:r w:rsidRPr="005143FF">
              <w:rPr>
                <w:rFonts w:ascii="Lucida Sans Unicode" w:eastAsia="Calibri" w:hAnsi="Lucida Sans Unicode" w:cs="Lucida Sans Unicode"/>
                <w:sz w:val="20"/>
                <w:szCs w:val="20"/>
              </w:rPr>
              <w:t xml:space="preserve"> el nombre completo de la o el ciudadano y después la leyenda “</w:t>
            </w:r>
            <w:r w:rsidRPr="005143FF">
              <w:rPr>
                <w:rFonts w:ascii="Lucida Sans Unicode" w:eastAsia="Calibri" w:hAnsi="Lucida Sans Unicode" w:cs="Lucida Sans Unicode"/>
                <w:i/>
                <w:iCs/>
                <w:sz w:val="20"/>
                <w:szCs w:val="20"/>
              </w:rPr>
              <w:t>sin comprobante”.</w:t>
            </w:r>
          </w:p>
        </w:tc>
      </w:tr>
      <w:tr w:rsidR="005143FF" w:rsidRPr="005143FF" w14:paraId="46B59481" w14:textId="77777777" w:rsidTr="00E26893">
        <w:trPr>
          <w:trHeight w:val="1134"/>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74D6600" w14:textId="5878C3BF"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 xml:space="preserve">La persona aspirante NO aparece en la relación generada por el </w:t>
            </w:r>
            <w:r w:rsidR="006353C8" w:rsidRPr="005143FF">
              <w:rPr>
                <w:rFonts w:ascii="Lucida Sans Unicode" w:hAnsi="Lucida Sans Unicode" w:cs="Lucida Sans Unicode"/>
                <w:b w:val="0"/>
                <w:bCs w:val="0"/>
                <w:sz w:val="20"/>
                <w:szCs w:val="20"/>
                <w:lang w:val="es-ES"/>
              </w:rPr>
              <w:t>IEPC Jalisco</w:t>
            </w:r>
            <w:r w:rsidRPr="005143FF">
              <w:rPr>
                <w:rFonts w:ascii="Lucida Sans Unicode" w:eastAsia="Calibri" w:hAnsi="Lucida Sans Unicode" w:cs="Lucida Sans Unicode"/>
                <w:b w:val="0"/>
                <w:bCs w:val="0"/>
                <w:sz w:val="20"/>
                <w:szCs w:val="20"/>
              </w:rPr>
              <w:t xml:space="preserve"> por NO haber acreditado la e</w:t>
            </w:r>
            <w:r w:rsidRPr="00E26893">
              <w:rPr>
                <w:rFonts w:ascii="Lucida Sans Unicode" w:eastAsia="Calibri" w:hAnsi="Lucida Sans Unicode" w:cs="Lucida Sans Unicode"/>
                <w:b w:val="0"/>
                <w:bCs w:val="0"/>
                <w:sz w:val="20"/>
                <w:szCs w:val="20"/>
              </w:rPr>
              <w:t xml:space="preserve">tapa de la </w:t>
            </w:r>
            <w:r w:rsidR="00E26893">
              <w:rPr>
                <w:rFonts w:ascii="Lucida Sans Unicode" w:eastAsia="Calibri" w:hAnsi="Lucida Sans Unicode" w:cs="Lucida Sans Unicode"/>
                <w:b w:val="0"/>
                <w:bCs w:val="0"/>
                <w:sz w:val="20"/>
                <w:szCs w:val="20"/>
              </w:rPr>
              <w:t>p</w:t>
            </w:r>
            <w:r w:rsidRPr="00E26893">
              <w:rPr>
                <w:rFonts w:ascii="Lucida Sans Unicode" w:eastAsia="Calibri" w:hAnsi="Lucida Sans Unicode" w:cs="Lucida Sans Unicode"/>
                <w:b w:val="0"/>
                <w:bCs w:val="0"/>
                <w:sz w:val="20"/>
                <w:szCs w:val="20"/>
              </w:rPr>
              <w:t>lática de inducción</w:t>
            </w:r>
            <w:r w:rsidR="00E26893">
              <w:rPr>
                <w:rFonts w:ascii="Lucida Sans Unicode" w:eastAsia="Calibri" w:hAnsi="Lucida Sans Unicode" w:cs="Lucida Sans Unicode"/>
                <w:b w:val="0"/>
                <w:bCs w:val="0"/>
                <w:sz w:val="20"/>
                <w:szCs w:val="20"/>
              </w:rPr>
              <w:t>.</w:t>
            </w:r>
          </w:p>
        </w:tc>
        <w:tc>
          <w:tcPr>
            <w:tcW w:w="5431" w:type="dxa"/>
            <w:vAlign w:val="center"/>
          </w:tcPr>
          <w:p w14:paraId="6F4F0D13" w14:textId="5DA6C2F4"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i/>
                <w:iCs/>
                <w:sz w:val="20"/>
                <w:szCs w:val="20"/>
              </w:rPr>
            </w:pPr>
            <w:r w:rsidRPr="005143FF">
              <w:rPr>
                <w:rFonts w:ascii="Lucida Sans Unicode" w:eastAsia="Calibri" w:hAnsi="Lucida Sans Unicode" w:cs="Lucida Sans Unicode"/>
                <w:sz w:val="20"/>
                <w:szCs w:val="20"/>
              </w:rPr>
              <w:t xml:space="preserve">NO se permitirá que presente el </w:t>
            </w:r>
            <w:r w:rsidR="00E26893">
              <w:rPr>
                <w:rFonts w:ascii="Lucida Sans Unicode" w:eastAsia="Calibri" w:hAnsi="Lucida Sans Unicode" w:cs="Lucida Sans Unicode"/>
                <w:sz w:val="20"/>
                <w:szCs w:val="20"/>
              </w:rPr>
              <w:t>e</w:t>
            </w:r>
            <w:r w:rsidRPr="00E26893">
              <w:rPr>
                <w:rFonts w:ascii="Lucida Sans Unicode" w:eastAsia="Calibri" w:hAnsi="Lucida Sans Unicode" w:cs="Lucida Sans Unicode"/>
                <w:sz w:val="20"/>
                <w:szCs w:val="20"/>
              </w:rPr>
              <w:t>xamen</w:t>
            </w:r>
            <w:r w:rsidRPr="005143FF">
              <w:rPr>
                <w:rFonts w:ascii="Lucida Sans Unicode" w:eastAsia="Calibri" w:hAnsi="Lucida Sans Unicode" w:cs="Lucida Sans Unicode"/>
                <w:sz w:val="20"/>
                <w:szCs w:val="20"/>
              </w:rPr>
              <w:t xml:space="preserve"> y quien recibe </w:t>
            </w:r>
            <w:r w:rsidRPr="00E26893">
              <w:rPr>
                <w:rFonts w:ascii="Lucida Sans Unicode" w:eastAsia="Calibri" w:hAnsi="Lucida Sans Unicode" w:cs="Lucida Sans Unicode"/>
                <w:sz w:val="20"/>
                <w:szCs w:val="20"/>
              </w:rPr>
              <w:t xml:space="preserve">a la persona aspirante anotará en la </w:t>
            </w:r>
            <w:r w:rsidR="00E26893" w:rsidRPr="00E26893">
              <w:rPr>
                <w:rFonts w:ascii="Lucida Sans Unicode" w:eastAsia="Calibri" w:hAnsi="Lucida Sans Unicode" w:cs="Lucida Sans Unicode"/>
                <w:sz w:val="20"/>
                <w:szCs w:val="20"/>
              </w:rPr>
              <w:t xml:space="preserve">lista de asistencia </w:t>
            </w:r>
            <w:r w:rsidRPr="005143FF">
              <w:rPr>
                <w:rFonts w:ascii="Lucida Sans Unicode" w:eastAsia="Calibri" w:hAnsi="Lucida Sans Unicode" w:cs="Lucida Sans Unicode"/>
                <w:sz w:val="20"/>
                <w:szCs w:val="20"/>
              </w:rPr>
              <w:t>el nombre completo de la o el ciudadano y después la leyenda “</w:t>
            </w:r>
            <w:r w:rsidRPr="005143FF">
              <w:rPr>
                <w:rFonts w:ascii="Lucida Sans Unicode" w:eastAsia="Calibri" w:hAnsi="Lucida Sans Unicode" w:cs="Lucida Sans Unicode"/>
                <w:i/>
                <w:iCs/>
                <w:sz w:val="20"/>
                <w:szCs w:val="20"/>
              </w:rPr>
              <w:t xml:space="preserve">No acreditó la etapa de </w:t>
            </w:r>
            <w:r w:rsidR="00E26893">
              <w:rPr>
                <w:rFonts w:ascii="Lucida Sans Unicode" w:eastAsia="Calibri" w:hAnsi="Lucida Sans Unicode" w:cs="Lucida Sans Unicode"/>
                <w:i/>
                <w:iCs/>
                <w:sz w:val="20"/>
                <w:szCs w:val="20"/>
              </w:rPr>
              <w:t>p</w:t>
            </w:r>
            <w:r w:rsidRPr="005143FF">
              <w:rPr>
                <w:rFonts w:ascii="Lucida Sans Unicode" w:eastAsia="Calibri" w:hAnsi="Lucida Sans Unicode" w:cs="Lucida Sans Unicode"/>
                <w:i/>
                <w:iCs/>
                <w:sz w:val="20"/>
                <w:szCs w:val="20"/>
              </w:rPr>
              <w:t xml:space="preserve">lática de </w:t>
            </w:r>
            <w:r w:rsidR="00E26893">
              <w:rPr>
                <w:rFonts w:ascii="Lucida Sans Unicode" w:eastAsia="Calibri" w:hAnsi="Lucida Sans Unicode" w:cs="Lucida Sans Unicode"/>
                <w:i/>
                <w:iCs/>
                <w:sz w:val="20"/>
                <w:szCs w:val="20"/>
              </w:rPr>
              <w:t>i</w:t>
            </w:r>
            <w:r w:rsidRPr="005143FF">
              <w:rPr>
                <w:rFonts w:ascii="Lucida Sans Unicode" w:eastAsia="Calibri" w:hAnsi="Lucida Sans Unicode" w:cs="Lucida Sans Unicode"/>
                <w:i/>
                <w:iCs/>
                <w:sz w:val="20"/>
                <w:szCs w:val="20"/>
              </w:rPr>
              <w:t>nducción”.</w:t>
            </w:r>
          </w:p>
        </w:tc>
      </w:tr>
      <w:tr w:rsidR="005143FF" w:rsidRPr="005143FF" w14:paraId="18A0AFC1" w14:textId="77777777" w:rsidTr="00E26893">
        <w:trPr>
          <w:cnfStyle w:val="000000100000" w:firstRow="0" w:lastRow="0" w:firstColumn="0" w:lastColumn="0" w:oddVBand="0" w:evenVBand="0" w:oddHBand="1" w:evenHBand="0" w:firstRowFirstColumn="0" w:firstRowLastColumn="0" w:lastRowFirstColumn="0" w:lastRowLastColumn="0"/>
          <w:trHeight w:val="2811"/>
          <w:jc w:val="center"/>
        </w:trPr>
        <w:tc>
          <w:tcPr>
            <w:cnfStyle w:val="001000000000" w:firstRow="0" w:lastRow="0" w:firstColumn="1" w:lastColumn="0" w:oddVBand="0" w:evenVBand="0" w:oddHBand="0" w:evenHBand="0" w:firstRowFirstColumn="0" w:firstRowLastColumn="0" w:lastRowFirstColumn="0" w:lastRowLastColumn="0"/>
            <w:tcW w:w="3397" w:type="dxa"/>
            <w:shd w:val="clear" w:color="auto" w:fill="4DBBB8"/>
            <w:vAlign w:val="center"/>
          </w:tcPr>
          <w:p w14:paraId="3F0EE36B"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La persona aspirante llega 15 minutos después de la hora establecida.</w:t>
            </w:r>
          </w:p>
        </w:tc>
        <w:tc>
          <w:tcPr>
            <w:tcW w:w="5431" w:type="dxa"/>
            <w:shd w:val="clear" w:color="auto" w:fill="4DBBB8"/>
            <w:vAlign w:val="center"/>
          </w:tcPr>
          <w:p w14:paraId="39374F72" w14:textId="0CA9368A"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15 minutos después de la hora establecida (hora del centro) no se le permitirá presentar el </w:t>
            </w:r>
            <w:r w:rsidR="004515B9">
              <w:rPr>
                <w:rFonts w:ascii="Lucida Sans Unicode" w:eastAsia="Calibri" w:hAnsi="Lucida Sans Unicode" w:cs="Lucida Sans Unicode"/>
                <w:sz w:val="20"/>
                <w:szCs w:val="20"/>
              </w:rPr>
              <w:t>e</w:t>
            </w:r>
            <w:r w:rsidRPr="004515B9">
              <w:rPr>
                <w:rFonts w:ascii="Lucida Sans Unicode" w:eastAsia="Calibri" w:hAnsi="Lucida Sans Unicode" w:cs="Lucida Sans Unicode"/>
                <w:sz w:val="20"/>
                <w:szCs w:val="20"/>
              </w:rPr>
              <w:t>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lang w:val="es-ES"/>
              </w:rPr>
              <w:t>a menos que en la sesión efectuada días previos a la aplicación del examen, se establezca un tiempo de tolerancia a las personas aspirantes, según las necesidades de</w:t>
            </w:r>
            <w:r w:rsidR="001E36A8" w:rsidRPr="005143FF">
              <w:rPr>
                <w:rFonts w:ascii="Lucida Sans Unicode" w:eastAsia="Calibri" w:hAnsi="Lucida Sans Unicode" w:cs="Lucida Sans Unicode"/>
                <w:sz w:val="20"/>
                <w:szCs w:val="20"/>
                <w:lang w:val="es-ES"/>
              </w:rPr>
              <w:t>l</w:t>
            </w:r>
            <w:r w:rsidRPr="005143FF">
              <w:rPr>
                <w:rFonts w:ascii="Lucida Sans Unicode" w:eastAsia="Calibri" w:hAnsi="Lucida Sans Unicode" w:cs="Lucida Sans Unicode"/>
                <w:sz w:val="20"/>
                <w:szCs w:val="20"/>
                <w:lang w:val="es-ES"/>
              </w:rPr>
              <w:t xml:space="preserve"> </w:t>
            </w:r>
            <w:r w:rsidR="001E36A8" w:rsidRPr="005143FF">
              <w:rPr>
                <w:rFonts w:ascii="Lucida Sans Unicode" w:eastAsia="Calibri" w:hAnsi="Lucida Sans Unicode" w:cs="Lucida Sans Unicode"/>
                <w:sz w:val="20"/>
                <w:szCs w:val="20"/>
                <w:lang w:val="es-ES"/>
              </w:rPr>
              <w:t>IEPC Jalisco</w:t>
            </w:r>
            <w:r w:rsidRPr="005143FF">
              <w:rPr>
                <w:rFonts w:ascii="Lucida Sans Unicode" w:eastAsia="Calibri" w:hAnsi="Lucida Sans Unicode" w:cs="Lucida Sans Unicode"/>
                <w:sz w:val="20"/>
                <w:szCs w:val="20"/>
                <w:lang w:val="es-ES"/>
              </w:rPr>
              <w:t xml:space="preserve">. Si la ciudadanía aspirante rebasa el tiempo ya establecido no se les permitirá presentar el </w:t>
            </w:r>
            <w:r w:rsidR="004515B9">
              <w:rPr>
                <w:rFonts w:ascii="Lucida Sans Unicode" w:eastAsia="Calibri" w:hAnsi="Lucida Sans Unicode" w:cs="Lucida Sans Unicode"/>
                <w:sz w:val="20"/>
                <w:szCs w:val="20"/>
                <w:lang w:val="es-ES"/>
              </w:rPr>
              <w:t>e</w:t>
            </w:r>
            <w:r w:rsidRPr="004515B9">
              <w:rPr>
                <w:rFonts w:ascii="Lucida Sans Unicode" w:eastAsia="Calibri" w:hAnsi="Lucida Sans Unicode" w:cs="Lucida Sans Unicode"/>
                <w:sz w:val="20"/>
                <w:szCs w:val="20"/>
                <w:lang w:val="es-ES"/>
              </w:rPr>
              <w:t>xamen.</w:t>
            </w:r>
          </w:p>
          <w:p w14:paraId="19EF9E82" w14:textId="77503D6D" w:rsidR="001C4E01" w:rsidRPr="005143FF" w:rsidRDefault="001C4E01" w:rsidP="00E26893">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Si se les permite ingresar, se anotará en </w:t>
            </w:r>
            <w:r w:rsidR="004515B9">
              <w:rPr>
                <w:rFonts w:ascii="Lucida Sans Unicode" w:eastAsia="Calibri" w:hAnsi="Lucida Sans Unicode" w:cs="Lucida Sans Unicode"/>
                <w:sz w:val="20"/>
                <w:szCs w:val="20"/>
              </w:rPr>
              <w:t>la lista de asistencia al examen</w:t>
            </w:r>
            <w:r w:rsidRPr="005143FF">
              <w:rPr>
                <w:rFonts w:ascii="Lucida Sans Unicode" w:eastAsia="Calibri" w:hAnsi="Lucida Sans Unicode" w:cs="Lucida Sans Unicode"/>
                <w:sz w:val="20"/>
                <w:szCs w:val="20"/>
              </w:rPr>
              <w:t xml:space="preserve"> junto al nombre de la o el ciudadano, la hora en que llegó y se le informará a la persona aspirante el tiempo que le resta para resolver el </w:t>
            </w:r>
            <w:r w:rsidR="004515B9">
              <w:rPr>
                <w:rFonts w:ascii="Lucida Sans Unicode" w:eastAsia="Calibri" w:hAnsi="Lucida Sans Unicode" w:cs="Lucida Sans Unicode"/>
                <w:sz w:val="20"/>
                <w:szCs w:val="20"/>
              </w:rPr>
              <w:t>examen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(horario en la que termina la aplicación).</w:t>
            </w:r>
          </w:p>
        </w:tc>
      </w:tr>
      <w:tr w:rsidR="005143FF" w:rsidRPr="005143FF" w14:paraId="6C75DC50" w14:textId="77777777" w:rsidTr="00E26893">
        <w:trPr>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7834060" w14:textId="77777777" w:rsidR="001C4E01" w:rsidRPr="005143FF" w:rsidRDefault="001C4E01" w:rsidP="00E26893">
            <w:pPr>
              <w:jc w:val="both"/>
              <w:rPr>
                <w:rFonts w:ascii="Lucida Sans Unicode" w:eastAsia="Calibri" w:hAnsi="Lucida Sans Unicode" w:cs="Lucida Sans Unicode"/>
                <w:b w:val="0"/>
                <w:bCs w:val="0"/>
                <w:sz w:val="20"/>
                <w:szCs w:val="20"/>
              </w:rPr>
            </w:pPr>
            <w:r w:rsidRPr="005143FF">
              <w:rPr>
                <w:rFonts w:ascii="Lucida Sans Unicode" w:eastAsia="Calibri" w:hAnsi="Lucida Sans Unicode" w:cs="Lucida Sans Unicode"/>
                <w:b w:val="0"/>
                <w:bCs w:val="0"/>
                <w:sz w:val="20"/>
                <w:szCs w:val="20"/>
              </w:rPr>
              <w:t>Si alguna persona aspirante irrumpe con el orden establecido en la sede o se le sorprende copiando.</w:t>
            </w:r>
          </w:p>
        </w:tc>
        <w:tc>
          <w:tcPr>
            <w:tcW w:w="5431" w:type="dxa"/>
            <w:vAlign w:val="center"/>
          </w:tcPr>
          <w:p w14:paraId="314984BC" w14:textId="3CED76A2" w:rsidR="001C4E01" w:rsidRPr="005143FF" w:rsidRDefault="001C4E01" w:rsidP="00E26893">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20"/>
                <w:szCs w:val="20"/>
              </w:rPr>
            </w:pPr>
            <w:r w:rsidRPr="005143FF">
              <w:rPr>
                <w:rFonts w:ascii="Lucida Sans Unicode" w:eastAsia="Calibri" w:hAnsi="Lucida Sans Unicode" w:cs="Lucida Sans Unicode"/>
                <w:sz w:val="20"/>
                <w:szCs w:val="20"/>
              </w:rPr>
              <w:t xml:space="preserve">Se suspenderá su </w:t>
            </w:r>
            <w:r w:rsidR="004515B9">
              <w:rPr>
                <w:rFonts w:ascii="Lucida Sans Unicode" w:eastAsia="Calibri" w:hAnsi="Lucida Sans Unicode" w:cs="Lucida Sans Unicode"/>
                <w:sz w:val="20"/>
                <w:szCs w:val="20"/>
              </w:rPr>
              <w:t>e</w:t>
            </w:r>
            <w:r w:rsidRPr="004515B9">
              <w:rPr>
                <w:rFonts w:ascii="Lucida Sans Unicode" w:eastAsia="Calibri" w:hAnsi="Lucida Sans Unicode" w:cs="Lucida Sans Unicode"/>
                <w:sz w:val="20"/>
                <w:szCs w:val="20"/>
              </w:rPr>
              <w:t>xamen</w:t>
            </w:r>
            <w:r w:rsidRPr="005143FF">
              <w:rPr>
                <w:rFonts w:ascii="Lucida Sans Unicode" w:eastAsia="Calibri" w:hAnsi="Lucida Sans Unicode" w:cs="Lucida Sans Unicode"/>
                <w:i/>
                <w:iCs/>
                <w:sz w:val="20"/>
                <w:szCs w:val="20"/>
              </w:rPr>
              <w:t xml:space="preserve">; </w:t>
            </w:r>
            <w:r w:rsidRPr="005143FF">
              <w:rPr>
                <w:rFonts w:ascii="Lucida Sans Unicode" w:eastAsia="Calibri" w:hAnsi="Lucida Sans Unicode" w:cs="Lucida Sans Unicode"/>
                <w:sz w:val="20"/>
                <w:szCs w:val="20"/>
              </w:rPr>
              <w:t xml:space="preserve">se anotará la causa de la suspensión; se hará del conocimiento de la figura responsable del </w:t>
            </w:r>
            <w:r w:rsidR="001E36A8" w:rsidRPr="005143FF">
              <w:rPr>
                <w:rFonts w:ascii="Lucida Sans Unicode" w:eastAsia="Calibri" w:hAnsi="Lucida Sans Unicode" w:cs="Lucida Sans Unicode"/>
                <w:sz w:val="20"/>
                <w:szCs w:val="20"/>
              </w:rPr>
              <w:t>IEPC Jalisco</w:t>
            </w:r>
            <w:r w:rsidRPr="005143FF">
              <w:rPr>
                <w:rFonts w:ascii="Lucida Sans Unicode" w:eastAsia="Calibri" w:hAnsi="Lucida Sans Unicode" w:cs="Lucida Sans Unicode"/>
                <w:sz w:val="20"/>
                <w:szCs w:val="20"/>
              </w:rPr>
              <w:t>, y se anotará en el acta circunstanciada.</w:t>
            </w:r>
          </w:p>
        </w:tc>
      </w:tr>
    </w:tbl>
    <w:p w14:paraId="0091D5DD" w14:textId="77777777" w:rsidR="001C4E01" w:rsidRPr="0009349C" w:rsidRDefault="001C4E01" w:rsidP="00657796">
      <w:pPr>
        <w:spacing w:after="0" w:line="240" w:lineRule="auto"/>
        <w:jc w:val="both"/>
        <w:rPr>
          <w:rFonts w:ascii="Lucida Sans Unicode" w:hAnsi="Lucida Sans Unicode" w:cs="Lucida Sans Unicode"/>
          <w:sz w:val="20"/>
          <w:szCs w:val="20"/>
        </w:rPr>
      </w:pPr>
    </w:p>
    <w:p w14:paraId="741AD0F3" w14:textId="3209714B" w:rsidR="005F4302" w:rsidRPr="004515B9" w:rsidRDefault="005F4302" w:rsidP="004515B9">
      <w:pPr>
        <w:spacing w:after="0" w:line="240" w:lineRule="auto"/>
        <w:jc w:val="both"/>
        <w:rPr>
          <w:rFonts w:ascii="Lucida Sans Unicode" w:hAnsi="Lucida Sans Unicode" w:cs="Lucida Sans Unicode"/>
          <w:bCs/>
          <w:color w:val="4DBBB8"/>
          <w:sz w:val="20"/>
          <w:szCs w:val="20"/>
        </w:rPr>
      </w:pPr>
      <w:r w:rsidRPr="004515B9">
        <w:rPr>
          <w:rFonts w:ascii="Lucida Sans Unicode" w:hAnsi="Lucida Sans Unicode" w:cs="Lucida Sans Unicode"/>
          <w:bCs/>
          <w:sz w:val="20"/>
          <w:szCs w:val="20"/>
        </w:rPr>
        <w:t xml:space="preserve">Durante la aplicación del </w:t>
      </w:r>
      <w:r w:rsidR="004515B9">
        <w:rPr>
          <w:rFonts w:ascii="Lucida Sans Unicode" w:hAnsi="Lucida Sans Unicode" w:cs="Lucida Sans Unicode"/>
          <w:bCs/>
          <w:sz w:val="20"/>
          <w:szCs w:val="20"/>
        </w:rPr>
        <w:t>e</w:t>
      </w:r>
      <w:r w:rsidRPr="004515B9">
        <w:rPr>
          <w:rFonts w:ascii="Lucida Sans Unicode" w:hAnsi="Lucida Sans Unicode" w:cs="Lucida Sans Unicode"/>
          <w:bCs/>
          <w:sz w:val="20"/>
          <w:szCs w:val="20"/>
        </w:rPr>
        <w:t xml:space="preserve">xamen </w:t>
      </w:r>
      <w:r w:rsidR="00D50146">
        <w:rPr>
          <w:rFonts w:ascii="Lucida Sans Unicode" w:hAnsi="Lucida Sans Unicode" w:cs="Lucida Sans Unicode"/>
          <w:sz w:val="20"/>
          <w:szCs w:val="20"/>
        </w:rPr>
        <w:t>l</w:t>
      </w:r>
      <w:r w:rsidRPr="004515B9">
        <w:rPr>
          <w:rFonts w:ascii="Lucida Sans Unicode" w:hAnsi="Lucida Sans Unicode" w:cs="Lucida Sans Unicode"/>
          <w:sz w:val="20"/>
          <w:szCs w:val="20"/>
        </w:rPr>
        <w:t xml:space="preserve">a persona </w:t>
      </w:r>
      <w:proofErr w:type="spellStart"/>
      <w:r w:rsidRPr="004515B9">
        <w:rPr>
          <w:rFonts w:ascii="Lucida Sans Unicode" w:hAnsi="Lucida Sans Unicode" w:cs="Lucida Sans Unicode"/>
          <w:sz w:val="20"/>
          <w:szCs w:val="20"/>
        </w:rPr>
        <w:t>aplicadora</w:t>
      </w:r>
      <w:proofErr w:type="spellEnd"/>
      <w:r w:rsidRPr="004515B9">
        <w:rPr>
          <w:rFonts w:ascii="Lucida Sans Unicode" w:hAnsi="Lucida Sans Unicode" w:cs="Lucida Sans Unicode"/>
          <w:sz w:val="20"/>
          <w:szCs w:val="20"/>
        </w:rPr>
        <w:t xml:space="preserve"> deberá comunicar las siguientes instrucciones:</w:t>
      </w:r>
    </w:p>
    <w:p w14:paraId="43CEE2BA" w14:textId="1796B1EB"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Apag</w:t>
      </w:r>
      <w:r w:rsidR="004515B9">
        <w:rPr>
          <w:rFonts w:ascii="Lucida Sans Unicode" w:hAnsi="Lucida Sans Unicode" w:cs="Lucida Sans Unicode"/>
          <w:sz w:val="20"/>
          <w:szCs w:val="20"/>
        </w:rPr>
        <w:t>ar</w:t>
      </w:r>
      <w:r w:rsidRPr="0009349C">
        <w:rPr>
          <w:rFonts w:ascii="Lucida Sans Unicode" w:hAnsi="Lucida Sans Unicode" w:cs="Lucida Sans Unicode"/>
          <w:sz w:val="20"/>
          <w:szCs w:val="20"/>
        </w:rPr>
        <w:t xml:space="preserve"> su teléfono celular y demás dispositivos electrónicos de comunicación.</w:t>
      </w:r>
    </w:p>
    <w:p w14:paraId="72DCDB80" w14:textId="7801C137"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Ten</w:t>
      </w:r>
      <w:r w:rsidR="004515B9">
        <w:rPr>
          <w:rFonts w:ascii="Lucida Sans Unicode" w:hAnsi="Lucida Sans Unicode" w:cs="Lucida Sans Unicode"/>
          <w:sz w:val="20"/>
          <w:szCs w:val="20"/>
        </w:rPr>
        <w:t>er</w:t>
      </w:r>
      <w:r w:rsidRPr="0009349C">
        <w:rPr>
          <w:rFonts w:ascii="Lucida Sans Unicode" w:hAnsi="Lucida Sans Unicode" w:cs="Lucida Sans Unicode"/>
          <w:sz w:val="20"/>
          <w:szCs w:val="20"/>
        </w:rPr>
        <w:t xml:space="preserve"> únicamente a la vista un bolígrafo de tinta negra o azul.</w:t>
      </w:r>
    </w:p>
    <w:p w14:paraId="1DDDA6DA" w14:textId="1B5BBD27"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 está integrado por 40 reactivos de opción múltiple y cada uno tiene sólo una respuesta válida, la cual registrarán en la hoja de respuestas.</w:t>
      </w:r>
    </w:p>
    <w:p w14:paraId="5B56BBA8" w14:textId="6D560A1B"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Dispondrán de dos horas para contestar 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 de acuerdo con los horarios de aplicación.</w:t>
      </w:r>
    </w:p>
    <w:p w14:paraId="2969FA4B" w14:textId="77777777" w:rsidR="005F4302"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fecha de publicación de los resultados será el </w:t>
      </w:r>
      <w:r w:rsidRPr="00350BAC">
        <w:rPr>
          <w:rFonts w:ascii="Lucida Sans Unicode" w:hAnsi="Lucida Sans Unicode" w:cs="Lucida Sans Unicode"/>
          <w:b/>
          <w:bCs/>
          <w:sz w:val="20"/>
          <w:szCs w:val="20"/>
        </w:rPr>
        <w:t>15 de abril de 2024</w:t>
      </w:r>
      <w:r w:rsidRPr="0009349C">
        <w:rPr>
          <w:rFonts w:ascii="Lucida Sans Unicode" w:hAnsi="Lucida Sans Unicode" w:cs="Lucida Sans Unicode"/>
          <w:sz w:val="20"/>
          <w:szCs w:val="20"/>
        </w:rPr>
        <w:t>.</w:t>
      </w:r>
    </w:p>
    <w:p w14:paraId="51635300" w14:textId="77777777" w:rsidR="00325905" w:rsidRPr="0009349C" w:rsidRDefault="00325905" w:rsidP="00325905">
      <w:pPr>
        <w:pStyle w:val="Prrafodelista"/>
        <w:spacing w:after="0" w:line="240" w:lineRule="auto"/>
        <w:ind w:left="426"/>
        <w:jc w:val="both"/>
        <w:rPr>
          <w:rFonts w:ascii="Lucida Sans Unicode" w:hAnsi="Lucida Sans Unicode" w:cs="Lucida Sans Unicode"/>
          <w:sz w:val="20"/>
          <w:szCs w:val="20"/>
        </w:rPr>
      </w:pPr>
    </w:p>
    <w:p w14:paraId="61B3D60D" w14:textId="77777777" w:rsidR="005F4302" w:rsidRPr="004515B9" w:rsidRDefault="005F4302" w:rsidP="004515B9">
      <w:pPr>
        <w:spacing w:after="0" w:line="240" w:lineRule="auto"/>
        <w:ind w:left="66"/>
        <w:jc w:val="both"/>
        <w:rPr>
          <w:rFonts w:ascii="Lucida Sans Unicode" w:hAnsi="Lucida Sans Unicode" w:cs="Lucida Sans Unicode"/>
          <w:sz w:val="20"/>
          <w:szCs w:val="20"/>
        </w:rPr>
      </w:pPr>
      <w:r w:rsidRPr="004515B9">
        <w:rPr>
          <w:rFonts w:ascii="Lucida Sans Unicode" w:hAnsi="Lucida Sans Unicode" w:cs="Lucida Sans Unicode"/>
          <w:sz w:val="20"/>
          <w:szCs w:val="20"/>
        </w:rPr>
        <w:t xml:space="preserve">Aunado a lo anterior, cinco minutos antes del inicio del Examen la persona </w:t>
      </w:r>
      <w:proofErr w:type="spellStart"/>
      <w:r w:rsidRPr="004515B9">
        <w:rPr>
          <w:rFonts w:ascii="Lucida Sans Unicode" w:hAnsi="Lucida Sans Unicode" w:cs="Lucida Sans Unicode"/>
          <w:sz w:val="20"/>
          <w:szCs w:val="20"/>
        </w:rPr>
        <w:t>aplicadora</w:t>
      </w:r>
      <w:proofErr w:type="spellEnd"/>
      <w:r w:rsidRPr="004515B9">
        <w:rPr>
          <w:rFonts w:ascii="Lucida Sans Unicode" w:hAnsi="Lucida Sans Unicode" w:cs="Lucida Sans Unicode"/>
          <w:sz w:val="20"/>
          <w:szCs w:val="20"/>
        </w:rPr>
        <w:t xml:space="preserve"> deberá realizar lo siguiente:</w:t>
      </w:r>
    </w:p>
    <w:p w14:paraId="4B27A383" w14:textId="61B2E953"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Entregar los exámenes a las personas aspirantes boca abajo</w:t>
      </w:r>
      <w:r w:rsidR="004515B9">
        <w:rPr>
          <w:rFonts w:ascii="Lucida Sans Unicode" w:hAnsi="Lucida Sans Unicode" w:cs="Lucida Sans Unicode"/>
          <w:sz w:val="20"/>
          <w:szCs w:val="20"/>
        </w:rPr>
        <w:t>,</w:t>
      </w:r>
      <w:r w:rsidRPr="0009349C">
        <w:rPr>
          <w:rFonts w:ascii="Lucida Sans Unicode" w:hAnsi="Lucida Sans Unicode" w:cs="Lucida Sans Unicode"/>
          <w:sz w:val="20"/>
          <w:szCs w:val="20"/>
        </w:rPr>
        <w:t xml:space="preserve"> solicitándoles registrar su nombre completo y firma en el espacio ya asignado (reverso de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w:t>
      </w:r>
      <w:r w:rsidR="004515B9">
        <w:rPr>
          <w:rFonts w:ascii="Lucida Sans Unicode" w:hAnsi="Lucida Sans Unicode" w:cs="Lucida Sans Unicode"/>
          <w:sz w:val="20"/>
          <w:szCs w:val="20"/>
        </w:rPr>
        <w:t xml:space="preserve"> </w:t>
      </w:r>
      <w:r w:rsidRPr="0009349C">
        <w:rPr>
          <w:rFonts w:ascii="Lucida Sans Unicode" w:hAnsi="Lucida Sans Unicode" w:cs="Lucida Sans Unicode"/>
          <w:sz w:val="20"/>
          <w:szCs w:val="20"/>
        </w:rPr>
        <w:t xml:space="preserve">Lo mismo deberán hacer en cada una de las hojas del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xamen.</w:t>
      </w:r>
    </w:p>
    <w:p w14:paraId="4AB8BCEB" w14:textId="5911FCC9" w:rsidR="005F4302" w:rsidRPr="0009349C"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Solicitar desprender con sumo cuidado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w:t>
      </w:r>
    </w:p>
    <w:p w14:paraId="7127C3EE" w14:textId="3B6BBE8F" w:rsidR="005F4302" w:rsidRPr="004515B9" w:rsidRDefault="005F4302" w:rsidP="00350BAC">
      <w:pPr>
        <w:pStyle w:val="Prrafodelista"/>
        <w:numPr>
          <w:ilvl w:val="0"/>
          <w:numId w:val="2"/>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Leer en voz alta las instrucciones contenidas en el </w:t>
      </w:r>
      <w:r w:rsidR="004515B9">
        <w:rPr>
          <w:rFonts w:ascii="Lucida Sans Unicode" w:hAnsi="Lucida Sans Unicode" w:cs="Lucida Sans Unicode"/>
          <w:sz w:val="20"/>
          <w:szCs w:val="20"/>
        </w:rPr>
        <w:t>e</w:t>
      </w:r>
      <w:r w:rsidRPr="0009349C">
        <w:rPr>
          <w:rFonts w:ascii="Lucida Sans Unicode" w:hAnsi="Lucida Sans Unicode" w:cs="Lucida Sans Unicode"/>
          <w:sz w:val="20"/>
          <w:szCs w:val="20"/>
        </w:rPr>
        <w:t xml:space="preserve">xamen y en la </w:t>
      </w:r>
      <w:r w:rsidR="004515B9">
        <w:rPr>
          <w:rFonts w:ascii="Lucida Sans Unicode" w:hAnsi="Lucida Sans Unicode" w:cs="Lucida Sans Unicode"/>
          <w:sz w:val="20"/>
          <w:szCs w:val="20"/>
        </w:rPr>
        <w:t>h</w:t>
      </w:r>
      <w:r w:rsidRPr="0009349C">
        <w:rPr>
          <w:rFonts w:ascii="Lucida Sans Unicode" w:hAnsi="Lucida Sans Unicode" w:cs="Lucida Sans Unicode"/>
          <w:sz w:val="20"/>
          <w:szCs w:val="20"/>
        </w:rPr>
        <w:t>oja de respuestas, asegurándose de que la forma de cancelar y validar las respuestas haya sido comprendida.</w:t>
      </w:r>
    </w:p>
    <w:p w14:paraId="1D948423" w14:textId="77777777" w:rsidR="005F4302" w:rsidRPr="004515B9" w:rsidRDefault="005F4302" w:rsidP="004515B9">
      <w:pPr>
        <w:spacing w:after="0" w:line="240" w:lineRule="auto"/>
        <w:ind w:left="66"/>
        <w:jc w:val="both"/>
        <w:rPr>
          <w:rFonts w:ascii="Lucida Sans Unicode" w:hAnsi="Lucida Sans Unicode" w:cs="Lucida Sans Unicode"/>
          <w:sz w:val="20"/>
          <w:szCs w:val="20"/>
        </w:rPr>
      </w:pPr>
      <w:r w:rsidRPr="004515B9">
        <w:rPr>
          <w:rFonts w:ascii="Lucida Sans Unicode" w:hAnsi="Lucida Sans Unicode" w:cs="Lucida Sans Unicode"/>
          <w:sz w:val="20"/>
          <w:szCs w:val="20"/>
        </w:rPr>
        <w:t>Realizado lo anterior, se dará inicio al Examen conforme a los horarios establecidos.</w:t>
      </w:r>
    </w:p>
    <w:p w14:paraId="659E0429" w14:textId="77777777" w:rsidR="008B31E8" w:rsidRPr="0009349C" w:rsidRDefault="008B31E8" w:rsidP="00657796">
      <w:pPr>
        <w:spacing w:after="0" w:line="240" w:lineRule="auto"/>
        <w:jc w:val="both"/>
        <w:rPr>
          <w:rFonts w:ascii="Lucida Sans Unicode" w:hAnsi="Lucida Sans Unicode" w:cs="Lucida Sans Unicode"/>
          <w:sz w:val="20"/>
          <w:szCs w:val="20"/>
        </w:rPr>
      </w:pPr>
    </w:p>
    <w:p w14:paraId="3354EA9D" w14:textId="433E9E5A" w:rsidR="001612AA" w:rsidRPr="00325905" w:rsidRDefault="001612AA" w:rsidP="004515B9">
      <w:pPr>
        <w:shd w:val="clear" w:color="auto" w:fill="4DBBB8"/>
        <w:spacing w:line="240" w:lineRule="auto"/>
        <w:ind w:left="1701" w:right="1467"/>
        <w:jc w:val="both"/>
        <w:rPr>
          <w:rFonts w:ascii="Lucida Sans Unicode" w:hAnsi="Lucida Sans Unicode" w:cs="Lucida Sans Unicode"/>
          <w:b/>
          <w:bCs/>
          <w:sz w:val="20"/>
          <w:szCs w:val="20"/>
        </w:rPr>
      </w:pPr>
      <w:r w:rsidRPr="00325905">
        <w:rPr>
          <w:rFonts w:ascii="Lucida Sans Unicode" w:hAnsi="Lucida Sans Unicode" w:cs="Lucida Sans Unicode"/>
          <w:b/>
          <w:bCs/>
          <w:sz w:val="20"/>
          <w:szCs w:val="20"/>
        </w:rPr>
        <w:t>NOTA:</w:t>
      </w:r>
      <w:r w:rsidR="004515B9" w:rsidRPr="00325905">
        <w:rPr>
          <w:rFonts w:ascii="Lucida Sans Unicode" w:hAnsi="Lucida Sans Unicode" w:cs="Lucida Sans Unicode"/>
          <w:b/>
          <w:bCs/>
          <w:sz w:val="20"/>
          <w:szCs w:val="20"/>
        </w:rPr>
        <w:t xml:space="preserve"> </w:t>
      </w:r>
      <w:r w:rsidRPr="00325905">
        <w:rPr>
          <w:rFonts w:ascii="Lucida Sans Unicode" w:hAnsi="Lucida Sans Unicode" w:cs="Lucida Sans Unicode"/>
          <w:sz w:val="20"/>
          <w:szCs w:val="20"/>
        </w:rPr>
        <w:t xml:space="preserve">Las únicas personas que podrán conocer el contenido del </w:t>
      </w:r>
      <w:r w:rsidR="004515B9" w:rsidRPr="00325905">
        <w:rPr>
          <w:rFonts w:ascii="Lucida Sans Unicode" w:hAnsi="Lucida Sans Unicode" w:cs="Lucida Sans Unicode"/>
          <w:sz w:val="20"/>
          <w:szCs w:val="20"/>
        </w:rPr>
        <w:t>e</w:t>
      </w:r>
      <w:r w:rsidRPr="00325905">
        <w:rPr>
          <w:rFonts w:ascii="Lucida Sans Unicode" w:hAnsi="Lucida Sans Unicode" w:cs="Lucida Sans Unicode"/>
          <w:sz w:val="20"/>
          <w:szCs w:val="20"/>
        </w:rPr>
        <w:t xml:space="preserve">xamen serán las aspirantes. En este sentido, se deberá comunicar a las personas </w:t>
      </w:r>
      <w:proofErr w:type="spellStart"/>
      <w:r w:rsidRPr="00325905">
        <w:rPr>
          <w:rFonts w:ascii="Lucida Sans Unicode" w:hAnsi="Lucida Sans Unicode" w:cs="Lucida Sans Unicode"/>
          <w:sz w:val="20"/>
          <w:szCs w:val="20"/>
        </w:rPr>
        <w:t>aplicadoras</w:t>
      </w:r>
      <w:proofErr w:type="spellEnd"/>
      <w:r w:rsidRPr="00325905">
        <w:rPr>
          <w:rFonts w:ascii="Lucida Sans Unicode" w:hAnsi="Lucida Sans Unicode" w:cs="Lucida Sans Unicode"/>
          <w:sz w:val="20"/>
          <w:szCs w:val="20"/>
        </w:rPr>
        <w:t xml:space="preserve"> que deben abstener</w:t>
      </w:r>
      <w:r w:rsidR="004515B9" w:rsidRPr="00325905">
        <w:rPr>
          <w:rFonts w:ascii="Lucida Sans Unicode" w:hAnsi="Lucida Sans Unicode" w:cs="Lucida Sans Unicode"/>
          <w:sz w:val="20"/>
          <w:szCs w:val="20"/>
        </w:rPr>
        <w:t>se</w:t>
      </w:r>
      <w:r w:rsidRPr="00325905">
        <w:rPr>
          <w:rFonts w:ascii="Lucida Sans Unicode" w:hAnsi="Lucida Sans Unicode" w:cs="Lucida Sans Unicode"/>
          <w:sz w:val="20"/>
          <w:szCs w:val="20"/>
        </w:rPr>
        <w:t xml:space="preserve"> de leer el contenido del instrumento</w:t>
      </w:r>
      <w:r w:rsidR="004515B9" w:rsidRPr="00325905">
        <w:rPr>
          <w:rFonts w:ascii="Lucida Sans Unicode" w:hAnsi="Lucida Sans Unicode" w:cs="Lucida Sans Unicode"/>
          <w:sz w:val="20"/>
          <w:szCs w:val="20"/>
        </w:rPr>
        <w:t xml:space="preserve"> de evaluación</w:t>
      </w:r>
      <w:r w:rsidRPr="00325905">
        <w:rPr>
          <w:rFonts w:ascii="Lucida Sans Unicode" w:hAnsi="Lucida Sans Unicode" w:cs="Lucida Sans Unicode"/>
          <w:sz w:val="20"/>
          <w:szCs w:val="20"/>
        </w:rPr>
        <w:t>.</w:t>
      </w:r>
    </w:p>
    <w:p w14:paraId="6FCE572B" w14:textId="6A3D74D9"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Concluido el horario de aplicación, se recogerán todos los exámenes y se entregará a cada aspirante su </w:t>
      </w:r>
      <w:r w:rsidR="004515B9" w:rsidRPr="004515B9">
        <w:rPr>
          <w:rFonts w:ascii="Lucida Sans Unicode" w:hAnsi="Lucida Sans Unicode" w:cs="Lucida Sans Unicode"/>
          <w:i/>
          <w:sz w:val="20"/>
          <w:szCs w:val="20"/>
          <w:lang w:val="es-ES"/>
        </w:rPr>
        <w:t>c</w:t>
      </w:r>
      <w:r w:rsidRPr="004515B9">
        <w:rPr>
          <w:rFonts w:ascii="Lucida Sans Unicode" w:hAnsi="Lucida Sans Unicode" w:cs="Lucida Sans Unicode"/>
          <w:i/>
          <w:sz w:val="20"/>
          <w:szCs w:val="20"/>
          <w:lang w:val="es-ES"/>
        </w:rPr>
        <w:t>omprobante de presentación del examen de conocimientos, habilidades y actitudes</w:t>
      </w:r>
      <w:r w:rsidRPr="004515B9">
        <w:rPr>
          <w:rFonts w:ascii="Lucida Sans Unicode" w:hAnsi="Lucida Sans Unicode" w:cs="Lucida Sans Unicode"/>
          <w:iCs/>
          <w:sz w:val="20"/>
          <w:szCs w:val="20"/>
          <w:lang w:val="es-ES"/>
        </w:rPr>
        <w:t>, a</w:t>
      </w:r>
      <w:r w:rsidRPr="0009349C">
        <w:rPr>
          <w:rFonts w:ascii="Lucida Sans Unicode" w:hAnsi="Lucida Sans Unicode" w:cs="Lucida Sans Unicode"/>
          <w:sz w:val="20"/>
          <w:szCs w:val="20"/>
          <w:lang w:val="es-ES"/>
        </w:rPr>
        <w:t xml:space="preserve">demás de informar a las personas participantes que los resultados serán publicados en los estrados de las instalaciones de los </w:t>
      </w:r>
      <w:r w:rsidR="00EA7A2F">
        <w:rPr>
          <w:rFonts w:ascii="Lucida Sans Unicode" w:hAnsi="Lucida Sans Unicode" w:cs="Lucida Sans Unicode"/>
          <w:sz w:val="20"/>
          <w:szCs w:val="20"/>
          <w:lang w:val="es-ES"/>
        </w:rPr>
        <w:t>Consejos Distritales,</w:t>
      </w:r>
      <w:r w:rsidRPr="0009349C">
        <w:rPr>
          <w:rFonts w:ascii="Lucida Sans Unicode" w:hAnsi="Lucida Sans Unicode" w:cs="Lucida Sans Unicode"/>
          <w:sz w:val="20"/>
          <w:szCs w:val="20"/>
          <w:lang w:val="es-ES"/>
        </w:rPr>
        <w:t xml:space="preserve"> junto con el calendario de entrevistas.</w:t>
      </w:r>
    </w:p>
    <w:p w14:paraId="59F300D5"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5A73E117"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Recopilados los exámenes y las correspondientes hojas de respuestas, se realizará el siguiente procedimiento:</w:t>
      </w:r>
    </w:p>
    <w:p w14:paraId="2A8F16E8" w14:textId="77777777" w:rsidR="001612AA" w:rsidRPr="0009349C" w:rsidRDefault="001612AA" w:rsidP="00657796">
      <w:pPr>
        <w:pStyle w:val="Textoindependiente"/>
        <w:spacing w:after="0"/>
        <w:rPr>
          <w:rFonts w:ascii="Lucida Sans Unicode" w:hAnsi="Lucida Sans Unicode" w:cs="Lucida Sans Unicode"/>
          <w:sz w:val="20"/>
          <w:szCs w:val="20"/>
          <w:lang w:val="es-ES"/>
        </w:rPr>
      </w:pPr>
      <w:r w:rsidRPr="0009349C">
        <w:rPr>
          <w:rFonts w:ascii="Lucida Sans Unicode" w:hAnsi="Lucida Sans Unicode" w:cs="Lucida Sans Unicode"/>
          <w:noProof/>
          <w:sz w:val="20"/>
          <w:szCs w:val="20"/>
          <w:lang w:val="en-US"/>
        </w:rPr>
        <w:lastRenderedPageBreak/>
        <w:drawing>
          <wp:anchor distT="0" distB="0" distL="114300" distR="114300" simplePos="0" relativeHeight="251667456" behindDoc="0" locked="0" layoutInCell="1" allowOverlap="1" wp14:anchorId="6EF698D9" wp14:editId="7C46C3AB">
            <wp:simplePos x="0" y="0"/>
            <wp:positionH relativeFrom="margin">
              <wp:posOffset>53340</wp:posOffset>
            </wp:positionH>
            <wp:positionV relativeFrom="paragraph">
              <wp:posOffset>257810</wp:posOffset>
            </wp:positionV>
            <wp:extent cx="5405755" cy="3190875"/>
            <wp:effectExtent l="38100" t="19050" r="23495" b="9525"/>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page">
              <wp14:pctWidth>0</wp14:pctWidth>
            </wp14:sizeRelH>
            <wp14:sizeRelV relativeFrom="page">
              <wp14:pctHeight>0</wp14:pctHeight>
            </wp14:sizeRelV>
          </wp:anchor>
        </w:drawing>
      </w:r>
    </w:p>
    <w:p w14:paraId="4E6E9D2B"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04906120" w14:textId="48B9DAA4" w:rsidR="001612AA" w:rsidRPr="0009349C" w:rsidRDefault="001612AA" w:rsidP="00657796">
      <w:pPr>
        <w:pStyle w:val="Textoindependiente"/>
        <w:spacing w:after="0"/>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La persona responsable del </w:t>
      </w:r>
      <w:r w:rsidR="00E23914" w:rsidRPr="0009349C">
        <w:rPr>
          <w:rFonts w:ascii="Lucida Sans Unicode" w:hAnsi="Lucida Sans Unicode" w:cs="Lucida Sans Unicode"/>
          <w:sz w:val="20"/>
          <w:szCs w:val="20"/>
          <w:lang w:val="es-ES"/>
        </w:rPr>
        <w:t>IEPC Jalisco</w:t>
      </w:r>
      <w:r w:rsidRPr="0009349C">
        <w:rPr>
          <w:rFonts w:ascii="Lucida Sans Unicode" w:hAnsi="Lucida Sans Unicode" w:cs="Lucida Sans Unicode"/>
          <w:sz w:val="20"/>
          <w:szCs w:val="20"/>
          <w:lang w:val="es-ES"/>
        </w:rPr>
        <w:t xml:space="preserve"> presentará todos los sobres que quedaron bajo su resguardo en la reunión de trabajo para calificarlos con las y los miembros </w:t>
      </w:r>
      <w:r w:rsidR="00A11C72">
        <w:rPr>
          <w:rFonts w:ascii="Lucida Sans Unicode" w:hAnsi="Lucida Sans Unicode" w:cs="Lucida Sans Unicode"/>
          <w:sz w:val="20"/>
          <w:szCs w:val="20"/>
          <w:lang w:val="es-ES"/>
        </w:rPr>
        <w:t>del Consejo Distrital</w:t>
      </w:r>
      <w:r w:rsidR="005F37A9" w:rsidRPr="0009349C">
        <w:rPr>
          <w:rFonts w:ascii="Lucida Sans Unicode" w:eastAsia="Calibri" w:hAnsi="Lucida Sans Unicode" w:cs="Lucida Sans Unicode"/>
          <w:sz w:val="20"/>
          <w:szCs w:val="20"/>
        </w:rPr>
        <w:t xml:space="preserve"> del IEPC Jalisco</w:t>
      </w:r>
      <w:r w:rsidRPr="0009349C">
        <w:rPr>
          <w:rFonts w:ascii="Lucida Sans Unicode" w:hAnsi="Lucida Sans Unicode" w:cs="Lucida Sans Unicode"/>
          <w:sz w:val="20"/>
          <w:szCs w:val="20"/>
          <w:lang w:val="es-ES"/>
        </w:rPr>
        <w:t xml:space="preserve">, la cual se llevará a cabo en </w:t>
      </w:r>
      <w:r w:rsidR="00B21E62">
        <w:rPr>
          <w:rFonts w:ascii="Lucida Sans Unicode" w:hAnsi="Lucida Sans Unicode" w:cs="Lucida Sans Unicode"/>
          <w:sz w:val="20"/>
          <w:szCs w:val="20"/>
          <w:lang w:val="es-ES"/>
        </w:rPr>
        <w:t>la siguiente fecha</w:t>
      </w:r>
      <w:r w:rsidRPr="0009349C">
        <w:rPr>
          <w:rFonts w:ascii="Lucida Sans Unicode" w:hAnsi="Lucida Sans Unicode" w:cs="Lucida Sans Unicode"/>
          <w:sz w:val="20"/>
          <w:szCs w:val="20"/>
          <w:lang w:val="es-ES"/>
        </w:rPr>
        <w:t>:</w:t>
      </w:r>
    </w:p>
    <w:p w14:paraId="31EACEAF" w14:textId="77777777" w:rsidR="001612AA" w:rsidRPr="0009349C" w:rsidRDefault="001612AA" w:rsidP="00657796">
      <w:pPr>
        <w:pStyle w:val="Textoindependiente"/>
        <w:spacing w:after="0"/>
        <w:jc w:val="both"/>
        <w:rPr>
          <w:rFonts w:ascii="Lucida Sans Unicode" w:hAnsi="Lucida Sans Unicode" w:cs="Lucida Sans Unicode"/>
          <w:sz w:val="20"/>
          <w:szCs w:val="20"/>
          <w:lang w:val="es-ES"/>
        </w:rPr>
      </w:pPr>
    </w:p>
    <w:p w14:paraId="1807E30C" w14:textId="0050CE3E" w:rsidR="001612AA" w:rsidRPr="00A11C72" w:rsidRDefault="008709C6" w:rsidP="0086728F">
      <w:pPr>
        <w:spacing w:after="0" w:line="240" w:lineRule="auto"/>
        <w:ind w:left="3119" w:right="3026"/>
        <w:jc w:val="center"/>
        <w:rPr>
          <w:rFonts w:ascii="Lucida Sans Unicode" w:eastAsia="Calibri" w:hAnsi="Lucida Sans Unicode" w:cs="Lucida Sans Unicode"/>
          <w:b/>
          <w:bCs/>
          <w:sz w:val="20"/>
          <w:szCs w:val="20"/>
        </w:rPr>
      </w:pPr>
      <w:r w:rsidRPr="00A11C72">
        <w:rPr>
          <w:rFonts w:ascii="Lucida Sans Unicode" w:hAnsi="Lucida Sans Unicode" w:cs="Lucida Sans Unicode"/>
          <w:b/>
          <w:bCs/>
          <w:sz w:val="20"/>
          <w:szCs w:val="20"/>
          <w:highlight w:val="lightGray"/>
        </w:rPr>
        <w:t>E</w:t>
      </w:r>
      <w:r w:rsidR="001612AA" w:rsidRPr="00A11C72">
        <w:rPr>
          <w:rFonts w:ascii="Lucida Sans Unicode" w:hAnsi="Lucida Sans Unicode" w:cs="Lucida Sans Unicode"/>
          <w:b/>
          <w:bCs/>
          <w:sz w:val="20"/>
          <w:szCs w:val="20"/>
          <w:highlight w:val="lightGray"/>
        </w:rPr>
        <w:t>l 13 de abril de 2024.</w:t>
      </w:r>
    </w:p>
    <w:p w14:paraId="019E042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2612EA65" w14:textId="37E06BA2" w:rsidR="001612AA" w:rsidRPr="0009349C" w:rsidRDefault="001612AA" w:rsidP="00657796">
      <w:pPr>
        <w:spacing w:after="0" w:line="240" w:lineRule="auto"/>
        <w:jc w:val="both"/>
        <w:rPr>
          <w:rFonts w:ascii="Lucida Sans Unicode" w:eastAsia="Calibri" w:hAnsi="Lucida Sans Unicode" w:cs="Lucida Sans Unicode"/>
          <w:sz w:val="20"/>
          <w:szCs w:val="20"/>
          <w:lang w:val="es-ES"/>
        </w:rPr>
      </w:pPr>
      <w:r w:rsidRPr="0009349C">
        <w:rPr>
          <w:rFonts w:ascii="Lucida Sans Unicode" w:eastAsia="Calibri" w:hAnsi="Lucida Sans Unicode" w:cs="Lucida Sans Unicode"/>
          <w:sz w:val="20"/>
          <w:szCs w:val="20"/>
        </w:rPr>
        <w:t xml:space="preserve">La calificación del </w:t>
      </w:r>
      <w:r w:rsidRPr="0009349C">
        <w:rPr>
          <w:rFonts w:ascii="Lucida Sans Unicode" w:eastAsia="Calibri" w:hAnsi="Lucida Sans Unicode" w:cs="Lucida Sans Unicode"/>
          <w:i/>
          <w:iCs/>
          <w:sz w:val="20"/>
          <w:szCs w:val="20"/>
        </w:rPr>
        <w:t>Examen</w:t>
      </w:r>
      <w:r w:rsidRPr="0009349C">
        <w:rPr>
          <w:rFonts w:ascii="Lucida Sans Unicode" w:eastAsia="Calibri" w:hAnsi="Lucida Sans Unicode" w:cs="Lucida Sans Unicode"/>
          <w:sz w:val="20"/>
          <w:szCs w:val="20"/>
        </w:rPr>
        <w:t xml:space="preserve"> se podrá realizar por día de aplicación, es decir, podrán calificar los exámenes desde el día 13 de abril de 2024 una vez concluida la aplicación de esa fecha con la finalidad de optimizar los tiempos. De igual forma, una vez concluidos los exámenes correspondientes al segundo día de aplicación, se procederá a su calificación; la actividad estará coordinada por la persona responsable del </w:t>
      </w:r>
      <w:bookmarkStart w:id="67" w:name="_Hlk149041846"/>
      <w:r w:rsidR="00E23914"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w:t>
      </w:r>
      <w:bookmarkEnd w:id="67"/>
      <w:r w:rsidRPr="0009349C">
        <w:rPr>
          <w:rFonts w:ascii="Lucida Sans Unicode" w:eastAsia="Calibri" w:hAnsi="Lucida Sans Unicode" w:cs="Lucida Sans Unicode"/>
          <w:sz w:val="20"/>
          <w:szCs w:val="20"/>
          <w:lang w:val="es-ES"/>
        </w:rPr>
        <w:t xml:space="preserve">quien será la encargada de la plantilla de calificación. Únicamente las personas que la o el responsable del </w:t>
      </w:r>
      <w:r w:rsidR="00E23914"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faculte para esta actividad y las y los miembros </w:t>
      </w:r>
      <w:r w:rsidR="00A11C72">
        <w:rPr>
          <w:rFonts w:ascii="Lucida Sans Unicode" w:eastAsia="Calibri" w:hAnsi="Lucida Sans Unicode" w:cs="Lucida Sans Unicode"/>
          <w:sz w:val="20"/>
          <w:szCs w:val="20"/>
          <w:lang w:val="es-ES"/>
        </w:rPr>
        <w:t>del Consejo Distrital del IEPC Jalisco</w:t>
      </w:r>
      <w:r w:rsidRPr="0009349C">
        <w:rPr>
          <w:rFonts w:ascii="Lucida Sans Unicode" w:eastAsia="Calibri" w:hAnsi="Lucida Sans Unicode" w:cs="Lucida Sans Unicode"/>
          <w:sz w:val="20"/>
          <w:szCs w:val="20"/>
          <w:lang w:val="es-ES"/>
        </w:rPr>
        <w:t xml:space="preserve"> podrán calificar el instrumento</w:t>
      </w:r>
      <w:r w:rsidR="00A11C72">
        <w:rPr>
          <w:rFonts w:ascii="Lucida Sans Unicode" w:eastAsia="Calibri" w:hAnsi="Lucida Sans Unicode" w:cs="Lucida Sans Unicode"/>
          <w:sz w:val="20"/>
          <w:szCs w:val="20"/>
          <w:lang w:val="es-ES"/>
        </w:rPr>
        <w:t xml:space="preserve"> de valuación</w:t>
      </w:r>
      <w:r w:rsidRPr="0009349C">
        <w:rPr>
          <w:rFonts w:ascii="Lucida Sans Unicode" w:eastAsia="Calibri" w:hAnsi="Lucida Sans Unicode" w:cs="Lucida Sans Unicode"/>
          <w:sz w:val="20"/>
          <w:szCs w:val="20"/>
          <w:lang w:val="es-ES"/>
        </w:rPr>
        <w:t>.</w:t>
      </w:r>
    </w:p>
    <w:p w14:paraId="3EB6F970" w14:textId="77777777" w:rsidR="001612AA" w:rsidRPr="0009349C" w:rsidRDefault="001612AA" w:rsidP="00657796">
      <w:pPr>
        <w:pStyle w:val="Textoindependiente"/>
        <w:spacing w:after="0"/>
        <w:jc w:val="both"/>
        <w:rPr>
          <w:rFonts w:ascii="Lucida Sans Unicode" w:eastAsia="Calibri" w:hAnsi="Lucida Sans Unicode" w:cs="Lucida Sans Unicode"/>
          <w:sz w:val="20"/>
          <w:szCs w:val="20"/>
        </w:rPr>
      </w:pPr>
    </w:p>
    <w:p w14:paraId="6FA434BF" w14:textId="298F2F5F" w:rsidR="001612AA" w:rsidRPr="0009349C" w:rsidRDefault="001612AA" w:rsidP="00657796">
      <w:pPr>
        <w:pStyle w:val="Textoindependiente"/>
        <w:spacing w:after="0"/>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Las y los representantes de partido político y, en su caso, de candidaturas independientes podrán asistir a dicha reunión de</w:t>
      </w:r>
      <w:r w:rsidR="00A11C72">
        <w:rPr>
          <w:rFonts w:ascii="Lucida Sans Unicode" w:eastAsia="Calibri" w:hAnsi="Lucida Sans Unicode" w:cs="Lucida Sans Unicode"/>
          <w:sz w:val="20"/>
          <w:szCs w:val="20"/>
        </w:rPr>
        <w:t xml:space="preserve"> calificación,</w:t>
      </w:r>
      <w:r w:rsidRPr="0009349C">
        <w:rPr>
          <w:rFonts w:ascii="Lucida Sans Unicode" w:eastAsia="Calibri" w:hAnsi="Lucida Sans Unicode" w:cs="Lucida Sans Unicode"/>
          <w:sz w:val="20"/>
          <w:szCs w:val="20"/>
        </w:rPr>
        <w:t xml:space="preserve"> únicamente en carácter de observadores</w:t>
      </w:r>
      <w:r w:rsidR="00A11C72">
        <w:rPr>
          <w:rFonts w:ascii="Lucida Sans Unicode" w:eastAsia="Calibri" w:hAnsi="Lucida Sans Unicode" w:cs="Lucida Sans Unicode"/>
          <w:sz w:val="20"/>
          <w:szCs w:val="20"/>
        </w:rPr>
        <w:t>. E</w:t>
      </w:r>
      <w:r w:rsidRPr="0009349C">
        <w:rPr>
          <w:rFonts w:ascii="Lucida Sans Unicode" w:eastAsia="Calibri" w:hAnsi="Lucida Sans Unicode" w:cs="Lucida Sans Unicode"/>
          <w:sz w:val="20"/>
          <w:szCs w:val="20"/>
        </w:rPr>
        <w:t xml:space="preserve">n ningún momento podrán calificar exámenes ni conocer el contenido de éste. Durante la calificación de los exámenes, las y los miembros </w:t>
      </w:r>
      <w:r w:rsidR="00A11C72">
        <w:rPr>
          <w:rFonts w:ascii="Lucida Sans Unicode" w:eastAsia="Calibri" w:hAnsi="Lucida Sans Unicode" w:cs="Lucida Sans Unicode"/>
          <w:sz w:val="20"/>
          <w:szCs w:val="20"/>
        </w:rPr>
        <w:t xml:space="preserve">del Consejo Distrital </w:t>
      </w:r>
      <w:r w:rsidR="00A43A0E" w:rsidRPr="0009349C">
        <w:rPr>
          <w:rFonts w:ascii="Lucida Sans Unicode" w:eastAsia="Calibri" w:hAnsi="Lucida Sans Unicode" w:cs="Lucida Sans Unicode"/>
          <w:sz w:val="20"/>
          <w:szCs w:val="20"/>
        </w:rPr>
        <w:t>del IEPC Jalisco</w:t>
      </w:r>
      <w:r w:rsidRPr="0009349C">
        <w:rPr>
          <w:rFonts w:ascii="Lucida Sans Unicode" w:eastAsia="Calibri" w:hAnsi="Lucida Sans Unicode" w:cs="Lucida Sans Unicode"/>
          <w:sz w:val="20"/>
          <w:szCs w:val="20"/>
        </w:rPr>
        <w:t xml:space="preserve"> deberán:</w:t>
      </w:r>
    </w:p>
    <w:p w14:paraId="098880E5" w14:textId="77777777"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Guardar la confidencialidad de la información.</w:t>
      </w:r>
    </w:p>
    <w:p w14:paraId="54C58E42" w14:textId="5EDBCFD1"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Abstenerse de voltear la </w:t>
      </w:r>
      <w:r w:rsidR="00A11C72">
        <w:rPr>
          <w:rFonts w:ascii="Lucida Sans Unicode" w:hAnsi="Lucida Sans Unicode" w:cs="Lucida Sans Unicode"/>
          <w:sz w:val="20"/>
          <w:szCs w:val="20"/>
          <w:lang w:val="es-ES"/>
        </w:rPr>
        <w:t>h</w:t>
      </w:r>
      <w:r w:rsidRPr="0009349C">
        <w:rPr>
          <w:rFonts w:ascii="Lucida Sans Unicode" w:hAnsi="Lucida Sans Unicode" w:cs="Lucida Sans Unicode"/>
          <w:sz w:val="20"/>
          <w:szCs w:val="20"/>
          <w:lang w:val="es-ES"/>
        </w:rPr>
        <w:t>oja de respuestas para conocer el nombre la o el aspirante.</w:t>
      </w:r>
    </w:p>
    <w:p w14:paraId="39EF553D" w14:textId="3F982D7E" w:rsidR="001612AA" w:rsidRPr="0009349C" w:rsidRDefault="001612AA" w:rsidP="00350BAC">
      <w:pPr>
        <w:pStyle w:val="Textoindependiente"/>
        <w:numPr>
          <w:ilvl w:val="0"/>
          <w:numId w:val="9"/>
        </w:numPr>
        <w:spacing w:after="0"/>
        <w:ind w:left="851"/>
        <w:jc w:val="both"/>
        <w:rPr>
          <w:rFonts w:ascii="Lucida Sans Unicode" w:hAnsi="Lucida Sans Unicode" w:cs="Lucida Sans Unicode"/>
          <w:sz w:val="20"/>
          <w:szCs w:val="20"/>
          <w:lang w:val="es-ES"/>
        </w:rPr>
      </w:pPr>
      <w:r w:rsidRPr="0009349C">
        <w:rPr>
          <w:rFonts w:ascii="Lucida Sans Unicode" w:hAnsi="Lucida Sans Unicode" w:cs="Lucida Sans Unicode"/>
          <w:sz w:val="20"/>
          <w:szCs w:val="20"/>
          <w:lang w:val="es-ES"/>
        </w:rPr>
        <w:t xml:space="preserve">Firmar la parte inferior de cada </w:t>
      </w:r>
      <w:r w:rsidR="00A11C72">
        <w:rPr>
          <w:rFonts w:ascii="Lucida Sans Unicode" w:hAnsi="Lucida Sans Unicode" w:cs="Lucida Sans Unicode"/>
          <w:sz w:val="20"/>
          <w:szCs w:val="20"/>
          <w:lang w:val="es-ES"/>
        </w:rPr>
        <w:t>h</w:t>
      </w:r>
      <w:r w:rsidRPr="0009349C">
        <w:rPr>
          <w:rFonts w:ascii="Lucida Sans Unicode" w:hAnsi="Lucida Sans Unicode" w:cs="Lucida Sans Unicode"/>
          <w:sz w:val="20"/>
          <w:szCs w:val="20"/>
          <w:lang w:val="es-ES"/>
        </w:rPr>
        <w:t>oja de respuestas que califiquen.</w:t>
      </w:r>
    </w:p>
    <w:p w14:paraId="2DA5E824" w14:textId="77777777" w:rsidR="00E23914" w:rsidRPr="0009349C" w:rsidRDefault="00E23914" w:rsidP="00657796">
      <w:pPr>
        <w:pStyle w:val="Textoindependiente"/>
        <w:spacing w:after="0"/>
        <w:ind w:left="426"/>
        <w:jc w:val="both"/>
        <w:rPr>
          <w:rFonts w:ascii="Lucida Sans Unicode" w:hAnsi="Lucida Sans Unicode" w:cs="Lucida Sans Unicode"/>
          <w:sz w:val="20"/>
          <w:szCs w:val="20"/>
          <w:lang w:val="es-ES"/>
        </w:rPr>
      </w:pPr>
    </w:p>
    <w:p w14:paraId="50C784E5" w14:textId="77777777" w:rsidR="001612AA" w:rsidRPr="0009349C" w:rsidRDefault="001612AA" w:rsidP="00657796">
      <w:pPr>
        <w:pStyle w:val="Textoindependiente"/>
        <w:spacing w:after="0"/>
        <w:ind w:left="426"/>
        <w:jc w:val="both"/>
        <w:rPr>
          <w:rFonts w:ascii="Lucida Sans Unicode" w:hAnsi="Lucida Sans Unicode" w:cs="Lucida Sans Unicode"/>
          <w:sz w:val="20"/>
          <w:szCs w:val="20"/>
          <w:lang w:val="es-ES"/>
        </w:rPr>
      </w:pPr>
    </w:p>
    <w:p w14:paraId="3000CF57" w14:textId="4BCDE9A8" w:rsidR="001612AA" w:rsidRPr="00325905" w:rsidRDefault="001612AA" w:rsidP="00A11C72">
      <w:pPr>
        <w:shd w:val="clear" w:color="auto" w:fill="4DBBB8"/>
        <w:spacing w:line="240" w:lineRule="auto"/>
        <w:ind w:left="1701" w:right="1467"/>
        <w:jc w:val="both"/>
        <w:rPr>
          <w:rFonts w:ascii="Lucida Sans Unicode" w:hAnsi="Lucida Sans Unicode" w:cs="Lucida Sans Unicode"/>
          <w:sz w:val="20"/>
          <w:szCs w:val="20"/>
        </w:rPr>
      </w:pPr>
      <w:bookmarkStart w:id="68" w:name="_Hlk135300549"/>
      <w:r w:rsidRPr="00325905">
        <w:rPr>
          <w:rFonts w:ascii="Lucida Sans Unicode" w:hAnsi="Lucida Sans Unicode" w:cs="Lucida Sans Unicode"/>
          <w:sz w:val="20"/>
          <w:szCs w:val="20"/>
        </w:rPr>
        <w:t>NOTA:</w:t>
      </w:r>
      <w:r w:rsidR="00A11C72"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 xml:space="preserve">Considerando que </w:t>
      </w:r>
      <w:r w:rsidR="00E23914" w:rsidRPr="00325905">
        <w:rPr>
          <w:rFonts w:ascii="Lucida Sans Unicode" w:hAnsi="Lucida Sans Unicode" w:cs="Lucida Sans Unicode"/>
          <w:sz w:val="20"/>
          <w:szCs w:val="20"/>
        </w:rPr>
        <w:t>el IEPC Jalisco</w:t>
      </w:r>
      <w:r w:rsidRPr="00325905">
        <w:rPr>
          <w:rFonts w:ascii="Lucida Sans Unicode" w:hAnsi="Lucida Sans Unicode" w:cs="Lucida Sans Unicode"/>
          <w:sz w:val="20"/>
          <w:szCs w:val="20"/>
        </w:rPr>
        <w:t xml:space="preserve"> </w:t>
      </w:r>
      <w:r w:rsidR="00E23914" w:rsidRPr="00325905">
        <w:rPr>
          <w:rFonts w:ascii="Lucida Sans Unicode" w:hAnsi="Lucida Sans Unicode" w:cs="Lucida Sans Unicode"/>
          <w:sz w:val="20"/>
          <w:szCs w:val="20"/>
        </w:rPr>
        <w:t>puede</w:t>
      </w:r>
      <w:r w:rsidRPr="00325905">
        <w:rPr>
          <w:rFonts w:ascii="Lucida Sans Unicode" w:hAnsi="Lucida Sans Unicode" w:cs="Lucida Sans Unicode"/>
          <w:sz w:val="20"/>
          <w:szCs w:val="20"/>
        </w:rPr>
        <w:t xml:space="preserve"> programar una o dos reuniones para la calificación del </w:t>
      </w:r>
      <w:r w:rsidR="00A11C72" w:rsidRPr="00325905">
        <w:rPr>
          <w:rFonts w:ascii="Lucida Sans Unicode" w:hAnsi="Lucida Sans Unicode" w:cs="Lucida Sans Unicode"/>
          <w:sz w:val="20"/>
          <w:szCs w:val="20"/>
        </w:rPr>
        <w:t>e</w:t>
      </w:r>
      <w:r w:rsidRPr="00325905">
        <w:rPr>
          <w:rFonts w:ascii="Lucida Sans Unicode" w:hAnsi="Lucida Sans Unicode" w:cs="Lucida Sans Unicode"/>
          <w:sz w:val="20"/>
          <w:szCs w:val="20"/>
        </w:rPr>
        <w:t xml:space="preserve">xamen, </w:t>
      </w:r>
      <w:r w:rsidR="00A11C72" w:rsidRPr="00325905">
        <w:rPr>
          <w:rFonts w:ascii="Lucida Sans Unicode" w:hAnsi="Lucida Sans Unicode" w:cs="Lucida Sans Unicode"/>
          <w:sz w:val="20"/>
          <w:szCs w:val="20"/>
        </w:rPr>
        <w:t>se deberá considerar que</w:t>
      </w:r>
      <w:r w:rsidRPr="00325905">
        <w:rPr>
          <w:rFonts w:ascii="Lucida Sans Unicode" w:hAnsi="Lucida Sans Unicode" w:cs="Lucida Sans Unicode"/>
          <w:sz w:val="20"/>
          <w:szCs w:val="20"/>
        </w:rPr>
        <w:t xml:space="preserve"> una vez iniciada la reunión que corresponda, ésta no se interrumpa hasta concluir con la totalidad de los exámenes que correspondan al día de aplicación.</w:t>
      </w:r>
    </w:p>
    <w:bookmarkEnd w:id="68"/>
    <w:p w14:paraId="026B4A98"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69196216" w14:textId="7BC1B0A2"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Es importante indicar que, si bien en la </w:t>
      </w:r>
      <w:r w:rsidR="00A11C72">
        <w:rPr>
          <w:rFonts w:ascii="Lucida Sans Unicode" w:eastAsia="Calibri" w:hAnsi="Lucida Sans Unicode" w:cs="Lucida Sans Unicode"/>
          <w:i/>
          <w:iCs/>
          <w:sz w:val="20"/>
          <w:szCs w:val="20"/>
        </w:rPr>
        <w:t>h</w:t>
      </w:r>
      <w:r w:rsidRPr="0009349C">
        <w:rPr>
          <w:rFonts w:ascii="Lucida Sans Unicode" w:eastAsia="Calibri" w:hAnsi="Lucida Sans Unicode" w:cs="Lucida Sans Unicode"/>
          <w:i/>
          <w:iCs/>
          <w:sz w:val="20"/>
          <w:szCs w:val="20"/>
        </w:rPr>
        <w:t>oja de respuestas</w:t>
      </w:r>
      <w:r w:rsidRPr="0009349C">
        <w:rPr>
          <w:rFonts w:ascii="Lucida Sans Unicode" w:eastAsia="Calibri" w:hAnsi="Lucida Sans Unicode" w:cs="Lucida Sans Unicode"/>
          <w:sz w:val="20"/>
          <w:szCs w:val="20"/>
        </w:rPr>
        <w:t xml:space="preserve"> se señalan tipos de marcas incorrectas, el hecho de realizar marcas de ese tipo no implica que la respuesta se invalide en caso de ser válida.</w:t>
      </w:r>
    </w:p>
    <w:p w14:paraId="0DD4E108"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AC99DC3"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noProof/>
          <w:sz w:val="20"/>
          <w:szCs w:val="20"/>
          <w:lang w:val="en-US"/>
        </w:rPr>
        <w:drawing>
          <wp:inline distT="0" distB="0" distL="0" distR="0" wp14:anchorId="51D1B7F3" wp14:editId="6D5FFC27">
            <wp:extent cx="5612130" cy="628650"/>
            <wp:effectExtent l="76200" t="76200" r="140970" b="133350"/>
            <wp:docPr id="675" name="Imagen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612130" cy="628650"/>
                    </a:xfrm>
                    <a:prstGeom prst="rect">
                      <a:avLst/>
                    </a:prstGeom>
                    <a:ln w="38100" cap="sq">
                      <a:solidFill>
                        <a:srgbClr val="4DBBB8"/>
                      </a:solidFill>
                      <a:prstDash val="sysDash"/>
                      <a:miter lim="800000"/>
                    </a:ln>
                    <a:effectLst>
                      <a:outerShdw blurRad="50800" dist="38100" dir="2700000" algn="tl" rotWithShape="0">
                        <a:srgbClr val="000000">
                          <a:alpha val="43000"/>
                        </a:srgbClr>
                      </a:outerShdw>
                    </a:effectLst>
                  </pic:spPr>
                </pic:pic>
              </a:graphicData>
            </a:graphic>
          </wp:inline>
        </w:drawing>
      </w:r>
    </w:p>
    <w:p w14:paraId="63B621F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E2C7D4E" w14:textId="1A1D8C1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persona designada por la o el responsable del </w:t>
      </w:r>
      <w:r w:rsidR="00F64EE2"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rPr>
        <w:t xml:space="preserve"> se encargará de capturar y constatar el número de aciertos de cada una de las y los aspirantes </w:t>
      </w:r>
      <w:r w:rsidR="00A11C72">
        <w:rPr>
          <w:rFonts w:ascii="Lucida Sans Unicode" w:eastAsia="Calibri" w:hAnsi="Lucida Sans Unicode" w:cs="Lucida Sans Unicode"/>
          <w:sz w:val="20"/>
          <w:szCs w:val="20"/>
        </w:rPr>
        <w:t xml:space="preserve">en el sistema </w:t>
      </w:r>
      <w:proofErr w:type="spellStart"/>
      <w:r w:rsidR="00A11C72" w:rsidRPr="00282F47">
        <w:rPr>
          <w:rFonts w:ascii="Lucida Sans Unicode" w:eastAsia="Calibri" w:hAnsi="Lucida Sans Unicode" w:cs="Lucida Sans Unicode"/>
          <w:i/>
          <w:iCs/>
          <w:sz w:val="20"/>
          <w:szCs w:val="20"/>
        </w:rPr>
        <w:t>IEPCRecluta</w:t>
      </w:r>
      <w:proofErr w:type="spellEnd"/>
      <w:r w:rsidR="00A11C72">
        <w:rPr>
          <w:rFonts w:ascii="Lucida Sans Unicode" w:eastAsia="Calibri" w:hAnsi="Lucida Sans Unicode" w:cs="Lucida Sans Unicode"/>
          <w:sz w:val="20"/>
          <w:szCs w:val="20"/>
        </w:rPr>
        <w:t>.</w:t>
      </w:r>
      <w:r w:rsidR="00325905">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 xml:space="preserve">La calificación mínima aprobatoria del </w:t>
      </w:r>
      <w:r w:rsidR="00A11C72" w:rsidRPr="00A11C72">
        <w:rPr>
          <w:rFonts w:ascii="Lucida Sans Unicode" w:eastAsia="Calibri" w:hAnsi="Lucida Sans Unicode" w:cs="Lucida Sans Unicode"/>
          <w:sz w:val="20"/>
          <w:szCs w:val="20"/>
        </w:rPr>
        <w:t>examen</w:t>
      </w:r>
      <w:r w:rsidR="00A11C72">
        <w:rPr>
          <w:rFonts w:ascii="Lucida Sans Unicode" w:eastAsia="Calibri" w:hAnsi="Lucida Sans Unicode" w:cs="Lucida Sans Unicode"/>
          <w:i/>
          <w:iCs/>
          <w:sz w:val="20"/>
          <w:szCs w:val="20"/>
        </w:rPr>
        <w:t xml:space="preserve"> </w:t>
      </w:r>
      <w:r w:rsidRPr="0009349C">
        <w:rPr>
          <w:rFonts w:ascii="Lucida Sans Unicode" w:eastAsia="Calibri" w:hAnsi="Lucida Sans Unicode" w:cs="Lucida Sans Unicode"/>
          <w:sz w:val="20"/>
          <w:szCs w:val="20"/>
        </w:rPr>
        <w:t xml:space="preserve">será de 6.000 (seis) y, únicamente, en caso de no contar con el número de aspirantes requerido, </w:t>
      </w:r>
      <w:r w:rsidR="00A11C72">
        <w:rPr>
          <w:rFonts w:ascii="Lucida Sans Unicode" w:eastAsia="Calibri" w:hAnsi="Lucida Sans Unicode" w:cs="Lucida Sans Unicode"/>
          <w:sz w:val="20"/>
          <w:szCs w:val="20"/>
          <w:lang w:val="es-ES"/>
        </w:rPr>
        <w:t>el Consejo Distrital</w:t>
      </w:r>
      <w:r w:rsidRPr="0009349C">
        <w:rPr>
          <w:rFonts w:ascii="Lucida Sans Unicode" w:eastAsia="Calibri" w:hAnsi="Lucida Sans Unicode" w:cs="Lucida Sans Unicode"/>
          <w:sz w:val="20"/>
          <w:szCs w:val="20"/>
          <w:lang w:val="es-ES"/>
        </w:rPr>
        <w:t xml:space="preserve"> del </w:t>
      </w:r>
      <w:r w:rsidR="00F64EE2" w:rsidRPr="0009349C">
        <w:rPr>
          <w:rFonts w:ascii="Lucida Sans Unicode" w:hAnsi="Lucida Sans Unicode" w:cs="Lucida Sans Unicode"/>
          <w:sz w:val="20"/>
          <w:szCs w:val="20"/>
          <w:lang w:val="es-ES"/>
        </w:rPr>
        <w:t>IEPC Jalisco</w:t>
      </w:r>
      <w:r w:rsidRPr="0009349C">
        <w:rPr>
          <w:rFonts w:ascii="Lucida Sans Unicode" w:eastAsia="Calibri" w:hAnsi="Lucida Sans Unicode" w:cs="Lucida Sans Unicode"/>
          <w:sz w:val="20"/>
          <w:szCs w:val="20"/>
          <w:lang w:val="es-ES"/>
        </w:rPr>
        <w:t xml:space="preserve"> podrá considerar a las personas aspirantes que tengan calificación menor </w:t>
      </w:r>
      <w:r w:rsidRPr="0009349C">
        <w:rPr>
          <w:rFonts w:ascii="Lucida Sans Unicode" w:eastAsia="Calibri" w:hAnsi="Lucida Sans Unicode" w:cs="Lucida Sans Unicode"/>
          <w:sz w:val="20"/>
          <w:szCs w:val="20"/>
        </w:rPr>
        <w:t xml:space="preserve">a 6.000 (seis) para integrarlas a la lista que pasará a la entrevista. </w:t>
      </w:r>
    </w:p>
    <w:p w14:paraId="3DB41F20" w14:textId="77777777" w:rsidR="009A0DF0" w:rsidRDefault="009A0DF0" w:rsidP="00657796">
      <w:pPr>
        <w:spacing w:after="0" w:line="240" w:lineRule="auto"/>
        <w:jc w:val="both"/>
        <w:rPr>
          <w:rFonts w:ascii="Lucida Sans Unicode" w:eastAsia="Calibri" w:hAnsi="Lucida Sans Unicode" w:cs="Lucida Sans Unicode"/>
          <w:sz w:val="20"/>
          <w:szCs w:val="20"/>
        </w:rPr>
      </w:pPr>
    </w:p>
    <w:p w14:paraId="108FE239" w14:textId="5919613C" w:rsidR="001612AA" w:rsidRPr="00A11C72" w:rsidRDefault="00A11C72" w:rsidP="00657796">
      <w:pPr>
        <w:spacing w:after="0" w:line="240"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sz w:val="20"/>
          <w:szCs w:val="20"/>
        </w:rPr>
        <w:t>El personal responsable de la actividad</w:t>
      </w:r>
      <w:r w:rsidR="001612AA" w:rsidRPr="0009349C">
        <w:rPr>
          <w:rFonts w:ascii="Lucida Sans Unicode" w:eastAsia="Calibri" w:hAnsi="Lucida Sans Unicode" w:cs="Lucida Sans Unicode"/>
          <w:sz w:val="20"/>
          <w:szCs w:val="20"/>
        </w:rPr>
        <w:t xml:space="preserve"> obtendrá </w:t>
      </w:r>
      <w:r>
        <w:rPr>
          <w:rFonts w:ascii="Lucida Sans Unicode" w:eastAsia="Calibri" w:hAnsi="Lucida Sans Unicode" w:cs="Lucida Sans Unicode"/>
          <w:sz w:val="20"/>
          <w:szCs w:val="20"/>
        </w:rPr>
        <w:t xml:space="preserve">del sistema </w:t>
      </w:r>
      <w:proofErr w:type="spellStart"/>
      <w:r w:rsidRPr="00586F5C">
        <w:rPr>
          <w:rFonts w:ascii="Lucida Sans Unicode" w:eastAsia="Calibri" w:hAnsi="Lucida Sans Unicode" w:cs="Lucida Sans Unicode"/>
          <w:i/>
          <w:iCs/>
          <w:sz w:val="20"/>
          <w:szCs w:val="20"/>
        </w:rPr>
        <w:t>IEPCRecluta</w:t>
      </w:r>
      <w:proofErr w:type="spellEnd"/>
      <w:r>
        <w:rPr>
          <w:rFonts w:ascii="Lucida Sans Unicode" w:eastAsia="Calibri" w:hAnsi="Lucida Sans Unicode" w:cs="Lucida Sans Unicode"/>
          <w:sz w:val="20"/>
          <w:szCs w:val="20"/>
        </w:rPr>
        <w:t xml:space="preserve">, </w:t>
      </w:r>
      <w:r w:rsidR="001612AA" w:rsidRPr="0009349C">
        <w:rPr>
          <w:rFonts w:ascii="Lucida Sans Unicode" w:eastAsia="Calibri" w:hAnsi="Lucida Sans Unicode" w:cs="Lucida Sans Unicode"/>
          <w:sz w:val="20"/>
          <w:szCs w:val="20"/>
        </w:rPr>
        <w:t xml:space="preserve">la relación de calificaciones obtenidas en el </w:t>
      </w:r>
      <w:r>
        <w:rPr>
          <w:rFonts w:ascii="Lucida Sans Unicode" w:eastAsia="Calibri" w:hAnsi="Lucida Sans Unicode" w:cs="Lucida Sans Unicode"/>
          <w:sz w:val="20"/>
          <w:szCs w:val="20"/>
        </w:rPr>
        <w:t xml:space="preserve">examen </w:t>
      </w:r>
      <w:r w:rsidR="001612AA" w:rsidRPr="0009349C">
        <w:rPr>
          <w:rFonts w:ascii="Lucida Sans Unicode" w:eastAsia="Calibri" w:hAnsi="Lucida Sans Unicode" w:cs="Lucida Sans Unicode"/>
          <w:sz w:val="20"/>
          <w:szCs w:val="20"/>
        </w:rPr>
        <w:t xml:space="preserve">ordenada de manera decreciente, y entregarán los listados de </w:t>
      </w:r>
      <w:r w:rsidR="001612AA" w:rsidRPr="0009349C">
        <w:rPr>
          <w:rFonts w:ascii="Lucida Sans Unicode" w:eastAsia="Calibri" w:hAnsi="Lucida Sans Unicode" w:cs="Lucida Sans Unicode"/>
          <w:sz w:val="20"/>
          <w:szCs w:val="20"/>
          <w:lang w:val="es-ES"/>
        </w:rPr>
        <w:t xml:space="preserve">calificación a las y los miembros </w:t>
      </w:r>
      <w:r>
        <w:rPr>
          <w:rFonts w:ascii="Lucida Sans Unicode" w:eastAsia="Calibri" w:hAnsi="Lucida Sans Unicode" w:cs="Lucida Sans Unicode"/>
          <w:sz w:val="20"/>
          <w:szCs w:val="20"/>
          <w:lang w:val="es-ES"/>
        </w:rPr>
        <w:t>del Consejo Distrital</w:t>
      </w:r>
      <w:r w:rsidR="001612AA" w:rsidRPr="0009349C">
        <w:rPr>
          <w:rFonts w:ascii="Lucida Sans Unicode" w:eastAsia="Calibri" w:hAnsi="Lucida Sans Unicode" w:cs="Lucida Sans Unicode"/>
          <w:sz w:val="20"/>
          <w:szCs w:val="20"/>
        </w:rPr>
        <w:t xml:space="preserve"> de</w:t>
      </w:r>
      <w:r w:rsidR="001E36A8" w:rsidRPr="0009349C">
        <w:rPr>
          <w:rFonts w:ascii="Lucida Sans Unicode" w:eastAsia="Calibri" w:hAnsi="Lucida Sans Unicode" w:cs="Lucida Sans Unicode"/>
          <w:sz w:val="20"/>
          <w:szCs w:val="20"/>
        </w:rPr>
        <w:t>l IEPC Jalisco</w:t>
      </w:r>
      <w:r w:rsidR="003C3455">
        <w:rPr>
          <w:rFonts w:ascii="Lucida Sans Unicode" w:eastAsia="Calibri" w:hAnsi="Lucida Sans Unicode" w:cs="Lucida Sans Unicode"/>
          <w:sz w:val="20"/>
          <w:szCs w:val="20"/>
        </w:rPr>
        <w:t>, con la finalidad de que se conforme el calendario de entrevistas para las y los aspirantes a SEL y CAEL. Cada Consejo Distrital deberá publicar el resultado del examen como los calendarios de entrevista en la siguiente fecha:</w:t>
      </w:r>
    </w:p>
    <w:p w14:paraId="7AE663DE" w14:textId="4224D8A4" w:rsidR="001612AA" w:rsidRPr="0009349C" w:rsidRDefault="001612AA" w:rsidP="0086728F">
      <w:pPr>
        <w:shd w:val="clear" w:color="auto" w:fill="BFBFBF" w:themeFill="background1" w:themeFillShade="BF"/>
        <w:spacing w:after="0" w:line="240" w:lineRule="auto"/>
        <w:ind w:left="2835" w:right="2884"/>
        <w:jc w:val="center"/>
        <w:rPr>
          <w:rFonts w:ascii="Lucida Sans Unicode" w:hAnsi="Lucida Sans Unicode" w:cs="Lucida Sans Unicode"/>
          <w:b/>
          <w:bCs/>
          <w:sz w:val="20"/>
          <w:szCs w:val="20"/>
        </w:rPr>
      </w:pPr>
      <w:r w:rsidRPr="0009349C">
        <w:rPr>
          <w:rFonts w:ascii="Lucida Sans Unicode" w:hAnsi="Lucida Sans Unicode" w:cs="Lucida Sans Unicode"/>
          <w:b/>
          <w:bCs/>
          <w:sz w:val="20"/>
          <w:szCs w:val="20"/>
        </w:rPr>
        <w:t>15 de abril de</w:t>
      </w:r>
      <w:r w:rsidR="0086728F" w:rsidRPr="0009349C">
        <w:rPr>
          <w:rFonts w:ascii="Lucida Sans Unicode" w:hAnsi="Lucida Sans Unicode" w:cs="Lucida Sans Unicode"/>
          <w:b/>
          <w:bCs/>
          <w:sz w:val="20"/>
          <w:szCs w:val="20"/>
        </w:rPr>
        <w:t xml:space="preserve"> </w:t>
      </w:r>
      <w:r w:rsidRPr="0009349C">
        <w:rPr>
          <w:rFonts w:ascii="Lucida Sans Unicode" w:hAnsi="Lucida Sans Unicode" w:cs="Lucida Sans Unicode"/>
          <w:b/>
          <w:bCs/>
          <w:sz w:val="20"/>
          <w:szCs w:val="20"/>
        </w:rPr>
        <w:t>2024.</w:t>
      </w:r>
    </w:p>
    <w:p w14:paraId="73924092" w14:textId="687B70ED"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ED38855" w14:textId="256104FC" w:rsidR="001612AA" w:rsidRPr="0009349C" w:rsidRDefault="003C3455" w:rsidP="00657796">
      <w:pPr>
        <w:spacing w:after="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w:t>
      </w:r>
      <w:r w:rsidR="001612AA" w:rsidRPr="0009349C">
        <w:rPr>
          <w:rFonts w:ascii="Lucida Sans Unicode" w:eastAsia="Calibri" w:hAnsi="Lucida Sans Unicode" w:cs="Lucida Sans Unicode"/>
          <w:sz w:val="20"/>
          <w:szCs w:val="20"/>
        </w:rPr>
        <w:t xml:space="preserve">on el objetivo de salvaguardar el pleno ejercicio de los derechos políticos y electorales de grupos históricamente discriminados, y en particular de las personas con discapacidad, </w:t>
      </w:r>
      <w:r w:rsidR="003B530C" w:rsidRPr="0009349C">
        <w:rPr>
          <w:rFonts w:ascii="Lucida Sans Unicode" w:eastAsia="Calibri" w:hAnsi="Lucida Sans Unicode" w:cs="Lucida Sans Unicode"/>
          <w:sz w:val="20"/>
          <w:szCs w:val="20"/>
        </w:rPr>
        <w:t xml:space="preserve">el IEPC Jalisco </w:t>
      </w:r>
      <w:r w:rsidR="001612AA" w:rsidRPr="0009349C">
        <w:rPr>
          <w:rFonts w:ascii="Lucida Sans Unicode" w:eastAsia="Calibri" w:hAnsi="Lucida Sans Unicode" w:cs="Lucida Sans Unicode"/>
          <w:sz w:val="20"/>
          <w:szCs w:val="20"/>
        </w:rPr>
        <w:t xml:space="preserve">deberá adoptar medidas orientadas a la inclusión y al cumplimiento del principio de igualdad </w:t>
      </w:r>
      <w:r w:rsidR="001612AA" w:rsidRPr="0009349C">
        <w:rPr>
          <w:rFonts w:ascii="Lucida Sans Unicode" w:eastAsia="Calibri" w:hAnsi="Lucida Sans Unicode" w:cs="Lucida Sans Unicode"/>
          <w:bCs/>
          <w:sz w:val="20"/>
          <w:szCs w:val="20"/>
        </w:rPr>
        <w:t>y</w:t>
      </w:r>
      <w:r w:rsidR="001612AA" w:rsidRPr="0009349C">
        <w:rPr>
          <w:rFonts w:ascii="Lucida Sans Unicode" w:eastAsia="Calibri" w:hAnsi="Lucida Sans Unicode" w:cs="Lucida Sans Unicode"/>
          <w:sz w:val="20"/>
          <w:szCs w:val="20"/>
        </w:rPr>
        <w:t xml:space="preserve"> no discriminación con base en el </w:t>
      </w:r>
      <w:r w:rsidR="001612AA" w:rsidRPr="0009349C">
        <w:rPr>
          <w:rFonts w:ascii="Lucida Sans Unicode" w:eastAsia="Calibri" w:hAnsi="Lucida Sans Unicode" w:cs="Lucida Sans Unicode"/>
          <w:i/>
          <w:sz w:val="20"/>
          <w:szCs w:val="20"/>
        </w:rPr>
        <w:t xml:space="preserve">Protocolo para la </w:t>
      </w:r>
      <w:r>
        <w:rPr>
          <w:rFonts w:ascii="Lucida Sans Unicode" w:eastAsia="Calibri" w:hAnsi="Lucida Sans Unicode" w:cs="Lucida Sans Unicode"/>
          <w:i/>
          <w:sz w:val="20"/>
          <w:szCs w:val="20"/>
        </w:rPr>
        <w:t>I</w:t>
      </w:r>
      <w:r w:rsidR="001612AA" w:rsidRPr="0009349C">
        <w:rPr>
          <w:rFonts w:ascii="Lucida Sans Unicode" w:eastAsia="Calibri" w:hAnsi="Lucida Sans Unicode" w:cs="Lucida Sans Unicode"/>
          <w:i/>
          <w:sz w:val="20"/>
          <w:szCs w:val="20"/>
        </w:rPr>
        <w:t xml:space="preserve">nclusión de Personas con Discapacidad como </w:t>
      </w:r>
      <w:r>
        <w:rPr>
          <w:rFonts w:ascii="Lucida Sans Unicode" w:eastAsia="Calibri" w:hAnsi="Lucida Sans Unicode" w:cs="Lucida Sans Unicode"/>
          <w:i/>
          <w:sz w:val="20"/>
          <w:szCs w:val="20"/>
        </w:rPr>
        <w:t>F</w:t>
      </w:r>
      <w:r w:rsidR="001612AA" w:rsidRPr="0009349C">
        <w:rPr>
          <w:rFonts w:ascii="Lucida Sans Unicode" w:eastAsia="Calibri" w:hAnsi="Lucida Sans Unicode" w:cs="Lucida Sans Unicode"/>
          <w:i/>
          <w:sz w:val="20"/>
          <w:szCs w:val="20"/>
        </w:rPr>
        <w:t xml:space="preserve">uncionarios y </w:t>
      </w:r>
      <w:r>
        <w:rPr>
          <w:rFonts w:ascii="Lucida Sans Unicode" w:eastAsia="Calibri" w:hAnsi="Lucida Sans Unicode" w:cs="Lucida Sans Unicode"/>
          <w:i/>
          <w:sz w:val="20"/>
          <w:szCs w:val="20"/>
        </w:rPr>
        <w:t>F</w:t>
      </w:r>
      <w:r w:rsidR="001612AA" w:rsidRPr="0009349C">
        <w:rPr>
          <w:rFonts w:ascii="Lucida Sans Unicode" w:eastAsia="Calibri" w:hAnsi="Lucida Sans Unicode" w:cs="Lucida Sans Unicode"/>
          <w:i/>
          <w:sz w:val="20"/>
          <w:szCs w:val="20"/>
        </w:rPr>
        <w:t>uncionarias de Mesas Directivas de Casilla</w:t>
      </w:r>
      <w:r w:rsidR="001612AA" w:rsidRPr="0009349C">
        <w:rPr>
          <w:rFonts w:ascii="Lucida Sans Unicode" w:eastAsia="Calibri" w:hAnsi="Lucida Sans Unicode" w:cs="Lucida Sans Unicode"/>
          <w:sz w:val="20"/>
          <w:szCs w:val="20"/>
        </w:rPr>
        <w:t xml:space="preserve">, para establecer una política integral, transversal y progresiva en favor de la participación de este sector poblacional en cualquiera de las etapas de los procesos electorales. En este sentido, y para el caso concreto del reclutamiento para desempeñarse </w:t>
      </w:r>
      <w:r w:rsidR="001612AA" w:rsidRPr="0009349C">
        <w:rPr>
          <w:rFonts w:ascii="Lucida Sans Unicode" w:eastAsia="Calibri" w:hAnsi="Lucida Sans Unicode" w:cs="Lucida Sans Unicode"/>
          <w:sz w:val="20"/>
          <w:szCs w:val="20"/>
        </w:rPr>
        <w:lastRenderedPageBreak/>
        <w:t xml:space="preserve">como SEL o CAEL en el </w:t>
      </w:r>
      <w:r>
        <w:rPr>
          <w:rFonts w:ascii="Lucida Sans Unicode" w:eastAsia="Calibri" w:hAnsi="Lucida Sans Unicode" w:cs="Lucida Sans Unicode"/>
          <w:sz w:val="20"/>
          <w:szCs w:val="20"/>
        </w:rPr>
        <w:t xml:space="preserve">PEC </w:t>
      </w:r>
      <w:r w:rsidR="001612AA" w:rsidRPr="0009349C">
        <w:rPr>
          <w:rFonts w:ascii="Lucida Sans Unicode" w:eastAsia="Calibri" w:hAnsi="Lucida Sans Unicode" w:cs="Lucida Sans Unicode"/>
          <w:sz w:val="20"/>
          <w:szCs w:val="20"/>
        </w:rPr>
        <w:t>2023-2024, como una medida para la igualdad de las personas con discapacidad, se otorgará un (1) punto</w:t>
      </w:r>
      <w:r w:rsidR="001612AA" w:rsidRPr="0009349C">
        <w:rPr>
          <w:rFonts w:ascii="Lucida Sans Unicode" w:eastAsia="Calibri" w:hAnsi="Lucida Sans Unicode" w:cs="Lucida Sans Unicode"/>
          <w:sz w:val="20"/>
          <w:szCs w:val="20"/>
          <w:vertAlign w:val="superscript"/>
        </w:rPr>
        <w:footnoteReference w:id="14"/>
      </w:r>
      <w:r w:rsidR="001612AA" w:rsidRPr="0009349C">
        <w:rPr>
          <w:rFonts w:ascii="Lucida Sans Unicode" w:eastAsia="Calibri" w:hAnsi="Lucida Sans Unicode" w:cs="Lucida Sans Unicode"/>
          <w:sz w:val="20"/>
          <w:szCs w:val="20"/>
        </w:rPr>
        <w:t xml:space="preserve"> adicional en la calificación del </w:t>
      </w:r>
      <w:r w:rsidRPr="003C3455">
        <w:rPr>
          <w:rFonts w:ascii="Lucida Sans Unicode" w:eastAsia="Calibri" w:hAnsi="Lucida Sans Unicode" w:cs="Lucida Sans Unicode"/>
          <w:sz w:val="20"/>
          <w:szCs w:val="20"/>
        </w:rPr>
        <w:t>examen</w:t>
      </w:r>
      <w:r w:rsidR="001612AA" w:rsidRPr="0009349C">
        <w:rPr>
          <w:rFonts w:ascii="Lucida Sans Unicode" w:eastAsia="Calibri" w:hAnsi="Lucida Sans Unicode" w:cs="Lucida Sans Unicode"/>
          <w:sz w:val="20"/>
          <w:szCs w:val="20"/>
        </w:rPr>
        <w:t xml:space="preserve"> siempre y cuando las personas aspirantes hayan obtenido la calificación mínima aprobatoria de 6.000 (seis).</w:t>
      </w:r>
    </w:p>
    <w:p w14:paraId="25701D1B" w14:textId="77777777" w:rsidR="009A0DF0" w:rsidRDefault="009A0DF0" w:rsidP="00657796">
      <w:pPr>
        <w:spacing w:after="0" w:line="240" w:lineRule="auto"/>
        <w:contextualSpacing/>
        <w:jc w:val="both"/>
        <w:rPr>
          <w:rFonts w:ascii="Lucida Sans Unicode" w:eastAsia="Calibri" w:hAnsi="Lucida Sans Unicode" w:cs="Lucida Sans Unicode"/>
          <w:sz w:val="20"/>
          <w:szCs w:val="20"/>
        </w:rPr>
      </w:pPr>
    </w:p>
    <w:p w14:paraId="3681DEB0" w14:textId="08EAED5C" w:rsidR="001612AA" w:rsidRPr="0009349C" w:rsidRDefault="001612AA" w:rsidP="00657796">
      <w:pPr>
        <w:spacing w:after="0" w:line="240" w:lineRule="auto"/>
        <w:contextualSpacing/>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Siguiendo una lógica similar, </w:t>
      </w:r>
      <w:r w:rsidR="003B530C" w:rsidRPr="0009349C">
        <w:rPr>
          <w:rFonts w:ascii="Lucida Sans Unicode" w:eastAsia="Calibri" w:hAnsi="Lucida Sans Unicode" w:cs="Lucida Sans Unicode"/>
          <w:sz w:val="20"/>
          <w:szCs w:val="20"/>
        </w:rPr>
        <w:t>el IEPC Jalisco</w:t>
      </w:r>
      <w:r w:rsidR="003B530C" w:rsidRPr="0009349C">
        <w:rPr>
          <w:rFonts w:ascii="Lucida Sans Unicode" w:eastAsia="Calibri" w:hAnsi="Lucida Sans Unicode" w:cs="Lucida Sans Unicode"/>
          <w:sz w:val="20"/>
          <w:szCs w:val="20"/>
          <w:lang w:val="es-ES"/>
        </w:rPr>
        <w:t xml:space="preserve"> </w:t>
      </w:r>
      <w:r w:rsidRPr="0009349C">
        <w:rPr>
          <w:rFonts w:ascii="Lucida Sans Unicode" w:eastAsia="Calibri" w:hAnsi="Lucida Sans Unicode" w:cs="Lucida Sans Unicode"/>
          <w:sz w:val="20"/>
          <w:szCs w:val="20"/>
        </w:rPr>
        <w:t xml:space="preserve">buscará promover la inclusión y garantizar el principio de igualdad y no discriminación de las personas LGBTTTIQ+ en concordancia con el </w:t>
      </w:r>
      <w:r w:rsidRPr="0009349C">
        <w:rPr>
          <w:rFonts w:ascii="Lucida Sans Unicode" w:eastAsia="Calibri" w:hAnsi="Lucida Sans Unicode" w:cs="Lucida Sans Unicode"/>
          <w:i/>
          <w:sz w:val="20"/>
          <w:szCs w:val="20"/>
        </w:rPr>
        <w:t>Protocolo para adoptar las medidas tendientes a garantizar a las personas trans el ejercicio del voto en igualdad de condiciones y sin discriminación en todos los tipos de elección y mecanismos de participación ciudadana</w:t>
      </w:r>
      <w:r w:rsidRPr="0009349C">
        <w:rPr>
          <w:rFonts w:ascii="Lucida Sans Unicode" w:eastAsia="Calibri" w:hAnsi="Lucida Sans Unicode" w:cs="Lucida Sans Unicode"/>
          <w:sz w:val="20"/>
          <w:szCs w:val="20"/>
        </w:rPr>
        <w:t xml:space="preserve">, específicamente con lo establecido en el Capítulo 5 denominado “Medidas para garantizar el derecho al voto de las personas trans”, en el que se dispone la implementación progresiva de medidas necesarias para garantizar condiciones de igualdad en la participación política de las personas trans, entre lo cual se contempla la realización de adecuaciones a la </w:t>
      </w:r>
      <w:r w:rsidRPr="009A0DF0">
        <w:rPr>
          <w:rFonts w:ascii="Lucida Sans Unicode" w:eastAsia="Calibri" w:hAnsi="Lucida Sans Unicode" w:cs="Lucida Sans Unicode"/>
          <w:i/>
          <w:iCs/>
          <w:sz w:val="20"/>
          <w:szCs w:val="20"/>
        </w:rPr>
        <w:t>ECAE</w:t>
      </w:r>
      <w:r w:rsidRPr="0009349C">
        <w:rPr>
          <w:rFonts w:ascii="Lucida Sans Unicode" w:eastAsia="Calibri" w:hAnsi="Lucida Sans Unicode" w:cs="Lucida Sans Unicode"/>
          <w:sz w:val="20"/>
          <w:szCs w:val="20"/>
        </w:rPr>
        <w:t>. Concretamente, en el apartado 5.2 denominado “Capacitación electoral”, numeral 34, se mandata “Promover la participación de personas trans como SE y CAE, así como en cualquier otra función electoral temporal: validadores/as de captura, técnicos/as electorales, entre otros cargos”. En línea con lo anterior, y como una medida de nivelación e inclusión, en el</w:t>
      </w:r>
      <w:r w:rsidR="009A0DF0">
        <w:rPr>
          <w:rFonts w:ascii="Lucida Sans Unicode" w:eastAsia="Calibri" w:hAnsi="Lucida Sans Unicode" w:cs="Lucida Sans Unicode"/>
          <w:sz w:val="20"/>
          <w:szCs w:val="20"/>
        </w:rPr>
        <w:t xml:space="preserve"> examen</w:t>
      </w:r>
      <w:r w:rsidRPr="0009349C">
        <w:rPr>
          <w:rFonts w:ascii="Lucida Sans Unicode" w:eastAsia="Calibri" w:hAnsi="Lucida Sans Unicode" w:cs="Lucida Sans Unicode"/>
          <w:sz w:val="20"/>
          <w:szCs w:val="20"/>
        </w:rPr>
        <w:t xml:space="preserve"> de conocimientos, habilidades y actitudes</w:t>
      </w:r>
      <w:r w:rsidR="009A0DF0">
        <w:rPr>
          <w:rFonts w:ascii="Lucida Sans Unicode" w:eastAsia="Calibri" w:hAnsi="Lucida Sans Unicode" w:cs="Lucida Sans Unicode"/>
          <w:sz w:val="20"/>
          <w:szCs w:val="20"/>
        </w:rPr>
        <w:t>,</w:t>
      </w:r>
      <w:r w:rsidRPr="0009349C">
        <w:rPr>
          <w:rFonts w:ascii="Lucida Sans Unicode" w:eastAsia="Calibri" w:hAnsi="Lucida Sans Unicode" w:cs="Lucida Sans Unicode"/>
          <w:sz w:val="20"/>
          <w:szCs w:val="20"/>
        </w:rPr>
        <w:t xml:space="preserve"> se otorgará a las personas que manifiesten ser LGBTTTIQ+ un punto adicional en la calificación del </w:t>
      </w:r>
      <w:r w:rsidR="009A0DF0" w:rsidRPr="009A0DF0">
        <w:rPr>
          <w:rFonts w:ascii="Lucida Sans Unicode" w:eastAsia="Calibri" w:hAnsi="Lucida Sans Unicode" w:cs="Lucida Sans Unicode"/>
          <w:sz w:val="20"/>
          <w:szCs w:val="20"/>
        </w:rPr>
        <w:t>examen</w:t>
      </w:r>
      <w:r w:rsidR="009A0DF0">
        <w:rPr>
          <w:rFonts w:ascii="Lucida Sans Unicode" w:eastAsia="Calibri" w:hAnsi="Lucida Sans Unicode" w:cs="Lucida Sans Unicode"/>
          <w:sz w:val="20"/>
          <w:szCs w:val="20"/>
        </w:rPr>
        <w:t xml:space="preserve"> </w:t>
      </w:r>
      <w:r w:rsidRPr="0009349C">
        <w:rPr>
          <w:rFonts w:ascii="Lucida Sans Unicode" w:eastAsia="Calibri" w:hAnsi="Lucida Sans Unicode" w:cs="Lucida Sans Unicode"/>
          <w:sz w:val="20"/>
          <w:szCs w:val="20"/>
        </w:rPr>
        <w:t xml:space="preserve">siempre y cuando hayan obtenido la calificación mínima aprobatoria. </w:t>
      </w:r>
    </w:p>
    <w:p w14:paraId="2F48D66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35976CA" w14:textId="2641AEA0" w:rsidR="001612AA" w:rsidRPr="00325905" w:rsidRDefault="001612AA" w:rsidP="009A0DF0">
      <w:pPr>
        <w:shd w:val="clear" w:color="auto" w:fill="4DBBB8"/>
        <w:spacing w:line="240" w:lineRule="auto"/>
        <w:ind w:left="1701" w:right="1467"/>
        <w:jc w:val="both"/>
        <w:rPr>
          <w:rFonts w:ascii="Lucida Sans Unicode" w:hAnsi="Lucida Sans Unicode" w:cs="Lucida Sans Unicode"/>
          <w:sz w:val="20"/>
          <w:szCs w:val="20"/>
        </w:rPr>
      </w:pPr>
      <w:r w:rsidRPr="00325905">
        <w:rPr>
          <w:rFonts w:ascii="Lucida Sans Unicode" w:hAnsi="Lucida Sans Unicode" w:cs="Lucida Sans Unicode"/>
          <w:sz w:val="20"/>
          <w:szCs w:val="20"/>
        </w:rPr>
        <w:t>NOTA:</w:t>
      </w:r>
      <w:r w:rsidR="009A0DF0"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En los casos donde las personas aspirantes manifiesten auto</w:t>
      </w:r>
      <w:r w:rsidR="00CE4A95" w:rsidRPr="00325905">
        <w:rPr>
          <w:rFonts w:ascii="Lucida Sans Unicode" w:hAnsi="Lucida Sans Unicode" w:cs="Lucida Sans Unicode"/>
          <w:sz w:val="20"/>
          <w:szCs w:val="20"/>
        </w:rPr>
        <w:t xml:space="preserve"> </w:t>
      </w:r>
      <w:r w:rsidRPr="00325905">
        <w:rPr>
          <w:rFonts w:ascii="Lucida Sans Unicode" w:hAnsi="Lucida Sans Unicode" w:cs="Lucida Sans Unicode"/>
          <w:sz w:val="20"/>
          <w:szCs w:val="20"/>
        </w:rPr>
        <w:t>adscribirse como personas LGBTTTIQ+ y además cuenta con una discapacidad, serán acreedoras a dos puntos adicionales.</w:t>
      </w:r>
    </w:p>
    <w:p w14:paraId="5A2EE924" w14:textId="77777777" w:rsidR="001612AA" w:rsidRPr="00800589" w:rsidRDefault="001612AA" w:rsidP="00800D26">
      <w:pPr>
        <w:pStyle w:val="Ttulo2"/>
        <w:numPr>
          <w:ilvl w:val="0"/>
          <w:numId w:val="0"/>
        </w:numPr>
        <w:rPr>
          <w:rFonts w:eastAsia="Times New Roman" w:cs="Lucida Sans Unicode"/>
          <w:color w:val="2A677A"/>
          <w:sz w:val="24"/>
          <w:szCs w:val="24"/>
          <w:bdr w:val="none" w:sz="0" w:space="0" w:color="auto" w:frame="1"/>
          <w:lang w:eastAsia="es-ES_tradnl"/>
        </w:rPr>
      </w:pPr>
      <w:bookmarkStart w:id="69" w:name="_Toc137480002"/>
      <w:bookmarkStart w:id="70" w:name="_Toc152001902"/>
      <w:r w:rsidRPr="00800589">
        <w:rPr>
          <w:rFonts w:cs="Lucida Sans Unicode"/>
          <w:color w:val="2A677A"/>
          <w:sz w:val="24"/>
          <w:szCs w:val="24"/>
        </w:rPr>
        <w:t>Entrevista</w:t>
      </w:r>
      <w:bookmarkEnd w:id="69"/>
      <w:bookmarkEnd w:id="70"/>
    </w:p>
    <w:p w14:paraId="54B2E80A" w14:textId="440E9C1A"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w:t>
      </w:r>
      <w:r w:rsidR="00325905">
        <w:rPr>
          <w:rFonts w:ascii="Lucida Sans Unicode" w:eastAsia="Calibri" w:hAnsi="Lucida Sans Unicode" w:cs="Lucida Sans Unicode"/>
          <w:iCs/>
          <w:sz w:val="20"/>
          <w:szCs w:val="20"/>
        </w:rPr>
        <w:t>e</w:t>
      </w:r>
      <w:r w:rsidRPr="00325905">
        <w:rPr>
          <w:rFonts w:ascii="Lucida Sans Unicode" w:eastAsia="Calibri" w:hAnsi="Lucida Sans Unicode" w:cs="Lucida Sans Unicode"/>
          <w:iCs/>
          <w:sz w:val="20"/>
          <w:szCs w:val="20"/>
        </w:rPr>
        <w:t>ntrevista</w:t>
      </w:r>
      <w:r w:rsidRPr="0009349C">
        <w:rPr>
          <w:rFonts w:ascii="Lucida Sans Unicode" w:eastAsia="Calibri" w:hAnsi="Lucida Sans Unicode" w:cs="Lucida Sans Unicode"/>
          <w:sz w:val="20"/>
          <w:szCs w:val="20"/>
        </w:rPr>
        <w:t xml:space="preserve"> es una técnica de selección que tiene como propósitos confirmar la información proporcionada por la persona aspirante en l</w:t>
      </w:r>
      <w:r w:rsidR="00325905">
        <w:rPr>
          <w:rFonts w:ascii="Lucida Sans Unicode" w:eastAsia="Calibri" w:hAnsi="Lucida Sans Unicode" w:cs="Lucida Sans Unicode"/>
          <w:sz w:val="20"/>
          <w:szCs w:val="20"/>
        </w:rPr>
        <w:t xml:space="preserve">a solicitud </w:t>
      </w:r>
      <w:r w:rsidRPr="0009349C">
        <w:rPr>
          <w:rFonts w:ascii="Lucida Sans Unicode" w:eastAsia="Calibri" w:hAnsi="Lucida Sans Unicode" w:cs="Lucida Sans Unicode"/>
          <w:sz w:val="20"/>
          <w:szCs w:val="20"/>
        </w:rPr>
        <w:t>y analizar comparativamente las competencias de las y los candidatos a SEL y CAEL. En esta etapa se aplica un instrumento diseñado para identificar y evaluar el grado de competencias, así como conductas que pueden proporcionar información relevante acerca de la persona aspirante para ocupar el cargo de las figuras Locales antes señaladas.</w:t>
      </w:r>
    </w:p>
    <w:p w14:paraId="6E7C98E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278233DA" w14:textId="1105286A" w:rsidR="001612AA" w:rsidRPr="0009349C" w:rsidRDefault="00714D83" w:rsidP="00657796">
      <w:pPr>
        <w:spacing w:after="0" w:line="240"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Las</w:t>
      </w:r>
      <w:r w:rsidR="001612AA" w:rsidRPr="0009349C">
        <w:rPr>
          <w:rFonts w:ascii="Lucida Sans Unicode" w:eastAsia="Calibri" w:hAnsi="Lucida Sans Unicode" w:cs="Lucida Sans Unicode"/>
          <w:sz w:val="20"/>
          <w:szCs w:val="20"/>
        </w:rPr>
        <w:t xml:space="preserve"> y los integrantes de</w:t>
      </w:r>
      <w:r w:rsidR="00A43A0E" w:rsidRPr="0009349C">
        <w:rPr>
          <w:rFonts w:ascii="Lucida Sans Unicode" w:eastAsia="Calibri" w:hAnsi="Lucida Sans Unicode" w:cs="Lucida Sans Unicode"/>
          <w:sz w:val="20"/>
          <w:szCs w:val="20"/>
        </w:rPr>
        <w:t>l</w:t>
      </w:r>
      <w:r w:rsidR="001612AA" w:rsidRPr="0009349C">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Consejo Distrital</w:t>
      </w:r>
      <w:r w:rsidR="00A43A0E" w:rsidRPr="0009349C">
        <w:rPr>
          <w:rFonts w:ascii="Lucida Sans Unicode" w:eastAsia="Calibri" w:hAnsi="Lucida Sans Unicode" w:cs="Lucida Sans Unicode"/>
          <w:sz w:val="20"/>
          <w:szCs w:val="20"/>
        </w:rPr>
        <w:t xml:space="preserve"> del IEPC Jalisco</w:t>
      </w:r>
      <w:r w:rsidR="001612AA" w:rsidRPr="0009349C">
        <w:rPr>
          <w:rFonts w:ascii="Lucida Sans Unicode" w:eastAsia="Calibri" w:hAnsi="Lucida Sans Unicode" w:cs="Lucida Sans Unicode"/>
          <w:sz w:val="20"/>
          <w:szCs w:val="20"/>
        </w:rPr>
        <w:t xml:space="preserve"> serán los responsables de efectuar las entrevistas, así como el personal de la estructura permanente o temporal que determinen, por lo cual </w:t>
      </w:r>
      <w:r>
        <w:rPr>
          <w:rFonts w:ascii="Lucida Sans Unicode" w:eastAsia="Calibri" w:hAnsi="Lucida Sans Unicode" w:cs="Lucida Sans Unicode"/>
          <w:sz w:val="20"/>
          <w:szCs w:val="20"/>
        </w:rPr>
        <w:t>recibirán capacitación</w:t>
      </w:r>
      <w:r w:rsidR="001612AA" w:rsidRPr="0009349C">
        <w:rPr>
          <w:rFonts w:ascii="Lucida Sans Unicode" w:eastAsia="Calibri" w:hAnsi="Lucida Sans Unicode" w:cs="Lucida Sans Unicode"/>
          <w:sz w:val="20"/>
          <w:szCs w:val="20"/>
        </w:rPr>
        <w:t xml:space="preserve"> por</w:t>
      </w:r>
      <w:r>
        <w:rPr>
          <w:rFonts w:ascii="Lucida Sans Unicode" w:eastAsia="Calibri" w:hAnsi="Lucida Sans Unicode" w:cs="Lucida Sans Unicode"/>
          <w:sz w:val="20"/>
          <w:szCs w:val="20"/>
        </w:rPr>
        <w:t xml:space="preserve"> parte de la Junta Local Ejecutiva del INE en Jalisco</w:t>
      </w:r>
      <w:r w:rsidR="001612AA" w:rsidRPr="0009349C">
        <w:rPr>
          <w:rFonts w:ascii="Lucida Sans Unicode" w:eastAsia="Calibri" w:hAnsi="Lucida Sans Unicode" w:cs="Lucida Sans Unicode"/>
          <w:sz w:val="20"/>
          <w:szCs w:val="20"/>
        </w:rPr>
        <w:t xml:space="preserve">. Asimismo, </w:t>
      </w:r>
      <w:r>
        <w:rPr>
          <w:rFonts w:ascii="Lucida Sans Unicode" w:eastAsia="Calibri" w:hAnsi="Lucida Sans Unicode" w:cs="Lucida Sans Unicode"/>
          <w:sz w:val="20"/>
          <w:szCs w:val="20"/>
        </w:rPr>
        <w:t>se</w:t>
      </w:r>
      <w:r w:rsidR="001612AA" w:rsidRPr="0009349C">
        <w:rPr>
          <w:rFonts w:ascii="Lucida Sans Unicode" w:eastAsia="Calibri" w:hAnsi="Lucida Sans Unicode" w:cs="Lucida Sans Unicode"/>
          <w:sz w:val="20"/>
          <w:szCs w:val="20"/>
        </w:rPr>
        <w:t xml:space="preserve"> podrán aplicar las entrevistas a distancia, para lo cual la </w:t>
      </w:r>
      <w:proofErr w:type="spellStart"/>
      <w:r w:rsidR="001612AA" w:rsidRPr="0009349C">
        <w:rPr>
          <w:rFonts w:ascii="Lucida Sans Unicode" w:eastAsia="Calibri" w:hAnsi="Lucida Sans Unicode" w:cs="Lucida Sans Unicode"/>
          <w:sz w:val="20"/>
          <w:szCs w:val="20"/>
        </w:rPr>
        <w:t>DECEyEC</w:t>
      </w:r>
      <w:proofErr w:type="spellEnd"/>
      <w:r w:rsidR="001612AA" w:rsidRPr="0009349C">
        <w:rPr>
          <w:rFonts w:ascii="Lucida Sans Unicode" w:eastAsia="Calibri" w:hAnsi="Lucida Sans Unicode" w:cs="Lucida Sans Unicode"/>
          <w:sz w:val="20"/>
          <w:szCs w:val="20"/>
        </w:rPr>
        <w:t xml:space="preserve"> </w:t>
      </w:r>
      <w:r w:rsidR="001612AA" w:rsidRPr="0009349C">
        <w:rPr>
          <w:rFonts w:ascii="Lucida Sans Unicode" w:eastAsia="Calibri" w:hAnsi="Lucida Sans Unicode" w:cs="Lucida Sans Unicode"/>
          <w:sz w:val="20"/>
          <w:szCs w:val="20"/>
        </w:rPr>
        <w:lastRenderedPageBreak/>
        <w:t>remitirá el correspondiente procedimiento para su implementación. El periodo para efectuar las entrevistas para SEL y CAEL es el siguiente:</w:t>
      </w:r>
    </w:p>
    <w:p w14:paraId="490BE96B" w14:textId="77777777" w:rsidR="001612AA" w:rsidRPr="0009349C" w:rsidRDefault="001612AA" w:rsidP="00657796">
      <w:pPr>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690682B0" w14:textId="77777777" w:rsidR="001612AA" w:rsidRPr="0009349C" w:rsidRDefault="001612AA" w:rsidP="00657796">
      <w:pPr>
        <w:shd w:val="clear" w:color="auto" w:fill="BFBFBF" w:themeFill="background1" w:themeFillShade="BF"/>
        <w:spacing w:after="0" w:line="240" w:lineRule="auto"/>
        <w:ind w:left="3261" w:right="2884"/>
        <w:jc w:val="both"/>
        <w:rPr>
          <w:rFonts w:ascii="Lucida Sans Unicode" w:eastAsia="Times New Roman" w:hAnsi="Lucida Sans Unicode" w:cs="Lucida Sans Unicode"/>
          <w:b/>
          <w:bCs/>
          <w:color w:val="000000"/>
          <w:position w:val="2"/>
          <w:sz w:val="20"/>
          <w:szCs w:val="20"/>
          <w:bdr w:val="none" w:sz="0" w:space="0" w:color="auto" w:frame="1"/>
          <w:lang w:eastAsia="es-ES_tradnl"/>
        </w:rPr>
      </w:pPr>
      <w:r w:rsidRPr="0009349C">
        <w:rPr>
          <w:rFonts w:ascii="Lucida Sans Unicode" w:hAnsi="Lucida Sans Unicode" w:cs="Lucida Sans Unicode"/>
          <w:b/>
          <w:bCs/>
          <w:sz w:val="20"/>
          <w:szCs w:val="20"/>
        </w:rPr>
        <w:t>El 15 al 26 de abril de 2024.</w:t>
      </w:r>
    </w:p>
    <w:p w14:paraId="39D08B74" w14:textId="77777777" w:rsidR="001612AA" w:rsidRPr="0009349C" w:rsidRDefault="001612AA" w:rsidP="00657796">
      <w:pPr>
        <w:tabs>
          <w:tab w:val="center" w:pos="4419"/>
          <w:tab w:val="left" w:pos="6394"/>
        </w:tabs>
        <w:spacing w:after="0" w:line="240" w:lineRule="auto"/>
        <w:rPr>
          <w:rFonts w:ascii="Lucida Sans Unicode" w:hAnsi="Lucida Sans Unicode" w:cs="Lucida Sans Unicode"/>
          <w:b/>
          <w:bCs/>
          <w:sz w:val="20"/>
          <w:szCs w:val="20"/>
        </w:rPr>
      </w:pPr>
      <w:bookmarkStart w:id="71" w:name="_Hlk134612650"/>
      <w:r w:rsidRPr="0009349C">
        <w:rPr>
          <w:rFonts w:ascii="Lucida Sans Unicode" w:hAnsi="Lucida Sans Unicode" w:cs="Lucida Sans Unicode"/>
          <w:b/>
          <w:bCs/>
          <w:sz w:val="20"/>
          <w:szCs w:val="20"/>
        </w:rPr>
        <w:tab/>
      </w:r>
      <w:bookmarkStart w:id="72" w:name="_Hlk134612631"/>
      <w:r w:rsidRPr="0009349C">
        <w:rPr>
          <w:rFonts w:ascii="Lucida Sans Unicode" w:hAnsi="Lucida Sans Unicode" w:cs="Lucida Sans Unicode"/>
          <w:b/>
          <w:bCs/>
          <w:sz w:val="20"/>
          <w:szCs w:val="20"/>
        </w:rPr>
        <w:tab/>
      </w:r>
    </w:p>
    <w:p w14:paraId="035D1493" w14:textId="228097ED" w:rsidR="001612AA" w:rsidRPr="00800589" w:rsidRDefault="001612AA" w:rsidP="00800D26">
      <w:pPr>
        <w:pStyle w:val="Ttulo2"/>
        <w:numPr>
          <w:ilvl w:val="0"/>
          <w:numId w:val="0"/>
        </w:numPr>
        <w:rPr>
          <w:rFonts w:eastAsia="Times New Roman" w:cs="Lucida Sans Unicode"/>
          <w:color w:val="2A677A"/>
          <w:sz w:val="24"/>
          <w:szCs w:val="24"/>
          <w:lang w:eastAsia="es-ES_tradnl"/>
        </w:rPr>
      </w:pPr>
      <w:bookmarkStart w:id="73" w:name="_Toc152001903"/>
      <w:bookmarkEnd w:id="71"/>
      <w:bookmarkEnd w:id="72"/>
      <w:r w:rsidRPr="00800589">
        <w:rPr>
          <w:rFonts w:eastAsia="Times New Roman" w:cs="Lucida Sans Unicode"/>
          <w:color w:val="2A677A"/>
          <w:sz w:val="24"/>
          <w:szCs w:val="24"/>
          <w:lang w:eastAsia="es-ES_tradnl"/>
        </w:rPr>
        <w:t>C</w:t>
      </w:r>
      <w:r w:rsidR="00714D83" w:rsidRPr="00800589">
        <w:rPr>
          <w:rFonts w:eastAsia="Times New Roman" w:cs="Lucida Sans Unicode"/>
          <w:color w:val="2A677A"/>
          <w:sz w:val="24"/>
          <w:szCs w:val="24"/>
          <w:lang w:eastAsia="es-ES_tradnl"/>
        </w:rPr>
        <w:t>riterios para acceder a la entrevista</w:t>
      </w:r>
      <w:bookmarkEnd w:id="73"/>
    </w:p>
    <w:p w14:paraId="24EAF690"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Los criterios para acceder a la entrevista son los siguientes:</w:t>
      </w:r>
    </w:p>
    <w:p w14:paraId="6501BDC3"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Criterios SEL:</w:t>
      </w:r>
    </w:p>
    <w:p w14:paraId="0ED9DEAC" w14:textId="143EBB91" w:rsidR="001612AA" w:rsidRPr="0009349C" w:rsidRDefault="001612AA" w:rsidP="00510B2D">
      <w:pPr>
        <w:pStyle w:val="Prrafodelista"/>
        <w:numPr>
          <w:ilvl w:val="0"/>
          <w:numId w:val="10"/>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Entrevistar a tres personas aspirantes por SEL </w:t>
      </w:r>
      <w:r w:rsidR="00714D83">
        <w:rPr>
          <w:rFonts w:ascii="Lucida Sans Unicode" w:eastAsia="Calibri" w:hAnsi="Lucida Sans Unicode" w:cs="Lucida Sans Unicode"/>
          <w:sz w:val="20"/>
          <w:szCs w:val="20"/>
        </w:rPr>
        <w:t xml:space="preserve">a contratar, </w:t>
      </w:r>
      <w:r w:rsidRPr="0009349C">
        <w:rPr>
          <w:rFonts w:ascii="Lucida Sans Unicode" w:eastAsia="Calibri" w:hAnsi="Lucida Sans Unicode" w:cs="Lucida Sans Unicode"/>
          <w:sz w:val="20"/>
          <w:szCs w:val="20"/>
        </w:rPr>
        <w:t xml:space="preserve">considerando a las personas aspirantes que tengan una calificación igual o mayor a 9.000 (nueve) en </w:t>
      </w:r>
      <w:r w:rsidR="00714D83">
        <w:rPr>
          <w:rFonts w:ascii="Lucida Sans Unicode" w:eastAsia="Calibri" w:hAnsi="Lucida Sans Unicode" w:cs="Lucida Sans Unicode"/>
          <w:sz w:val="20"/>
          <w:szCs w:val="20"/>
        </w:rPr>
        <w:t xml:space="preserve">el examen. </w:t>
      </w:r>
      <w:r w:rsidRPr="0009349C">
        <w:rPr>
          <w:rFonts w:ascii="Lucida Sans Unicode" w:eastAsia="Calibri" w:hAnsi="Lucida Sans Unicode" w:cs="Lucida Sans Unicode"/>
          <w:sz w:val="20"/>
          <w:szCs w:val="20"/>
        </w:rPr>
        <w:t xml:space="preserve"> En caso de no contar con tres aspirantes para esta figura, se entrevistarán</w:t>
      </w:r>
      <w:r w:rsidR="00714D83">
        <w:rPr>
          <w:rFonts w:ascii="Lucida Sans Unicode" w:eastAsia="Calibri" w:hAnsi="Lucida Sans Unicode" w:cs="Lucida Sans Unicode"/>
          <w:sz w:val="20"/>
          <w:szCs w:val="20"/>
        </w:rPr>
        <w:t xml:space="preserve"> a las y los aspirantes</w:t>
      </w:r>
      <w:r w:rsidRPr="0009349C">
        <w:rPr>
          <w:rFonts w:ascii="Lucida Sans Unicode" w:eastAsia="Calibri" w:hAnsi="Lucida Sans Unicode" w:cs="Lucida Sans Unicode"/>
          <w:sz w:val="20"/>
          <w:szCs w:val="20"/>
        </w:rPr>
        <w:t xml:space="preserve"> hasta completar la cifra en estricto orden de calificación.</w:t>
      </w:r>
    </w:p>
    <w:p w14:paraId="5740377D" w14:textId="77777777" w:rsidR="001612AA" w:rsidRPr="0009349C" w:rsidRDefault="001612AA" w:rsidP="00510B2D">
      <w:pPr>
        <w:spacing w:after="0" w:line="240" w:lineRule="auto"/>
        <w:ind w:left="851"/>
        <w:contextualSpacing/>
        <w:jc w:val="both"/>
        <w:rPr>
          <w:rFonts w:ascii="Lucida Sans Unicode" w:eastAsia="Calibri" w:hAnsi="Lucida Sans Unicode" w:cs="Lucida Sans Unicode"/>
          <w:sz w:val="20"/>
          <w:szCs w:val="20"/>
        </w:rPr>
      </w:pPr>
    </w:p>
    <w:p w14:paraId="559D896E" w14:textId="05F8F61B" w:rsidR="001612AA" w:rsidRPr="0009349C" w:rsidRDefault="001612AA" w:rsidP="00510B2D">
      <w:pPr>
        <w:pStyle w:val="Prrafodelista"/>
        <w:numPr>
          <w:ilvl w:val="0"/>
          <w:numId w:val="10"/>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En el caso de existir empate en la calificación de las personas aspirantes, por equidad</w:t>
      </w:r>
      <w:r w:rsidR="007D7B7F">
        <w:rPr>
          <w:rFonts w:ascii="Lucida Sans Unicode" w:eastAsia="Calibri" w:hAnsi="Lucida Sans Unicode" w:cs="Lucida Sans Unicode"/>
          <w:sz w:val="20"/>
          <w:szCs w:val="20"/>
        </w:rPr>
        <w:t>,</w:t>
      </w:r>
      <w:r w:rsidRPr="0009349C">
        <w:rPr>
          <w:rFonts w:ascii="Lucida Sans Unicode" w:eastAsia="Calibri" w:hAnsi="Lucida Sans Unicode" w:cs="Lucida Sans Unicode"/>
          <w:sz w:val="20"/>
          <w:szCs w:val="20"/>
        </w:rPr>
        <w:t xml:space="preserve"> deberán ser entrevistadas ambas para fungir como SEL.</w:t>
      </w:r>
    </w:p>
    <w:p w14:paraId="01BF49AF" w14:textId="77777777" w:rsidR="00B96F4D" w:rsidRPr="007D7B7F" w:rsidRDefault="00B96F4D" w:rsidP="007D7B7F">
      <w:pPr>
        <w:spacing w:after="0" w:line="240" w:lineRule="auto"/>
        <w:jc w:val="both"/>
        <w:rPr>
          <w:rFonts w:ascii="Lucida Sans Unicode" w:eastAsia="Calibri" w:hAnsi="Lucida Sans Unicode" w:cs="Lucida Sans Unicode"/>
          <w:sz w:val="20"/>
          <w:szCs w:val="20"/>
        </w:rPr>
      </w:pPr>
    </w:p>
    <w:tbl>
      <w:tblPr>
        <w:tblStyle w:val="Tablaconcuadrculaclara1"/>
        <w:tblW w:w="0" w:type="auto"/>
        <w:tblLook w:val="04A0" w:firstRow="1" w:lastRow="0" w:firstColumn="1" w:lastColumn="0" w:noHBand="0" w:noVBand="1"/>
      </w:tblPr>
      <w:tblGrid>
        <w:gridCol w:w="5070"/>
        <w:gridCol w:w="3768"/>
      </w:tblGrid>
      <w:tr w:rsidR="001612AA" w:rsidRPr="0009349C" w14:paraId="7D78EBA2" w14:textId="77777777" w:rsidTr="001612AA">
        <w:tc>
          <w:tcPr>
            <w:tcW w:w="5070" w:type="dxa"/>
            <w:tcBorders>
              <w:top w:val="nil"/>
              <w:left w:val="nil"/>
              <w:bottom w:val="nil"/>
              <w:right w:val="nil"/>
            </w:tcBorders>
            <w:hideMark/>
          </w:tcPr>
          <w:tbl>
            <w:tblPr>
              <w:tblStyle w:val="Tabladecuadrcula4-nfasis11"/>
              <w:tblW w:w="4844" w:type="dxa"/>
              <w:tblLook w:val="04A0" w:firstRow="1" w:lastRow="0" w:firstColumn="1" w:lastColumn="0" w:noHBand="0" w:noVBand="1"/>
            </w:tblPr>
            <w:tblGrid>
              <w:gridCol w:w="350"/>
              <w:gridCol w:w="2474"/>
              <w:gridCol w:w="1332"/>
              <w:gridCol w:w="688"/>
            </w:tblGrid>
            <w:tr w:rsidR="001612AA" w:rsidRPr="0009349C" w14:paraId="53928A66" w14:textId="77777777" w:rsidTr="00D41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4" w:type="dxa"/>
                  <w:gridSpan w:val="4"/>
                  <w:shd w:val="clear" w:color="auto" w:fill="00788E"/>
                  <w:hideMark/>
                </w:tcPr>
                <w:p w14:paraId="0EC26B14" w14:textId="77777777" w:rsidR="001612AA" w:rsidRPr="0009349C" w:rsidRDefault="001612AA" w:rsidP="00657796">
                  <w:pPr>
                    <w:jc w:val="center"/>
                    <w:rPr>
                      <w:rFonts w:ascii="Lucida Sans Unicode" w:hAnsi="Lucida Sans Unicode" w:cs="Lucida Sans Unicode"/>
                      <w:sz w:val="20"/>
                      <w:szCs w:val="20"/>
                    </w:rPr>
                  </w:pPr>
                  <w:r w:rsidRPr="0009349C">
                    <w:rPr>
                      <w:rFonts w:ascii="Lucida Sans Unicode" w:eastAsia="Calibri" w:hAnsi="Lucida Sans Unicode" w:cs="Lucida Sans Unicode"/>
                      <w:sz w:val="20"/>
                      <w:szCs w:val="20"/>
                    </w:rPr>
                    <w:br w:type="page"/>
                  </w:r>
                  <w:r w:rsidRPr="0009349C">
                    <w:rPr>
                      <w:rFonts w:ascii="Lucida Sans Unicode" w:hAnsi="Lucida Sans Unicode" w:cs="Lucida Sans Unicode"/>
                      <w:sz w:val="20"/>
                      <w:szCs w:val="20"/>
                    </w:rPr>
                    <w:t>EJEMPLO:</w:t>
                  </w:r>
                </w:p>
              </w:tc>
            </w:tr>
            <w:tr w:rsidR="001612AA" w:rsidRPr="0009349C" w14:paraId="6D5214A9"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hideMark/>
                </w:tcPr>
                <w:p w14:paraId="37D4445F" w14:textId="77777777" w:rsidR="001612AA" w:rsidRPr="0009349C" w:rsidRDefault="001612AA" w:rsidP="00657796">
                  <w:pP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 xml:space="preserve">        </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vAlign w:val="center"/>
                </w:tcPr>
                <w:p w14:paraId="654FB7C4"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p>
                <w:p w14:paraId="3E49D071"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Nombre de la persona aspirante</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vAlign w:val="center"/>
                  <w:hideMark/>
                </w:tcPr>
                <w:p w14:paraId="30CE4AA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Calificación en el examen</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00788E"/>
                </w:tcPr>
                <w:p w14:paraId="7512CD12" w14:textId="77777777" w:rsidR="001612AA" w:rsidRPr="0009349C" w:rsidRDefault="001612AA" w:rsidP="00657796">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p>
              </w:tc>
            </w:tr>
            <w:tr w:rsidR="001612AA" w:rsidRPr="0009349C" w14:paraId="544FC970"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0EF919B"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1</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1B1A4AE"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Medina Álvarez Daniela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70751A0"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9.000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0ED31EC3"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SEL 1</w:t>
                  </w:r>
                </w:p>
              </w:tc>
            </w:tr>
            <w:tr w:rsidR="001612AA" w:rsidRPr="0009349C" w14:paraId="48C7057A"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3EF9E6D" w14:textId="77777777" w:rsidR="001612AA" w:rsidRPr="0009349C" w:rsidRDefault="001612AA" w:rsidP="007D7B7F">
                  <w:pPr>
                    <w:jc w:val="cente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2</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A9D7763"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Ambriz Cuevas María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5FA0F38"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9.000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526B3A8"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SEL 2</w:t>
                  </w:r>
                </w:p>
              </w:tc>
            </w:tr>
            <w:tr w:rsidR="001612AA" w:rsidRPr="0009349C" w14:paraId="4BA84AEF"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62A042C"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3</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4EEC035"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Medina Reyes Lidia Minerva</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650A23F"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8.111</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E6D216E" w14:textId="77777777" w:rsidR="001612AA" w:rsidRPr="0009349C"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09349C">
                    <w:rPr>
                      <w:rFonts w:ascii="Lucida Sans Unicode" w:hAnsi="Lucida Sans Unicode" w:cs="Lucida Sans Unicode"/>
                      <w:sz w:val="20"/>
                      <w:szCs w:val="20"/>
                    </w:rPr>
                    <w:t>SEL 3</w:t>
                  </w:r>
                </w:p>
              </w:tc>
            </w:tr>
            <w:tr w:rsidR="001612AA" w:rsidRPr="0009349C" w14:paraId="2763B79E"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24F81BA" w14:textId="77777777" w:rsidR="001612AA" w:rsidRPr="0009349C" w:rsidRDefault="001612AA" w:rsidP="007D7B7F">
                  <w:pPr>
                    <w:jc w:val="center"/>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4</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307A51"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Villegas Rangel Óscar</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1D11C50"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8.111</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E380D51" w14:textId="77777777" w:rsidR="001612AA" w:rsidRPr="0009349C"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09349C">
                    <w:rPr>
                      <w:rFonts w:ascii="Lucida Sans Unicode" w:hAnsi="Lucida Sans Unicode" w:cs="Lucida Sans Unicode"/>
                      <w:color w:val="FFFFFF" w:themeColor="background1"/>
                      <w:sz w:val="20"/>
                      <w:szCs w:val="20"/>
                    </w:rPr>
                    <w:t>SEL 4</w:t>
                  </w:r>
                </w:p>
              </w:tc>
            </w:tr>
            <w:tr w:rsidR="001612AA" w:rsidRPr="0009349C" w14:paraId="4BF41604"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787DE0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5</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25E4E4B"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Ramírez Larios Rubén</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6EE8E94"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8.000</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8E09D0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SEL 5</w:t>
                  </w:r>
                </w:p>
              </w:tc>
            </w:tr>
            <w:tr w:rsidR="001612AA" w:rsidRPr="0009349C" w14:paraId="36B15B26"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DFD6B72"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E0FE60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Muñoz Mendoza Alberto</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2F79C4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0339A3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SEL 6</w:t>
                  </w:r>
                </w:p>
              </w:tc>
            </w:tr>
            <w:tr w:rsidR="001612AA" w:rsidRPr="0009349C" w14:paraId="7AA9A0F4" w14:textId="77777777" w:rsidTr="007D7B7F">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D0288B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7</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5447C85"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Serrano Montes Juan Antonio</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F69ED8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DCB488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SEL 7</w:t>
                  </w:r>
                </w:p>
              </w:tc>
            </w:tr>
            <w:tr w:rsidR="001612AA" w:rsidRPr="0009349C" w14:paraId="3E9068DF" w14:textId="77777777" w:rsidTr="007D7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890A90D"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8</w:t>
                  </w:r>
                </w:p>
              </w:tc>
              <w:tc>
                <w:tcPr>
                  <w:tcW w:w="247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0B22DAA" w14:textId="7CBBDCE1"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Torres Flores Noé</w:t>
                  </w:r>
                </w:p>
              </w:tc>
              <w:tc>
                <w:tcPr>
                  <w:tcW w:w="133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E8EB9B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7.889</w:t>
                  </w:r>
                </w:p>
              </w:tc>
              <w:tc>
                <w:tcPr>
                  <w:tcW w:w="6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47744A0"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SEL 8</w:t>
                  </w:r>
                </w:p>
              </w:tc>
            </w:tr>
          </w:tbl>
          <w:p w14:paraId="27187F45" w14:textId="77777777" w:rsidR="001612AA" w:rsidRPr="0009349C" w:rsidRDefault="001612AA" w:rsidP="00657796">
            <w:pPr>
              <w:rPr>
                <w:rFonts w:ascii="Lucida Sans Unicode" w:hAnsi="Lucida Sans Unicode" w:cs="Lucida Sans Unicode"/>
                <w:sz w:val="20"/>
                <w:szCs w:val="20"/>
              </w:rPr>
            </w:pPr>
          </w:p>
        </w:tc>
        <w:tc>
          <w:tcPr>
            <w:tcW w:w="3768" w:type="dxa"/>
            <w:tcBorders>
              <w:top w:val="nil"/>
              <w:left w:val="nil"/>
              <w:bottom w:val="nil"/>
              <w:right w:val="nil"/>
            </w:tcBorders>
            <w:hideMark/>
          </w:tcPr>
          <w:p w14:paraId="71D73A94" w14:textId="77777777" w:rsidR="001612AA" w:rsidRPr="0009349C" w:rsidRDefault="001612AA" w:rsidP="00800D26">
            <w:pPr>
              <w:ind w:left="495"/>
              <w:jc w:val="both"/>
              <w:rPr>
                <w:rFonts w:ascii="Lucida Sans Unicode" w:hAnsi="Lucida Sans Unicode" w:cs="Lucida Sans Unicode"/>
                <w:b/>
                <w:bCs/>
                <w:sz w:val="20"/>
                <w:szCs w:val="20"/>
              </w:rPr>
            </w:pPr>
          </w:p>
          <w:p w14:paraId="68EF28AA" w14:textId="77777777" w:rsidR="001612AA" w:rsidRPr="0009349C" w:rsidRDefault="001612AA" w:rsidP="00800D26">
            <w:pPr>
              <w:ind w:left="495"/>
              <w:jc w:val="both"/>
              <w:rPr>
                <w:rFonts w:ascii="Lucida Sans Unicode" w:hAnsi="Lucida Sans Unicode" w:cs="Lucida Sans Unicode"/>
                <w:b/>
                <w:bCs/>
                <w:sz w:val="20"/>
                <w:szCs w:val="20"/>
              </w:rPr>
            </w:pPr>
          </w:p>
          <w:p w14:paraId="39F7E6FD" w14:textId="77777777" w:rsidR="001612AA" w:rsidRPr="0009349C" w:rsidRDefault="001612AA" w:rsidP="00800D26">
            <w:pPr>
              <w:ind w:left="495"/>
              <w:jc w:val="both"/>
              <w:rPr>
                <w:rFonts w:ascii="Lucida Sans Unicode" w:hAnsi="Lucida Sans Unicode" w:cs="Lucida Sans Unicode"/>
                <w:sz w:val="20"/>
                <w:szCs w:val="20"/>
              </w:rPr>
            </w:pPr>
            <w:r w:rsidRPr="0009349C">
              <w:rPr>
                <w:rFonts w:ascii="Lucida Sans Unicode" w:hAnsi="Lucida Sans Unicode" w:cs="Lucida Sans Unicode"/>
                <w:sz w:val="20"/>
                <w:szCs w:val="20"/>
              </w:rPr>
              <w:t>En este ejemplo se contratarán a 2 SEL</w:t>
            </w:r>
          </w:p>
          <w:p w14:paraId="76653A98" w14:textId="735749CE" w:rsidR="001612AA" w:rsidRPr="0009349C" w:rsidRDefault="001612AA" w:rsidP="00800D26">
            <w:pPr>
              <w:ind w:left="495"/>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2*3 = 6 a entrevistar </w:t>
            </w:r>
          </w:p>
          <w:p w14:paraId="2485CC63" w14:textId="26B8AB1A" w:rsidR="001612AA" w:rsidRPr="0009349C" w:rsidRDefault="00645B7B" w:rsidP="00800D26">
            <w:pPr>
              <w:ind w:left="495"/>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87936" behindDoc="0" locked="0" layoutInCell="1" allowOverlap="1" wp14:anchorId="768366B4" wp14:editId="761EB9C8">
                      <wp:simplePos x="0" y="0"/>
                      <wp:positionH relativeFrom="column">
                        <wp:posOffset>-57731</wp:posOffset>
                      </wp:positionH>
                      <wp:positionV relativeFrom="paragraph">
                        <wp:posOffset>171220</wp:posOffset>
                      </wp:positionV>
                      <wp:extent cx="295275" cy="45719"/>
                      <wp:effectExtent l="19050" t="19050" r="28575" b="31115"/>
                      <wp:wrapNone/>
                      <wp:docPr id="1391215163" name="Flecha: a la derec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45719"/>
                              </a:xfrm>
                              <a:prstGeom prst="right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C063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4.55pt;margin-top:13.5pt;width:23.25pt;height:3.6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" adj="19928" filled="f" strokecolor="windowText" strokeweight="1pt">
                      <v:path arrowok="t"/>
                    </v:shape>
                  </w:pict>
                </mc:Fallback>
              </mc:AlternateContent>
            </w:r>
            <w:r w:rsidR="001612AA" w:rsidRPr="0009349C">
              <w:rPr>
                <w:rFonts w:ascii="Lucida Sans Unicode" w:hAnsi="Lucida Sans Unicode" w:cs="Lucida Sans Unicode"/>
                <w:sz w:val="20"/>
                <w:szCs w:val="20"/>
              </w:rPr>
              <w:t>En la entrevista para SEL también se incluyen las competencias de CAEL, es decir, se aplica entrevista para ambas figuras.</w:t>
            </w:r>
          </w:p>
          <w:p w14:paraId="3BFEAC7C" w14:textId="77777777" w:rsidR="001612AA" w:rsidRPr="0009349C" w:rsidRDefault="001612AA" w:rsidP="00800D26">
            <w:pPr>
              <w:ind w:left="495"/>
              <w:jc w:val="both"/>
              <w:rPr>
                <w:rFonts w:ascii="Lucida Sans Unicode" w:hAnsi="Lucida Sans Unicode" w:cs="Lucida Sans Unicode"/>
                <w:b/>
                <w:bCs/>
                <w:sz w:val="20"/>
                <w:szCs w:val="20"/>
              </w:rPr>
            </w:pPr>
            <w:r w:rsidRPr="0009349C">
              <w:rPr>
                <w:rFonts w:ascii="Lucida Sans Unicode" w:hAnsi="Lucida Sans Unicode" w:cs="Lucida Sans Unicode"/>
                <w:sz w:val="20"/>
                <w:szCs w:val="20"/>
              </w:rPr>
              <w:t xml:space="preserve">                  </w:t>
            </w:r>
          </w:p>
          <w:p w14:paraId="342BE591" w14:textId="77777777" w:rsidR="001612AA" w:rsidRPr="0009349C" w:rsidRDefault="001612AA" w:rsidP="00800D26">
            <w:pPr>
              <w:ind w:left="495"/>
              <w:jc w:val="both"/>
              <w:rPr>
                <w:rFonts w:ascii="Lucida Sans Unicode" w:hAnsi="Lucida Sans Unicode" w:cs="Lucida Sans Unicode"/>
                <w:b/>
                <w:bCs/>
                <w:sz w:val="20"/>
                <w:szCs w:val="20"/>
              </w:rPr>
            </w:pPr>
          </w:p>
          <w:p w14:paraId="64EABCD2" w14:textId="77777777" w:rsidR="00645B7B" w:rsidRDefault="00645B7B" w:rsidP="007D7B7F">
            <w:pPr>
              <w:ind w:left="495"/>
              <w:jc w:val="both"/>
              <w:rPr>
                <w:rFonts w:ascii="Lucida Sans Unicode" w:hAnsi="Lucida Sans Unicode" w:cs="Lucida Sans Unicode"/>
                <w:sz w:val="20"/>
                <w:szCs w:val="20"/>
              </w:rPr>
            </w:pPr>
          </w:p>
          <w:p w14:paraId="60287357" w14:textId="77777777" w:rsidR="00645B7B" w:rsidRDefault="00645B7B" w:rsidP="007D7B7F">
            <w:pPr>
              <w:ind w:left="495"/>
              <w:jc w:val="both"/>
              <w:rPr>
                <w:rFonts w:ascii="Lucida Sans Unicode" w:hAnsi="Lucida Sans Unicode" w:cs="Lucida Sans Unicode"/>
                <w:sz w:val="20"/>
                <w:szCs w:val="20"/>
              </w:rPr>
            </w:pPr>
          </w:p>
          <w:p w14:paraId="518F31DE" w14:textId="1C5ABD9A" w:rsidR="001612AA" w:rsidRPr="0009349C" w:rsidRDefault="00645B7B" w:rsidP="007D7B7F">
            <w:pPr>
              <w:ind w:left="495"/>
              <w:jc w:val="both"/>
              <w:rPr>
                <w:rFonts w:ascii="Lucida Sans Unicode" w:hAnsi="Lucida Sans Unicode" w:cs="Lucida Sans Unicode"/>
                <w:sz w:val="20"/>
                <w:szCs w:val="20"/>
              </w:rPr>
            </w:pPr>
            <w:r w:rsidRPr="0009349C">
              <w:rPr>
                <w:rFonts w:ascii="Lucida Sans Unicode" w:hAnsi="Lucida Sans Unicode" w:cs="Lucida Sans Unicode"/>
                <w:noProof/>
                <w:sz w:val="20"/>
                <w:szCs w:val="20"/>
                <w:lang w:val="en-US"/>
              </w:rPr>
              <mc:AlternateContent>
                <mc:Choice Requires="wps">
                  <w:drawing>
                    <wp:anchor distT="0" distB="0" distL="114300" distR="114300" simplePos="0" relativeHeight="251668480" behindDoc="0" locked="0" layoutInCell="1" allowOverlap="1" wp14:anchorId="7F750BDD" wp14:editId="7C4631B1">
                      <wp:simplePos x="0" y="0"/>
                      <wp:positionH relativeFrom="column">
                        <wp:posOffset>-82550</wp:posOffset>
                      </wp:positionH>
                      <wp:positionV relativeFrom="paragraph">
                        <wp:posOffset>653172</wp:posOffset>
                      </wp:positionV>
                      <wp:extent cx="295275" cy="45719"/>
                      <wp:effectExtent l="19050" t="19050" r="28575" b="31115"/>
                      <wp:wrapNone/>
                      <wp:docPr id="1754654547" name="Flecha: a la derech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45719"/>
                              </a:xfrm>
                              <a:prstGeom prst="rightArrow">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33120" id="Flecha: a la derecha 4" o:spid="_x0000_s1026" type="#_x0000_t13" style="position:absolute;margin-left:-6.5pt;margin-top:51.45pt;width:23.25pt;height:3.6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" adj="19928" filled="f" strokecolor="windowText" strokeweight="1pt">
                      <v:path arrowok="t"/>
                    </v:shape>
                  </w:pict>
                </mc:Fallback>
              </mc:AlternateContent>
            </w:r>
            <w:r w:rsidR="001612AA" w:rsidRPr="0009349C">
              <w:rPr>
                <w:rFonts w:ascii="Lucida Sans Unicode" w:hAnsi="Lucida Sans Unicode" w:cs="Lucida Sans Unicode"/>
                <w:sz w:val="20"/>
                <w:szCs w:val="20"/>
              </w:rPr>
              <w:t>Aquí termina el criterio 3 a 1</w:t>
            </w:r>
            <w:r w:rsidR="007D7B7F">
              <w:rPr>
                <w:rFonts w:ascii="Lucida Sans Unicode" w:hAnsi="Lucida Sans Unicode" w:cs="Lucida Sans Unicode"/>
                <w:sz w:val="20"/>
                <w:szCs w:val="20"/>
              </w:rPr>
              <w:t>, pero c</w:t>
            </w:r>
            <w:r w:rsidR="001612AA" w:rsidRPr="0009349C">
              <w:rPr>
                <w:rFonts w:ascii="Lucida Sans Unicode" w:hAnsi="Lucida Sans Unicode" w:cs="Lucida Sans Unicode"/>
                <w:sz w:val="20"/>
                <w:szCs w:val="20"/>
              </w:rPr>
              <w:t>omo se tiene aspirantes con la misma calificación, por principio de equidad</w:t>
            </w:r>
            <w:r w:rsidR="007D7B7F">
              <w:rPr>
                <w:rFonts w:ascii="Lucida Sans Unicode" w:hAnsi="Lucida Sans Unicode" w:cs="Lucida Sans Unicode"/>
                <w:sz w:val="20"/>
                <w:szCs w:val="20"/>
              </w:rPr>
              <w:t>,</w:t>
            </w:r>
            <w:r w:rsidR="001612AA" w:rsidRPr="0009349C">
              <w:rPr>
                <w:rFonts w:ascii="Lucida Sans Unicode" w:hAnsi="Lucida Sans Unicode" w:cs="Lucida Sans Unicode"/>
                <w:sz w:val="20"/>
                <w:szCs w:val="20"/>
              </w:rPr>
              <w:t xml:space="preserve"> se entrevistarán a todas las personas aspirantes que tengan calificación 7.889.</w:t>
            </w:r>
          </w:p>
        </w:tc>
      </w:tr>
    </w:tbl>
    <w:p w14:paraId="22F4ABD3" w14:textId="40B5BC3B"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635CD77A" w14:textId="77777777" w:rsidR="007D7B7F" w:rsidRDefault="007D7B7F" w:rsidP="00657796">
      <w:pPr>
        <w:spacing w:after="0" w:line="240" w:lineRule="auto"/>
        <w:jc w:val="both"/>
        <w:rPr>
          <w:rFonts w:ascii="Lucida Sans Unicode" w:eastAsia="Calibri" w:hAnsi="Lucida Sans Unicode" w:cs="Lucida Sans Unicode"/>
          <w:sz w:val="20"/>
          <w:szCs w:val="20"/>
        </w:rPr>
      </w:pPr>
    </w:p>
    <w:p w14:paraId="79E2AF67" w14:textId="77777777" w:rsidR="00645B7B" w:rsidRDefault="00645B7B" w:rsidP="00657796">
      <w:pPr>
        <w:spacing w:after="0" w:line="240" w:lineRule="auto"/>
        <w:jc w:val="both"/>
        <w:rPr>
          <w:rFonts w:ascii="Lucida Sans Unicode" w:eastAsia="Calibri" w:hAnsi="Lucida Sans Unicode" w:cs="Lucida Sans Unicode"/>
          <w:sz w:val="20"/>
          <w:szCs w:val="20"/>
        </w:rPr>
      </w:pPr>
    </w:p>
    <w:p w14:paraId="3C231D73" w14:textId="7BC34B6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Criterios CAEL:</w:t>
      </w:r>
    </w:p>
    <w:p w14:paraId="2A2D897D" w14:textId="228ED091" w:rsidR="001612AA" w:rsidRPr="0009349C" w:rsidRDefault="001612AA" w:rsidP="00510B2D">
      <w:pPr>
        <w:pStyle w:val="Prrafodelista"/>
        <w:numPr>
          <w:ilvl w:val="0"/>
          <w:numId w:val="11"/>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Entrevistar a tres personas aspirantes por CAEL a contratar o el número que considere necesario el </w:t>
      </w:r>
      <w:r w:rsidR="003B530C" w:rsidRPr="0009349C">
        <w:rPr>
          <w:rFonts w:ascii="Lucida Sans Unicode" w:eastAsia="Calibri" w:hAnsi="Lucida Sans Unicode" w:cs="Lucida Sans Unicode"/>
          <w:sz w:val="20"/>
          <w:szCs w:val="20"/>
        </w:rPr>
        <w:t>IEPC Jalisco</w:t>
      </w:r>
      <w:r w:rsidRPr="0009349C">
        <w:rPr>
          <w:rFonts w:ascii="Lucida Sans Unicode" w:eastAsia="Calibri" w:hAnsi="Lucida Sans Unicode" w:cs="Lucida Sans Unicode"/>
          <w:sz w:val="20"/>
          <w:szCs w:val="20"/>
        </w:rPr>
        <w:t xml:space="preserve"> para contar con </w:t>
      </w:r>
      <w:r w:rsidR="007D7B7F">
        <w:rPr>
          <w:rFonts w:ascii="Lucida Sans Unicode" w:eastAsia="Calibri" w:hAnsi="Lucida Sans Unicode" w:cs="Lucida Sans Unicode"/>
          <w:sz w:val="20"/>
          <w:szCs w:val="20"/>
        </w:rPr>
        <w:t>l</w:t>
      </w:r>
      <w:r w:rsidRPr="0009349C">
        <w:rPr>
          <w:rFonts w:ascii="Lucida Sans Unicode" w:eastAsia="Calibri" w:hAnsi="Lucida Sans Unicode" w:cs="Lucida Sans Unicode"/>
          <w:sz w:val="20"/>
          <w:szCs w:val="20"/>
        </w:rPr>
        <w:t xml:space="preserve">ista de </w:t>
      </w:r>
      <w:r w:rsidR="007D7B7F">
        <w:rPr>
          <w:rFonts w:ascii="Lucida Sans Unicode" w:eastAsia="Calibri" w:hAnsi="Lucida Sans Unicode" w:cs="Lucida Sans Unicode"/>
          <w:sz w:val="20"/>
          <w:szCs w:val="20"/>
        </w:rPr>
        <w:t>r</w:t>
      </w:r>
      <w:r w:rsidRPr="0009349C">
        <w:rPr>
          <w:rFonts w:ascii="Lucida Sans Unicode" w:eastAsia="Calibri" w:hAnsi="Lucida Sans Unicode" w:cs="Lucida Sans Unicode"/>
          <w:sz w:val="20"/>
          <w:szCs w:val="20"/>
        </w:rPr>
        <w:t>eserva. En el caso de existir más aspirantes que tengan la misma calificación (empate) todas las personas que se encuentren en este supuesto deberán ser entrevistadas para cumplir con el criterio de equidad.</w:t>
      </w:r>
    </w:p>
    <w:p w14:paraId="3000498B" w14:textId="77777777" w:rsidR="001612AA" w:rsidRPr="0009349C" w:rsidRDefault="001612AA" w:rsidP="00657796">
      <w:pPr>
        <w:spacing w:after="0" w:line="240" w:lineRule="auto"/>
        <w:contextualSpacing/>
        <w:jc w:val="both"/>
        <w:rPr>
          <w:rFonts w:ascii="Lucida Sans Unicode" w:eastAsia="Calibri" w:hAnsi="Lucida Sans Unicode" w:cs="Lucida Sans Unicode"/>
          <w:sz w:val="20"/>
          <w:szCs w:val="20"/>
        </w:rPr>
      </w:pPr>
    </w:p>
    <w:tbl>
      <w:tblPr>
        <w:tblW w:w="0" w:type="auto"/>
        <w:tblLook w:val="04A0" w:firstRow="1" w:lastRow="0" w:firstColumn="1" w:lastColumn="0" w:noHBand="0" w:noVBand="1"/>
      </w:tblPr>
      <w:tblGrid>
        <w:gridCol w:w="5357"/>
        <w:gridCol w:w="3481"/>
      </w:tblGrid>
      <w:tr w:rsidR="001612AA" w:rsidRPr="0009349C" w14:paraId="08C35EF6" w14:textId="77777777" w:rsidTr="001612AA">
        <w:trPr>
          <w:trHeight w:val="1092"/>
        </w:trPr>
        <w:tc>
          <w:tcPr>
            <w:tcW w:w="5357" w:type="dxa"/>
            <w:hideMark/>
          </w:tcPr>
          <w:tbl>
            <w:tblPr>
              <w:tblStyle w:val="Tabladecuadrcula4-nfasis11"/>
              <w:tblW w:w="5131" w:type="dxa"/>
              <w:tblLook w:val="04A0" w:firstRow="1" w:lastRow="0" w:firstColumn="1" w:lastColumn="0" w:noHBand="0" w:noVBand="1"/>
            </w:tblPr>
            <w:tblGrid>
              <w:gridCol w:w="470"/>
              <w:gridCol w:w="2820"/>
              <w:gridCol w:w="850"/>
              <w:gridCol w:w="991"/>
            </w:tblGrid>
            <w:tr w:rsidR="001612AA" w:rsidRPr="0009349C" w14:paraId="4F266B81" w14:textId="77777777" w:rsidTr="007D7B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31" w:type="dxa"/>
                  <w:gridSpan w:val="4"/>
                  <w:shd w:val="clear" w:color="auto" w:fill="00788E"/>
                  <w:vAlign w:val="center"/>
                  <w:hideMark/>
                </w:tcPr>
                <w:p w14:paraId="161217C4" w14:textId="77777777" w:rsidR="001612AA" w:rsidRPr="0009349C" w:rsidRDefault="001612AA" w:rsidP="007D7B7F">
                  <w:pPr>
                    <w:jc w:val="center"/>
                    <w:rPr>
                      <w:rFonts w:ascii="Lucida Sans Unicode" w:hAnsi="Lucida Sans Unicode" w:cs="Lucida Sans Unicode"/>
                      <w:sz w:val="20"/>
                      <w:szCs w:val="20"/>
                    </w:rPr>
                  </w:pPr>
                  <w:r w:rsidRPr="0009349C">
                    <w:rPr>
                      <w:rFonts w:ascii="Lucida Sans Unicode" w:hAnsi="Lucida Sans Unicode" w:cs="Lucida Sans Unicode"/>
                      <w:sz w:val="20"/>
                      <w:szCs w:val="20"/>
                    </w:rPr>
                    <w:t>EJEMPLO:</w:t>
                  </w:r>
                </w:p>
              </w:tc>
            </w:tr>
            <w:tr w:rsidR="001612AA" w:rsidRPr="0009349C" w14:paraId="6329B2CD"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F721A3" w14:textId="5BE40F89"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9</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6D221A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Villegas Rodríguez Jade</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6623A1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15C760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w:t>
                  </w:r>
                </w:p>
              </w:tc>
            </w:tr>
            <w:tr w:rsidR="001612AA" w:rsidRPr="0009349C" w14:paraId="5E015C06"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1BD59C2"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10</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82947E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Donato Hernández Antonio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2B886B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C1508D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2</w:t>
                  </w:r>
                </w:p>
              </w:tc>
            </w:tr>
            <w:tr w:rsidR="001612AA" w:rsidRPr="0009349C" w14:paraId="7FC0E239"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534414C"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11</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0B9E8C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Hernández Tapia Luz</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72346E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F63B91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3</w:t>
                  </w:r>
                </w:p>
              </w:tc>
            </w:tr>
            <w:tr w:rsidR="001612AA" w:rsidRPr="0009349C" w14:paraId="44090C56"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5B3A55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12</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7DB8F9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Gómez Garrido Melina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D21680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5A0C74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4</w:t>
                  </w:r>
                </w:p>
              </w:tc>
            </w:tr>
            <w:tr w:rsidR="001612AA" w:rsidRPr="0009349C" w14:paraId="5606E318"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A2B2585"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13</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44B36D5"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Medrano González Casandra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483693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06822AC"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5</w:t>
                  </w:r>
                </w:p>
              </w:tc>
            </w:tr>
            <w:tr w:rsidR="001612AA" w:rsidRPr="0009349C" w14:paraId="2D3BA2D9"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42FBEA"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14</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C724EF"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Valenzuela Corral Emilia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FE0D85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7.667</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FD94512"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6</w:t>
                  </w:r>
                </w:p>
              </w:tc>
            </w:tr>
            <w:tr w:rsidR="001612AA" w:rsidRPr="0009349C" w14:paraId="4336F7FA"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3E33A7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15</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F46ED0E"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Medina Oliva Crisanto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F00F54B"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2CF3BD3"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7</w:t>
                  </w:r>
                </w:p>
              </w:tc>
            </w:tr>
            <w:tr w:rsidR="001612AA" w:rsidRPr="0009349C" w14:paraId="76B64C1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ED401FF"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16</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65D54C1"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Vázquez Lira Gloria Cecilia</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5891DAC"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84413B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8</w:t>
                  </w:r>
                </w:p>
              </w:tc>
            </w:tr>
            <w:tr w:rsidR="001612AA" w:rsidRPr="0009349C" w14:paraId="4421A512"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A91258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17</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D59A7E6"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Rodríguez Luna Sara René</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38B060F"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7.556</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7744FA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9</w:t>
                  </w:r>
                </w:p>
              </w:tc>
            </w:tr>
            <w:tr w:rsidR="001612AA" w:rsidRPr="0009349C" w14:paraId="37E1DE83"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9C67BE1"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18</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E8B467F" w14:textId="5734D1D6"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Olivera González Jesús Carlos</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01C553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7.444</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49FE3270"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10</w:t>
                  </w:r>
                </w:p>
              </w:tc>
            </w:tr>
            <w:tr w:rsidR="001612AA" w:rsidRPr="0009349C" w14:paraId="0480956D"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F2209AD"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19</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7DA13A2"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Ruíz López Francisco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42FE2F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C23625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11</w:t>
                  </w:r>
                </w:p>
              </w:tc>
            </w:tr>
            <w:tr w:rsidR="001612AA" w:rsidRPr="0009349C" w14:paraId="19BF719B"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3F126B3" w14:textId="2062DB22"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20</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5669264"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Cisneros Bravo Martín Eduardo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B0AFFB7"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000CCD8"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12</w:t>
                  </w:r>
                </w:p>
              </w:tc>
            </w:tr>
            <w:tr w:rsidR="001612AA" w:rsidRPr="0009349C" w14:paraId="26493690"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07619CE"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21</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2DC8CD27"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Cervantes de la Cruz Misael</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0B73186E"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7.333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597CDD78"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13</w:t>
                  </w:r>
                </w:p>
              </w:tc>
            </w:tr>
            <w:tr w:rsidR="001612AA" w:rsidRPr="0009349C" w14:paraId="707E8D6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1BEF05A"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22</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51795D1"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Sosa Pacheco Ariel Enrique</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4DB6D10"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7.222</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0F3B54A"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14</w:t>
                  </w:r>
                </w:p>
              </w:tc>
            </w:tr>
            <w:tr w:rsidR="001612AA" w:rsidRPr="0009349C" w14:paraId="2B77E7EE"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4202B69A"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23</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D240F3A"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Flores Zenteno Miguel Ángel</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B6929B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6.889</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C7339A9"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15</w:t>
                  </w:r>
                </w:p>
              </w:tc>
            </w:tr>
            <w:tr w:rsidR="001612AA" w:rsidRPr="0009349C" w14:paraId="24A05371"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32095FA4"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24</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CA6E9AD"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Herrera Venegas Dolores</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A5F562F"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6.778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567A15BA"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16</w:t>
                  </w:r>
                </w:p>
              </w:tc>
            </w:tr>
            <w:tr w:rsidR="001612AA" w:rsidRPr="0009349C" w14:paraId="576F55C8" w14:textId="77777777" w:rsidTr="00266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35ADEBD8" w14:textId="77777777" w:rsidR="001612AA" w:rsidRPr="007D7B7F" w:rsidRDefault="001612AA" w:rsidP="007D7B7F">
                  <w:pPr>
                    <w:jc w:val="center"/>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25</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6C3D967B"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Soto Miranda Miriam</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11C2E4CC"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6.778</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4DBBB8"/>
                  <w:vAlign w:val="center"/>
                  <w:hideMark/>
                </w:tcPr>
                <w:p w14:paraId="7CD0202D" w14:textId="77777777" w:rsidR="001612AA" w:rsidRPr="007D7B7F" w:rsidRDefault="001612AA" w:rsidP="007D7B7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FFFFFF" w:themeColor="background1"/>
                      <w:sz w:val="20"/>
                      <w:szCs w:val="20"/>
                    </w:rPr>
                  </w:pPr>
                  <w:r w:rsidRPr="007D7B7F">
                    <w:rPr>
                      <w:rFonts w:ascii="Lucida Sans Unicode" w:hAnsi="Lucida Sans Unicode" w:cs="Lucida Sans Unicode"/>
                      <w:color w:val="FFFFFF" w:themeColor="background1"/>
                      <w:sz w:val="20"/>
                      <w:szCs w:val="20"/>
                    </w:rPr>
                    <w:t>CAEL 17</w:t>
                  </w:r>
                </w:p>
              </w:tc>
            </w:tr>
            <w:tr w:rsidR="001612AA" w:rsidRPr="0009349C" w14:paraId="2041243A" w14:textId="77777777" w:rsidTr="002665FD">
              <w:tc>
                <w:tcPr>
                  <w:cnfStyle w:val="001000000000" w:firstRow="0" w:lastRow="0" w:firstColumn="1" w:lastColumn="0" w:oddVBand="0" w:evenVBand="0" w:oddHBand="0" w:evenHBand="0" w:firstRowFirstColumn="0" w:firstRowLastColumn="0" w:lastRowFirstColumn="0" w:lastRowLastColumn="0"/>
                  <w:tcW w:w="4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653AC82C" w14:textId="77777777" w:rsidR="001612AA" w:rsidRPr="007D7B7F" w:rsidRDefault="001612AA" w:rsidP="007D7B7F">
                  <w:pPr>
                    <w:jc w:val="center"/>
                    <w:rPr>
                      <w:rFonts w:ascii="Lucida Sans Unicode" w:hAnsi="Lucida Sans Unicode" w:cs="Lucida Sans Unicode"/>
                      <w:sz w:val="20"/>
                      <w:szCs w:val="20"/>
                    </w:rPr>
                  </w:pPr>
                  <w:r w:rsidRPr="007D7B7F">
                    <w:rPr>
                      <w:rFonts w:ascii="Lucida Sans Unicode" w:hAnsi="Lucida Sans Unicode" w:cs="Lucida Sans Unicode"/>
                      <w:sz w:val="20"/>
                      <w:szCs w:val="20"/>
                    </w:rPr>
                    <w:t>26</w:t>
                  </w:r>
                </w:p>
              </w:tc>
              <w:tc>
                <w:tcPr>
                  <w:tcW w:w="28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1B1E3D1E"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Sosa Mora Gumaro</w:t>
                  </w:r>
                </w:p>
              </w:tc>
              <w:tc>
                <w:tcPr>
                  <w:tcW w:w="85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721B6869"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6.333</w:t>
                  </w:r>
                </w:p>
              </w:tc>
              <w:tc>
                <w:tcPr>
                  <w:tcW w:w="99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14:paraId="20816D0C" w14:textId="77777777" w:rsidR="001612AA" w:rsidRPr="007D7B7F" w:rsidRDefault="001612AA" w:rsidP="007D7B7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7D7B7F">
                    <w:rPr>
                      <w:rFonts w:ascii="Lucida Sans Unicode" w:hAnsi="Lucida Sans Unicode" w:cs="Lucida Sans Unicode"/>
                      <w:sz w:val="20"/>
                      <w:szCs w:val="20"/>
                    </w:rPr>
                    <w:t>CAEL 18</w:t>
                  </w:r>
                </w:p>
              </w:tc>
            </w:tr>
          </w:tbl>
          <w:p w14:paraId="3D28BCD3" w14:textId="77777777" w:rsidR="001612AA" w:rsidRPr="0009349C" w:rsidRDefault="001612AA" w:rsidP="00657796">
            <w:pPr>
              <w:spacing w:after="0" w:line="240" w:lineRule="auto"/>
              <w:rPr>
                <w:rFonts w:ascii="Lucida Sans Unicode" w:hAnsi="Lucida Sans Unicode" w:cs="Lucida Sans Unicode"/>
                <w:sz w:val="20"/>
                <w:szCs w:val="20"/>
              </w:rPr>
            </w:pPr>
          </w:p>
        </w:tc>
        <w:tc>
          <w:tcPr>
            <w:tcW w:w="3481" w:type="dxa"/>
          </w:tcPr>
          <w:p w14:paraId="5EE0C4A4" w14:textId="77777777" w:rsidR="001612AA" w:rsidRPr="0009349C" w:rsidRDefault="001612AA" w:rsidP="00657796">
            <w:pPr>
              <w:spacing w:after="0" w:line="240" w:lineRule="auto"/>
              <w:jc w:val="center"/>
              <w:rPr>
                <w:rFonts w:ascii="Lucida Sans Unicode" w:hAnsi="Lucida Sans Unicode" w:cs="Lucida Sans Unicode"/>
                <w:b/>
                <w:bCs/>
                <w:sz w:val="20"/>
                <w:szCs w:val="20"/>
              </w:rPr>
            </w:pPr>
          </w:p>
          <w:p w14:paraId="32D489ED" w14:textId="77777777" w:rsidR="00645B7B" w:rsidRDefault="00645B7B" w:rsidP="00657796">
            <w:pPr>
              <w:spacing w:after="0" w:line="240" w:lineRule="auto"/>
              <w:jc w:val="center"/>
              <w:rPr>
                <w:rFonts w:ascii="Lucida Sans Unicode" w:hAnsi="Lucida Sans Unicode" w:cs="Lucida Sans Unicode"/>
                <w:sz w:val="20"/>
                <w:szCs w:val="20"/>
              </w:rPr>
            </w:pPr>
          </w:p>
          <w:p w14:paraId="2FC3A352" w14:textId="77777777" w:rsidR="00645B7B" w:rsidRDefault="00645B7B" w:rsidP="00657796">
            <w:pPr>
              <w:spacing w:after="0" w:line="240" w:lineRule="auto"/>
              <w:jc w:val="center"/>
              <w:rPr>
                <w:rFonts w:ascii="Lucida Sans Unicode" w:hAnsi="Lucida Sans Unicode" w:cs="Lucida Sans Unicode"/>
                <w:sz w:val="20"/>
                <w:szCs w:val="20"/>
              </w:rPr>
            </w:pPr>
          </w:p>
          <w:p w14:paraId="3B22C765" w14:textId="77777777" w:rsidR="00645B7B" w:rsidRDefault="00645B7B" w:rsidP="00657796">
            <w:pPr>
              <w:spacing w:after="0" w:line="240" w:lineRule="auto"/>
              <w:jc w:val="center"/>
              <w:rPr>
                <w:rFonts w:ascii="Lucida Sans Unicode" w:hAnsi="Lucida Sans Unicode" w:cs="Lucida Sans Unicode"/>
                <w:sz w:val="20"/>
                <w:szCs w:val="20"/>
              </w:rPr>
            </w:pPr>
          </w:p>
          <w:p w14:paraId="2E0FD38C" w14:textId="77777777" w:rsidR="00645B7B" w:rsidRDefault="00645B7B" w:rsidP="00657796">
            <w:pPr>
              <w:spacing w:after="0" w:line="240" w:lineRule="auto"/>
              <w:jc w:val="center"/>
              <w:rPr>
                <w:rFonts w:ascii="Lucida Sans Unicode" w:hAnsi="Lucida Sans Unicode" w:cs="Lucida Sans Unicode"/>
                <w:sz w:val="20"/>
                <w:szCs w:val="20"/>
              </w:rPr>
            </w:pPr>
          </w:p>
          <w:p w14:paraId="6FE4A72F" w14:textId="40483B18"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En este ejemplo se contratarán a 8 CAEL</w:t>
            </w:r>
          </w:p>
          <w:p w14:paraId="31EEAD96" w14:textId="77777777"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 xml:space="preserve">8*3 = 24 a entrevistar </w:t>
            </w:r>
          </w:p>
          <w:p w14:paraId="2C86228B" w14:textId="77777777"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Ya se entrevistó a ocho personas aspirantes para ambas figuras y dos serán contratadas como SEL, las seis restantes contarán para el criterio 3 a 1 a entrevistar para CAEL.</w:t>
            </w:r>
          </w:p>
          <w:p w14:paraId="6CAB51B3" w14:textId="77777777" w:rsidR="00645B7B" w:rsidRDefault="00645B7B" w:rsidP="00657796">
            <w:pPr>
              <w:spacing w:after="0" w:line="240" w:lineRule="auto"/>
              <w:jc w:val="center"/>
              <w:rPr>
                <w:rFonts w:ascii="Lucida Sans Unicode" w:hAnsi="Lucida Sans Unicode" w:cs="Lucida Sans Unicode"/>
                <w:sz w:val="20"/>
                <w:szCs w:val="20"/>
              </w:rPr>
            </w:pPr>
          </w:p>
          <w:p w14:paraId="1B438ACF" w14:textId="77777777" w:rsidR="00645B7B" w:rsidRDefault="00645B7B" w:rsidP="00657796">
            <w:pPr>
              <w:spacing w:after="0" w:line="240" w:lineRule="auto"/>
              <w:jc w:val="center"/>
              <w:rPr>
                <w:rFonts w:ascii="Lucida Sans Unicode" w:hAnsi="Lucida Sans Unicode" w:cs="Lucida Sans Unicode"/>
                <w:sz w:val="20"/>
                <w:szCs w:val="20"/>
              </w:rPr>
            </w:pPr>
          </w:p>
          <w:p w14:paraId="30E7FA2D" w14:textId="036A2CC1"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Por tanto:</w:t>
            </w:r>
          </w:p>
          <w:p w14:paraId="4E75555B" w14:textId="77777777" w:rsidR="001612AA" w:rsidRPr="0009349C" w:rsidRDefault="001612AA" w:rsidP="00657796">
            <w:pPr>
              <w:spacing w:after="0" w:line="240" w:lineRule="auto"/>
              <w:jc w:val="center"/>
              <w:rPr>
                <w:rFonts w:ascii="Lucida Sans Unicode" w:hAnsi="Lucida Sans Unicode" w:cs="Lucida Sans Unicode"/>
                <w:sz w:val="20"/>
                <w:szCs w:val="20"/>
              </w:rPr>
            </w:pPr>
            <w:r w:rsidRPr="0009349C">
              <w:rPr>
                <w:rFonts w:ascii="Lucida Sans Unicode" w:hAnsi="Lucida Sans Unicode" w:cs="Lucida Sans Unicode"/>
                <w:sz w:val="20"/>
                <w:szCs w:val="20"/>
              </w:rPr>
              <w:t>24-6=18</w:t>
            </w:r>
          </w:p>
          <w:p w14:paraId="06586911" w14:textId="77777777" w:rsidR="001612AA" w:rsidRPr="0009349C" w:rsidRDefault="001612AA" w:rsidP="00657796">
            <w:pPr>
              <w:spacing w:after="0" w:line="240" w:lineRule="auto"/>
              <w:jc w:val="center"/>
              <w:rPr>
                <w:rFonts w:ascii="Lucida Sans Unicode" w:hAnsi="Lucida Sans Unicode" w:cs="Lucida Sans Unicode"/>
                <w:b/>
                <w:bCs/>
                <w:sz w:val="20"/>
                <w:szCs w:val="20"/>
              </w:rPr>
            </w:pPr>
            <w:r w:rsidRPr="0009349C">
              <w:rPr>
                <w:rFonts w:ascii="Lucida Sans Unicode" w:hAnsi="Lucida Sans Unicode" w:cs="Lucida Sans Unicode"/>
                <w:sz w:val="20"/>
                <w:szCs w:val="20"/>
              </w:rPr>
              <w:t>Personas aspirantes por entrevistar para CAEL.</w:t>
            </w:r>
          </w:p>
        </w:tc>
      </w:tr>
    </w:tbl>
    <w:p w14:paraId="2B914DD5" w14:textId="77777777" w:rsidR="00D41406" w:rsidRPr="0009349C" w:rsidRDefault="00D41406" w:rsidP="000622E3">
      <w:pPr>
        <w:rPr>
          <w:rFonts w:eastAsia="Times New Roman" w:cs="Lucida Sans Unicode"/>
          <w:sz w:val="20"/>
          <w:szCs w:val="20"/>
          <w:bdr w:val="none" w:sz="0" w:space="0" w:color="auto" w:frame="1"/>
          <w:lang w:eastAsia="es-ES_tradnl"/>
        </w:rPr>
      </w:pPr>
      <w:bookmarkStart w:id="74" w:name="_Toc137480003"/>
    </w:p>
    <w:p w14:paraId="779DDB73" w14:textId="3C2AFB36" w:rsidR="001612AA" w:rsidRPr="00800589" w:rsidRDefault="001612AA" w:rsidP="002665FD">
      <w:pPr>
        <w:pStyle w:val="Ttulo2"/>
        <w:numPr>
          <w:ilvl w:val="0"/>
          <w:numId w:val="0"/>
        </w:numPr>
        <w:rPr>
          <w:rFonts w:eastAsia="Times New Roman" w:cs="Lucida Sans Unicode"/>
          <w:i/>
          <w:iCs/>
          <w:color w:val="2A677A"/>
          <w:sz w:val="24"/>
          <w:szCs w:val="24"/>
          <w:bdr w:val="none" w:sz="0" w:space="0" w:color="auto" w:frame="1"/>
          <w:lang w:eastAsia="es-ES_tradnl"/>
        </w:rPr>
      </w:pPr>
      <w:bookmarkStart w:id="75" w:name="_Toc152001904"/>
      <w:r w:rsidRPr="00800589">
        <w:rPr>
          <w:rFonts w:eastAsia="Times New Roman" w:cs="Lucida Sans Unicode"/>
          <w:color w:val="2A677A"/>
          <w:sz w:val="24"/>
          <w:szCs w:val="24"/>
          <w:bdr w:val="none" w:sz="0" w:space="0" w:color="auto" w:frame="1"/>
          <w:lang w:eastAsia="es-ES_tradnl"/>
        </w:rPr>
        <w:t>Aplicación de la entrevista</w:t>
      </w:r>
      <w:bookmarkEnd w:id="74"/>
      <w:bookmarkEnd w:id="75"/>
    </w:p>
    <w:p w14:paraId="4A50EACC" w14:textId="6552FFC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Previo a la </w:t>
      </w:r>
      <w:r w:rsidR="002665FD" w:rsidRPr="00DD6773">
        <w:rPr>
          <w:rFonts w:ascii="Lucida Sans Unicode" w:eastAsia="Calibri" w:hAnsi="Lucida Sans Unicode" w:cs="Lucida Sans Unicode"/>
          <w:sz w:val="20"/>
          <w:szCs w:val="20"/>
        </w:rPr>
        <w:t xml:space="preserve">entrevista </w:t>
      </w:r>
      <w:r w:rsidR="003B530C" w:rsidRPr="0009349C">
        <w:rPr>
          <w:rFonts w:ascii="Lucida Sans Unicode" w:eastAsia="Calibri" w:hAnsi="Lucida Sans Unicode" w:cs="Lucida Sans Unicode"/>
          <w:sz w:val="20"/>
          <w:szCs w:val="20"/>
        </w:rPr>
        <w:t xml:space="preserve">el IEPC Jalisco </w:t>
      </w:r>
      <w:r w:rsidRPr="0009349C">
        <w:rPr>
          <w:rFonts w:ascii="Lucida Sans Unicode" w:eastAsia="Calibri" w:hAnsi="Lucida Sans Unicode" w:cs="Lucida Sans Unicode"/>
          <w:sz w:val="20"/>
          <w:szCs w:val="20"/>
        </w:rPr>
        <w:t>informará a la persona aspirante:</w:t>
      </w:r>
    </w:p>
    <w:p w14:paraId="1D4C60C3" w14:textId="3D137413" w:rsidR="001612AA" w:rsidRPr="0009349C" w:rsidRDefault="001612AA" w:rsidP="00510B2D">
      <w:pPr>
        <w:pStyle w:val="Prrafodelista"/>
        <w:numPr>
          <w:ilvl w:val="0"/>
          <w:numId w:val="12"/>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lastRenderedPageBreak/>
        <w:t xml:space="preserve">El día, lugar y hora de la </w:t>
      </w:r>
      <w:r w:rsidR="00DD6773" w:rsidRPr="00DD6773">
        <w:rPr>
          <w:rFonts w:ascii="Lucida Sans Unicode" w:eastAsia="Calibri" w:hAnsi="Lucida Sans Unicode" w:cs="Lucida Sans Unicode"/>
          <w:sz w:val="20"/>
          <w:szCs w:val="20"/>
        </w:rPr>
        <w:t>entrevista.</w:t>
      </w:r>
    </w:p>
    <w:p w14:paraId="1628EBB7" w14:textId="1C2ED4CA" w:rsidR="001612AA" w:rsidRPr="00DD6773" w:rsidRDefault="001612AA" w:rsidP="00510B2D">
      <w:pPr>
        <w:pStyle w:val="Prrafodelista"/>
        <w:numPr>
          <w:ilvl w:val="0"/>
          <w:numId w:val="12"/>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Que el día de la</w:t>
      </w:r>
      <w:r w:rsidRPr="0009349C">
        <w:rPr>
          <w:rFonts w:ascii="Lucida Sans Unicode" w:eastAsia="Calibri" w:hAnsi="Lucida Sans Unicode" w:cs="Lucida Sans Unicode"/>
          <w:i/>
          <w:iCs/>
          <w:sz w:val="20"/>
          <w:szCs w:val="20"/>
        </w:rPr>
        <w:t xml:space="preserve"> </w:t>
      </w:r>
      <w:r w:rsidR="00DD6773">
        <w:rPr>
          <w:rFonts w:ascii="Lucida Sans Unicode" w:eastAsia="Calibri" w:hAnsi="Lucida Sans Unicode" w:cs="Lucida Sans Unicode"/>
          <w:sz w:val="20"/>
          <w:szCs w:val="20"/>
        </w:rPr>
        <w:t>entrevista</w:t>
      </w:r>
      <w:r w:rsidRPr="0009349C">
        <w:rPr>
          <w:rFonts w:ascii="Lucida Sans Unicode" w:eastAsia="Calibri" w:hAnsi="Lucida Sans Unicode" w:cs="Lucida Sans Unicode"/>
          <w:sz w:val="20"/>
          <w:szCs w:val="20"/>
        </w:rPr>
        <w:t xml:space="preserve"> deberá presentar una identificación oficial con fotografía vigente y entregar </w:t>
      </w:r>
      <w:r w:rsidRPr="0009349C">
        <w:rPr>
          <w:rFonts w:ascii="Lucida Sans Unicode" w:eastAsia="Calibri" w:hAnsi="Lucida Sans Unicode" w:cs="Lucida Sans Unicode"/>
          <w:i/>
          <w:iCs/>
          <w:sz w:val="20"/>
          <w:szCs w:val="20"/>
        </w:rPr>
        <w:t xml:space="preserve">el </w:t>
      </w:r>
      <w:r w:rsidR="00DD6773">
        <w:rPr>
          <w:rFonts w:ascii="Lucida Sans Unicode" w:eastAsia="Calibri" w:hAnsi="Lucida Sans Unicode" w:cs="Lucida Sans Unicode"/>
          <w:i/>
          <w:iCs/>
          <w:sz w:val="20"/>
          <w:szCs w:val="20"/>
        </w:rPr>
        <w:t>c</w:t>
      </w:r>
      <w:r w:rsidRPr="0009349C">
        <w:rPr>
          <w:rFonts w:ascii="Lucida Sans Unicode" w:eastAsia="Calibri" w:hAnsi="Lucida Sans Unicode" w:cs="Lucida Sans Unicode"/>
          <w:i/>
          <w:iCs/>
          <w:sz w:val="20"/>
          <w:szCs w:val="20"/>
        </w:rPr>
        <w:t>omprobante de presentación del examen de conocim</w:t>
      </w:r>
      <w:r w:rsidR="0098643E">
        <w:rPr>
          <w:rFonts w:ascii="Lucida Sans Unicode" w:eastAsia="Calibri" w:hAnsi="Lucida Sans Unicode" w:cs="Lucida Sans Unicode"/>
          <w:i/>
          <w:iCs/>
          <w:sz w:val="20"/>
          <w:szCs w:val="20"/>
        </w:rPr>
        <w:t>ientos, habilidades y actitudes</w:t>
      </w:r>
      <w:r w:rsidRPr="0009349C">
        <w:rPr>
          <w:rFonts w:ascii="Lucida Sans Unicode" w:eastAsia="Calibri" w:hAnsi="Lucida Sans Unicode" w:cs="Lucida Sans Unicode"/>
          <w:sz w:val="20"/>
          <w:szCs w:val="20"/>
        </w:rPr>
        <w:t xml:space="preserve">. En caso de que no presente una identificación oficial con fotografía vigente, no se le podrá aplicar la </w:t>
      </w:r>
      <w:r w:rsidR="00DD6773" w:rsidRPr="00DD6773">
        <w:rPr>
          <w:rFonts w:ascii="Lucida Sans Unicode" w:eastAsia="Calibri" w:hAnsi="Lucida Sans Unicode" w:cs="Lucida Sans Unicode"/>
          <w:sz w:val="20"/>
          <w:szCs w:val="20"/>
        </w:rPr>
        <w:t>e</w:t>
      </w:r>
      <w:r w:rsidRPr="00DD6773">
        <w:rPr>
          <w:rFonts w:ascii="Lucida Sans Unicode" w:eastAsia="Calibri" w:hAnsi="Lucida Sans Unicode" w:cs="Lucida Sans Unicode"/>
          <w:sz w:val="20"/>
          <w:szCs w:val="20"/>
        </w:rPr>
        <w:t>ntrevista.</w:t>
      </w:r>
    </w:p>
    <w:p w14:paraId="3AE77AE9"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3D42C624" w14:textId="49876E0F" w:rsidR="001612AA" w:rsidRPr="0017526D" w:rsidRDefault="001612AA" w:rsidP="0017526D">
      <w:pPr>
        <w:shd w:val="clear" w:color="auto" w:fill="4DBBB8"/>
        <w:spacing w:line="240" w:lineRule="auto"/>
        <w:ind w:left="1701" w:right="1467"/>
        <w:jc w:val="both"/>
        <w:rPr>
          <w:rFonts w:ascii="Lucida Sans Unicode" w:hAnsi="Lucida Sans Unicode" w:cs="Lucida Sans Unicode"/>
          <w:sz w:val="20"/>
          <w:szCs w:val="20"/>
        </w:rPr>
      </w:pPr>
      <w:r w:rsidRPr="0017526D">
        <w:rPr>
          <w:rFonts w:ascii="Lucida Sans Unicode" w:hAnsi="Lucida Sans Unicode" w:cs="Lucida Sans Unicode"/>
          <w:sz w:val="20"/>
          <w:szCs w:val="20"/>
        </w:rPr>
        <w:t>NOTA:</w:t>
      </w:r>
      <w:r w:rsidR="0017526D" w:rsidRPr="0017526D">
        <w:rPr>
          <w:rFonts w:ascii="Lucida Sans Unicode" w:hAnsi="Lucida Sans Unicode" w:cs="Lucida Sans Unicode"/>
          <w:sz w:val="20"/>
          <w:szCs w:val="20"/>
        </w:rPr>
        <w:t xml:space="preserve"> </w:t>
      </w:r>
      <w:r w:rsidRPr="0017526D">
        <w:rPr>
          <w:rFonts w:ascii="Lucida Sans Unicode" w:hAnsi="Lucida Sans Unicode" w:cs="Lucida Sans Unicode"/>
          <w:sz w:val="20"/>
          <w:szCs w:val="20"/>
        </w:rPr>
        <w:t xml:space="preserve">En caso de que la persona aspirante no presente el </w:t>
      </w:r>
      <w:r w:rsidR="0017526D" w:rsidRPr="0017526D">
        <w:rPr>
          <w:rFonts w:ascii="Lucida Sans Unicode" w:hAnsi="Lucida Sans Unicode" w:cs="Lucida Sans Unicode"/>
          <w:sz w:val="20"/>
          <w:szCs w:val="20"/>
        </w:rPr>
        <w:t>c</w:t>
      </w:r>
      <w:r w:rsidRPr="0017526D">
        <w:rPr>
          <w:rFonts w:ascii="Lucida Sans Unicode" w:hAnsi="Lucida Sans Unicode" w:cs="Lucida Sans Unicode"/>
          <w:sz w:val="20"/>
          <w:szCs w:val="20"/>
        </w:rPr>
        <w:t>omprobante de presentación del examen de conocimientos, habilidades y actitudes, se podrá consultar Listado de personas aspirantes que presentaron el</w:t>
      </w:r>
      <w:r w:rsidR="0017526D" w:rsidRPr="0017526D">
        <w:rPr>
          <w:rFonts w:ascii="Lucida Sans Unicode" w:hAnsi="Lucida Sans Unicode" w:cs="Lucida Sans Unicode"/>
          <w:sz w:val="20"/>
          <w:szCs w:val="20"/>
        </w:rPr>
        <w:t xml:space="preserve"> examen.</w:t>
      </w:r>
    </w:p>
    <w:p w14:paraId="45B83370"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69A19CB" w14:textId="4D2107C7"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El </w:t>
      </w:r>
      <w:r w:rsidR="00D50146">
        <w:rPr>
          <w:rFonts w:ascii="Lucida Sans Unicode" w:eastAsia="Calibri" w:hAnsi="Lucida Sans Unicode" w:cs="Lucida Sans Unicode"/>
          <w:sz w:val="20"/>
          <w:szCs w:val="20"/>
        </w:rPr>
        <w:t>CD</w:t>
      </w:r>
      <w:r w:rsidRPr="0009349C">
        <w:rPr>
          <w:rFonts w:ascii="Lucida Sans Unicode" w:eastAsia="Calibri" w:hAnsi="Lucida Sans Unicode" w:cs="Lucida Sans Unicode"/>
          <w:sz w:val="20"/>
          <w:szCs w:val="20"/>
        </w:rPr>
        <w:t xml:space="preserve"> determinará las figuras de la estructura permanente o temporal que participarán en las entrevistas, considerando</w:t>
      </w:r>
      <w:r w:rsidR="0017526D">
        <w:rPr>
          <w:rFonts w:ascii="Lucida Sans Unicode" w:eastAsia="Calibri" w:hAnsi="Lucida Sans Unicode" w:cs="Lucida Sans Unicode"/>
          <w:sz w:val="20"/>
          <w:szCs w:val="20"/>
        </w:rPr>
        <w:t xml:space="preserve"> las consideraciones transmitidas por el INE en la capacitación correspondiente y</w:t>
      </w:r>
      <w:r w:rsidRPr="0009349C">
        <w:rPr>
          <w:rFonts w:ascii="Lucida Sans Unicode" w:eastAsia="Calibri" w:hAnsi="Lucida Sans Unicode" w:cs="Lucida Sans Unicode"/>
          <w:sz w:val="20"/>
          <w:szCs w:val="20"/>
        </w:rPr>
        <w:t xml:space="preserve"> que las y los integrantes de éste deben formar parte de las parejas entrevistadoras.</w:t>
      </w:r>
    </w:p>
    <w:p w14:paraId="20DC4CE0" w14:textId="77777777" w:rsidR="001612AA" w:rsidRPr="0009349C" w:rsidRDefault="001612AA" w:rsidP="00657796">
      <w:pPr>
        <w:spacing w:after="0" w:line="240" w:lineRule="auto"/>
        <w:jc w:val="both"/>
        <w:rPr>
          <w:rFonts w:ascii="Lucida Sans Unicode" w:hAnsi="Lucida Sans Unicode" w:cs="Lucida Sans Unicode"/>
          <w:b/>
          <w:sz w:val="20"/>
          <w:szCs w:val="20"/>
        </w:rPr>
      </w:pPr>
    </w:p>
    <w:p w14:paraId="014CB8A9" w14:textId="1D4C7851" w:rsidR="001612AA" w:rsidRPr="0017526D" w:rsidRDefault="001612AA" w:rsidP="0017526D">
      <w:pPr>
        <w:shd w:val="clear" w:color="auto" w:fill="4DBBB8"/>
        <w:spacing w:line="240" w:lineRule="auto"/>
        <w:ind w:left="1701" w:right="1467"/>
        <w:jc w:val="both"/>
        <w:rPr>
          <w:rFonts w:ascii="Lucida Sans Unicode" w:hAnsi="Lucida Sans Unicode" w:cs="Lucida Sans Unicode"/>
          <w:sz w:val="20"/>
          <w:szCs w:val="20"/>
        </w:rPr>
      </w:pPr>
      <w:r w:rsidRPr="0017526D">
        <w:rPr>
          <w:rFonts w:ascii="Lucida Sans Unicode" w:hAnsi="Lucida Sans Unicode" w:cs="Lucida Sans Unicode"/>
          <w:sz w:val="20"/>
          <w:szCs w:val="20"/>
        </w:rPr>
        <w:t>NOTA:</w:t>
      </w:r>
      <w:r w:rsidR="0017526D" w:rsidRPr="0017526D">
        <w:rPr>
          <w:rFonts w:ascii="Lucida Sans Unicode" w:hAnsi="Lucida Sans Unicode" w:cs="Lucida Sans Unicode"/>
          <w:sz w:val="20"/>
          <w:szCs w:val="20"/>
        </w:rPr>
        <w:t xml:space="preserve"> </w:t>
      </w:r>
      <w:r w:rsidRPr="0017526D">
        <w:rPr>
          <w:rFonts w:ascii="Lucida Sans Unicode" w:hAnsi="Lucida Sans Unicode" w:cs="Lucida Sans Unicode"/>
          <w:sz w:val="20"/>
          <w:szCs w:val="20"/>
        </w:rPr>
        <w:t xml:space="preserve">Es importante mencionar que la pareja de personas entrevistadoras no podrá estar conformada por dos integrantes del </w:t>
      </w:r>
      <w:r w:rsidR="0017526D">
        <w:rPr>
          <w:rFonts w:ascii="Lucida Sans Unicode" w:hAnsi="Lucida Sans Unicode" w:cs="Lucida Sans Unicode"/>
          <w:sz w:val="20"/>
          <w:szCs w:val="20"/>
        </w:rPr>
        <w:t>Consejo Distrital</w:t>
      </w:r>
      <w:r w:rsidRPr="0017526D">
        <w:rPr>
          <w:rFonts w:ascii="Lucida Sans Unicode" w:hAnsi="Lucida Sans Unicode" w:cs="Lucida Sans Unicode"/>
          <w:sz w:val="20"/>
          <w:szCs w:val="20"/>
        </w:rPr>
        <w:t xml:space="preserve"> del </w:t>
      </w:r>
      <w:r w:rsidR="003B530C" w:rsidRPr="0017526D">
        <w:rPr>
          <w:rFonts w:ascii="Lucida Sans Unicode" w:hAnsi="Lucida Sans Unicode" w:cs="Lucida Sans Unicode"/>
          <w:sz w:val="20"/>
          <w:szCs w:val="20"/>
        </w:rPr>
        <w:t>IEPC Jalisco</w:t>
      </w:r>
      <w:r w:rsidRPr="0017526D">
        <w:rPr>
          <w:rFonts w:ascii="Lucida Sans Unicode" w:hAnsi="Lucida Sans Unicode" w:cs="Lucida Sans Unicode"/>
          <w:sz w:val="20"/>
          <w:szCs w:val="20"/>
        </w:rPr>
        <w:t>.</w:t>
      </w:r>
    </w:p>
    <w:p w14:paraId="7754DB6C" w14:textId="77777777" w:rsidR="001612AA" w:rsidRPr="0009349C" w:rsidRDefault="001612AA" w:rsidP="00657796">
      <w:pPr>
        <w:spacing w:after="0" w:line="240" w:lineRule="auto"/>
        <w:jc w:val="both"/>
        <w:rPr>
          <w:rFonts w:ascii="Lucida Sans Unicode" w:hAnsi="Lucida Sans Unicode" w:cs="Lucida Sans Unicode"/>
          <w:b/>
          <w:sz w:val="20"/>
          <w:szCs w:val="20"/>
        </w:rPr>
      </w:pPr>
    </w:p>
    <w:p w14:paraId="0B1EFBF3" w14:textId="650E1414"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La mitad de la entrevista será dirigida por una de las personas entrevistadoras, mientras que la otra observa y registra sus comentarios en </w:t>
      </w:r>
      <w:r w:rsidR="0017526D">
        <w:rPr>
          <w:rFonts w:ascii="Lucida Sans Unicode" w:eastAsia="Calibri" w:hAnsi="Lucida Sans Unicode" w:cs="Lucida Sans Unicode"/>
          <w:sz w:val="20"/>
          <w:szCs w:val="20"/>
        </w:rPr>
        <w:t xml:space="preserve">el formato correspondiente, </w:t>
      </w:r>
      <w:r w:rsidRPr="0009349C">
        <w:rPr>
          <w:rFonts w:ascii="Lucida Sans Unicode" w:eastAsia="Calibri" w:hAnsi="Lucida Sans Unicode" w:cs="Lucida Sans Unicode"/>
          <w:sz w:val="20"/>
          <w:szCs w:val="20"/>
        </w:rPr>
        <w:t>invirtiendo después el rol de las y los entrevistadores. Las personas entrevistadoras de manera obligatoria deben:</w:t>
      </w:r>
    </w:p>
    <w:p w14:paraId="3EB45DFA" w14:textId="7D85EBCC"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Haber sido capacitadas </w:t>
      </w:r>
      <w:r w:rsidR="0017526D">
        <w:rPr>
          <w:rFonts w:ascii="Lucida Sans Unicode" w:eastAsia="Calibri" w:hAnsi="Lucida Sans Unicode" w:cs="Lucida Sans Unicode"/>
          <w:sz w:val="20"/>
          <w:szCs w:val="20"/>
        </w:rPr>
        <w:t>con la información proporcionada por La Junta Local Ejecutiva del INE en Jalisco.</w:t>
      </w:r>
    </w:p>
    <w:p w14:paraId="2886200F"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Conocer el perfil de cada una de las figuras a seleccionar.</w:t>
      </w:r>
    </w:p>
    <w:p w14:paraId="3C88A309"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Conocer el expediente de las personas aspirantes.</w:t>
      </w:r>
    </w:p>
    <w:p w14:paraId="60E363F6" w14:textId="77777777" w:rsidR="001612AA" w:rsidRPr="0009349C" w:rsidRDefault="001612AA" w:rsidP="00510B2D">
      <w:pPr>
        <w:pStyle w:val="Prrafodelista"/>
        <w:numPr>
          <w:ilvl w:val="0"/>
          <w:numId w:val="13"/>
        </w:numPr>
        <w:spacing w:after="0" w:line="240" w:lineRule="auto"/>
        <w:ind w:left="851"/>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Guardar la confidencialidad de los formatos y sus contenidos.</w:t>
      </w:r>
    </w:p>
    <w:p w14:paraId="0E7ED074" w14:textId="77777777" w:rsidR="001612AA" w:rsidRPr="0009349C" w:rsidRDefault="001612AA" w:rsidP="00657796">
      <w:pPr>
        <w:pStyle w:val="Prrafodelista"/>
        <w:spacing w:after="0" w:line="240" w:lineRule="auto"/>
        <w:ind w:left="0"/>
        <w:jc w:val="both"/>
        <w:rPr>
          <w:rFonts w:ascii="Lucida Sans Unicode" w:eastAsia="Calibri" w:hAnsi="Lucida Sans Unicode" w:cs="Lucida Sans Unicode"/>
          <w:sz w:val="20"/>
          <w:szCs w:val="20"/>
        </w:rPr>
      </w:pPr>
    </w:p>
    <w:p w14:paraId="1C267D86" w14:textId="15B3E6D3"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Las personas entrevistadoras considerarán los siguientes aspectos para realizar las entrevistas de las y los SEL y CAEL:</w:t>
      </w:r>
    </w:p>
    <w:p w14:paraId="0BAA374E" w14:textId="202125C5"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17526D">
        <w:rPr>
          <w:rFonts w:ascii="Lucida Sans Unicode" w:hAnsi="Lucida Sans Unicode" w:cs="Lucida Sans Unicode"/>
          <w:sz w:val="20"/>
          <w:szCs w:val="20"/>
        </w:rPr>
        <w:t xml:space="preserve">entrevista </w:t>
      </w:r>
      <w:r w:rsidRPr="0009349C">
        <w:rPr>
          <w:rFonts w:ascii="Lucida Sans Unicode" w:hAnsi="Lucida Sans Unicode" w:cs="Lucida Sans Unicode"/>
          <w:sz w:val="20"/>
          <w:szCs w:val="20"/>
        </w:rPr>
        <w:t xml:space="preserve">para la figura de SEL evalúa las competencias de ambos perfiles (SEL y CAEL), por lo tanto, de esta </w:t>
      </w:r>
      <w:r w:rsidR="0017526D">
        <w:rPr>
          <w:rFonts w:ascii="Lucida Sans Unicode" w:hAnsi="Lucida Sans Unicode" w:cs="Lucida Sans Unicode"/>
          <w:sz w:val="20"/>
          <w:szCs w:val="20"/>
        </w:rPr>
        <w:t>e</w:t>
      </w:r>
      <w:r w:rsidRPr="0017526D">
        <w:rPr>
          <w:rFonts w:ascii="Lucida Sans Unicode" w:hAnsi="Lucida Sans Unicode" w:cs="Lucida Sans Unicode"/>
          <w:sz w:val="20"/>
          <w:szCs w:val="20"/>
        </w:rPr>
        <w:t xml:space="preserve">ntrevista </w:t>
      </w:r>
      <w:r w:rsidRPr="0009349C">
        <w:rPr>
          <w:rFonts w:ascii="Lucida Sans Unicode" w:hAnsi="Lucida Sans Unicode" w:cs="Lucida Sans Unicode"/>
          <w:sz w:val="20"/>
          <w:szCs w:val="20"/>
        </w:rPr>
        <w:t>se obtienen dos calificaciones, es decir, una correspondiente a las competencias de SEL y otra relacionada a las competencias de CAEL y tendrá una duración máxima de 30 minutos.</w:t>
      </w:r>
    </w:p>
    <w:p w14:paraId="1C18529A" w14:textId="44116873"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 </w:t>
      </w:r>
      <w:r w:rsidR="002A41E3">
        <w:rPr>
          <w:rFonts w:ascii="Lucida Sans Unicode" w:hAnsi="Lucida Sans Unicode" w:cs="Lucida Sans Unicode"/>
          <w:sz w:val="20"/>
          <w:szCs w:val="20"/>
        </w:rPr>
        <w:t>e</w:t>
      </w:r>
      <w:r w:rsidRPr="002A41E3">
        <w:rPr>
          <w:rFonts w:ascii="Lucida Sans Unicode" w:hAnsi="Lucida Sans Unicode" w:cs="Lucida Sans Unicode"/>
          <w:sz w:val="20"/>
          <w:szCs w:val="20"/>
        </w:rPr>
        <w:t xml:space="preserve">ntrevista </w:t>
      </w:r>
      <w:r w:rsidRPr="0009349C">
        <w:rPr>
          <w:rFonts w:ascii="Lucida Sans Unicode" w:hAnsi="Lucida Sans Unicode" w:cs="Lucida Sans Unicode"/>
          <w:sz w:val="20"/>
          <w:szCs w:val="20"/>
        </w:rPr>
        <w:t>para CAEL tiene una duración máxima de 20 minutos.</w:t>
      </w:r>
    </w:p>
    <w:p w14:paraId="6C259850" w14:textId="74FFA724" w:rsidR="001612AA" w:rsidRPr="0009349C" w:rsidRDefault="001612AA" w:rsidP="00510B2D">
      <w:pPr>
        <w:pStyle w:val="Prrafodelista"/>
        <w:numPr>
          <w:ilvl w:val="0"/>
          <w:numId w:val="14"/>
        </w:numPr>
        <w:spacing w:after="0" w:line="240" w:lineRule="auto"/>
        <w:ind w:left="851"/>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Las calificaciones asignadas por cada una de las personas entrevistadoras se capturarán </w:t>
      </w:r>
      <w:r w:rsidR="002A41E3">
        <w:rPr>
          <w:rFonts w:ascii="Lucida Sans Unicode" w:hAnsi="Lucida Sans Unicode" w:cs="Lucida Sans Unicode"/>
          <w:sz w:val="20"/>
          <w:szCs w:val="20"/>
        </w:rPr>
        <w:t xml:space="preserve">en el sistema </w:t>
      </w:r>
      <w:proofErr w:type="spellStart"/>
      <w:r w:rsidR="002A41E3" w:rsidRPr="00282F47">
        <w:rPr>
          <w:rFonts w:ascii="Lucida Sans Unicode" w:hAnsi="Lucida Sans Unicode" w:cs="Lucida Sans Unicode"/>
          <w:i/>
          <w:iCs/>
          <w:sz w:val="20"/>
          <w:szCs w:val="20"/>
        </w:rPr>
        <w:t>IEPCRecluta</w:t>
      </w:r>
      <w:proofErr w:type="spellEnd"/>
      <w:r w:rsidR="002A41E3" w:rsidRPr="00282F47">
        <w:rPr>
          <w:rFonts w:ascii="Lucida Sans Unicode" w:hAnsi="Lucida Sans Unicode" w:cs="Lucida Sans Unicode"/>
          <w:i/>
          <w:iCs/>
          <w:sz w:val="20"/>
          <w:szCs w:val="20"/>
        </w:rPr>
        <w:t>.</w:t>
      </w:r>
    </w:p>
    <w:p w14:paraId="79512201" w14:textId="77777777" w:rsidR="001612AA" w:rsidRPr="0009349C" w:rsidRDefault="001612AA" w:rsidP="00657796">
      <w:pPr>
        <w:spacing w:after="0" w:line="240" w:lineRule="auto"/>
        <w:rPr>
          <w:rFonts w:ascii="Lucida Sans Unicode" w:hAnsi="Lucida Sans Unicode" w:cs="Lucida Sans Unicode"/>
          <w:sz w:val="20"/>
          <w:szCs w:val="20"/>
          <w:lang w:eastAsia="es-ES_tradnl"/>
        </w:rPr>
      </w:pPr>
    </w:p>
    <w:p w14:paraId="389284C3" w14:textId="77777777" w:rsidR="001612AA" w:rsidRPr="00800589" w:rsidRDefault="001612AA" w:rsidP="002A41E3">
      <w:pPr>
        <w:pStyle w:val="Ttulo2"/>
        <w:numPr>
          <w:ilvl w:val="0"/>
          <w:numId w:val="0"/>
        </w:numPr>
        <w:rPr>
          <w:rFonts w:cs="Lucida Sans Unicode"/>
          <w:color w:val="2A677A"/>
          <w:sz w:val="24"/>
          <w:szCs w:val="24"/>
        </w:rPr>
      </w:pPr>
      <w:bookmarkStart w:id="76" w:name="_Toc137480004"/>
      <w:bookmarkStart w:id="77" w:name="_Toc152001905"/>
      <w:r w:rsidRPr="00800589">
        <w:rPr>
          <w:rFonts w:cs="Lucida Sans Unicode"/>
          <w:color w:val="2A677A"/>
          <w:sz w:val="24"/>
          <w:szCs w:val="24"/>
        </w:rPr>
        <w:lastRenderedPageBreak/>
        <w:t>Evaluación integral</w:t>
      </w:r>
      <w:bookmarkEnd w:id="76"/>
      <w:bookmarkEnd w:id="77"/>
    </w:p>
    <w:p w14:paraId="67FC052E" w14:textId="25BE2EB8"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Una vez que la persona aspirante ha acreditado cada una de las actividades de la etapa </w:t>
      </w:r>
      <w:r w:rsidR="002A41E3">
        <w:rPr>
          <w:rFonts w:ascii="Lucida Sans Unicode" w:eastAsia="Calibri" w:hAnsi="Lucida Sans Unicode" w:cs="Lucida Sans Unicode"/>
          <w:sz w:val="20"/>
          <w:szCs w:val="20"/>
        </w:rPr>
        <w:t xml:space="preserve">de </w:t>
      </w:r>
      <w:r w:rsidRPr="0009349C">
        <w:rPr>
          <w:rFonts w:ascii="Lucida Sans Unicode" w:eastAsia="Calibri" w:hAnsi="Lucida Sans Unicode" w:cs="Lucida Sans Unicode"/>
          <w:sz w:val="20"/>
          <w:szCs w:val="20"/>
        </w:rPr>
        <w:t>selección se llevará a cabo la evaluación integral a partir de toda la información obtenida en éstas. Los porcentajes que se toman en cuenta para la evaluación integral son:</w:t>
      </w:r>
    </w:p>
    <w:p w14:paraId="4A5F9578" w14:textId="77777777" w:rsidR="001612AA" w:rsidRPr="0009349C" w:rsidRDefault="001612AA" w:rsidP="00657796">
      <w:pPr>
        <w:spacing w:after="0" w:line="240" w:lineRule="auto"/>
        <w:jc w:val="both"/>
        <w:rPr>
          <w:rFonts w:ascii="Lucida Sans Unicode" w:hAnsi="Lucida Sans Unicode" w:cs="Lucida Sans Unicode"/>
          <w:sz w:val="20"/>
          <w:szCs w:val="20"/>
        </w:rPr>
      </w:pPr>
      <w:r w:rsidRPr="0009349C">
        <w:rPr>
          <w:rFonts w:ascii="Lucida Sans Unicode" w:hAnsi="Lucida Sans Unicode" w:cs="Lucida Sans Unicode"/>
          <w:sz w:val="20"/>
          <w:szCs w:val="20"/>
        </w:rPr>
        <w:t xml:space="preserve">                           </w:t>
      </w:r>
      <w:r w:rsidRPr="0009349C">
        <w:rPr>
          <w:rFonts w:ascii="Lucida Sans Unicode" w:eastAsia="Calibri" w:hAnsi="Lucida Sans Unicode" w:cs="Lucida Sans Unicode"/>
          <w:noProof/>
          <w:sz w:val="20"/>
          <w:szCs w:val="20"/>
          <w:lang w:val="en-US"/>
        </w:rPr>
        <w:drawing>
          <wp:inline distT="0" distB="0" distL="0" distR="0" wp14:anchorId="0E86581C" wp14:editId="743CB81C">
            <wp:extent cx="3295650" cy="1242060"/>
            <wp:effectExtent l="0" t="19050" r="0" b="34290"/>
            <wp:docPr id="1347" name="Diagrama 13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4FF5FBAD"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46DCB1F6" w14:textId="1F069F7E"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La calificación mínima aprobatoria en la evaluación integral es de 6.000 (seis)</w:t>
      </w:r>
      <w:r w:rsidR="002A41E3">
        <w:rPr>
          <w:rFonts w:ascii="Lucida Sans Unicode" w:eastAsia="Calibri" w:hAnsi="Lucida Sans Unicode" w:cs="Lucida Sans Unicode"/>
          <w:sz w:val="20"/>
          <w:szCs w:val="20"/>
        </w:rPr>
        <w:t xml:space="preserve"> y se emplearan tres decimales para la evaluación. S</w:t>
      </w:r>
      <w:r w:rsidRPr="0009349C">
        <w:rPr>
          <w:rFonts w:ascii="Lucida Sans Unicode" w:eastAsia="Calibri" w:hAnsi="Lucida Sans Unicode" w:cs="Lucida Sans Unicode"/>
          <w:sz w:val="20"/>
          <w:szCs w:val="20"/>
        </w:rPr>
        <w:t xml:space="preserve">e obtendrán dos listados </w:t>
      </w:r>
      <w:r w:rsidR="002A41E3">
        <w:rPr>
          <w:rFonts w:ascii="Lucida Sans Unicode" w:eastAsia="Calibri" w:hAnsi="Lucida Sans Unicode" w:cs="Lucida Sans Unicode"/>
          <w:sz w:val="20"/>
          <w:szCs w:val="20"/>
        </w:rPr>
        <w:t xml:space="preserve">del sistema </w:t>
      </w:r>
      <w:proofErr w:type="spellStart"/>
      <w:r w:rsidR="002A41E3" w:rsidRPr="00282F47">
        <w:rPr>
          <w:rFonts w:ascii="Lucida Sans Unicode" w:eastAsia="Calibri" w:hAnsi="Lucida Sans Unicode" w:cs="Lucida Sans Unicode"/>
          <w:i/>
          <w:iCs/>
          <w:sz w:val="20"/>
          <w:szCs w:val="20"/>
        </w:rPr>
        <w:t>IEPCRecluta</w:t>
      </w:r>
      <w:proofErr w:type="spellEnd"/>
      <w:r w:rsidRPr="0009349C">
        <w:rPr>
          <w:rFonts w:ascii="Lucida Sans Unicode" w:eastAsia="Calibri" w:hAnsi="Lucida Sans Unicode" w:cs="Lucida Sans Unicode"/>
          <w:sz w:val="20"/>
          <w:szCs w:val="20"/>
        </w:rPr>
        <w:t>: uno para SEL y otro para CAEL. En ambos casos serán contratadas aquellas personas que hayan obtenido las calificaciones más altas en la lista de resultados, en orden decreciente</w:t>
      </w:r>
      <w:r w:rsidR="002A41E3">
        <w:rPr>
          <w:rFonts w:ascii="Lucida Sans Unicode" w:eastAsia="Calibri" w:hAnsi="Lucida Sans Unicode" w:cs="Lucida Sans Unicode"/>
          <w:sz w:val="20"/>
          <w:szCs w:val="20"/>
        </w:rPr>
        <w:t xml:space="preserve">. </w:t>
      </w:r>
    </w:p>
    <w:p w14:paraId="1BA40C27"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7F72E937" w14:textId="71B3393C" w:rsidR="001612AA" w:rsidRPr="0009349C" w:rsidRDefault="001612AA"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En caso de que en algún Distrito no se cubra el número de vacantes para cada figura, el </w:t>
      </w:r>
      <w:r w:rsidR="002A41E3">
        <w:rPr>
          <w:rFonts w:ascii="Lucida Sans Unicode" w:eastAsia="Calibri" w:hAnsi="Lucida Sans Unicode" w:cs="Lucida Sans Unicode"/>
          <w:sz w:val="20"/>
          <w:szCs w:val="20"/>
        </w:rPr>
        <w:t>Consejo Distrital del</w:t>
      </w:r>
      <w:r w:rsidRPr="0009349C">
        <w:rPr>
          <w:rFonts w:ascii="Lucida Sans Unicode" w:eastAsia="Calibri" w:hAnsi="Lucida Sans Unicode" w:cs="Lucida Sans Unicode"/>
          <w:sz w:val="20"/>
          <w:szCs w:val="20"/>
        </w:rPr>
        <w:t xml:space="preserve"> </w:t>
      </w:r>
      <w:r w:rsidR="003D415E" w:rsidRPr="0009349C">
        <w:rPr>
          <w:rFonts w:ascii="Lucida Sans Unicode" w:eastAsia="Calibri" w:hAnsi="Lucida Sans Unicode" w:cs="Lucida Sans Unicode"/>
          <w:sz w:val="20"/>
          <w:szCs w:val="20"/>
        </w:rPr>
        <w:t>IEPC Jalisco</w:t>
      </w:r>
      <w:r w:rsidRPr="0009349C">
        <w:rPr>
          <w:rFonts w:ascii="Lucida Sans Unicode" w:eastAsia="Calibri" w:hAnsi="Lucida Sans Unicode" w:cs="Lucida Sans Unicode"/>
          <w:sz w:val="20"/>
          <w:szCs w:val="20"/>
        </w:rPr>
        <w:t xml:space="preserve"> tomará la decisión de seleccionar a las personas aspirantes que hayan obtenido calificación menor a 6.000 (seis) o, si es necesario, se emitirá una nueva convocatoria.</w:t>
      </w:r>
    </w:p>
    <w:p w14:paraId="7669D3E5" w14:textId="77777777" w:rsidR="001612AA" w:rsidRPr="0009349C" w:rsidRDefault="001612AA" w:rsidP="00657796">
      <w:pPr>
        <w:spacing w:after="0" w:line="240" w:lineRule="auto"/>
        <w:jc w:val="both"/>
        <w:rPr>
          <w:rFonts w:ascii="Lucida Sans Unicode" w:eastAsia="Calibri" w:hAnsi="Lucida Sans Unicode" w:cs="Lucida Sans Unicode"/>
          <w:sz w:val="20"/>
          <w:szCs w:val="20"/>
        </w:rPr>
      </w:pPr>
    </w:p>
    <w:p w14:paraId="06A91E08" w14:textId="6765CC13" w:rsidR="001612AA" w:rsidRPr="005B2844" w:rsidRDefault="001612AA" w:rsidP="002A41E3">
      <w:pPr>
        <w:shd w:val="clear" w:color="auto" w:fill="4DBBB8"/>
        <w:spacing w:line="240" w:lineRule="auto"/>
        <w:ind w:left="1701" w:right="1467"/>
        <w:jc w:val="both"/>
        <w:rPr>
          <w:rFonts w:ascii="Lucida Sans Unicode" w:hAnsi="Lucida Sans Unicode" w:cs="Lucida Sans Unicode"/>
          <w:sz w:val="20"/>
          <w:szCs w:val="20"/>
        </w:rPr>
      </w:pPr>
      <w:r w:rsidRPr="002A41E3">
        <w:rPr>
          <w:rFonts w:ascii="Lucida Sans Unicode" w:hAnsi="Lucida Sans Unicode" w:cs="Lucida Sans Unicode"/>
          <w:sz w:val="20"/>
          <w:szCs w:val="20"/>
        </w:rPr>
        <w:t>NOTA:</w:t>
      </w:r>
      <w:r w:rsidR="002A41E3" w:rsidRPr="002A41E3">
        <w:rPr>
          <w:rFonts w:ascii="Lucida Sans Unicode" w:hAnsi="Lucida Sans Unicode" w:cs="Lucida Sans Unicode"/>
          <w:sz w:val="20"/>
          <w:szCs w:val="20"/>
        </w:rPr>
        <w:t xml:space="preserve"> </w:t>
      </w:r>
      <w:r w:rsidRPr="002A41E3">
        <w:rPr>
          <w:rFonts w:ascii="Lucida Sans Unicode" w:hAnsi="Lucida Sans Unicode" w:cs="Lucida Sans Unicode"/>
          <w:sz w:val="20"/>
          <w:szCs w:val="20"/>
        </w:rPr>
        <w:t xml:space="preserve">Las personas aspirantes que hablen lengua indígena de la localidad donde prestarán sus servicios tendrán un punto adicional en la </w:t>
      </w:r>
      <w:r w:rsidR="002A41E3" w:rsidRPr="002A41E3">
        <w:rPr>
          <w:rFonts w:ascii="Lucida Sans Unicode" w:hAnsi="Lucida Sans Unicode" w:cs="Lucida Sans Unicode"/>
          <w:sz w:val="20"/>
          <w:szCs w:val="20"/>
        </w:rPr>
        <w:t>e</w:t>
      </w:r>
      <w:r w:rsidRPr="002A41E3">
        <w:rPr>
          <w:rFonts w:ascii="Lucida Sans Unicode" w:hAnsi="Lucida Sans Unicode" w:cs="Lucida Sans Unicode"/>
          <w:sz w:val="20"/>
          <w:szCs w:val="20"/>
        </w:rPr>
        <w:t>valuación integral, siempre y cuando dicha lengua sea requerida para el desarrollo de sus actividades</w:t>
      </w:r>
      <w:r w:rsidR="002A41E3">
        <w:rPr>
          <w:rFonts w:ascii="Lucida Sans Unicode" w:hAnsi="Lucida Sans Unicode" w:cs="Lucida Sans Unicode"/>
          <w:sz w:val="20"/>
          <w:szCs w:val="20"/>
        </w:rPr>
        <w:t xml:space="preserve"> y la o el aspirante pertenezca a los distritos y municipios mencionados en el apartado </w:t>
      </w:r>
      <w:r w:rsidR="005B2844">
        <w:rPr>
          <w:rFonts w:ascii="Lucida Sans Unicode" w:hAnsi="Lucida Sans Unicode" w:cs="Lucida Sans Unicode"/>
          <w:sz w:val="20"/>
          <w:szCs w:val="20"/>
        </w:rPr>
        <w:t xml:space="preserve">de </w:t>
      </w:r>
      <w:r w:rsidR="005B2844" w:rsidRPr="005B2844">
        <w:rPr>
          <w:rFonts w:ascii="Lucida Sans Unicode" w:hAnsi="Lucida Sans Unicode" w:cs="Lucida Sans Unicode"/>
          <w:i/>
          <w:iCs/>
          <w:sz w:val="20"/>
          <w:szCs w:val="20"/>
        </w:rPr>
        <w:t xml:space="preserve">Registro de </w:t>
      </w:r>
      <w:r w:rsidR="00586F5C" w:rsidRPr="005B2844">
        <w:rPr>
          <w:rFonts w:ascii="Lucida Sans Unicode" w:hAnsi="Lucida Sans Unicode" w:cs="Lucida Sans Unicode"/>
          <w:i/>
          <w:iCs/>
          <w:sz w:val="20"/>
          <w:szCs w:val="20"/>
        </w:rPr>
        <w:t>aspirantes</w:t>
      </w:r>
      <w:r w:rsidR="00586F5C">
        <w:rPr>
          <w:rFonts w:ascii="Lucida Sans Unicode" w:hAnsi="Lucida Sans Unicode" w:cs="Lucida Sans Unicode"/>
          <w:i/>
          <w:iCs/>
          <w:sz w:val="20"/>
          <w:szCs w:val="20"/>
        </w:rPr>
        <w:t xml:space="preserve"> </w:t>
      </w:r>
      <w:r w:rsidR="00586F5C">
        <w:rPr>
          <w:rFonts w:ascii="Lucida Sans Unicode" w:hAnsi="Lucida Sans Unicode" w:cs="Lucida Sans Unicode"/>
          <w:sz w:val="20"/>
          <w:szCs w:val="20"/>
        </w:rPr>
        <w:t>del</w:t>
      </w:r>
      <w:r w:rsidR="005B2844">
        <w:rPr>
          <w:rFonts w:ascii="Lucida Sans Unicode" w:hAnsi="Lucida Sans Unicode" w:cs="Lucida Sans Unicode"/>
          <w:sz w:val="20"/>
          <w:szCs w:val="20"/>
        </w:rPr>
        <w:t xml:space="preserve"> presente documento.</w:t>
      </w:r>
    </w:p>
    <w:p w14:paraId="235C6A85" w14:textId="2970E25B" w:rsidR="00D41406" w:rsidRPr="0009349C" w:rsidRDefault="00D41406" w:rsidP="00657796">
      <w:pPr>
        <w:spacing w:after="0" w:line="240" w:lineRule="auto"/>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En el supuesto que dos o más aspirantes obtengan la misma calificación, se considerarán los siguientes criterios de desempate en estricto orden de prelación:</w:t>
      </w:r>
    </w:p>
    <w:p w14:paraId="2B6F4835" w14:textId="77777777"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Experiencia como SE o CAE en el Proceso Electoral Concurrente o Local inmediato anterior, de acuerdo con la calificación obtenida.</w:t>
      </w:r>
    </w:p>
    <w:p w14:paraId="6731F590" w14:textId="77777777"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Experiencia impartiendo capacitación o manejo de grupos.</w:t>
      </w:r>
    </w:p>
    <w:p w14:paraId="02A68D20" w14:textId="5C1A1C1F"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Calificación del </w:t>
      </w:r>
      <w:r w:rsidR="005B2844">
        <w:rPr>
          <w:rFonts w:ascii="Lucida Sans Unicode" w:eastAsia="Calibri" w:hAnsi="Lucida Sans Unicode" w:cs="Lucida Sans Unicode"/>
          <w:sz w:val="20"/>
          <w:szCs w:val="20"/>
        </w:rPr>
        <w:t>e</w:t>
      </w:r>
      <w:r w:rsidRPr="0009349C">
        <w:rPr>
          <w:rFonts w:ascii="Lucida Sans Unicode" w:eastAsia="Calibri" w:hAnsi="Lucida Sans Unicode" w:cs="Lucida Sans Unicode"/>
          <w:sz w:val="20"/>
          <w:szCs w:val="20"/>
        </w:rPr>
        <w:t>xamen.</w:t>
      </w:r>
    </w:p>
    <w:p w14:paraId="4A80C91C" w14:textId="0401BB2A" w:rsidR="00D41406" w:rsidRPr="0009349C" w:rsidRDefault="00D41406">
      <w:pPr>
        <w:pStyle w:val="Prrafodelista"/>
        <w:numPr>
          <w:ilvl w:val="0"/>
          <w:numId w:val="15"/>
        </w:numPr>
        <w:spacing w:after="0" w:line="240" w:lineRule="auto"/>
        <w:ind w:left="426"/>
        <w:jc w:val="both"/>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Calificación de la </w:t>
      </w:r>
      <w:r w:rsidR="005B2844">
        <w:rPr>
          <w:rFonts w:ascii="Lucida Sans Unicode" w:eastAsia="Calibri" w:hAnsi="Lucida Sans Unicode" w:cs="Lucida Sans Unicode"/>
          <w:sz w:val="20"/>
          <w:szCs w:val="20"/>
        </w:rPr>
        <w:t>e</w:t>
      </w:r>
      <w:r w:rsidRPr="0009349C">
        <w:rPr>
          <w:rFonts w:ascii="Lucida Sans Unicode" w:eastAsia="Calibri" w:hAnsi="Lucida Sans Unicode" w:cs="Lucida Sans Unicode"/>
          <w:sz w:val="20"/>
          <w:szCs w:val="20"/>
        </w:rPr>
        <w:t>ntrevista.</w:t>
      </w:r>
    </w:p>
    <w:p w14:paraId="49B011C3" w14:textId="6B161D36" w:rsidR="00D41406" w:rsidRPr="0009349C" w:rsidRDefault="00D41406">
      <w:pPr>
        <w:pStyle w:val="Prrafodelista"/>
        <w:numPr>
          <w:ilvl w:val="0"/>
          <w:numId w:val="15"/>
        </w:numPr>
        <w:spacing w:after="0" w:line="240" w:lineRule="auto"/>
        <w:ind w:left="426"/>
        <w:rPr>
          <w:rFonts w:ascii="Lucida Sans Unicode" w:eastAsia="Calibri" w:hAnsi="Lucida Sans Unicode" w:cs="Lucida Sans Unicode"/>
          <w:sz w:val="20"/>
          <w:szCs w:val="20"/>
        </w:rPr>
      </w:pPr>
      <w:r w:rsidRPr="0009349C">
        <w:rPr>
          <w:rFonts w:ascii="Lucida Sans Unicode" w:eastAsia="Calibri" w:hAnsi="Lucida Sans Unicode" w:cs="Lucida Sans Unicode"/>
          <w:sz w:val="20"/>
          <w:szCs w:val="20"/>
        </w:rPr>
        <w:t xml:space="preserve">De persistir el empate, se recurrirá al sorteo, el método determinado por el </w:t>
      </w:r>
      <w:r w:rsidR="005B2844">
        <w:rPr>
          <w:rFonts w:ascii="Lucida Sans Unicode" w:eastAsia="Calibri" w:hAnsi="Lucida Sans Unicode" w:cs="Lucida Sans Unicode"/>
          <w:sz w:val="20"/>
          <w:szCs w:val="20"/>
        </w:rPr>
        <w:t>Consejo Distrital</w:t>
      </w:r>
      <w:r w:rsidRPr="0009349C">
        <w:rPr>
          <w:rFonts w:ascii="Lucida Sans Unicode" w:eastAsia="Calibri" w:hAnsi="Lucida Sans Unicode" w:cs="Lucida Sans Unicode"/>
          <w:sz w:val="20"/>
          <w:szCs w:val="20"/>
        </w:rPr>
        <w:t xml:space="preserve"> </w:t>
      </w:r>
      <w:r w:rsidR="00A86469" w:rsidRPr="0009349C">
        <w:rPr>
          <w:rFonts w:ascii="Lucida Sans Unicode" w:eastAsia="Calibri" w:hAnsi="Lucida Sans Unicode" w:cs="Lucida Sans Unicode"/>
          <w:sz w:val="20"/>
          <w:szCs w:val="20"/>
        </w:rPr>
        <w:t>del IEPC Jalisco</w:t>
      </w:r>
      <w:r w:rsidRPr="0009349C">
        <w:rPr>
          <w:rFonts w:ascii="Lucida Sans Unicode" w:eastAsia="Calibri" w:hAnsi="Lucida Sans Unicode" w:cs="Lucida Sans Unicode"/>
          <w:sz w:val="20"/>
          <w:szCs w:val="20"/>
        </w:rPr>
        <w:t>.</w:t>
      </w:r>
      <w:r w:rsidR="0086728F" w:rsidRPr="0009349C">
        <w:rPr>
          <w:rStyle w:val="Refdenotaalpie"/>
          <w:rFonts w:ascii="Lucida Sans Unicode" w:eastAsia="Calibri" w:hAnsi="Lucida Sans Unicode" w:cs="Lucida Sans Unicode"/>
          <w:sz w:val="20"/>
          <w:szCs w:val="20"/>
        </w:rPr>
        <w:footnoteReference w:id="15"/>
      </w:r>
    </w:p>
    <w:p w14:paraId="0C55CB62" w14:textId="1A1D170B" w:rsidR="000622E3" w:rsidRPr="00FA7D07" w:rsidRDefault="000622E3" w:rsidP="005B2844">
      <w:pPr>
        <w:pStyle w:val="Ttulo1"/>
        <w:numPr>
          <w:ilvl w:val="0"/>
          <w:numId w:val="0"/>
        </w:numPr>
        <w:spacing w:line="240" w:lineRule="auto"/>
        <w:jc w:val="both"/>
        <w:rPr>
          <w:b w:val="0"/>
          <w:bCs w:val="0"/>
          <w:color w:val="2A677A"/>
          <w:sz w:val="24"/>
          <w:szCs w:val="24"/>
          <w:bdr w:val="none" w:sz="0" w:space="0" w:color="auto" w:frame="1"/>
        </w:rPr>
      </w:pPr>
      <w:bookmarkStart w:id="78" w:name="_Toc46504919"/>
      <w:bookmarkStart w:id="79" w:name="_Toc149052972"/>
      <w:bookmarkStart w:id="80" w:name="_Toc152001906"/>
      <w:r w:rsidRPr="00FA7D07">
        <w:rPr>
          <w:b w:val="0"/>
          <w:bCs w:val="0"/>
          <w:color w:val="2A677A"/>
          <w:sz w:val="24"/>
          <w:szCs w:val="24"/>
          <w:bdr w:val="none" w:sz="0" w:space="0" w:color="auto" w:frame="1"/>
        </w:rPr>
        <w:lastRenderedPageBreak/>
        <w:t>Designación y publicación de resultados por parte del órgano</w:t>
      </w:r>
      <w:r w:rsidR="005B2844" w:rsidRPr="00FA7D07">
        <w:rPr>
          <w:b w:val="0"/>
          <w:bCs w:val="0"/>
          <w:color w:val="2A677A"/>
          <w:sz w:val="24"/>
          <w:szCs w:val="24"/>
          <w:bdr w:val="none" w:sz="0" w:space="0" w:color="auto" w:frame="1"/>
        </w:rPr>
        <w:t xml:space="preserve"> </w:t>
      </w:r>
      <w:r w:rsidRPr="00FA7D07">
        <w:rPr>
          <w:b w:val="0"/>
          <w:bCs w:val="0"/>
          <w:color w:val="2A677A"/>
          <w:sz w:val="24"/>
          <w:szCs w:val="24"/>
          <w:bdr w:val="none" w:sz="0" w:space="0" w:color="auto" w:frame="1"/>
        </w:rPr>
        <w:t xml:space="preserve">colegiado o de vigilancia del </w:t>
      </w:r>
      <w:bookmarkEnd w:id="78"/>
      <w:r w:rsidRPr="00FA7D07">
        <w:rPr>
          <w:b w:val="0"/>
          <w:bCs w:val="0"/>
          <w:color w:val="2A677A"/>
          <w:sz w:val="24"/>
          <w:szCs w:val="24"/>
          <w:bdr w:val="none" w:sz="0" w:space="0" w:color="auto" w:frame="1"/>
        </w:rPr>
        <w:t>IEPC Jalisco</w:t>
      </w:r>
      <w:bookmarkEnd w:id="79"/>
      <w:bookmarkEnd w:id="80"/>
    </w:p>
    <w:p w14:paraId="60A8CB8A" w14:textId="2A111E3F" w:rsidR="000622E3" w:rsidRPr="005B2844" w:rsidRDefault="000622E3" w:rsidP="005B2844">
      <w:pPr>
        <w:spacing w:after="0" w:line="240" w:lineRule="auto"/>
        <w:jc w:val="both"/>
        <w:rPr>
          <w:rFonts w:ascii="Lucida Sans Unicode" w:eastAsia="Calibri" w:hAnsi="Lucida Sans Unicode" w:cs="Lucida Sans Unicode"/>
          <w:sz w:val="20"/>
          <w:szCs w:val="20"/>
        </w:rPr>
      </w:pPr>
      <w:r w:rsidRPr="005B2844">
        <w:rPr>
          <w:rFonts w:ascii="Lucida Sans Unicode" w:eastAsia="Calibri" w:hAnsi="Lucida Sans Unicode" w:cs="Lucida Sans Unicode"/>
          <w:sz w:val="20"/>
          <w:szCs w:val="20"/>
        </w:rPr>
        <w:t xml:space="preserve">Una vez obtenida la evaluación integral y realizada la designación por </w:t>
      </w:r>
      <w:r w:rsidR="005B2844">
        <w:rPr>
          <w:rFonts w:ascii="Lucida Sans Unicode" w:eastAsia="Calibri" w:hAnsi="Lucida Sans Unicode" w:cs="Lucida Sans Unicode"/>
          <w:sz w:val="20"/>
          <w:szCs w:val="20"/>
        </w:rPr>
        <w:t xml:space="preserve">los Consejos Distritales </w:t>
      </w:r>
      <w:r w:rsidRPr="005B2844">
        <w:rPr>
          <w:rFonts w:ascii="Lucida Sans Unicode" w:eastAsia="Calibri" w:hAnsi="Lucida Sans Unicode" w:cs="Lucida Sans Unicode"/>
          <w:sz w:val="20"/>
          <w:szCs w:val="20"/>
        </w:rPr>
        <w:t>del IEPC Jalisco, los resultados finales serán publicados en los estrados</w:t>
      </w:r>
      <w:r w:rsidR="005B2844">
        <w:rPr>
          <w:rFonts w:ascii="Lucida Sans Unicode" w:eastAsia="Calibri" w:hAnsi="Lucida Sans Unicode" w:cs="Lucida Sans Unicode"/>
          <w:sz w:val="20"/>
          <w:szCs w:val="20"/>
        </w:rPr>
        <w:t xml:space="preserve"> </w:t>
      </w:r>
      <w:r w:rsidRPr="005B2844">
        <w:rPr>
          <w:rFonts w:ascii="Lucida Sans Unicode" w:eastAsia="Calibri" w:hAnsi="Lucida Sans Unicode" w:cs="Lucida Sans Unicode"/>
          <w:sz w:val="20"/>
          <w:szCs w:val="20"/>
        </w:rPr>
        <w:t>en la siguiente fecha:</w:t>
      </w:r>
    </w:p>
    <w:p w14:paraId="4695446D" w14:textId="77777777" w:rsidR="000622E3" w:rsidRPr="005B2844" w:rsidRDefault="000622E3" w:rsidP="005B2844">
      <w:pPr>
        <w:shd w:val="clear" w:color="auto" w:fill="BFBFBF" w:themeFill="background1" w:themeFillShade="BF"/>
        <w:spacing w:after="0" w:line="240" w:lineRule="auto"/>
        <w:ind w:left="3402" w:right="3451"/>
        <w:jc w:val="both"/>
        <w:rPr>
          <w:rFonts w:ascii="Lucida Sans Unicode" w:eastAsia="Calibri" w:hAnsi="Lucida Sans Unicode" w:cs="Lucida Sans Unicode"/>
          <w:b/>
          <w:bCs/>
          <w:sz w:val="20"/>
          <w:szCs w:val="20"/>
        </w:rPr>
      </w:pPr>
      <w:r w:rsidRPr="005B2844">
        <w:rPr>
          <w:rFonts w:ascii="Lucida Sans Unicode" w:hAnsi="Lucida Sans Unicode" w:cs="Lucida Sans Unicode"/>
          <w:b/>
          <w:bCs/>
          <w:sz w:val="20"/>
          <w:szCs w:val="20"/>
        </w:rPr>
        <w:t>27 de abril de 2024.</w:t>
      </w:r>
    </w:p>
    <w:p w14:paraId="4078AD18" w14:textId="77777777" w:rsidR="00E0700D" w:rsidRDefault="000622E3" w:rsidP="00E0700D">
      <w:pPr>
        <w:spacing w:line="240" w:lineRule="auto"/>
        <w:jc w:val="both"/>
        <w:rPr>
          <w:rFonts w:ascii="Lucida Sans Unicode" w:eastAsia="Calibri" w:hAnsi="Lucida Sans Unicode" w:cs="Lucida Sans Unicode"/>
          <w:sz w:val="20"/>
          <w:szCs w:val="20"/>
        </w:rPr>
      </w:pPr>
      <w:bookmarkStart w:id="81" w:name="_Toc45023395"/>
      <w:bookmarkStart w:id="82" w:name="_Toc46504920"/>
      <w:bookmarkStart w:id="83" w:name="_Toc137480005"/>
      <w:bookmarkStart w:id="84" w:name="_Toc149052973"/>
      <w:r w:rsidRPr="00E0700D">
        <w:rPr>
          <w:rFonts w:ascii="Lucida Sans Unicode" w:hAnsi="Lucida Sans Unicode" w:cs="Lucida Sans Unicode"/>
          <w:sz w:val="20"/>
          <w:szCs w:val="20"/>
        </w:rPr>
        <w:t>Situaciones que pueden presentarse entre la publicación de resultados y el inicio de la contratación</w:t>
      </w:r>
      <w:bookmarkEnd w:id="81"/>
      <w:bookmarkEnd w:id="82"/>
      <w:bookmarkEnd w:id="83"/>
      <w:bookmarkEnd w:id="84"/>
      <w:r w:rsidR="00E0700D" w:rsidRPr="00E0700D">
        <w:rPr>
          <w:rFonts w:ascii="Lucida Sans Unicode" w:hAnsi="Lucida Sans Unicode" w:cs="Lucida Sans Unicode"/>
          <w:sz w:val="20"/>
          <w:szCs w:val="20"/>
        </w:rPr>
        <w:t>:</w:t>
      </w:r>
      <w:r w:rsidR="00E0700D" w:rsidRPr="00E0700D">
        <w:rPr>
          <w:rFonts w:ascii="Lucida Sans Unicode" w:eastAsia="Calibri" w:hAnsi="Lucida Sans Unicode" w:cs="Lucida Sans Unicode"/>
          <w:sz w:val="20"/>
          <w:szCs w:val="20"/>
        </w:rPr>
        <w:t xml:space="preserve"> </w:t>
      </w:r>
      <w:r w:rsidRPr="00E0700D">
        <w:rPr>
          <w:rFonts w:ascii="Lucida Sans Unicode" w:eastAsia="Calibri" w:hAnsi="Lucida Sans Unicode" w:cs="Lucida Sans Unicode"/>
          <w:sz w:val="20"/>
          <w:szCs w:val="20"/>
        </w:rPr>
        <w:t xml:space="preserve">Se entenderá como </w:t>
      </w:r>
      <w:r w:rsidRPr="00E0700D">
        <w:rPr>
          <w:rFonts w:ascii="Lucida Sans Unicode" w:eastAsia="Calibri" w:hAnsi="Lucida Sans Unicode" w:cs="Lucida Sans Unicode"/>
          <w:b/>
          <w:bCs/>
          <w:sz w:val="20"/>
          <w:szCs w:val="20"/>
        </w:rPr>
        <w:t>declinación a la contratación</w:t>
      </w:r>
      <w:r w:rsidRPr="00E0700D">
        <w:rPr>
          <w:rFonts w:ascii="Lucida Sans Unicode" w:eastAsia="Calibri" w:hAnsi="Lucida Sans Unicode" w:cs="Lucida Sans Unicode"/>
          <w:sz w:val="20"/>
          <w:szCs w:val="20"/>
        </w:rPr>
        <w:t xml:space="preserve"> cuando la persona aspirante que ya fue designada por el órgano colegiado o de vigilancia del IEPC Jalisco no sea localizada para notificarle su nombramiento, o manifieste directamente su declinación antes que inicie el periodo de contratación.</w:t>
      </w:r>
    </w:p>
    <w:p w14:paraId="73CF4006" w14:textId="50D2CB1D" w:rsidR="000622E3" w:rsidRPr="00E0700D" w:rsidRDefault="00E0700D" w:rsidP="00E0700D">
      <w:pPr>
        <w:spacing w:line="240" w:lineRule="auto"/>
        <w:jc w:val="both"/>
        <w:rPr>
          <w:rFonts w:ascii="Lucida Sans Unicode" w:eastAsia="Calibri" w:hAnsi="Lucida Sans Unicode" w:cs="Lucida Sans Unicode"/>
          <w:sz w:val="20"/>
          <w:szCs w:val="20"/>
        </w:rPr>
      </w:pPr>
      <w:r>
        <w:rPr>
          <w:rFonts w:ascii="Lucida Sans Unicode" w:hAnsi="Lucida Sans Unicode" w:cs="Lucida Sans Unicode"/>
          <w:sz w:val="20"/>
          <w:szCs w:val="20"/>
        </w:rPr>
        <w:t>Situaciones que pueden presentarse e</w:t>
      </w:r>
      <w:r w:rsidR="000622E3" w:rsidRPr="00E0700D">
        <w:rPr>
          <w:rFonts w:ascii="Lucida Sans Unicode" w:hAnsi="Lucida Sans Unicode" w:cs="Lucida Sans Unicode"/>
          <w:sz w:val="20"/>
          <w:szCs w:val="20"/>
        </w:rPr>
        <w:t>ntre la publicación de resultados y el inicio de la contratación</w:t>
      </w:r>
      <w:r w:rsidRPr="00E0700D">
        <w:rPr>
          <w:rFonts w:ascii="Lucida Sans Unicode" w:hAnsi="Lucida Sans Unicode" w:cs="Lucida Sans Unicode"/>
          <w:sz w:val="20"/>
          <w:szCs w:val="20"/>
        </w:rPr>
        <w:t xml:space="preserve">: </w:t>
      </w:r>
      <w:r w:rsidR="000622E3" w:rsidRPr="00E0700D">
        <w:rPr>
          <w:rFonts w:ascii="Lucida Sans Unicode" w:eastAsia="Calibri" w:hAnsi="Lucida Sans Unicode" w:cs="Lucida Sans Unicode"/>
          <w:sz w:val="20"/>
          <w:szCs w:val="20"/>
        </w:rPr>
        <w:t>El IEPC Jalisco llamará a las personas aspirantes que obtuvieron las mayores calificaciones en la evaluación integral para pedirles que completen los requisitos administrativos (entrega del expediente y cotejo de la documentación original) y concluyan su proceso de contratación. Se contempla un tiempo máximo de tres días hábiles para obtener respuesta de las personas aspirantes.</w:t>
      </w:r>
      <w:r>
        <w:rPr>
          <w:rFonts w:ascii="Lucida Sans Unicode" w:eastAsia="Calibri" w:hAnsi="Lucida Sans Unicode" w:cs="Lucida Sans Unicode"/>
          <w:sz w:val="20"/>
          <w:szCs w:val="20"/>
        </w:rPr>
        <w:t xml:space="preserve"> Si no se obtiene respuesta alguna, se entiende como </w:t>
      </w:r>
      <w:r w:rsidRPr="00E0700D">
        <w:rPr>
          <w:rFonts w:ascii="Lucida Sans Unicode" w:eastAsia="Calibri" w:hAnsi="Lucida Sans Unicode" w:cs="Lucida Sans Unicode"/>
          <w:b/>
          <w:bCs/>
          <w:sz w:val="20"/>
          <w:szCs w:val="20"/>
        </w:rPr>
        <w:t>declinación a la contratación</w:t>
      </w:r>
      <w:r>
        <w:rPr>
          <w:rFonts w:ascii="Lucida Sans Unicode" w:eastAsia="Calibri" w:hAnsi="Lucida Sans Unicode" w:cs="Lucida Sans Unicode"/>
          <w:sz w:val="20"/>
          <w:szCs w:val="20"/>
        </w:rPr>
        <w:t>, y se llama a la siguiente persona en lista de reserva.</w:t>
      </w:r>
    </w:p>
    <w:p w14:paraId="4027A517" w14:textId="77777777" w:rsidR="009C1977" w:rsidRPr="0009349C" w:rsidRDefault="009C1977" w:rsidP="00657796">
      <w:pPr>
        <w:spacing w:after="0" w:line="240" w:lineRule="auto"/>
        <w:jc w:val="both"/>
        <w:rPr>
          <w:rFonts w:ascii="Lucida Sans Unicode" w:eastAsia="Calibri" w:hAnsi="Lucida Sans Unicode" w:cs="Lucida Sans Unicode"/>
          <w:sz w:val="20"/>
          <w:szCs w:val="20"/>
        </w:rPr>
      </w:pPr>
    </w:p>
    <w:p w14:paraId="04350445" w14:textId="4E95FE0D" w:rsidR="000622E3" w:rsidRPr="009B1834" w:rsidRDefault="000622E3" w:rsidP="000622E3">
      <w:pPr>
        <w:spacing w:after="0" w:line="240" w:lineRule="auto"/>
        <w:rPr>
          <w:rFonts w:ascii="Calibri Light" w:eastAsia="Calibri" w:hAnsi="Calibri Light" w:cs="Calibri Light"/>
        </w:rPr>
      </w:pPr>
      <w:r w:rsidRPr="007E6B6C">
        <w:rPr>
          <w:rFonts w:ascii="Calibri Light" w:eastAsia="Calibri" w:hAnsi="Calibri Light" w:cs="Calibri Light"/>
          <w:noProof/>
          <w:lang w:val="en-US"/>
        </w:rPr>
        <w:drawing>
          <wp:inline distT="0" distB="0" distL="0" distR="0" wp14:anchorId="00F18A29" wp14:editId="139F154A">
            <wp:extent cx="5511800" cy="2613660"/>
            <wp:effectExtent l="38100" t="0" r="0" b="34290"/>
            <wp:docPr id="676" name="Diagrama 6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18D22901" w14:textId="45A82E81" w:rsidR="009C1977" w:rsidRDefault="009C1977" w:rsidP="00657796">
      <w:pPr>
        <w:spacing w:after="0" w:line="240" w:lineRule="auto"/>
        <w:jc w:val="both"/>
        <w:rPr>
          <w:rFonts w:ascii="Lucida Sans Unicode" w:eastAsia="Calibri" w:hAnsi="Lucida Sans Unicode" w:cs="Lucida Sans Unicode"/>
          <w:sz w:val="20"/>
          <w:szCs w:val="20"/>
        </w:rPr>
      </w:pPr>
    </w:p>
    <w:p w14:paraId="418F3A7E" w14:textId="7E839E84" w:rsidR="00366EEC" w:rsidRPr="007E6B6C" w:rsidRDefault="00366EEC" w:rsidP="00366EEC">
      <w:pPr>
        <w:spacing w:after="0" w:line="240" w:lineRule="auto"/>
        <w:contextualSpacing/>
        <w:rPr>
          <w:rFonts w:ascii="Calibri Light" w:eastAsia="Calibri" w:hAnsi="Calibri Light" w:cs="Calibri Light"/>
          <w:b/>
          <w:bCs/>
          <w:color w:val="7030A0"/>
          <w:sz w:val="8"/>
          <w:szCs w:val="2"/>
        </w:rPr>
      </w:pPr>
    </w:p>
    <w:p w14:paraId="2EC3D9D4" w14:textId="004548C6" w:rsidR="00366EEC" w:rsidRPr="00E0700D" w:rsidRDefault="00E0700D" w:rsidP="00E0700D">
      <w:pPr>
        <w:spacing w:after="0" w:line="240" w:lineRule="auto"/>
        <w:jc w:val="both"/>
        <w:rPr>
          <w:rFonts w:ascii="Lucida Sans Unicode" w:eastAsia="Calibri" w:hAnsi="Lucida Sans Unicode" w:cs="Lucida Sans Unicode"/>
          <w:sz w:val="20"/>
          <w:szCs w:val="20"/>
        </w:rPr>
      </w:pPr>
      <w:r w:rsidRPr="00E0700D">
        <w:rPr>
          <w:rFonts w:ascii="Lucida Sans Unicode" w:eastAsia="Calibri" w:hAnsi="Lucida Sans Unicode" w:cs="Lucida Sans Unicode"/>
          <w:sz w:val="20"/>
          <w:szCs w:val="20"/>
        </w:rPr>
        <w:t xml:space="preserve">Situaciones que pueden presentarse una vez iniciado el periodo de contratación: </w:t>
      </w:r>
      <w:r w:rsidR="00366EEC" w:rsidRPr="00E0700D">
        <w:rPr>
          <w:rFonts w:ascii="Lucida Sans Unicode" w:eastAsia="Calibri" w:hAnsi="Lucida Sans Unicode" w:cs="Lucida Sans Unicode"/>
          <w:sz w:val="20"/>
          <w:szCs w:val="20"/>
        </w:rPr>
        <w:t xml:space="preserve">La o el SEL o CAEL </w:t>
      </w:r>
      <w:r w:rsidRPr="00E0700D">
        <w:rPr>
          <w:rFonts w:ascii="Lucida Sans Unicode" w:eastAsia="Calibri" w:hAnsi="Lucida Sans Unicode" w:cs="Lucida Sans Unicode"/>
          <w:b/>
          <w:bCs/>
          <w:sz w:val="20"/>
          <w:szCs w:val="20"/>
        </w:rPr>
        <w:t>no</w:t>
      </w:r>
      <w:r w:rsidR="00366EEC" w:rsidRPr="00E0700D">
        <w:rPr>
          <w:rFonts w:ascii="Lucida Sans Unicode" w:eastAsia="Calibri" w:hAnsi="Lucida Sans Unicode" w:cs="Lucida Sans Unicode"/>
          <w:sz w:val="20"/>
          <w:szCs w:val="20"/>
        </w:rPr>
        <w:t xml:space="preserve"> se presenta a tomar el taller de capacitación para el desarrollo de sus actividades (se intenta contactar desde el primer día y se espera respuesta en máximo tres </w:t>
      </w:r>
      <w:r w:rsidR="00366EEC" w:rsidRPr="00E0700D">
        <w:rPr>
          <w:rFonts w:ascii="Lucida Sans Unicode" w:eastAsia="Calibri" w:hAnsi="Lucida Sans Unicode" w:cs="Lucida Sans Unicode"/>
          <w:sz w:val="20"/>
          <w:szCs w:val="20"/>
        </w:rPr>
        <w:lastRenderedPageBreak/>
        <w:t xml:space="preserve">días). El IEPC Jalisco contactará telefónicamente a la persona aspirante para preguntar su situación. </w:t>
      </w:r>
    </w:p>
    <w:p w14:paraId="154A1FE5" w14:textId="60A35696" w:rsidR="00366EEC" w:rsidRPr="000A535D" w:rsidRDefault="00366EEC" w:rsidP="000A535D">
      <w:pPr>
        <w:spacing w:after="0" w:line="240" w:lineRule="auto"/>
        <w:jc w:val="both"/>
        <w:rPr>
          <w:rFonts w:ascii="Lucida Sans Unicode" w:eastAsia="Calibri" w:hAnsi="Lucida Sans Unicode" w:cs="Lucida Sans Unicode"/>
          <w:sz w:val="20"/>
          <w:szCs w:val="20"/>
        </w:rPr>
      </w:pPr>
    </w:p>
    <w:p w14:paraId="37494820" w14:textId="55F7CB65" w:rsidR="009C1977" w:rsidRDefault="0080433C" w:rsidP="00657796">
      <w:pPr>
        <w:spacing w:after="0" w:line="240" w:lineRule="auto"/>
        <w:jc w:val="both"/>
        <w:rPr>
          <w:rFonts w:ascii="Lucida Sans Unicode" w:eastAsia="Calibri" w:hAnsi="Lucida Sans Unicode" w:cs="Lucida Sans Unicode"/>
          <w:sz w:val="20"/>
          <w:szCs w:val="20"/>
        </w:rPr>
      </w:pPr>
      <w:r w:rsidRPr="007E6B6C">
        <w:rPr>
          <w:rFonts w:ascii="Calibri Light" w:eastAsia="Calibri" w:hAnsi="Calibri Light" w:cs="Calibri Light"/>
          <w:noProof/>
          <w:sz w:val="24"/>
          <w:szCs w:val="24"/>
          <w:lang w:val="en-US"/>
        </w:rPr>
        <w:drawing>
          <wp:anchor distT="0" distB="0" distL="114300" distR="114300" simplePos="0" relativeHeight="251676672" behindDoc="0" locked="0" layoutInCell="1" allowOverlap="1" wp14:anchorId="57B63E3A" wp14:editId="40E74FC1">
            <wp:simplePos x="0" y="0"/>
            <wp:positionH relativeFrom="margin">
              <wp:align>center</wp:align>
            </wp:positionH>
            <wp:positionV relativeFrom="margin">
              <wp:posOffset>229951</wp:posOffset>
            </wp:positionV>
            <wp:extent cx="6196330" cy="3413760"/>
            <wp:effectExtent l="0" t="19050" r="0" b="53340"/>
            <wp:wrapSquare wrapText="bothSides"/>
            <wp:docPr id="27" name="Diagra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14:sizeRelH relativeFrom="margin">
              <wp14:pctWidth>0</wp14:pctWidth>
            </wp14:sizeRelH>
          </wp:anchor>
        </w:drawing>
      </w:r>
      <w:r w:rsidR="00F25D75" w:rsidRPr="00F25D75">
        <w:rPr>
          <w:rFonts w:ascii="Lucida Sans Unicode" w:eastAsia="Calibri" w:hAnsi="Lucida Sans Unicode" w:cs="Lucida Sans Unicode"/>
          <w:sz w:val="20"/>
          <w:szCs w:val="20"/>
        </w:rPr>
        <w:t>Situaciones que pueden presentarse al</w:t>
      </w:r>
      <w:r w:rsidR="00366EEC" w:rsidRPr="00F25D75">
        <w:rPr>
          <w:rFonts w:ascii="Lucida Sans Unicode" w:eastAsia="Calibri" w:hAnsi="Lucida Sans Unicode" w:cs="Lucida Sans Unicode"/>
          <w:sz w:val="20"/>
          <w:szCs w:val="20"/>
        </w:rPr>
        <w:t xml:space="preserve"> llamar a la persona siguiente de la lista de reserva</w:t>
      </w:r>
      <w:r w:rsidR="00366EEC" w:rsidRPr="00F25D75">
        <w:rPr>
          <w:rStyle w:val="Refdenotaalpie"/>
          <w:rFonts w:ascii="Lucida Sans Unicode" w:eastAsia="Calibri" w:hAnsi="Lucida Sans Unicode" w:cs="Lucida Sans Unicode"/>
          <w:sz w:val="20"/>
          <w:szCs w:val="20"/>
        </w:rPr>
        <w:footnoteReference w:id="16"/>
      </w:r>
      <w:r w:rsidR="00366EEC" w:rsidRPr="00F25D75">
        <w:rPr>
          <w:rFonts w:ascii="Lucida Sans Unicode" w:eastAsia="Calibri" w:hAnsi="Lucida Sans Unicode" w:cs="Lucida Sans Unicode"/>
          <w:sz w:val="20"/>
          <w:szCs w:val="20"/>
        </w:rPr>
        <w:t>:</w:t>
      </w:r>
    </w:p>
    <w:p w14:paraId="004F91DF" w14:textId="0D2C2125" w:rsidR="00366EEC" w:rsidRPr="007E6B6C" w:rsidRDefault="0080433C" w:rsidP="00366EEC">
      <w:pPr>
        <w:spacing w:after="0" w:line="240" w:lineRule="auto"/>
        <w:rPr>
          <w:rFonts w:ascii="Calibri Light" w:eastAsia="Calibri" w:hAnsi="Calibri Light" w:cs="Calibri Light"/>
          <w:b/>
          <w:bCs/>
        </w:rPr>
      </w:pPr>
      <w:r w:rsidRPr="007E6B6C">
        <w:rPr>
          <w:rFonts w:ascii="Calibri Light" w:eastAsia="Calibri" w:hAnsi="Calibri Light" w:cs="Calibri Light"/>
          <w:noProof/>
          <w:lang w:val="en-US"/>
        </w:rPr>
        <w:drawing>
          <wp:anchor distT="0" distB="0" distL="114300" distR="114300" simplePos="0" relativeHeight="251688960" behindDoc="1" locked="0" layoutInCell="1" allowOverlap="1" wp14:anchorId="079BD4DB" wp14:editId="121CE0C7">
            <wp:simplePos x="0" y="0"/>
            <wp:positionH relativeFrom="margin">
              <wp:align>center</wp:align>
            </wp:positionH>
            <wp:positionV relativeFrom="paragraph">
              <wp:posOffset>3644049</wp:posOffset>
            </wp:positionV>
            <wp:extent cx="5943600" cy="2896870"/>
            <wp:effectExtent l="0" t="0" r="0" b="55880"/>
            <wp:wrapTight wrapText="bothSides">
              <wp:wrapPolygon edited="0">
                <wp:start x="415" y="568"/>
                <wp:lineTo x="415" y="5398"/>
                <wp:lineTo x="4154" y="7670"/>
                <wp:lineTo x="4223" y="12784"/>
                <wp:lineTo x="4708" y="14488"/>
                <wp:lineTo x="4846" y="18466"/>
                <wp:lineTo x="5054" y="19034"/>
                <wp:lineTo x="5677" y="19034"/>
                <wp:lineTo x="5677" y="21875"/>
                <wp:lineTo x="18554" y="21875"/>
                <wp:lineTo x="18762" y="21306"/>
                <wp:lineTo x="18969" y="15625"/>
                <wp:lineTo x="17862" y="15341"/>
                <wp:lineTo x="12115" y="14488"/>
                <wp:lineTo x="13915" y="14488"/>
                <wp:lineTo x="17446" y="12926"/>
                <wp:lineTo x="17446" y="7670"/>
                <wp:lineTo x="19869" y="5398"/>
                <wp:lineTo x="19869" y="568"/>
                <wp:lineTo x="415" y="568"/>
              </wp:wrapPolygon>
            </wp:wrapTight>
            <wp:docPr id="678" name="Diagrama 67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anchor>
        </w:drawing>
      </w:r>
    </w:p>
    <w:p w14:paraId="50FA28E9" w14:textId="02A84A04" w:rsidR="00645B7B" w:rsidRDefault="00645B7B" w:rsidP="00366EEC">
      <w:pPr>
        <w:pStyle w:val="Ttulo2"/>
        <w:numPr>
          <w:ilvl w:val="0"/>
          <w:numId w:val="0"/>
        </w:numPr>
        <w:rPr>
          <w:rFonts w:eastAsia="Times New Roman"/>
          <w:color w:val="2A677A"/>
          <w:sz w:val="24"/>
          <w:szCs w:val="24"/>
          <w:bdr w:val="none" w:sz="0" w:space="0" w:color="auto" w:frame="1"/>
          <w:lang w:eastAsia="es-ES_tradnl"/>
        </w:rPr>
      </w:pPr>
      <w:bookmarkStart w:id="85" w:name="_Toc149052974"/>
    </w:p>
    <w:p w14:paraId="09245C14"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CFAD99E"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0FDBA753"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50BCA3A"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68F8C93D" w14:textId="77777777" w:rsidR="0080433C" w:rsidRDefault="0080433C" w:rsidP="00366EEC">
      <w:pPr>
        <w:pStyle w:val="Ttulo2"/>
        <w:numPr>
          <w:ilvl w:val="0"/>
          <w:numId w:val="0"/>
        </w:numPr>
        <w:rPr>
          <w:rFonts w:eastAsia="Times New Roman"/>
          <w:color w:val="2A677A"/>
          <w:sz w:val="24"/>
          <w:szCs w:val="24"/>
          <w:bdr w:val="none" w:sz="0" w:space="0" w:color="auto" w:frame="1"/>
          <w:lang w:eastAsia="es-ES_tradnl"/>
        </w:rPr>
      </w:pPr>
    </w:p>
    <w:p w14:paraId="5A34B89A" w14:textId="2B4D2505" w:rsidR="00366EEC" w:rsidRPr="00FA7D07" w:rsidRDefault="00366EEC" w:rsidP="0080433C">
      <w:pPr>
        <w:pStyle w:val="Ttulo2"/>
        <w:numPr>
          <w:ilvl w:val="0"/>
          <w:numId w:val="0"/>
        </w:numPr>
        <w:jc w:val="both"/>
        <w:rPr>
          <w:rFonts w:eastAsia="Times New Roman"/>
          <w:color w:val="2A677A"/>
          <w:sz w:val="24"/>
          <w:szCs w:val="24"/>
          <w:bdr w:val="none" w:sz="0" w:space="0" w:color="auto" w:frame="1"/>
          <w:lang w:eastAsia="es-ES_tradnl"/>
        </w:rPr>
      </w:pPr>
      <w:bookmarkStart w:id="86" w:name="_Toc152001907"/>
      <w:r w:rsidRPr="00FA7D07">
        <w:rPr>
          <w:rFonts w:eastAsia="Times New Roman"/>
          <w:color w:val="2A677A"/>
          <w:sz w:val="24"/>
          <w:szCs w:val="24"/>
          <w:bdr w:val="none" w:sz="0" w:space="0" w:color="auto" w:frame="1"/>
          <w:lang w:eastAsia="es-ES_tradnl"/>
        </w:rPr>
        <w:t xml:space="preserve">Lista de </w:t>
      </w:r>
      <w:r w:rsidRPr="00FA7D07">
        <w:rPr>
          <w:color w:val="2A677A"/>
          <w:sz w:val="24"/>
          <w:szCs w:val="24"/>
        </w:rPr>
        <w:t>reserva</w:t>
      </w:r>
      <w:bookmarkEnd w:id="85"/>
      <w:bookmarkEnd w:id="86"/>
    </w:p>
    <w:p w14:paraId="1EF90767" w14:textId="219D8B95" w:rsidR="00366EEC" w:rsidRPr="00F25D75" w:rsidRDefault="00366EEC" w:rsidP="0080433C">
      <w:pPr>
        <w:spacing w:after="0" w:line="240" w:lineRule="auto"/>
        <w:jc w:val="both"/>
        <w:rPr>
          <w:rFonts w:ascii="Lucida Sans Unicode" w:hAnsi="Lucida Sans Unicode" w:cs="Lucida Sans Unicode"/>
          <w:sz w:val="20"/>
          <w:szCs w:val="20"/>
        </w:rPr>
      </w:pPr>
      <w:r w:rsidRPr="00F25D75">
        <w:rPr>
          <w:rFonts w:ascii="Lucida Sans Unicode" w:hAnsi="Lucida Sans Unicode" w:cs="Lucida Sans Unicode"/>
          <w:sz w:val="20"/>
          <w:szCs w:val="20"/>
        </w:rPr>
        <w:t xml:space="preserve">La lista de reserva estará conformada por aquellas </w:t>
      </w:r>
      <w:r w:rsidRPr="00F25D75">
        <w:rPr>
          <w:rFonts w:ascii="Lucida Sans Unicode" w:hAnsi="Lucida Sans Unicode" w:cs="Lucida Sans Unicode"/>
          <w:sz w:val="20"/>
          <w:szCs w:val="20"/>
        </w:rPr>
        <w:lastRenderedPageBreak/>
        <w:t>personas aspirantes que tengan evaluación integral</w:t>
      </w:r>
      <w:r w:rsidR="00F25D75">
        <w:rPr>
          <w:rFonts w:ascii="Lucida Sans Unicode" w:hAnsi="Lucida Sans Unicode" w:cs="Lucida Sans Unicode"/>
          <w:sz w:val="20"/>
          <w:szCs w:val="20"/>
        </w:rPr>
        <w:t xml:space="preserve"> y se conformará de la siguiente manera; para SEL:</w:t>
      </w:r>
    </w:p>
    <w:p w14:paraId="529DCB31" w14:textId="1B283132"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Al inicio estarán todas las personas aspirantes que fueron entrevistadas para SEL y que se encuentran desempeñándose como CAEL.</w:t>
      </w:r>
    </w:p>
    <w:p w14:paraId="0A88E94D" w14:textId="2B2D49C5"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 xml:space="preserve">En una segunda instancia, se contemplará a todas y todos los CAEL que se encuentren desempeñando como CAEL, a pesar de que no hayan sido entrevistados para la figura de SEL. </w:t>
      </w:r>
    </w:p>
    <w:p w14:paraId="3C6A085B" w14:textId="5CC591C3" w:rsidR="00366EEC" w:rsidRPr="00F25D75" w:rsidRDefault="00366EEC" w:rsidP="0080433C">
      <w:pPr>
        <w:pStyle w:val="Prrafodelista"/>
        <w:numPr>
          <w:ilvl w:val="0"/>
          <w:numId w:val="16"/>
        </w:numPr>
        <w:spacing w:after="0" w:line="240" w:lineRule="auto"/>
        <w:ind w:left="851"/>
        <w:jc w:val="both"/>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 xml:space="preserve">Cuando se cuente con lista de reserva para CAEL se aplicará la </w:t>
      </w:r>
      <w:r w:rsidR="00F25D75">
        <w:rPr>
          <w:rFonts w:ascii="Lucida Sans Unicode" w:eastAsia="Calibri" w:hAnsi="Lucida Sans Unicode" w:cs="Lucida Sans Unicode"/>
          <w:sz w:val="20"/>
          <w:szCs w:val="20"/>
        </w:rPr>
        <w:t>e</w:t>
      </w:r>
      <w:r w:rsidRPr="00F25D75">
        <w:rPr>
          <w:rFonts w:ascii="Lucida Sans Unicode" w:eastAsia="Calibri" w:hAnsi="Lucida Sans Unicode" w:cs="Lucida Sans Unicode"/>
          <w:sz w:val="20"/>
          <w:szCs w:val="20"/>
        </w:rPr>
        <w:t>ntrevista</w:t>
      </w:r>
      <w:r w:rsidRPr="00F25D75">
        <w:rPr>
          <w:rFonts w:ascii="Lucida Sans Unicode" w:eastAsia="Calibri" w:hAnsi="Lucida Sans Unicode" w:cs="Lucida Sans Unicode"/>
          <w:i/>
          <w:iCs/>
          <w:sz w:val="20"/>
          <w:szCs w:val="20"/>
        </w:rPr>
        <w:t xml:space="preserve"> </w:t>
      </w:r>
      <w:r w:rsidRPr="00F25D75">
        <w:rPr>
          <w:rFonts w:ascii="Lucida Sans Unicode" w:eastAsia="Calibri" w:hAnsi="Lucida Sans Unicode" w:cs="Lucida Sans Unicode"/>
          <w:sz w:val="20"/>
          <w:szCs w:val="20"/>
        </w:rPr>
        <w:t>para SEL con la finalidad de observar si cuentan con las competencias necesarias para la prestación del servicio para esta figura o, en su caso, emitir una nueva convocatoria.</w:t>
      </w:r>
    </w:p>
    <w:p w14:paraId="50422B51" w14:textId="77777777" w:rsidR="0080433C" w:rsidRDefault="0080433C" w:rsidP="00366EEC">
      <w:pPr>
        <w:spacing w:after="0" w:line="240" w:lineRule="auto"/>
        <w:rPr>
          <w:rFonts w:ascii="Lucida Sans Unicode" w:hAnsi="Lucida Sans Unicode" w:cs="Lucida Sans Unicode"/>
          <w:sz w:val="20"/>
          <w:szCs w:val="20"/>
        </w:rPr>
      </w:pPr>
    </w:p>
    <w:p w14:paraId="0FE04E6E" w14:textId="55A25921" w:rsidR="00366EEC" w:rsidRPr="00F25D75" w:rsidRDefault="00F25D75" w:rsidP="00366EEC">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Para</w:t>
      </w:r>
      <w:r w:rsidR="00366EEC" w:rsidRPr="00F25D75">
        <w:rPr>
          <w:rFonts w:ascii="Lucida Sans Unicode" w:hAnsi="Lucida Sans Unicode" w:cs="Lucida Sans Unicode"/>
          <w:sz w:val="20"/>
          <w:szCs w:val="20"/>
        </w:rPr>
        <w:t xml:space="preserve"> CAEL:</w:t>
      </w:r>
    </w:p>
    <w:p w14:paraId="2B2D9001" w14:textId="77777777" w:rsidR="00366EEC" w:rsidRPr="00F25D75" w:rsidRDefault="00366EEC" w:rsidP="0080433C">
      <w:pPr>
        <w:pStyle w:val="Prrafodelista"/>
        <w:numPr>
          <w:ilvl w:val="0"/>
          <w:numId w:val="17"/>
        </w:numPr>
        <w:spacing w:after="0" w:line="240" w:lineRule="auto"/>
        <w:ind w:left="851"/>
        <w:jc w:val="both"/>
        <w:rPr>
          <w:rFonts w:ascii="Lucida Sans Unicode" w:hAnsi="Lucida Sans Unicode" w:cs="Lucida Sans Unicode"/>
          <w:sz w:val="20"/>
          <w:szCs w:val="20"/>
        </w:rPr>
      </w:pPr>
      <w:r w:rsidRPr="00F25D75">
        <w:rPr>
          <w:rFonts w:ascii="Lucida Sans Unicode" w:eastAsia="Calibri" w:hAnsi="Lucida Sans Unicode" w:cs="Lucida Sans Unicode"/>
          <w:sz w:val="20"/>
          <w:szCs w:val="20"/>
        </w:rPr>
        <w:t>Se integrará por las personas aspirantes que no fueron contratadas en orden descendente de calificación.</w:t>
      </w:r>
    </w:p>
    <w:p w14:paraId="0DFA3921" w14:textId="77777777" w:rsidR="00366EEC" w:rsidRPr="00F25D75" w:rsidRDefault="00366EEC" w:rsidP="00366EEC">
      <w:pPr>
        <w:spacing w:after="0" w:line="240" w:lineRule="auto"/>
        <w:rPr>
          <w:rFonts w:ascii="Lucida Sans Unicode" w:hAnsi="Lucida Sans Unicode" w:cs="Lucida Sans Unicode"/>
          <w:sz w:val="20"/>
          <w:szCs w:val="20"/>
        </w:rPr>
      </w:pPr>
    </w:p>
    <w:p w14:paraId="4AA88361" w14:textId="01CAE700" w:rsidR="00366EEC" w:rsidRPr="00F25D75" w:rsidRDefault="00366EEC" w:rsidP="00366EEC">
      <w:pPr>
        <w:spacing w:after="0" w:line="240" w:lineRule="auto"/>
        <w:rPr>
          <w:rFonts w:ascii="Lucida Sans Unicode" w:hAnsi="Lucida Sans Unicode" w:cs="Lucida Sans Unicode"/>
          <w:sz w:val="20"/>
          <w:szCs w:val="20"/>
        </w:rPr>
      </w:pPr>
      <w:r w:rsidRPr="00F25D75">
        <w:rPr>
          <w:rFonts w:ascii="Lucida Sans Unicode" w:hAnsi="Lucida Sans Unicode" w:cs="Lucida Sans Unicode"/>
          <w:sz w:val="20"/>
          <w:szCs w:val="20"/>
        </w:rPr>
        <w:t>Uso de la Lista de reserva:</w:t>
      </w:r>
    </w:p>
    <w:p w14:paraId="3DC4EE2A" w14:textId="77777777" w:rsidR="00366EEC" w:rsidRPr="00F25D75" w:rsidRDefault="00366EEC" w:rsidP="0080433C">
      <w:pPr>
        <w:pStyle w:val="Prrafodelista"/>
        <w:numPr>
          <w:ilvl w:val="0"/>
          <w:numId w:val="18"/>
        </w:numPr>
        <w:spacing w:after="0" w:line="240" w:lineRule="auto"/>
        <w:ind w:left="851"/>
        <w:jc w:val="both"/>
        <w:rPr>
          <w:rFonts w:ascii="Lucida Sans Unicode" w:hAnsi="Lucida Sans Unicode" w:cs="Lucida Sans Unicode"/>
          <w:sz w:val="20"/>
          <w:szCs w:val="20"/>
        </w:rPr>
      </w:pPr>
      <w:r w:rsidRPr="00F25D75">
        <w:rPr>
          <w:rFonts w:ascii="Lucida Sans Unicode" w:hAnsi="Lucida Sans Unicode" w:cs="Lucida Sans Unicode"/>
          <w:sz w:val="20"/>
          <w:szCs w:val="20"/>
        </w:rPr>
        <w:t>Para ocupar las vacantes que se presenten se seguirá estrictamente el orden de calificación, aun tratándose de ocupaciones temporales.</w:t>
      </w:r>
    </w:p>
    <w:p w14:paraId="27DDEB36" w14:textId="518A6061" w:rsidR="00F25D75" w:rsidRPr="0080433C" w:rsidRDefault="00366EEC" w:rsidP="0080433C">
      <w:pPr>
        <w:pStyle w:val="Prrafodelista"/>
        <w:numPr>
          <w:ilvl w:val="0"/>
          <w:numId w:val="18"/>
        </w:numPr>
        <w:spacing w:after="0" w:line="240" w:lineRule="auto"/>
        <w:ind w:left="851"/>
        <w:jc w:val="both"/>
        <w:rPr>
          <w:rFonts w:ascii="Lucida Sans Unicode" w:hAnsi="Lucida Sans Unicode" w:cs="Lucida Sans Unicode"/>
          <w:sz w:val="20"/>
          <w:szCs w:val="20"/>
        </w:rPr>
      </w:pPr>
      <w:r w:rsidRPr="00F25D75">
        <w:rPr>
          <w:rFonts w:ascii="Lucida Sans Unicode" w:hAnsi="Lucida Sans Unicode" w:cs="Lucida Sans Unicode"/>
          <w:sz w:val="20"/>
          <w:szCs w:val="20"/>
        </w:rPr>
        <w:t>Para las personas aspirantes que conforman alguna de las listas de reserva existen los siguientes estatus:</w:t>
      </w:r>
    </w:p>
    <w:p w14:paraId="062E0AD4" w14:textId="77777777" w:rsidR="00F25D75" w:rsidRPr="00F25D75" w:rsidRDefault="00F25D75" w:rsidP="00366EEC">
      <w:pPr>
        <w:pStyle w:val="Prrafodelista"/>
        <w:spacing w:after="0" w:line="240" w:lineRule="auto"/>
        <w:ind w:left="0"/>
        <w:jc w:val="center"/>
        <w:rPr>
          <w:rFonts w:ascii="Lucida Sans Unicode" w:hAnsi="Lucida Sans Unicode" w:cs="Lucida Sans Unicode"/>
          <w:sz w:val="20"/>
          <w:szCs w:val="20"/>
        </w:rPr>
      </w:pPr>
    </w:p>
    <w:tbl>
      <w:tblPr>
        <w:tblStyle w:val="Tablaconcuadrcula4-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6"/>
      </w:tblGrid>
      <w:tr w:rsidR="00366EEC" w:rsidRPr="007E6B6C" w14:paraId="0BC2344F" w14:textId="77777777" w:rsidTr="00F25D75">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8833" w:type="dxa"/>
            <w:gridSpan w:val="2"/>
            <w:tcBorders>
              <w:top w:val="single" w:sz="4" w:space="0" w:color="4DBBB8"/>
              <w:left w:val="single" w:sz="4" w:space="0" w:color="4DBBB8"/>
              <w:bottom w:val="single" w:sz="4" w:space="0" w:color="4DBBB8"/>
              <w:right w:val="single" w:sz="4" w:space="0" w:color="4DBBB8"/>
            </w:tcBorders>
            <w:shd w:val="clear" w:color="auto" w:fill="00788E"/>
            <w:vAlign w:val="center"/>
          </w:tcPr>
          <w:p w14:paraId="71B6C576" w14:textId="77777777" w:rsidR="00366EEC" w:rsidRPr="00F25D75" w:rsidRDefault="00366EEC" w:rsidP="00BD2354">
            <w:pPr>
              <w:jc w:val="center"/>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LISTA DE RESERVA</w:t>
            </w:r>
          </w:p>
        </w:tc>
      </w:tr>
      <w:tr w:rsidR="00366EEC" w:rsidRPr="007E6B6C" w14:paraId="4A6B0F47" w14:textId="77777777" w:rsidTr="00F25D75">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4DBBB8"/>
              <w:left w:val="single" w:sz="4" w:space="0" w:color="4DBBB8"/>
              <w:bottom w:val="single" w:sz="4" w:space="0" w:color="4DBBB8"/>
              <w:right w:val="single" w:sz="4" w:space="0" w:color="4DBBB8"/>
            </w:tcBorders>
            <w:shd w:val="clear" w:color="auto" w:fill="FFFFFF" w:themeFill="background1"/>
            <w:vAlign w:val="center"/>
          </w:tcPr>
          <w:p w14:paraId="345D840E" w14:textId="77777777" w:rsidR="00366EEC" w:rsidRPr="00F25D75" w:rsidRDefault="00366EEC" w:rsidP="00F25D75">
            <w:pPr>
              <w:jc w:val="both"/>
              <w:rPr>
                <w:rFonts w:ascii="Lucida Sans Unicode" w:eastAsia="Calibri" w:hAnsi="Lucida Sans Unicode" w:cs="Lucida Sans Unicode"/>
                <w:b w:val="0"/>
                <w:bCs w:val="0"/>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NO ACEPTA: al establecer contacto con la persona aspirante, manifiesta que ya no está interesada o disponible para la prestación del servicio que se le oferta. Se debe llevar una bitácora de los intentos como soporte.</w:t>
            </w:r>
          </w:p>
        </w:tc>
        <w:tc>
          <w:tcPr>
            <w:tcW w:w="4419" w:type="dxa"/>
            <w:tcBorders>
              <w:top w:val="single" w:sz="4" w:space="0" w:color="4DBBB8"/>
              <w:left w:val="single" w:sz="4" w:space="0" w:color="4DBBB8"/>
              <w:bottom w:val="single" w:sz="4" w:space="0" w:color="4DBBB8"/>
              <w:right w:val="single" w:sz="4" w:space="0" w:color="4DBBB8"/>
            </w:tcBorders>
            <w:shd w:val="clear" w:color="auto" w:fill="FFFFFF" w:themeFill="background1"/>
            <w:vAlign w:val="center"/>
          </w:tcPr>
          <w:p w14:paraId="029FE043" w14:textId="77777777" w:rsidR="00366EEC" w:rsidRPr="00F25D75" w:rsidRDefault="00366EEC" w:rsidP="00F25D75">
            <w:pPr>
              <w:jc w:val="both"/>
              <w:cnfStyle w:val="000000100000" w:firstRow="0" w:lastRow="0" w:firstColumn="0" w:lastColumn="0" w:oddVBand="0" w:evenVBand="0" w:oddHBand="1" w:evenHBand="0" w:firstRowFirstColumn="0" w:firstRowLastColumn="0" w:lastRowFirstColumn="0" w:lastRowLastColumn="0"/>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color w:val="000000" w:themeColor="text1"/>
                <w:sz w:val="18"/>
                <w:szCs w:val="18"/>
              </w:rPr>
              <w:t>Es importante que NO se capture como DECLINACIÓN, debido a que nunca se le asignó para fungir como dicha figura.</w:t>
            </w:r>
          </w:p>
        </w:tc>
      </w:tr>
      <w:tr w:rsidR="00366EEC" w:rsidRPr="007E6B6C" w14:paraId="5C70C9A4" w14:textId="77777777" w:rsidTr="00F25D75">
        <w:trPr>
          <w:trHeight w:val="753"/>
        </w:trPr>
        <w:tc>
          <w:tcPr>
            <w:cnfStyle w:val="001000000000" w:firstRow="0" w:lastRow="0" w:firstColumn="1" w:lastColumn="0" w:oddVBand="0" w:evenVBand="0" w:oddHBand="0" w:evenHBand="0" w:firstRowFirstColumn="0" w:firstRowLastColumn="0" w:lastRowFirstColumn="0" w:lastRowLastColumn="0"/>
            <w:tcW w:w="4414" w:type="dxa"/>
            <w:tcBorders>
              <w:top w:val="single" w:sz="4" w:space="0" w:color="4DBBB8"/>
              <w:left w:val="single" w:sz="4" w:space="0" w:color="4DBBB8"/>
              <w:bottom w:val="single" w:sz="4" w:space="0" w:color="4DBBB8"/>
              <w:right w:val="single" w:sz="4" w:space="0" w:color="4DBBB8"/>
            </w:tcBorders>
            <w:vAlign w:val="center"/>
          </w:tcPr>
          <w:p w14:paraId="083605B1" w14:textId="77777777" w:rsidR="00366EEC" w:rsidRPr="00F25D75" w:rsidRDefault="00366EEC" w:rsidP="00F25D75">
            <w:pPr>
              <w:jc w:val="both"/>
              <w:rPr>
                <w:rFonts w:ascii="Lucida Sans Unicode" w:eastAsia="Calibri" w:hAnsi="Lucida Sans Unicode" w:cs="Lucida Sans Unicode"/>
                <w:b w:val="0"/>
                <w:bCs w:val="0"/>
                <w:color w:val="000000" w:themeColor="text1"/>
                <w:sz w:val="18"/>
                <w:szCs w:val="18"/>
              </w:rPr>
            </w:pPr>
            <w:r w:rsidRPr="00F25D75">
              <w:rPr>
                <w:rFonts w:ascii="Lucida Sans Unicode" w:eastAsia="Calibri" w:hAnsi="Lucida Sans Unicode" w:cs="Lucida Sans Unicode"/>
                <w:b w:val="0"/>
                <w:bCs w:val="0"/>
                <w:color w:val="000000" w:themeColor="text1"/>
                <w:sz w:val="18"/>
                <w:szCs w:val="18"/>
              </w:rPr>
              <w:t>NO LOCALIZADA: no se logró establecer contacto con la persona aspirante y no se conoce su disponibilidad.</w:t>
            </w:r>
          </w:p>
        </w:tc>
        <w:tc>
          <w:tcPr>
            <w:tcW w:w="4419" w:type="dxa"/>
            <w:tcBorders>
              <w:top w:val="single" w:sz="4" w:space="0" w:color="4DBBB8"/>
              <w:left w:val="single" w:sz="4" w:space="0" w:color="4DBBB8"/>
              <w:bottom w:val="single" w:sz="4" w:space="0" w:color="4DBBB8"/>
              <w:right w:val="single" w:sz="4" w:space="0" w:color="4DBBB8"/>
            </w:tcBorders>
            <w:vAlign w:val="center"/>
          </w:tcPr>
          <w:p w14:paraId="1B851B30" w14:textId="77777777" w:rsidR="00366EEC" w:rsidRPr="00F25D75" w:rsidRDefault="00366EEC" w:rsidP="00F25D75">
            <w:pPr>
              <w:jc w:val="both"/>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color w:val="000000" w:themeColor="text1"/>
                <w:sz w:val="18"/>
                <w:szCs w:val="18"/>
              </w:rPr>
            </w:pPr>
            <w:r w:rsidRPr="00F25D75">
              <w:rPr>
                <w:rFonts w:ascii="Lucida Sans Unicode" w:eastAsia="Calibri" w:hAnsi="Lucida Sans Unicode" w:cs="Lucida Sans Unicode"/>
                <w:color w:val="000000" w:themeColor="text1"/>
                <w:sz w:val="18"/>
                <w:szCs w:val="18"/>
              </w:rPr>
              <w:t>Se contacta a la siguiente persona aspirante de la lista de reserva hasta que alguna acepte. El hecho de asignar este estatus NO</w:t>
            </w:r>
            <w:r w:rsidRPr="00F25D75">
              <w:rPr>
                <w:rFonts w:ascii="Lucida Sans Unicode" w:eastAsia="Calibri" w:hAnsi="Lucida Sans Unicode" w:cs="Lucida Sans Unicode"/>
                <w:b/>
                <w:bCs/>
                <w:color w:val="000000" w:themeColor="text1"/>
                <w:sz w:val="18"/>
                <w:szCs w:val="18"/>
              </w:rPr>
              <w:t xml:space="preserve"> </w:t>
            </w:r>
            <w:r w:rsidRPr="00F25D75">
              <w:rPr>
                <w:rFonts w:ascii="Lucida Sans Unicode" w:eastAsia="Calibri" w:hAnsi="Lucida Sans Unicode" w:cs="Lucida Sans Unicode"/>
                <w:color w:val="000000" w:themeColor="text1"/>
                <w:sz w:val="18"/>
                <w:szCs w:val="18"/>
              </w:rPr>
              <w:t>implica que ya no formen parte de la lista de reserva y de ser necesario pueden volver a ser contactadas hasta que se manifiesten.</w:t>
            </w:r>
          </w:p>
        </w:tc>
      </w:tr>
    </w:tbl>
    <w:p w14:paraId="6F5D284A" w14:textId="77777777" w:rsidR="00366EEC" w:rsidRPr="005A7052" w:rsidRDefault="00366EEC" w:rsidP="00366EEC">
      <w:pPr>
        <w:pStyle w:val="Ttulo1"/>
        <w:numPr>
          <w:ilvl w:val="0"/>
          <w:numId w:val="0"/>
        </w:numPr>
        <w:ind w:left="357" w:hanging="357"/>
        <w:rPr>
          <w:b w:val="0"/>
          <w:bCs w:val="0"/>
          <w:color w:val="2A677A"/>
          <w:sz w:val="24"/>
          <w:szCs w:val="24"/>
        </w:rPr>
      </w:pPr>
      <w:bookmarkStart w:id="87" w:name="_Toc137480007"/>
      <w:bookmarkStart w:id="88" w:name="_Toc149052975"/>
      <w:bookmarkStart w:id="89" w:name="_Toc152001908"/>
      <w:r w:rsidRPr="005A7052">
        <w:rPr>
          <w:b w:val="0"/>
          <w:bCs w:val="0"/>
          <w:color w:val="2A677A"/>
          <w:sz w:val="24"/>
          <w:szCs w:val="24"/>
        </w:rPr>
        <w:t>Etapa de contratación de SEL y CAEL</w:t>
      </w:r>
      <w:bookmarkEnd w:id="87"/>
      <w:bookmarkEnd w:id="88"/>
      <w:bookmarkEnd w:id="89"/>
    </w:p>
    <w:p w14:paraId="02A1F338" w14:textId="1F08F147" w:rsidR="00366EEC" w:rsidRPr="00F25D75" w:rsidRDefault="00366EEC" w:rsidP="00366EEC">
      <w:pPr>
        <w:spacing w:after="0" w:line="240" w:lineRule="auto"/>
        <w:rPr>
          <w:rFonts w:ascii="Lucida Sans Unicode" w:eastAsia="Calibri" w:hAnsi="Lucida Sans Unicode" w:cs="Lucida Sans Unicode"/>
          <w:sz w:val="20"/>
          <w:szCs w:val="20"/>
        </w:rPr>
      </w:pPr>
      <w:r w:rsidRPr="00F25D75">
        <w:rPr>
          <w:rFonts w:ascii="Lucida Sans Unicode" w:eastAsia="Calibri" w:hAnsi="Lucida Sans Unicode" w:cs="Lucida Sans Unicode"/>
          <w:sz w:val="20"/>
          <w:szCs w:val="20"/>
        </w:rPr>
        <w:t>La contratación y todo tipo de relación administrativa será competencia del IEPC Jalisco. El periodo de contratación será de 45 días</w:t>
      </w:r>
      <w:r w:rsidRPr="00F25D75">
        <w:rPr>
          <w:rStyle w:val="Refdenotaalpie"/>
          <w:rFonts w:ascii="Lucida Sans Unicode" w:eastAsia="Calibri" w:hAnsi="Lucida Sans Unicode" w:cs="Lucida Sans Unicode"/>
          <w:sz w:val="20"/>
          <w:szCs w:val="20"/>
        </w:rPr>
        <w:footnoteReference w:id="17"/>
      </w:r>
      <w:r w:rsidRPr="00F25D75">
        <w:rPr>
          <w:rFonts w:ascii="Lucida Sans Unicode" w:eastAsia="Calibri" w:hAnsi="Lucida Sans Unicode" w:cs="Lucida Sans Unicode"/>
          <w:sz w:val="20"/>
          <w:szCs w:val="20"/>
        </w:rPr>
        <w:t>.</w:t>
      </w:r>
      <w:bookmarkStart w:id="90" w:name="_Hlk134612766"/>
      <w:r w:rsidR="00F25D75">
        <w:rPr>
          <w:rFonts w:ascii="Lucida Sans Unicode" w:eastAsia="Calibri" w:hAnsi="Lucida Sans Unicode" w:cs="Lucida Sans Unicode"/>
          <w:sz w:val="20"/>
          <w:szCs w:val="20"/>
        </w:rPr>
        <w:t xml:space="preserve"> </w:t>
      </w:r>
      <w:r w:rsidRPr="00F25D75">
        <w:rPr>
          <w:rFonts w:ascii="Lucida Sans Unicode" w:eastAsia="Calibri" w:hAnsi="Lucida Sans Unicode" w:cs="Lucida Sans Unicode"/>
          <w:sz w:val="20"/>
          <w:szCs w:val="20"/>
        </w:rPr>
        <w:t>El periodo de contratación para las y los SEL y CAEL será el siguiente:</w:t>
      </w:r>
      <w:bookmarkEnd w:id="90"/>
    </w:p>
    <w:p w14:paraId="19FC5F46" w14:textId="77777777" w:rsidR="00366EEC" w:rsidRPr="00F25D75" w:rsidRDefault="00366EEC" w:rsidP="00366EEC">
      <w:pPr>
        <w:spacing w:after="0" w:line="240" w:lineRule="auto"/>
        <w:jc w:val="center"/>
        <w:rPr>
          <w:rFonts w:ascii="Lucida Sans Unicode" w:hAnsi="Lucida Sans Unicode" w:cs="Lucida Sans Unicode"/>
          <w:b/>
          <w:bCs/>
          <w:sz w:val="20"/>
          <w:szCs w:val="20"/>
        </w:rPr>
      </w:pPr>
    </w:p>
    <w:p w14:paraId="01DFAF31" w14:textId="6E9B9F62" w:rsidR="00366EEC" w:rsidRPr="00586F5C" w:rsidRDefault="00366EEC" w:rsidP="00366EEC">
      <w:pPr>
        <w:spacing w:after="0" w:line="240" w:lineRule="auto"/>
        <w:jc w:val="center"/>
        <w:rPr>
          <w:rFonts w:ascii="Lucida Sans Unicode" w:eastAsia="Calibri" w:hAnsi="Lucida Sans Unicode" w:cs="Lucida Sans Unicode"/>
          <w:b/>
          <w:bCs/>
          <w:sz w:val="20"/>
          <w:szCs w:val="20"/>
        </w:rPr>
      </w:pPr>
      <w:r w:rsidRPr="00586F5C">
        <w:rPr>
          <w:rFonts w:ascii="Lucida Sans Unicode" w:eastAsia="Calibri" w:hAnsi="Lucida Sans Unicode" w:cs="Lucida Sans Unicode"/>
          <w:b/>
          <w:bCs/>
          <w:sz w:val="20"/>
          <w:szCs w:val="20"/>
          <w:highlight w:val="lightGray"/>
        </w:rPr>
        <w:t xml:space="preserve">Del </w:t>
      </w:r>
      <w:r w:rsidR="00586F5C" w:rsidRPr="00586F5C">
        <w:rPr>
          <w:rFonts w:ascii="Lucida Sans Unicode" w:eastAsia="Calibri" w:hAnsi="Lucida Sans Unicode" w:cs="Lucida Sans Unicode"/>
          <w:b/>
          <w:bCs/>
          <w:sz w:val="20"/>
          <w:szCs w:val="20"/>
          <w:highlight w:val="lightGray"/>
        </w:rPr>
        <w:t>01 de mayo</w:t>
      </w:r>
      <w:r w:rsidRPr="00586F5C">
        <w:rPr>
          <w:rFonts w:ascii="Lucida Sans Unicode" w:eastAsia="Calibri" w:hAnsi="Lucida Sans Unicode" w:cs="Lucida Sans Unicode"/>
          <w:b/>
          <w:bCs/>
          <w:sz w:val="20"/>
          <w:szCs w:val="20"/>
          <w:highlight w:val="lightGray"/>
        </w:rPr>
        <w:t xml:space="preserve"> al 1</w:t>
      </w:r>
      <w:r w:rsidR="00586F5C" w:rsidRPr="00586F5C">
        <w:rPr>
          <w:rFonts w:ascii="Lucida Sans Unicode" w:eastAsia="Calibri" w:hAnsi="Lucida Sans Unicode" w:cs="Lucida Sans Unicode"/>
          <w:b/>
          <w:bCs/>
          <w:sz w:val="20"/>
          <w:szCs w:val="20"/>
          <w:highlight w:val="lightGray"/>
        </w:rPr>
        <w:t>5</w:t>
      </w:r>
      <w:r w:rsidRPr="00586F5C">
        <w:rPr>
          <w:rFonts w:ascii="Lucida Sans Unicode" w:eastAsia="Calibri" w:hAnsi="Lucida Sans Unicode" w:cs="Lucida Sans Unicode"/>
          <w:b/>
          <w:bCs/>
          <w:sz w:val="20"/>
          <w:szCs w:val="20"/>
          <w:highlight w:val="lightGray"/>
        </w:rPr>
        <w:t xml:space="preserve"> de junio de 2024.</w:t>
      </w:r>
    </w:p>
    <w:p w14:paraId="7D509C1A" w14:textId="77777777" w:rsidR="00366EEC" w:rsidRPr="00F25D75" w:rsidRDefault="00366EEC" w:rsidP="00366EEC">
      <w:pPr>
        <w:spacing w:after="0" w:line="240" w:lineRule="auto"/>
        <w:jc w:val="center"/>
        <w:rPr>
          <w:rFonts w:ascii="Lucida Sans Unicode" w:eastAsia="Calibri" w:hAnsi="Lucida Sans Unicode" w:cs="Lucida Sans Unicode"/>
          <w:sz w:val="20"/>
          <w:szCs w:val="20"/>
        </w:rPr>
      </w:pPr>
    </w:p>
    <w:p w14:paraId="070534E4" w14:textId="68A54922" w:rsidR="00366EEC" w:rsidRPr="005A7052" w:rsidRDefault="00366EEC" w:rsidP="001726C3">
      <w:pPr>
        <w:pStyle w:val="Ttulo2"/>
        <w:numPr>
          <w:ilvl w:val="0"/>
          <w:numId w:val="0"/>
        </w:numPr>
        <w:rPr>
          <w:color w:val="2A677A"/>
          <w:sz w:val="24"/>
          <w:szCs w:val="24"/>
        </w:rPr>
      </w:pPr>
      <w:bookmarkStart w:id="91" w:name="_Toc492305899"/>
      <w:bookmarkStart w:id="92" w:name="_Toc505081856"/>
      <w:bookmarkStart w:id="93" w:name="_Toc137480008"/>
      <w:bookmarkStart w:id="94" w:name="_Toc149052976"/>
      <w:bookmarkStart w:id="95" w:name="_Toc152001909"/>
      <w:r w:rsidRPr="00FA7D07">
        <w:rPr>
          <w:color w:val="2A677A"/>
          <w:sz w:val="24"/>
          <w:szCs w:val="24"/>
        </w:rPr>
        <w:t>Honorarios</w:t>
      </w:r>
      <w:bookmarkEnd w:id="91"/>
      <w:bookmarkEnd w:id="92"/>
      <w:bookmarkEnd w:id="93"/>
      <w:bookmarkEnd w:id="94"/>
      <w:bookmarkEnd w:id="95"/>
      <w:r w:rsidRPr="005A7052">
        <w:rPr>
          <w:rFonts w:eastAsia="Times New Roman"/>
          <w:color w:val="2A677A"/>
          <w:sz w:val="24"/>
          <w:szCs w:val="24"/>
          <w:bdr w:val="none" w:sz="0" w:space="0" w:color="auto" w:frame="1"/>
          <w:lang w:eastAsia="es-ES_tradnl"/>
        </w:rPr>
        <w:t xml:space="preserve">  </w:t>
      </w:r>
      <w:r w:rsidRPr="005A7052">
        <w:rPr>
          <w:color w:val="2A677A"/>
          <w:sz w:val="24"/>
          <w:szCs w:val="24"/>
        </w:rPr>
        <w:t xml:space="preserve">  </w:t>
      </w:r>
    </w:p>
    <w:p w14:paraId="6DCACBF8" w14:textId="08DA10D7" w:rsidR="00366EEC" w:rsidRDefault="000B7E73" w:rsidP="00597ABE">
      <w:pPr>
        <w:spacing w:after="0" w:line="240" w:lineRule="auto"/>
        <w:jc w:val="both"/>
        <w:rPr>
          <w:rFonts w:ascii="Lucida Sans Unicode" w:hAnsi="Lucida Sans Unicode" w:cs="Lucida Sans Unicode"/>
          <w:sz w:val="20"/>
          <w:szCs w:val="20"/>
        </w:rPr>
      </w:pPr>
      <w:r w:rsidRPr="000B7E73">
        <w:rPr>
          <w:rFonts w:ascii="Lucida Sans Unicode" w:hAnsi="Lucida Sans Unicode" w:cs="Lucida Sans Unicode"/>
          <w:sz w:val="20"/>
          <w:szCs w:val="20"/>
        </w:rPr>
        <w:t xml:space="preserve">Los honorarios </w:t>
      </w:r>
      <w:r>
        <w:rPr>
          <w:rFonts w:ascii="Lucida Sans Unicode" w:hAnsi="Lucida Sans Unicode" w:cs="Lucida Sans Unicode"/>
          <w:sz w:val="20"/>
          <w:szCs w:val="20"/>
        </w:rPr>
        <w:t xml:space="preserve">de las y los SEL y CAEL del IEPC Jalisco, se encuentran divididos en tres rangos: para </w:t>
      </w:r>
      <w:r w:rsidR="00597ABE">
        <w:rPr>
          <w:rFonts w:ascii="Lucida Sans Unicode" w:hAnsi="Lucida Sans Unicode" w:cs="Lucida Sans Unicode"/>
          <w:sz w:val="20"/>
          <w:szCs w:val="20"/>
        </w:rPr>
        <w:t>aquellas</w:t>
      </w:r>
      <w:r>
        <w:rPr>
          <w:rFonts w:ascii="Lucida Sans Unicode" w:hAnsi="Lucida Sans Unicode" w:cs="Lucida Sans Unicode"/>
          <w:sz w:val="20"/>
          <w:szCs w:val="20"/>
        </w:rPr>
        <w:t xml:space="preserve"> figuras que </w:t>
      </w:r>
      <w:r w:rsidR="00597ABE">
        <w:rPr>
          <w:rFonts w:ascii="Lucida Sans Unicode" w:hAnsi="Lucida Sans Unicode" w:cs="Lucida Sans Unicode"/>
          <w:sz w:val="20"/>
          <w:szCs w:val="20"/>
        </w:rPr>
        <w:t>serán contratadas en distritos con sede</w:t>
      </w:r>
      <w:r>
        <w:rPr>
          <w:rFonts w:ascii="Lucida Sans Unicode" w:hAnsi="Lucida Sans Unicode" w:cs="Lucida Sans Unicode"/>
          <w:sz w:val="20"/>
          <w:szCs w:val="20"/>
        </w:rPr>
        <w:t xml:space="preserve"> en el área metropolitana de Guadalajara (AMG)</w:t>
      </w:r>
      <w:r w:rsidR="00597ABE">
        <w:rPr>
          <w:rFonts w:ascii="Lucida Sans Unicode" w:hAnsi="Lucida Sans Unicode" w:cs="Lucida Sans Unicode"/>
          <w:sz w:val="20"/>
          <w:szCs w:val="20"/>
        </w:rPr>
        <w:t xml:space="preserve">; para las figuras que serán contratadas en distritos foráneos y; para las figuras que serán contratadas en el único distrito considerado de vida cara con que cuenta el estado de Jalisco. </w:t>
      </w:r>
      <w:r w:rsidR="007973F9">
        <w:rPr>
          <w:rFonts w:ascii="Lucida Sans Unicode" w:hAnsi="Lucida Sans Unicode" w:cs="Lucida Sans Unicode"/>
          <w:sz w:val="20"/>
          <w:szCs w:val="20"/>
        </w:rPr>
        <w:t>La primera tabla corresponde al</w:t>
      </w:r>
      <w:r w:rsidR="00060A35">
        <w:rPr>
          <w:rFonts w:ascii="Lucida Sans Unicode" w:hAnsi="Lucida Sans Unicode" w:cs="Lucida Sans Unicode"/>
          <w:sz w:val="20"/>
          <w:szCs w:val="20"/>
        </w:rPr>
        <w:t xml:space="preserve"> monto</w:t>
      </w:r>
      <w:r w:rsidR="00AE7E02">
        <w:rPr>
          <w:rFonts w:ascii="Lucida Sans Unicode" w:hAnsi="Lucida Sans Unicode" w:cs="Lucida Sans Unicode"/>
          <w:sz w:val="20"/>
          <w:szCs w:val="20"/>
        </w:rPr>
        <w:t xml:space="preserve"> de honorario</w:t>
      </w:r>
      <w:r w:rsidR="00060A35">
        <w:rPr>
          <w:rFonts w:ascii="Lucida Sans Unicode" w:hAnsi="Lucida Sans Unicode" w:cs="Lucida Sans Unicode"/>
          <w:sz w:val="20"/>
          <w:szCs w:val="20"/>
        </w:rPr>
        <w:t xml:space="preserve"> mensual</w:t>
      </w:r>
      <w:r w:rsidR="00AE7E02">
        <w:rPr>
          <w:rFonts w:ascii="Lucida Sans Unicode" w:hAnsi="Lucida Sans Unicode" w:cs="Lucida Sans Unicode"/>
          <w:sz w:val="20"/>
          <w:szCs w:val="20"/>
        </w:rPr>
        <w:t xml:space="preserve"> base bruto por zona</w:t>
      </w:r>
      <w:r w:rsidR="007973F9">
        <w:rPr>
          <w:rFonts w:ascii="Lucida Sans Unicode" w:hAnsi="Lucida Sans Unicode" w:cs="Lucida Sans Unicode"/>
          <w:sz w:val="20"/>
          <w:szCs w:val="20"/>
        </w:rPr>
        <w:t xml:space="preserve"> y la segunda</w:t>
      </w:r>
      <w:r w:rsidR="00FC303D">
        <w:rPr>
          <w:rFonts w:ascii="Lucida Sans Unicode" w:hAnsi="Lucida Sans Unicode" w:cs="Lucida Sans Unicode"/>
          <w:sz w:val="20"/>
          <w:szCs w:val="20"/>
        </w:rPr>
        <w:t>,</w:t>
      </w:r>
      <w:r w:rsidR="007973F9">
        <w:rPr>
          <w:rFonts w:ascii="Lucida Sans Unicode" w:hAnsi="Lucida Sans Unicode" w:cs="Lucida Sans Unicode"/>
          <w:sz w:val="20"/>
          <w:szCs w:val="20"/>
        </w:rPr>
        <w:t xml:space="preserve"> a</w:t>
      </w:r>
      <w:r w:rsidR="00AE7E02">
        <w:rPr>
          <w:rFonts w:ascii="Lucida Sans Unicode" w:hAnsi="Lucida Sans Unicode" w:cs="Lucida Sans Unicode"/>
          <w:sz w:val="20"/>
          <w:szCs w:val="20"/>
        </w:rPr>
        <w:t xml:space="preserve"> los honorarios</w:t>
      </w:r>
      <w:r w:rsidR="007973F9">
        <w:rPr>
          <w:rFonts w:ascii="Lucida Sans Unicode" w:hAnsi="Lucida Sans Unicode" w:cs="Lucida Sans Unicode"/>
          <w:sz w:val="20"/>
          <w:szCs w:val="20"/>
        </w:rPr>
        <w:t xml:space="preserve"> </w:t>
      </w:r>
      <w:r w:rsidR="00FC303D">
        <w:rPr>
          <w:rFonts w:ascii="Lucida Sans Unicode" w:hAnsi="Lucida Sans Unicode" w:cs="Lucida Sans Unicode"/>
          <w:sz w:val="20"/>
          <w:szCs w:val="20"/>
        </w:rPr>
        <w:t>adicional</w:t>
      </w:r>
      <w:r w:rsidR="00AE7E02">
        <w:rPr>
          <w:rFonts w:ascii="Lucida Sans Unicode" w:hAnsi="Lucida Sans Unicode" w:cs="Lucida Sans Unicode"/>
          <w:sz w:val="20"/>
          <w:szCs w:val="20"/>
        </w:rPr>
        <w:t>es</w:t>
      </w:r>
      <w:r w:rsidR="00FC303D">
        <w:rPr>
          <w:rFonts w:ascii="Lucida Sans Unicode" w:hAnsi="Lucida Sans Unicode" w:cs="Lucida Sans Unicode"/>
          <w:sz w:val="20"/>
          <w:szCs w:val="20"/>
        </w:rPr>
        <w:t xml:space="preserve"> por zona.</w:t>
      </w:r>
    </w:p>
    <w:p w14:paraId="2D327A71" w14:textId="77777777" w:rsidR="00851CC1" w:rsidRDefault="00851CC1" w:rsidP="00597ABE">
      <w:pPr>
        <w:spacing w:after="0" w:line="240" w:lineRule="auto"/>
        <w:jc w:val="both"/>
        <w:rPr>
          <w:rFonts w:ascii="Lucida Sans Unicode" w:hAnsi="Lucida Sans Unicode" w:cs="Lucida Sans Unicode"/>
          <w:b/>
          <w:bCs/>
        </w:rPr>
      </w:pPr>
    </w:p>
    <w:p w14:paraId="7708C858" w14:textId="7DE962C6" w:rsidR="00FC303D" w:rsidRPr="00FC303D" w:rsidRDefault="00AE7E02" w:rsidP="00597ABE">
      <w:pPr>
        <w:spacing w:after="0" w:line="240" w:lineRule="auto"/>
        <w:jc w:val="both"/>
        <w:rPr>
          <w:rFonts w:ascii="Lucida Sans Unicode" w:hAnsi="Lucida Sans Unicode" w:cs="Lucida Sans Unicode"/>
          <w:b/>
          <w:bCs/>
        </w:rPr>
      </w:pPr>
      <w:r>
        <w:rPr>
          <w:rFonts w:ascii="Lucida Sans Unicode" w:hAnsi="Lucida Sans Unicode" w:cs="Lucida Sans Unicode"/>
          <w:b/>
          <w:bCs/>
        </w:rPr>
        <w:t>Honorario</w:t>
      </w:r>
      <w:r w:rsidR="00FC303D" w:rsidRPr="00FC303D">
        <w:rPr>
          <w:rFonts w:ascii="Lucida Sans Unicode" w:hAnsi="Lucida Sans Unicode" w:cs="Lucida Sans Unicode"/>
          <w:b/>
          <w:bCs/>
        </w:rPr>
        <w:t xml:space="preserve"> mensual bruto</w:t>
      </w:r>
    </w:p>
    <w:p w14:paraId="17FFCB54" w14:textId="77777777" w:rsidR="00366EEC" w:rsidRPr="007E6B6C" w:rsidRDefault="00366EEC" w:rsidP="00366EEC">
      <w:pPr>
        <w:spacing w:after="0" w:line="240" w:lineRule="auto"/>
        <w:rPr>
          <w:rFonts w:ascii="Calibri Light" w:hAnsi="Calibri Light" w:cs="Calibri Light"/>
        </w:rPr>
      </w:pPr>
      <w:r w:rsidRPr="007E6B6C">
        <w:rPr>
          <w:rFonts w:ascii="Calibri Light" w:hAnsi="Calibri Light" w:cs="Calibri Light"/>
          <w:noProof/>
          <w:sz w:val="18"/>
          <w:szCs w:val="18"/>
          <w:lang w:val="en-US"/>
        </w:rPr>
        <w:drawing>
          <wp:inline distT="0" distB="0" distL="0" distR="0" wp14:anchorId="420F9377" wp14:editId="38BEFEAB">
            <wp:extent cx="5612130" cy="2571750"/>
            <wp:effectExtent l="0" t="0" r="0" b="1905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r w:rsidRPr="007E6B6C">
        <w:rPr>
          <w:rFonts w:ascii="Calibri Light" w:hAnsi="Calibri Light" w:cs="Calibri Light"/>
        </w:rPr>
        <w:t xml:space="preserve">               </w:t>
      </w:r>
    </w:p>
    <w:p w14:paraId="1ED73037" w14:textId="77777777" w:rsidR="007973F9" w:rsidRDefault="007973F9" w:rsidP="007973F9">
      <w:bookmarkStart w:id="96" w:name="_Toc137480010"/>
      <w:bookmarkStart w:id="97" w:name="_Toc149052978"/>
    </w:p>
    <w:p w14:paraId="6241215E" w14:textId="61B9F97D" w:rsidR="00060A35" w:rsidRPr="007973F9" w:rsidRDefault="00AE7E02" w:rsidP="007973F9">
      <w:pPr>
        <w:rPr>
          <w:rFonts w:ascii="Lucida Sans Unicode" w:hAnsi="Lucida Sans Unicode" w:cs="Lucida Sans Unicode"/>
          <w:b/>
          <w:bCs/>
        </w:rPr>
      </w:pPr>
      <w:r>
        <w:rPr>
          <w:rFonts w:ascii="Lucida Sans Unicode" w:hAnsi="Lucida Sans Unicode" w:cs="Lucida Sans Unicode"/>
          <w:b/>
          <w:bCs/>
        </w:rPr>
        <w:t>Honorario</w:t>
      </w:r>
      <w:r w:rsidR="00FC303D">
        <w:rPr>
          <w:rFonts w:ascii="Lucida Sans Unicode" w:hAnsi="Lucida Sans Unicode" w:cs="Lucida Sans Unicode"/>
          <w:b/>
          <w:bCs/>
        </w:rPr>
        <w:t xml:space="preserve"> adicional por cargo.</w:t>
      </w:r>
    </w:p>
    <w:p w14:paraId="5C4B19BE" w14:textId="482773DA" w:rsidR="00060A35" w:rsidRPr="00060A35" w:rsidRDefault="00060A35" w:rsidP="00060A35">
      <w:r w:rsidRPr="007E6B6C">
        <w:rPr>
          <w:rFonts w:ascii="Calibri Light" w:hAnsi="Calibri Light" w:cs="Calibri Light"/>
          <w:noProof/>
          <w:sz w:val="18"/>
          <w:szCs w:val="18"/>
          <w:lang w:val="en-US"/>
        </w:rPr>
        <w:lastRenderedPageBreak/>
        <w:drawing>
          <wp:inline distT="0" distB="0" distL="0" distR="0" wp14:anchorId="2C944644" wp14:editId="168E9840">
            <wp:extent cx="5612130" cy="2571750"/>
            <wp:effectExtent l="0" t="0" r="0" b="19050"/>
            <wp:docPr id="980106763" name="Diagrama 9801067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3601AE9F" w14:textId="2F942AF7" w:rsidR="001726C3" w:rsidRPr="005A7052" w:rsidRDefault="001726C3" w:rsidP="00B2626E">
      <w:pPr>
        <w:pStyle w:val="Ttulo2"/>
        <w:numPr>
          <w:ilvl w:val="0"/>
          <w:numId w:val="0"/>
        </w:numPr>
        <w:jc w:val="both"/>
        <w:rPr>
          <w:rFonts w:eastAsia="Times New Roman" w:cs="Lucida Sans Unicode"/>
          <w:color w:val="2A677A"/>
          <w:sz w:val="24"/>
          <w:szCs w:val="24"/>
          <w:bdr w:val="none" w:sz="0" w:space="0" w:color="auto" w:frame="1"/>
          <w:lang w:eastAsia="es-ES_tradnl"/>
        </w:rPr>
      </w:pPr>
      <w:bookmarkStart w:id="98" w:name="_Toc152001910"/>
      <w:r w:rsidRPr="00FA7D07">
        <w:rPr>
          <w:rFonts w:cs="Lucida Sans Unicode"/>
          <w:color w:val="2A677A"/>
          <w:sz w:val="24"/>
          <w:szCs w:val="24"/>
        </w:rPr>
        <w:t>Sustituciones</w:t>
      </w:r>
      <w:bookmarkEnd w:id="96"/>
      <w:bookmarkEnd w:id="97"/>
      <w:bookmarkEnd w:id="98"/>
      <w:r w:rsidRPr="005A7052">
        <w:rPr>
          <w:rFonts w:eastAsia="Times New Roman" w:cs="Lucida Sans Unicode"/>
          <w:color w:val="2A677A"/>
          <w:sz w:val="24"/>
          <w:szCs w:val="24"/>
          <w:bdr w:val="none" w:sz="0" w:space="0" w:color="auto" w:frame="1"/>
          <w:lang w:eastAsia="es-ES_tradnl"/>
        </w:rPr>
        <w:t xml:space="preserve"> </w:t>
      </w:r>
    </w:p>
    <w:p w14:paraId="4764F7C6" w14:textId="7FAA4BD7" w:rsidR="001726C3" w:rsidRPr="002E5060" w:rsidRDefault="001726C3" w:rsidP="002E5060">
      <w:pPr>
        <w:tabs>
          <w:tab w:val="left" w:pos="8440"/>
        </w:tabs>
        <w:spacing w:after="0" w:line="240" w:lineRule="auto"/>
        <w:jc w:val="both"/>
        <w:rPr>
          <w:rFonts w:ascii="Lucida Sans Unicode" w:hAnsi="Lucida Sans Unicode" w:cs="Lucida Sans Unicode"/>
          <w:sz w:val="20"/>
          <w:szCs w:val="20"/>
        </w:rPr>
      </w:pPr>
      <w:r w:rsidRPr="00B2626E">
        <w:rPr>
          <w:rFonts w:ascii="Lucida Sans Unicode" w:hAnsi="Lucida Sans Unicode" w:cs="Lucida Sans Unicode"/>
          <w:sz w:val="20"/>
          <w:szCs w:val="20"/>
        </w:rPr>
        <w:t>Estas las realizarán directamente el IEPC Jalisco</w:t>
      </w:r>
      <w:r w:rsidR="002E5060">
        <w:rPr>
          <w:rFonts w:ascii="Lucida Sans Unicode" w:hAnsi="Lucida Sans Unicode" w:cs="Lucida Sans Unicode"/>
          <w:sz w:val="20"/>
          <w:szCs w:val="20"/>
        </w:rPr>
        <w:t xml:space="preserve"> a través del sistema </w:t>
      </w:r>
      <w:proofErr w:type="spellStart"/>
      <w:r w:rsidR="002E5060" w:rsidRPr="00282F47">
        <w:rPr>
          <w:rFonts w:ascii="Lucida Sans Unicode" w:hAnsi="Lucida Sans Unicode" w:cs="Lucida Sans Unicode"/>
          <w:i/>
          <w:iCs/>
          <w:sz w:val="20"/>
          <w:szCs w:val="20"/>
        </w:rPr>
        <w:t>IEPCRecluta</w:t>
      </w:r>
      <w:proofErr w:type="spellEnd"/>
      <w:r w:rsidR="002E5060">
        <w:rPr>
          <w:rFonts w:ascii="Lucida Sans Unicode" w:hAnsi="Lucida Sans Unicode" w:cs="Lucida Sans Unicode"/>
          <w:sz w:val="20"/>
          <w:szCs w:val="20"/>
        </w:rPr>
        <w:t>, siguiendo el estricto orden de prelación de la lista de reserva.</w:t>
      </w:r>
      <w:r w:rsidRPr="00B2626E">
        <w:rPr>
          <w:rFonts w:ascii="Lucida Sans Unicode" w:hAnsi="Lucida Sans Unicode" w:cs="Lucida Sans Unicode"/>
          <w:sz w:val="20"/>
          <w:szCs w:val="20"/>
        </w:rPr>
        <w:t xml:space="preserve"> </w:t>
      </w:r>
      <w:r w:rsidR="002E5060">
        <w:rPr>
          <w:rFonts w:ascii="Lucida Sans Unicode" w:hAnsi="Lucida Sans Unicode" w:cs="Lucida Sans Unicode"/>
          <w:sz w:val="20"/>
          <w:szCs w:val="20"/>
        </w:rPr>
        <w:t xml:space="preserve"> </w:t>
      </w:r>
      <w:r w:rsidRPr="00B2626E">
        <w:rPr>
          <w:rFonts w:ascii="Lucida Sans Unicode" w:hAnsi="Lucida Sans Unicode" w:cs="Lucida Sans Unicode"/>
          <w:sz w:val="20"/>
          <w:szCs w:val="20"/>
        </w:rPr>
        <w:t>En caso de surgir una vacante para SEL o CAEL se cubrirá la plaza faltante, identificando de acuerdo con el momento y la causa, el movimiento correspondiente. A continuación, se detalla cada uno de los movimientos:</w:t>
      </w:r>
    </w:p>
    <w:p w14:paraId="1002B3BE" w14:textId="432C84F2" w:rsidR="00366EEC" w:rsidRDefault="00366EEC" w:rsidP="002E5060">
      <w:pPr>
        <w:spacing w:after="0" w:line="240" w:lineRule="auto"/>
        <w:rPr>
          <w:rFonts w:ascii="Lucida Sans Unicode" w:eastAsia="Calibri" w:hAnsi="Lucida Sans Unicode" w:cs="Lucida Sans Unicode"/>
          <w:sz w:val="20"/>
          <w:szCs w:val="20"/>
        </w:rPr>
      </w:pPr>
    </w:p>
    <w:tbl>
      <w:tblPr>
        <w:tblStyle w:val="Tabladecuadrcula4-nfasis11"/>
        <w:tblW w:w="0" w:type="auto"/>
        <w:tblLook w:val="04A0" w:firstRow="1" w:lastRow="0" w:firstColumn="1" w:lastColumn="0" w:noHBand="0" w:noVBand="1"/>
      </w:tblPr>
      <w:tblGrid>
        <w:gridCol w:w="2219"/>
        <w:gridCol w:w="1040"/>
        <w:gridCol w:w="3853"/>
        <w:gridCol w:w="1716"/>
      </w:tblGrid>
      <w:tr w:rsidR="001726C3" w:rsidRPr="00C11232" w14:paraId="5545C78D" w14:textId="77777777" w:rsidTr="002E50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tcBorders>
              <w:left w:val="single" w:sz="4" w:space="0" w:color="00788E"/>
              <w:bottom w:val="single" w:sz="4" w:space="0" w:color="00788E"/>
              <w:right w:val="single" w:sz="4" w:space="0" w:color="00788E"/>
            </w:tcBorders>
            <w:shd w:val="clear" w:color="auto" w:fill="00788E"/>
            <w:vAlign w:val="center"/>
            <w:hideMark/>
          </w:tcPr>
          <w:p w14:paraId="224516F6" w14:textId="77777777" w:rsidR="001726C3" w:rsidRPr="00C11232" w:rsidRDefault="001726C3" w:rsidP="002E5060">
            <w:pPr>
              <w:tabs>
                <w:tab w:val="left" w:pos="8440"/>
              </w:tabs>
              <w:jc w:val="center"/>
              <w:rPr>
                <w:rFonts w:ascii="Lucida Sans Unicode" w:hAnsi="Lucida Sans Unicode" w:cs="Lucida Sans Unicode"/>
                <w:sz w:val="20"/>
                <w:szCs w:val="20"/>
              </w:rPr>
            </w:pPr>
            <w:r w:rsidRPr="00C11232">
              <w:rPr>
                <w:rFonts w:ascii="Lucida Sans Unicode" w:hAnsi="Lucida Sans Unicode" w:cs="Lucida Sans Unicode"/>
                <w:sz w:val="20"/>
                <w:szCs w:val="20"/>
              </w:rPr>
              <w:t>MOVIMIENTO</w:t>
            </w:r>
          </w:p>
        </w:tc>
        <w:tc>
          <w:tcPr>
            <w:tcW w:w="1040" w:type="dxa"/>
            <w:tcBorders>
              <w:left w:val="single" w:sz="4" w:space="0" w:color="00788E"/>
              <w:bottom w:val="single" w:sz="4" w:space="0" w:color="00788E"/>
              <w:right w:val="single" w:sz="4" w:space="0" w:color="00788E"/>
            </w:tcBorders>
            <w:shd w:val="clear" w:color="auto" w:fill="00788E"/>
            <w:vAlign w:val="center"/>
            <w:hideMark/>
          </w:tcPr>
          <w:p w14:paraId="4F8EB2F5"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FIGURA</w:t>
            </w:r>
          </w:p>
        </w:tc>
        <w:tc>
          <w:tcPr>
            <w:tcW w:w="3859" w:type="dxa"/>
            <w:tcBorders>
              <w:left w:val="single" w:sz="4" w:space="0" w:color="00788E"/>
              <w:bottom w:val="single" w:sz="4" w:space="0" w:color="00788E"/>
              <w:right w:val="single" w:sz="4" w:space="0" w:color="00788E"/>
            </w:tcBorders>
            <w:shd w:val="clear" w:color="auto" w:fill="00788E"/>
            <w:vAlign w:val="center"/>
            <w:hideMark/>
          </w:tcPr>
          <w:p w14:paraId="307447CF"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SOLUCIÓN</w:t>
            </w:r>
          </w:p>
        </w:tc>
        <w:tc>
          <w:tcPr>
            <w:tcW w:w="1717" w:type="dxa"/>
            <w:tcBorders>
              <w:left w:val="single" w:sz="4" w:space="0" w:color="00788E"/>
              <w:bottom w:val="single" w:sz="4" w:space="0" w:color="00788E"/>
              <w:right w:val="single" w:sz="4" w:space="0" w:color="00788E"/>
            </w:tcBorders>
            <w:shd w:val="clear" w:color="auto" w:fill="00788E"/>
            <w:vAlign w:val="center"/>
            <w:hideMark/>
          </w:tcPr>
          <w:p w14:paraId="77F38BC4" w14:textId="77777777" w:rsidR="001726C3" w:rsidRPr="00C11232" w:rsidRDefault="001726C3" w:rsidP="002E5060">
            <w:pPr>
              <w:tabs>
                <w:tab w:val="left" w:pos="8440"/>
              </w:tabs>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TIEMPO PARA CUBRIR LA VACANTE</w:t>
            </w:r>
          </w:p>
        </w:tc>
      </w:tr>
      <w:tr w:rsidR="001726C3" w:rsidRPr="00C11232" w14:paraId="590AE736" w14:textId="77777777" w:rsidTr="002E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Merge w:val="restart"/>
            <w:tcBorders>
              <w:top w:val="single" w:sz="4" w:space="0" w:color="00788E"/>
              <w:left w:val="single" w:sz="4" w:space="0" w:color="00788E"/>
              <w:right w:val="single" w:sz="4" w:space="0" w:color="00788E"/>
            </w:tcBorders>
            <w:shd w:val="clear" w:color="auto" w:fill="4DBBB8"/>
            <w:vAlign w:val="center"/>
            <w:hideMark/>
          </w:tcPr>
          <w:p w14:paraId="7105550B" w14:textId="77777777" w:rsidR="001726C3" w:rsidRPr="00C11232" w:rsidRDefault="001726C3" w:rsidP="002E5060">
            <w:pPr>
              <w:tabs>
                <w:tab w:val="left" w:pos="8440"/>
              </w:tabs>
              <w:jc w:val="center"/>
              <w:rPr>
                <w:rFonts w:ascii="Lucida Sans Unicode" w:hAnsi="Lucida Sans Unicode" w:cs="Lucida Sans Unicode"/>
                <w:b w:val="0"/>
                <w:bCs w:val="0"/>
                <w:sz w:val="20"/>
                <w:szCs w:val="20"/>
              </w:rPr>
            </w:pPr>
            <w:r w:rsidRPr="00C11232">
              <w:rPr>
                <w:rFonts w:ascii="Lucida Sans Unicode" w:hAnsi="Lucida Sans Unicode" w:cs="Lucida Sans Unicode"/>
                <w:b w:val="0"/>
                <w:bCs w:val="0"/>
                <w:sz w:val="20"/>
                <w:szCs w:val="20"/>
              </w:rPr>
              <w:t>Entre la publicación de resultados y el inicio de la contratación.</w:t>
            </w:r>
          </w:p>
        </w:tc>
        <w:tc>
          <w:tcPr>
            <w:tcW w:w="1040"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749C8B9E"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SEL</w:t>
            </w:r>
          </w:p>
        </w:tc>
        <w:tc>
          <w:tcPr>
            <w:tcW w:w="3859"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34A519B8" w14:textId="00FA72C3"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lista de evaluación integral y se tomará a la persona aspirante con mayor calificación. Se podrá utilizar el listado diferenciado de evaluación integral y se informará al </w:t>
            </w:r>
            <w:r w:rsidR="002E5060">
              <w:rPr>
                <w:rFonts w:ascii="Lucida Sans Unicode" w:hAnsi="Lucida Sans Unicode" w:cs="Lucida Sans Unicode"/>
                <w:sz w:val="20"/>
                <w:szCs w:val="20"/>
              </w:rPr>
              <w:t>Consejo Distrital</w:t>
            </w:r>
            <w:r w:rsidRPr="00C11232">
              <w:rPr>
                <w:rFonts w:ascii="Lucida Sans Unicode" w:hAnsi="Lucida Sans Unicode" w:cs="Lucida Sans Unicode"/>
                <w:sz w:val="20"/>
                <w:szCs w:val="20"/>
              </w:rPr>
              <w:t xml:space="preserve"> del IEPC Jalisco.</w:t>
            </w:r>
          </w:p>
        </w:tc>
        <w:tc>
          <w:tcPr>
            <w:tcW w:w="1717"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3CD88248"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3 días</w:t>
            </w:r>
          </w:p>
        </w:tc>
      </w:tr>
      <w:tr w:rsidR="001726C3" w:rsidRPr="00C11232" w14:paraId="32E6E392" w14:textId="77777777" w:rsidTr="002E5060">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00788E"/>
              <w:bottom w:val="single" w:sz="4" w:space="0" w:color="00788E"/>
              <w:right w:val="single" w:sz="4" w:space="0" w:color="00788E"/>
            </w:tcBorders>
            <w:vAlign w:val="center"/>
            <w:hideMark/>
          </w:tcPr>
          <w:p w14:paraId="1254E168" w14:textId="77777777" w:rsidR="001726C3" w:rsidRPr="00C11232" w:rsidRDefault="001726C3" w:rsidP="002E5060">
            <w:pPr>
              <w:jc w:val="center"/>
              <w:rPr>
                <w:rFonts w:ascii="Lucida Sans Unicode" w:hAnsi="Lucida Sans Unicode" w:cs="Lucida Sans Unicode"/>
                <w:sz w:val="20"/>
                <w:szCs w:val="20"/>
              </w:rPr>
            </w:pPr>
          </w:p>
        </w:tc>
        <w:tc>
          <w:tcPr>
            <w:tcW w:w="1040" w:type="dxa"/>
            <w:tcBorders>
              <w:top w:val="single" w:sz="4" w:space="0" w:color="00788E"/>
              <w:left w:val="single" w:sz="4" w:space="0" w:color="00788E"/>
              <w:bottom w:val="single" w:sz="4" w:space="0" w:color="00788E"/>
              <w:right w:val="single" w:sz="4" w:space="0" w:color="00788E"/>
            </w:tcBorders>
            <w:vAlign w:val="center"/>
            <w:hideMark/>
          </w:tcPr>
          <w:p w14:paraId="5D57FDA4"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CAEL</w:t>
            </w:r>
          </w:p>
        </w:tc>
        <w:tc>
          <w:tcPr>
            <w:tcW w:w="3859" w:type="dxa"/>
            <w:tcBorders>
              <w:top w:val="single" w:sz="4" w:space="0" w:color="00788E"/>
              <w:left w:val="single" w:sz="4" w:space="0" w:color="00788E"/>
              <w:bottom w:val="single" w:sz="4" w:space="0" w:color="00788E"/>
              <w:right w:val="single" w:sz="4" w:space="0" w:color="00788E"/>
            </w:tcBorders>
            <w:vAlign w:val="center"/>
            <w:hideMark/>
          </w:tcPr>
          <w:p w14:paraId="13AA5286" w14:textId="02618532"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CAE</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 y se tomará a la persona aspirante con mayor calificación.</w:t>
            </w:r>
          </w:p>
        </w:tc>
        <w:tc>
          <w:tcPr>
            <w:tcW w:w="1717" w:type="dxa"/>
            <w:tcBorders>
              <w:top w:val="single" w:sz="4" w:space="0" w:color="00788E"/>
              <w:left w:val="single" w:sz="4" w:space="0" w:color="00788E"/>
              <w:bottom w:val="single" w:sz="4" w:space="0" w:color="00788E"/>
              <w:right w:val="single" w:sz="4" w:space="0" w:color="00788E"/>
            </w:tcBorders>
            <w:vAlign w:val="center"/>
            <w:hideMark/>
          </w:tcPr>
          <w:p w14:paraId="082C9F46"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3 días</w:t>
            </w:r>
          </w:p>
        </w:tc>
      </w:tr>
      <w:tr w:rsidR="001726C3" w:rsidRPr="00C11232" w14:paraId="20E5292F" w14:textId="77777777" w:rsidTr="002E50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Merge w:val="restart"/>
            <w:tcBorders>
              <w:top w:val="single" w:sz="4" w:space="0" w:color="00788E"/>
              <w:left w:val="single" w:sz="4" w:space="0" w:color="00788E"/>
              <w:right w:val="single" w:sz="4" w:space="0" w:color="00788E"/>
            </w:tcBorders>
            <w:shd w:val="clear" w:color="auto" w:fill="4DBBB8"/>
            <w:vAlign w:val="center"/>
            <w:hideMark/>
          </w:tcPr>
          <w:p w14:paraId="5EB53925" w14:textId="77777777" w:rsidR="001726C3" w:rsidRPr="00C11232" w:rsidRDefault="001726C3" w:rsidP="002E5060">
            <w:pPr>
              <w:tabs>
                <w:tab w:val="left" w:pos="8440"/>
              </w:tabs>
              <w:jc w:val="center"/>
              <w:rPr>
                <w:rFonts w:ascii="Lucida Sans Unicode" w:hAnsi="Lucida Sans Unicode" w:cs="Lucida Sans Unicode"/>
                <w:b w:val="0"/>
                <w:bCs w:val="0"/>
                <w:sz w:val="20"/>
                <w:szCs w:val="20"/>
              </w:rPr>
            </w:pPr>
            <w:r w:rsidRPr="00C11232">
              <w:rPr>
                <w:rFonts w:ascii="Lucida Sans Unicode" w:hAnsi="Lucida Sans Unicode" w:cs="Lucida Sans Unicode"/>
                <w:b w:val="0"/>
                <w:bCs w:val="0"/>
                <w:sz w:val="20"/>
                <w:szCs w:val="20"/>
              </w:rPr>
              <w:t>Ya iniciado el periodo de contratación.</w:t>
            </w:r>
          </w:p>
        </w:tc>
        <w:tc>
          <w:tcPr>
            <w:tcW w:w="1040"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695E29DD"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SEL</w:t>
            </w:r>
          </w:p>
        </w:tc>
        <w:tc>
          <w:tcPr>
            <w:tcW w:w="3859"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5C78F2ED" w14:textId="2317D1BF"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SEL, verificando que esté contratada como CAEL.</w:t>
            </w:r>
          </w:p>
        </w:tc>
        <w:tc>
          <w:tcPr>
            <w:tcW w:w="1717" w:type="dxa"/>
            <w:tcBorders>
              <w:top w:val="single" w:sz="4" w:space="0" w:color="00788E"/>
              <w:left w:val="single" w:sz="4" w:space="0" w:color="00788E"/>
              <w:bottom w:val="single" w:sz="4" w:space="0" w:color="00788E"/>
              <w:right w:val="single" w:sz="4" w:space="0" w:color="00788E"/>
            </w:tcBorders>
            <w:shd w:val="clear" w:color="auto" w:fill="4DBBB8"/>
            <w:vAlign w:val="center"/>
            <w:hideMark/>
          </w:tcPr>
          <w:p w14:paraId="270C60AA" w14:textId="77777777" w:rsidR="001726C3" w:rsidRPr="00C11232" w:rsidRDefault="001726C3" w:rsidP="002E5060">
            <w:pPr>
              <w:tabs>
                <w:tab w:val="left" w:pos="8440"/>
              </w:tabs>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Inmediato</w:t>
            </w:r>
          </w:p>
        </w:tc>
      </w:tr>
      <w:tr w:rsidR="001726C3" w:rsidRPr="00C11232" w14:paraId="3EEBA19A" w14:textId="77777777" w:rsidTr="002E5060">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00788E"/>
              <w:bottom w:val="single" w:sz="4" w:space="0" w:color="00788E"/>
              <w:right w:val="single" w:sz="4" w:space="0" w:color="00788E"/>
            </w:tcBorders>
            <w:vAlign w:val="center"/>
            <w:hideMark/>
          </w:tcPr>
          <w:p w14:paraId="1269B83C" w14:textId="77777777" w:rsidR="001726C3" w:rsidRPr="00C11232" w:rsidRDefault="001726C3" w:rsidP="002E5060">
            <w:pPr>
              <w:jc w:val="center"/>
              <w:rPr>
                <w:rFonts w:ascii="Lucida Sans Unicode" w:hAnsi="Lucida Sans Unicode" w:cs="Lucida Sans Unicode"/>
                <w:sz w:val="20"/>
                <w:szCs w:val="20"/>
              </w:rPr>
            </w:pPr>
          </w:p>
        </w:tc>
        <w:tc>
          <w:tcPr>
            <w:tcW w:w="1040" w:type="dxa"/>
            <w:tcBorders>
              <w:top w:val="single" w:sz="4" w:space="0" w:color="00788E"/>
              <w:left w:val="single" w:sz="4" w:space="0" w:color="00788E"/>
            </w:tcBorders>
            <w:vAlign w:val="center"/>
            <w:hideMark/>
          </w:tcPr>
          <w:p w14:paraId="7CCD8632"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CAEL</w:t>
            </w:r>
          </w:p>
        </w:tc>
        <w:tc>
          <w:tcPr>
            <w:tcW w:w="3859" w:type="dxa"/>
            <w:tcBorders>
              <w:top w:val="single" w:sz="4" w:space="0" w:color="00788E"/>
            </w:tcBorders>
            <w:vAlign w:val="center"/>
            <w:hideMark/>
          </w:tcPr>
          <w:p w14:paraId="73A23967" w14:textId="6FF47DC1"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 xml:space="preserve">Se recurrirá a la </w:t>
            </w:r>
            <w:r w:rsidR="002E5060">
              <w:rPr>
                <w:rFonts w:ascii="Lucida Sans Unicode" w:hAnsi="Lucida Sans Unicode" w:cs="Lucida Sans Unicode"/>
                <w:sz w:val="20"/>
                <w:szCs w:val="20"/>
              </w:rPr>
              <w:t>l</w:t>
            </w:r>
            <w:r w:rsidRPr="00C11232">
              <w:rPr>
                <w:rFonts w:ascii="Lucida Sans Unicode" w:hAnsi="Lucida Sans Unicode" w:cs="Lucida Sans Unicode"/>
                <w:sz w:val="20"/>
                <w:szCs w:val="20"/>
              </w:rPr>
              <w:t xml:space="preserve">ista de </w:t>
            </w:r>
            <w:r w:rsidR="002E5060">
              <w:rPr>
                <w:rFonts w:ascii="Lucida Sans Unicode" w:hAnsi="Lucida Sans Unicode" w:cs="Lucida Sans Unicode"/>
                <w:sz w:val="20"/>
                <w:szCs w:val="20"/>
              </w:rPr>
              <w:t>r</w:t>
            </w:r>
            <w:r w:rsidRPr="00C11232">
              <w:rPr>
                <w:rFonts w:ascii="Lucida Sans Unicode" w:hAnsi="Lucida Sans Unicode" w:cs="Lucida Sans Unicode"/>
                <w:sz w:val="20"/>
                <w:szCs w:val="20"/>
              </w:rPr>
              <w:t>eserva de CAEL, y se tomará a la persona aspirante con mayor calificación. Se podrán utilizar listas diferenciadas.</w:t>
            </w:r>
          </w:p>
        </w:tc>
        <w:tc>
          <w:tcPr>
            <w:tcW w:w="1717" w:type="dxa"/>
            <w:tcBorders>
              <w:top w:val="single" w:sz="4" w:space="0" w:color="00788E"/>
              <w:right w:val="single" w:sz="4" w:space="0" w:color="00788E"/>
            </w:tcBorders>
            <w:vAlign w:val="center"/>
            <w:hideMark/>
          </w:tcPr>
          <w:p w14:paraId="31810D65" w14:textId="77777777" w:rsidR="001726C3" w:rsidRPr="00C11232" w:rsidRDefault="001726C3" w:rsidP="002E5060">
            <w:pPr>
              <w:tabs>
                <w:tab w:val="left" w:pos="8440"/>
              </w:tabs>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C11232">
              <w:rPr>
                <w:rFonts w:ascii="Lucida Sans Unicode" w:hAnsi="Lucida Sans Unicode" w:cs="Lucida Sans Unicode"/>
                <w:sz w:val="20"/>
                <w:szCs w:val="20"/>
              </w:rPr>
              <w:t>Inmediato</w:t>
            </w:r>
          </w:p>
        </w:tc>
      </w:tr>
    </w:tbl>
    <w:p w14:paraId="6C796746" w14:textId="77777777" w:rsidR="00366EEC" w:rsidRDefault="00366EEC" w:rsidP="00657796">
      <w:pPr>
        <w:spacing w:after="0" w:line="240" w:lineRule="auto"/>
        <w:jc w:val="both"/>
        <w:rPr>
          <w:rFonts w:ascii="Lucida Sans Unicode" w:eastAsia="Calibri" w:hAnsi="Lucida Sans Unicode" w:cs="Lucida Sans Unicode"/>
          <w:sz w:val="20"/>
          <w:szCs w:val="20"/>
        </w:rPr>
      </w:pPr>
    </w:p>
    <w:p w14:paraId="5DFCEBAC" w14:textId="77777777" w:rsidR="0080433C" w:rsidRDefault="0080433C" w:rsidP="00657796">
      <w:pPr>
        <w:spacing w:after="0" w:line="240" w:lineRule="auto"/>
        <w:jc w:val="both"/>
        <w:rPr>
          <w:rFonts w:ascii="Lucida Sans Unicode" w:eastAsia="Calibri" w:hAnsi="Lucida Sans Unicode" w:cs="Lucida Sans Unicode"/>
          <w:sz w:val="20"/>
          <w:szCs w:val="20"/>
        </w:rPr>
      </w:pPr>
    </w:p>
    <w:p w14:paraId="0F92D234" w14:textId="77777777" w:rsidR="0080433C" w:rsidRDefault="0080433C" w:rsidP="00657796">
      <w:pPr>
        <w:spacing w:after="0" w:line="240" w:lineRule="auto"/>
        <w:jc w:val="both"/>
        <w:rPr>
          <w:rFonts w:ascii="Lucida Sans Unicode" w:eastAsia="Calibri" w:hAnsi="Lucida Sans Unicode" w:cs="Lucida Sans Unicode"/>
          <w:sz w:val="20"/>
          <w:szCs w:val="20"/>
        </w:rPr>
      </w:pPr>
    </w:p>
    <w:tbl>
      <w:tblPr>
        <w:tblStyle w:val="Tabladelista1clara-nfasis11"/>
        <w:tblW w:w="8931" w:type="dxa"/>
        <w:tblLayout w:type="fixed"/>
        <w:tblLook w:val="04A0" w:firstRow="1" w:lastRow="0" w:firstColumn="1" w:lastColumn="0" w:noHBand="0" w:noVBand="1"/>
      </w:tblPr>
      <w:tblGrid>
        <w:gridCol w:w="3181"/>
        <w:gridCol w:w="5750"/>
      </w:tblGrid>
      <w:tr w:rsidR="001726C3" w:rsidRPr="00C11232" w14:paraId="0B5C1BD3" w14:textId="77777777" w:rsidTr="003863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auto"/>
          </w:tcPr>
          <w:p w14:paraId="28F2F2DF" w14:textId="3B14DAD0" w:rsidR="001726C3" w:rsidRPr="0038635A" w:rsidRDefault="0038635A" w:rsidP="0038635A">
            <w:pPr>
              <w:tabs>
                <w:tab w:val="left" w:pos="8440"/>
              </w:tabs>
              <w:jc w:val="both"/>
              <w:rPr>
                <w:rFonts w:ascii="Lucida Sans Unicode" w:hAnsi="Lucida Sans Unicode" w:cs="Lucida Sans Unicode"/>
                <w:b w:val="0"/>
                <w:bCs w:val="0"/>
                <w:sz w:val="20"/>
                <w:szCs w:val="20"/>
              </w:rPr>
            </w:pPr>
            <w:r w:rsidRPr="00C11232">
              <w:rPr>
                <w:rFonts w:ascii="Lucida Sans Unicode" w:hAnsi="Lucida Sans Unicode" w:cs="Lucida Sans Unicode"/>
                <w:sz w:val="20"/>
                <w:szCs w:val="20"/>
              </w:rPr>
              <w:t>R</w:t>
            </w:r>
            <w:r>
              <w:rPr>
                <w:rFonts w:ascii="Lucida Sans Unicode" w:hAnsi="Lucida Sans Unicode" w:cs="Lucida Sans Unicode"/>
                <w:sz w:val="20"/>
                <w:szCs w:val="20"/>
              </w:rPr>
              <w:t>escisión de contrato</w:t>
            </w:r>
            <w:r>
              <w:rPr>
                <w:rFonts w:ascii="Lucida Sans Unicode" w:hAnsi="Lucida Sans Unicode" w:cs="Lucida Sans Unicode"/>
                <w:b w:val="0"/>
                <w:bCs w:val="0"/>
                <w:sz w:val="20"/>
                <w:szCs w:val="20"/>
              </w:rPr>
              <w:t xml:space="preserve">. - </w:t>
            </w:r>
            <w:r w:rsidR="001726C3" w:rsidRPr="00C11232">
              <w:rPr>
                <w:rFonts w:ascii="Lucida Sans Unicode" w:hAnsi="Lucida Sans Unicode" w:cs="Lucida Sans Unicode"/>
                <w:b w:val="0"/>
                <w:bCs w:val="0"/>
                <w:sz w:val="20"/>
                <w:szCs w:val="20"/>
              </w:rPr>
              <w:t>Se presenta cuando la o el SEL o CAEL incurre en alguna de las siguientes causas:</w:t>
            </w:r>
          </w:p>
        </w:tc>
      </w:tr>
      <w:tr w:rsidR="001726C3" w:rsidRPr="00C11232" w14:paraId="238AE25B"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67A413B7" w14:textId="34E73BCF"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Incurrir en falsedad</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1C9537D0" w14:textId="7777777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la o el SEL o CAEL miente o altera la información verbal o escrita en el desarrollo de sus actividades.</w:t>
            </w:r>
          </w:p>
        </w:tc>
      </w:tr>
      <w:tr w:rsidR="001726C3" w:rsidRPr="00C11232" w14:paraId="1E90144E" w14:textId="77777777" w:rsidTr="0038635A">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221A94F4" w14:textId="5C029C2F"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Inadecuada atención a </w:t>
            </w:r>
            <w:r w:rsidR="0038635A">
              <w:rPr>
                <w:rFonts w:ascii="Lucida Sans Unicode" w:hAnsi="Lucida Sans Unicode" w:cs="Lucida Sans Unicode"/>
                <w:b w:val="0"/>
                <w:bCs w:val="0"/>
                <w:sz w:val="20"/>
                <w:szCs w:val="20"/>
              </w:rPr>
              <w:t>ciudadanía.</w:t>
            </w:r>
          </w:p>
        </w:tc>
        <w:tc>
          <w:tcPr>
            <w:tcW w:w="5750" w:type="dxa"/>
            <w:shd w:val="clear" w:color="auto" w:fill="auto"/>
            <w:vAlign w:val="center"/>
          </w:tcPr>
          <w:p w14:paraId="70D10A96" w14:textId="228043CD"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se presenta una denuncia o queja por parte de la o el ciudadano o de una o un compañero y ésta es corroborada por una o un miembro </w:t>
            </w:r>
            <w:r w:rsidR="0038635A">
              <w:rPr>
                <w:rFonts w:ascii="Lucida Sans Unicode" w:hAnsi="Lucida Sans Unicode" w:cs="Lucida Sans Unicode"/>
                <w:sz w:val="20"/>
                <w:szCs w:val="20"/>
              </w:rPr>
              <w:t>del CD</w:t>
            </w:r>
            <w:r w:rsidRPr="0038635A">
              <w:rPr>
                <w:rFonts w:ascii="Lucida Sans Unicode" w:hAnsi="Lucida Sans Unicode" w:cs="Lucida Sans Unicode"/>
                <w:sz w:val="20"/>
                <w:szCs w:val="20"/>
              </w:rPr>
              <w:t xml:space="preserve"> del IEPC Jalisco.</w:t>
            </w:r>
          </w:p>
        </w:tc>
      </w:tr>
      <w:tr w:rsidR="001726C3" w:rsidRPr="00C11232" w14:paraId="01022E43"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1867B8E6" w14:textId="77777777"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Dañar y poner en peligro los bienes del IEPC Jalisco.</w:t>
            </w:r>
          </w:p>
        </w:tc>
        <w:tc>
          <w:tcPr>
            <w:tcW w:w="5750" w:type="dxa"/>
            <w:shd w:val="clear" w:color="auto" w:fill="auto"/>
            <w:vAlign w:val="center"/>
          </w:tcPr>
          <w:p w14:paraId="5E2D0ABF" w14:textId="12D79898"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o el SEL o CAEL destruya o exponga de manera intencional a su destrucción los bienes muebles e inmuebles del INE </w:t>
            </w:r>
            <w:r w:rsidR="0038635A">
              <w:rPr>
                <w:rFonts w:ascii="Lucida Sans Unicode" w:hAnsi="Lucida Sans Unicode" w:cs="Lucida Sans Unicode"/>
                <w:sz w:val="20"/>
                <w:szCs w:val="20"/>
              </w:rPr>
              <w:t>o</w:t>
            </w:r>
            <w:r w:rsidRPr="0038635A">
              <w:rPr>
                <w:rFonts w:ascii="Lucida Sans Unicode" w:hAnsi="Lucida Sans Unicode" w:cs="Lucida Sans Unicode"/>
                <w:sz w:val="20"/>
                <w:szCs w:val="20"/>
              </w:rPr>
              <w:t xml:space="preserve"> IEPC Jalisco, así como material electoral o documentación que utiliza.</w:t>
            </w:r>
          </w:p>
        </w:tc>
      </w:tr>
      <w:tr w:rsidR="001726C3" w:rsidRPr="00C11232" w14:paraId="6F02B2B2" w14:textId="77777777" w:rsidTr="0038635A">
        <w:trPr>
          <w:trHeight w:val="501"/>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BB570E5" w14:textId="2DB5D6D8"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Violar la disciplina institucional</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0AB8CFA5" w14:textId="7ACBD6A2"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Si la o el SEL o CAEL vulnera la normatividad del INE </w:t>
            </w:r>
            <w:r w:rsidR="0038635A">
              <w:rPr>
                <w:rFonts w:ascii="Lucida Sans Unicode" w:hAnsi="Lucida Sans Unicode" w:cs="Lucida Sans Unicode"/>
                <w:sz w:val="20"/>
                <w:szCs w:val="20"/>
              </w:rPr>
              <w:t>o</w:t>
            </w:r>
            <w:r w:rsidRPr="0038635A">
              <w:rPr>
                <w:rFonts w:ascii="Lucida Sans Unicode" w:hAnsi="Lucida Sans Unicode" w:cs="Lucida Sans Unicode"/>
                <w:sz w:val="20"/>
                <w:szCs w:val="20"/>
              </w:rPr>
              <w:t xml:space="preserve"> IEPC Jalisco o los términos y cláusulas de su contrato.</w:t>
            </w:r>
          </w:p>
        </w:tc>
      </w:tr>
      <w:tr w:rsidR="001726C3" w:rsidRPr="00C11232" w14:paraId="6F8126E7"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558E5AFD" w14:textId="5E30916A"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Dejar de cumplir con los requisitos señalados en la </w:t>
            </w:r>
            <w:r w:rsidR="0038635A">
              <w:rPr>
                <w:rFonts w:ascii="Lucida Sans Unicode" w:hAnsi="Lucida Sans Unicode" w:cs="Lucida Sans Unicode"/>
                <w:b w:val="0"/>
                <w:bCs w:val="0"/>
                <w:sz w:val="20"/>
                <w:szCs w:val="20"/>
              </w:rPr>
              <w:t>c</w:t>
            </w:r>
            <w:r w:rsidRPr="0038635A">
              <w:rPr>
                <w:rFonts w:ascii="Lucida Sans Unicode" w:hAnsi="Lucida Sans Unicode" w:cs="Lucida Sans Unicode"/>
                <w:b w:val="0"/>
                <w:bCs w:val="0"/>
                <w:sz w:val="20"/>
                <w:szCs w:val="20"/>
              </w:rPr>
              <w:t>onvocatoria</w:t>
            </w:r>
            <w:r w:rsidR="0038635A">
              <w:rPr>
                <w:rFonts w:ascii="Lucida Sans Unicode" w:hAnsi="Lucida Sans Unicode" w:cs="Lucida Sans Unicode"/>
                <w:b w:val="0"/>
                <w:bCs w:val="0"/>
                <w:sz w:val="20"/>
                <w:szCs w:val="20"/>
              </w:rPr>
              <w:t>.</w:t>
            </w:r>
          </w:p>
        </w:tc>
        <w:tc>
          <w:tcPr>
            <w:tcW w:w="5750" w:type="dxa"/>
            <w:shd w:val="clear" w:color="auto" w:fill="auto"/>
            <w:vAlign w:val="center"/>
          </w:tcPr>
          <w:p w14:paraId="51456D5B" w14:textId="7777777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En caso de que la o el SEL o CAEL deje de cumplir con alguno de los requerimientos legales o administrativos que se exigen para desempeñarse en dichas figuras.</w:t>
            </w:r>
          </w:p>
        </w:tc>
      </w:tr>
      <w:tr w:rsidR="001726C3" w:rsidRPr="00C11232" w14:paraId="1E0E56FE" w14:textId="77777777" w:rsidTr="0038635A">
        <w:trPr>
          <w:trHeight w:val="1612"/>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8BE6CDF" w14:textId="6ED254F8"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Asistir a prestar sus servicios en estado de ebriedad o bajo las influencias de drogas y/o estupefacientes sin prescripción médica</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4C6371B7" w14:textId="5CD37118"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Presentarse a prestar sus servicios bajo el influjo de alcohol, drogas o estupefacientes, ya sea en el inmueble del IEPC Jalisco, en el domicilio de las y los ciudadanos</w:t>
            </w:r>
            <w:r w:rsidR="00020106">
              <w:rPr>
                <w:rFonts w:ascii="Lucida Sans Unicode" w:hAnsi="Lucida Sans Unicode" w:cs="Lucida Sans Unicode"/>
                <w:sz w:val="20"/>
                <w:szCs w:val="20"/>
              </w:rPr>
              <w:t xml:space="preserve"> </w:t>
            </w:r>
            <w:r w:rsidRPr="0038635A">
              <w:rPr>
                <w:rFonts w:ascii="Lucida Sans Unicode" w:hAnsi="Lucida Sans Unicode" w:cs="Lucida Sans Unicode"/>
                <w:sz w:val="20"/>
                <w:szCs w:val="20"/>
              </w:rPr>
              <w:t>o en cualquier otro lugar donde realice sus actividades.</w:t>
            </w:r>
          </w:p>
        </w:tc>
      </w:tr>
      <w:tr w:rsidR="001726C3" w:rsidRPr="00C11232" w14:paraId="43BE4623"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272C1C20" w14:textId="36A69091"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Difundir información confidencial</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623FC6E6" w14:textId="69DC2C54"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La o el SEL o CAEL da a conocer indebidamente los datos de las y los ciudadanos a personas ajenas al organismo. En ninguna circunstancia podrá hacerlo, dado que se trata de información confidencial, y puede vulnerar los datos personales de las y los ciudadanos</w:t>
            </w:r>
            <w:r w:rsidR="00020106">
              <w:rPr>
                <w:rFonts w:ascii="Lucida Sans Unicode" w:hAnsi="Lucida Sans Unicode" w:cs="Lucida Sans Unicode"/>
                <w:sz w:val="20"/>
                <w:szCs w:val="20"/>
              </w:rPr>
              <w:t>.</w:t>
            </w:r>
          </w:p>
        </w:tc>
      </w:tr>
      <w:tr w:rsidR="001726C3" w:rsidRPr="00C11232" w14:paraId="65D64A3C" w14:textId="77777777" w:rsidTr="0038635A">
        <w:trPr>
          <w:trHeight w:val="1045"/>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75958BB9" w14:textId="3D93F435"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Mantener contacto con partidos, candidaturas u organizaciones políticas</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051E1E57"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se detecta que la o el SEL o CAEL mantiene vínculos con algún partido u organización política, proporcionando información confidencial, material o documentos que le son entregados por parte del INE.</w:t>
            </w:r>
          </w:p>
          <w:p w14:paraId="6F7E92E5"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Así como emitir opinión pública o efectuar manifestaciones de cualquier naturaleza en favor o en contra de partidos, agrupaciones u organizaciones políticas, de las personas que los dirigen, candidaturas o militancias, así como de candidaturas independientes.</w:t>
            </w:r>
          </w:p>
        </w:tc>
      </w:tr>
      <w:tr w:rsidR="001726C3" w:rsidRPr="00C11232" w14:paraId="444C01EC"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68EAC120" w14:textId="700C6427"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Entregar documentación falsa o alterada</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10FFE6F5" w14:textId="7777777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la o el SEL o CAEL altera o simula información que recaba de las y los ciudadanos.</w:t>
            </w:r>
          </w:p>
        </w:tc>
      </w:tr>
      <w:tr w:rsidR="001726C3" w:rsidRPr="00C11232" w14:paraId="36B9A78D" w14:textId="77777777" w:rsidTr="0038635A">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32F28810" w14:textId="4E01BE0D"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 xml:space="preserve">Dejar de prestar el servicio para el que </w:t>
            </w:r>
            <w:r w:rsidR="00020106">
              <w:rPr>
                <w:rFonts w:ascii="Lucida Sans Unicode" w:hAnsi="Lucida Sans Unicode" w:cs="Lucida Sans Unicode"/>
                <w:b w:val="0"/>
                <w:bCs w:val="0"/>
                <w:sz w:val="20"/>
                <w:szCs w:val="20"/>
              </w:rPr>
              <w:t>se le contrató.</w:t>
            </w:r>
          </w:p>
        </w:tc>
        <w:tc>
          <w:tcPr>
            <w:tcW w:w="5750" w:type="dxa"/>
            <w:shd w:val="clear" w:color="auto" w:fill="auto"/>
            <w:vAlign w:val="center"/>
          </w:tcPr>
          <w:p w14:paraId="1D5A92AD" w14:textId="6DEA1EE9"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o el SEL o CAEL abandona o incumple las actividades establecidas en el </w:t>
            </w:r>
            <w:r w:rsidR="00020106">
              <w:rPr>
                <w:rFonts w:ascii="Lucida Sans Unicode" w:hAnsi="Lucida Sans Unicode" w:cs="Lucida Sans Unicode"/>
                <w:sz w:val="20"/>
                <w:szCs w:val="20"/>
              </w:rPr>
              <w:t>c</w:t>
            </w:r>
            <w:r w:rsidRPr="0038635A">
              <w:rPr>
                <w:rFonts w:ascii="Lucida Sans Unicode" w:hAnsi="Lucida Sans Unicode" w:cs="Lucida Sans Unicode"/>
                <w:sz w:val="20"/>
                <w:szCs w:val="20"/>
              </w:rPr>
              <w:t>ontrato.</w:t>
            </w:r>
          </w:p>
        </w:tc>
      </w:tr>
      <w:tr w:rsidR="001726C3" w:rsidRPr="00C11232" w14:paraId="413FCFB8"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0B5DA89D" w14:textId="62F17AC5"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lastRenderedPageBreak/>
              <w:t xml:space="preserve">Incumplimiento de las actividades para las que </w:t>
            </w:r>
            <w:r w:rsidR="00020106">
              <w:rPr>
                <w:rFonts w:ascii="Lucida Sans Unicode" w:hAnsi="Lucida Sans Unicode" w:cs="Lucida Sans Unicode"/>
                <w:b w:val="0"/>
                <w:bCs w:val="0"/>
                <w:sz w:val="20"/>
                <w:szCs w:val="20"/>
              </w:rPr>
              <w:t>se le contrató.</w:t>
            </w:r>
          </w:p>
        </w:tc>
        <w:tc>
          <w:tcPr>
            <w:tcW w:w="5750" w:type="dxa"/>
            <w:shd w:val="clear" w:color="auto" w:fill="auto"/>
            <w:vAlign w:val="center"/>
          </w:tcPr>
          <w:p w14:paraId="231A4117" w14:textId="7777777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el desempeño de la o el SEL o CAEL no permita el cumplimiento de las metas indicadas en las guías respectivas.</w:t>
            </w:r>
          </w:p>
        </w:tc>
      </w:tr>
      <w:tr w:rsidR="001726C3" w:rsidRPr="00C11232" w14:paraId="357754A3" w14:textId="77777777" w:rsidTr="0038635A">
        <w:trPr>
          <w:trHeight w:val="991"/>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4810A0CE" w14:textId="64FFBDEB" w:rsidR="001726C3" w:rsidRPr="0038635A" w:rsidRDefault="001726C3">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Cualquier otra causa de gravedad</w:t>
            </w:r>
            <w:r w:rsidR="00020106">
              <w:rPr>
                <w:rFonts w:ascii="Lucida Sans Unicode" w:hAnsi="Lucida Sans Unicode" w:cs="Lucida Sans Unicode"/>
                <w:b w:val="0"/>
                <w:bCs w:val="0"/>
                <w:sz w:val="20"/>
                <w:szCs w:val="20"/>
              </w:rPr>
              <w:t>.</w:t>
            </w:r>
          </w:p>
        </w:tc>
        <w:tc>
          <w:tcPr>
            <w:tcW w:w="5750" w:type="dxa"/>
            <w:shd w:val="clear" w:color="auto" w:fill="auto"/>
            <w:vAlign w:val="center"/>
          </w:tcPr>
          <w:p w14:paraId="40F5EC4E"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En esta causa puede incluirse cualquier motivo grave que no sea considerado en todas las anteriores y que impida la realización adecuada de las actividades para las cuales fueron contratados las y los SEL o CAEL.</w:t>
            </w:r>
          </w:p>
        </w:tc>
      </w:tr>
      <w:tr w:rsidR="001726C3" w:rsidRPr="00C11232" w14:paraId="7FF4399C" w14:textId="77777777" w:rsidTr="00386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dxa"/>
            <w:shd w:val="clear" w:color="auto" w:fill="auto"/>
            <w:vAlign w:val="center"/>
          </w:tcPr>
          <w:p w14:paraId="3DF6C50F" w14:textId="0FE692B3" w:rsidR="001726C3" w:rsidRPr="0038635A" w:rsidRDefault="00020106">
            <w:pPr>
              <w:pStyle w:val="Prrafodelista"/>
              <w:numPr>
                <w:ilvl w:val="0"/>
                <w:numId w:val="19"/>
              </w:numPr>
              <w:tabs>
                <w:tab w:val="left" w:pos="8440"/>
              </w:tabs>
              <w:spacing w:after="0" w:line="240" w:lineRule="auto"/>
              <w:ind w:left="318"/>
              <w:jc w:val="both"/>
              <w:rPr>
                <w:rFonts w:ascii="Lucida Sans Unicode" w:hAnsi="Lucida Sans Unicode" w:cs="Lucida Sans Unicode"/>
                <w:b w:val="0"/>
                <w:bCs w:val="0"/>
                <w:sz w:val="20"/>
                <w:szCs w:val="20"/>
              </w:rPr>
            </w:pPr>
            <w:r>
              <w:rPr>
                <w:rFonts w:ascii="Lucida Sans Unicode" w:hAnsi="Lucida Sans Unicode" w:cs="Lucida Sans Unicode"/>
                <w:b w:val="0"/>
                <w:bCs w:val="0"/>
                <w:sz w:val="20"/>
                <w:szCs w:val="20"/>
              </w:rPr>
              <w:t>Mantener afiliación o militancia</w:t>
            </w:r>
            <w:r w:rsidR="001726C3" w:rsidRPr="0038635A">
              <w:rPr>
                <w:rFonts w:ascii="Lucida Sans Unicode" w:hAnsi="Lucida Sans Unicode" w:cs="Lucida Sans Unicode"/>
                <w:b w:val="0"/>
                <w:bCs w:val="0"/>
                <w:sz w:val="20"/>
                <w:szCs w:val="20"/>
              </w:rPr>
              <w:t xml:space="preserve"> </w:t>
            </w:r>
            <w:r>
              <w:rPr>
                <w:rFonts w:ascii="Lucida Sans Unicode" w:hAnsi="Lucida Sans Unicode" w:cs="Lucida Sans Unicode"/>
                <w:b w:val="0"/>
                <w:bCs w:val="0"/>
                <w:sz w:val="20"/>
                <w:szCs w:val="20"/>
              </w:rPr>
              <w:t>a algún</w:t>
            </w:r>
            <w:r w:rsidR="001726C3" w:rsidRPr="0038635A">
              <w:rPr>
                <w:rFonts w:ascii="Lucida Sans Unicode" w:hAnsi="Lucida Sans Unicode" w:cs="Lucida Sans Unicode"/>
                <w:b w:val="0"/>
                <w:bCs w:val="0"/>
                <w:sz w:val="20"/>
                <w:szCs w:val="20"/>
              </w:rPr>
              <w:t xml:space="preserve"> partido político</w:t>
            </w:r>
            <w:r>
              <w:rPr>
                <w:rFonts w:ascii="Lucida Sans Unicode" w:hAnsi="Lucida Sans Unicode" w:cs="Lucida Sans Unicode"/>
                <w:b w:val="0"/>
                <w:bCs w:val="0"/>
                <w:sz w:val="20"/>
                <w:szCs w:val="20"/>
              </w:rPr>
              <w:t>.</w:t>
            </w:r>
          </w:p>
        </w:tc>
        <w:tc>
          <w:tcPr>
            <w:tcW w:w="5750" w:type="dxa"/>
            <w:shd w:val="clear" w:color="auto" w:fill="auto"/>
            <w:vAlign w:val="center"/>
          </w:tcPr>
          <w:p w14:paraId="3EF2B41B" w14:textId="0FF61AD5"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En cualquier momento en el que la o el aspirante, o la o el SEL o CAEL ya contratado, haya sido localizado en la base de afiliados de algún partido político y </w:t>
            </w:r>
            <w:r w:rsidR="00020106">
              <w:rPr>
                <w:rFonts w:ascii="Lucida Sans Unicode" w:hAnsi="Lucida Sans Unicode" w:cs="Lucida Sans Unicode"/>
                <w:sz w:val="20"/>
                <w:szCs w:val="20"/>
              </w:rPr>
              <w:t>la Unidad</w:t>
            </w:r>
            <w:r w:rsidR="00C54798">
              <w:rPr>
                <w:rFonts w:ascii="Lucida Sans Unicode" w:hAnsi="Lucida Sans Unicode" w:cs="Lucida Sans Unicode"/>
                <w:sz w:val="20"/>
                <w:szCs w:val="20"/>
              </w:rPr>
              <w:t xml:space="preserve"> Técnica</w:t>
            </w:r>
            <w:r w:rsidR="00020106">
              <w:rPr>
                <w:rFonts w:ascii="Lucida Sans Unicode" w:hAnsi="Lucida Sans Unicode" w:cs="Lucida Sans Unicode"/>
                <w:sz w:val="20"/>
                <w:szCs w:val="20"/>
              </w:rPr>
              <w:t xml:space="preserve"> de lo Contencioso</w:t>
            </w:r>
            <w:r w:rsidR="00C54798">
              <w:rPr>
                <w:rFonts w:ascii="Lucida Sans Unicode" w:hAnsi="Lucida Sans Unicode" w:cs="Lucida Sans Unicode"/>
                <w:sz w:val="20"/>
                <w:szCs w:val="20"/>
              </w:rPr>
              <w:t xml:space="preserve"> del INE</w:t>
            </w:r>
            <w:r w:rsidRPr="0038635A">
              <w:rPr>
                <w:rFonts w:ascii="Lucida Sans Unicode" w:hAnsi="Lucida Sans Unicode" w:cs="Lucida Sans Unicode"/>
                <w:sz w:val="20"/>
                <w:szCs w:val="20"/>
              </w:rPr>
              <w:t xml:space="preserve"> concluya que hay elementos suficientes para determinar que </w:t>
            </w:r>
            <w:r w:rsidR="00C54798">
              <w:rPr>
                <w:rFonts w:ascii="Lucida Sans Unicode" w:hAnsi="Lucida Sans Unicode" w:cs="Lucida Sans Unicode"/>
                <w:sz w:val="20"/>
                <w:szCs w:val="20"/>
              </w:rPr>
              <w:t>sí</w:t>
            </w:r>
            <w:r w:rsidRPr="0038635A">
              <w:rPr>
                <w:rFonts w:ascii="Lucida Sans Unicode" w:hAnsi="Lucida Sans Unicode" w:cs="Lucida Sans Unicode"/>
                <w:sz w:val="20"/>
                <w:szCs w:val="20"/>
              </w:rPr>
              <w:t xml:space="preserve"> es afiliado o militantes.</w:t>
            </w:r>
          </w:p>
        </w:tc>
      </w:tr>
    </w:tbl>
    <w:p w14:paraId="5D680757" w14:textId="77777777" w:rsidR="001726C3" w:rsidRDefault="001726C3" w:rsidP="00657796">
      <w:pPr>
        <w:spacing w:after="0" w:line="240" w:lineRule="auto"/>
        <w:jc w:val="both"/>
        <w:rPr>
          <w:rFonts w:ascii="Lucida Sans Unicode" w:eastAsia="Calibri" w:hAnsi="Lucida Sans Unicode" w:cs="Lucida Sans Unicode"/>
          <w:sz w:val="20"/>
          <w:szCs w:val="20"/>
        </w:rPr>
      </w:pPr>
    </w:p>
    <w:p w14:paraId="08AF1E36" w14:textId="77777777" w:rsidR="0038635A" w:rsidRDefault="0038635A" w:rsidP="00657796">
      <w:pPr>
        <w:spacing w:after="0" w:line="240" w:lineRule="auto"/>
        <w:jc w:val="both"/>
        <w:rPr>
          <w:rFonts w:ascii="Lucida Sans Unicode" w:eastAsia="Calibri" w:hAnsi="Lucida Sans Unicode" w:cs="Lucida Sans Unicode"/>
          <w:sz w:val="20"/>
          <w:szCs w:val="20"/>
        </w:rPr>
      </w:pPr>
    </w:p>
    <w:p w14:paraId="02D8093E" w14:textId="77777777" w:rsidR="0038635A" w:rsidRDefault="0038635A" w:rsidP="00657796">
      <w:pPr>
        <w:spacing w:after="0" w:line="240" w:lineRule="auto"/>
        <w:jc w:val="both"/>
        <w:rPr>
          <w:rFonts w:ascii="Lucida Sans Unicode" w:eastAsia="Calibri" w:hAnsi="Lucida Sans Unicode" w:cs="Lucida Sans Unicode"/>
          <w:sz w:val="20"/>
          <w:szCs w:val="20"/>
        </w:rPr>
      </w:pPr>
    </w:p>
    <w:tbl>
      <w:tblPr>
        <w:tblStyle w:val="Tabladelista1clara-nfasis11"/>
        <w:tblW w:w="8931" w:type="dxa"/>
        <w:tblLayout w:type="fixed"/>
        <w:tblLook w:val="04A0" w:firstRow="1" w:lastRow="0" w:firstColumn="1" w:lastColumn="0" w:noHBand="0" w:noVBand="1"/>
      </w:tblPr>
      <w:tblGrid>
        <w:gridCol w:w="3119"/>
        <w:gridCol w:w="5812"/>
      </w:tblGrid>
      <w:tr w:rsidR="001726C3" w:rsidRPr="00C11232" w14:paraId="420B0712" w14:textId="77777777" w:rsidTr="004D4783">
        <w:trPr>
          <w:cnfStyle w:val="100000000000" w:firstRow="1" w:lastRow="0" w:firstColumn="0" w:lastColumn="0" w:oddVBand="0" w:evenVBand="0" w:oddHBand="0"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auto"/>
            <w:vAlign w:val="center"/>
          </w:tcPr>
          <w:p w14:paraId="3F412A92" w14:textId="3B706D75" w:rsidR="001726C3" w:rsidRPr="0038635A" w:rsidRDefault="001726C3" w:rsidP="0038635A">
            <w:pPr>
              <w:tabs>
                <w:tab w:val="left" w:pos="8440"/>
              </w:tabs>
              <w:jc w:val="both"/>
              <w:rPr>
                <w:rFonts w:ascii="Lucida Sans Unicode" w:hAnsi="Lucida Sans Unicode" w:cs="Lucida Sans Unicode"/>
                <w:sz w:val="20"/>
                <w:szCs w:val="20"/>
              </w:rPr>
            </w:pPr>
            <w:r w:rsidRPr="00C11232">
              <w:rPr>
                <w:rFonts w:ascii="Lucida Sans Unicode" w:hAnsi="Lucida Sans Unicode" w:cs="Lucida Sans Unicode"/>
                <w:sz w:val="20"/>
                <w:szCs w:val="20"/>
              </w:rPr>
              <w:t>T</w:t>
            </w:r>
            <w:r w:rsidR="0038635A">
              <w:rPr>
                <w:rFonts w:ascii="Lucida Sans Unicode" w:hAnsi="Lucida Sans Unicode" w:cs="Lucida Sans Unicode"/>
                <w:sz w:val="20"/>
                <w:szCs w:val="20"/>
              </w:rPr>
              <w:t xml:space="preserve">erminación Anticipada. - </w:t>
            </w:r>
            <w:r w:rsidRPr="00C11232">
              <w:rPr>
                <w:rFonts w:ascii="Lucida Sans Unicode" w:hAnsi="Lucida Sans Unicode" w:cs="Lucida Sans Unicode"/>
                <w:b w:val="0"/>
                <w:bCs w:val="0"/>
                <w:sz w:val="20"/>
                <w:szCs w:val="20"/>
              </w:rPr>
              <w:t>Cuando la persona aspirante ya cuenta con un contrato y manifieste su deseo de terminar anticipadamente éste, de forma voluntaria por alguna de las siguientes causas:</w:t>
            </w:r>
          </w:p>
        </w:tc>
      </w:tr>
      <w:tr w:rsidR="001726C3" w:rsidRPr="00C11232" w14:paraId="6FF18F91" w14:textId="77777777" w:rsidTr="004D478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3C1B03D3" w14:textId="3E5629A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1. Cambio de domicilio</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736E77A9" w14:textId="77777777"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la o el SEL o CAEL, por cualquier motivo cambien su lugar de residencia a otro estado de la República e incluso a otro país, razón por la cual no podrá continuar prestando sus servicios.</w:t>
            </w:r>
          </w:p>
        </w:tc>
      </w:tr>
      <w:tr w:rsidR="001726C3" w:rsidRPr="00C11232" w14:paraId="1C4A7F19" w14:textId="77777777" w:rsidTr="004D4783">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211DB393" w14:textId="0A88122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2. Mejor oferta laboral</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0B7ED8A9" w14:textId="77777777"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Cuando la o el SEL o CAEL decida dejar de prestar sus servicios anticipadamente por obtener algún trabajo en otro organismo o empresa.</w:t>
            </w:r>
          </w:p>
        </w:tc>
      </w:tr>
      <w:tr w:rsidR="001726C3" w:rsidRPr="00C11232" w14:paraId="2671DE91" w14:textId="77777777" w:rsidTr="004D4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70FAA24B" w14:textId="212C538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3. Enfermedad</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5A310AA2" w14:textId="632D25D4"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En caso de que la o el o SEL o CAEL sufra alguna patología que le impida seguir desempeñando las actividades para las que </w:t>
            </w:r>
            <w:r w:rsidR="004D4783">
              <w:rPr>
                <w:rFonts w:ascii="Lucida Sans Unicode" w:hAnsi="Lucida Sans Unicode" w:cs="Lucida Sans Unicode"/>
                <w:sz w:val="20"/>
                <w:szCs w:val="20"/>
              </w:rPr>
              <w:t>se le contrató</w:t>
            </w:r>
            <w:r w:rsidRPr="0038635A">
              <w:rPr>
                <w:rFonts w:ascii="Lucida Sans Unicode" w:hAnsi="Lucida Sans Unicode" w:cs="Lucida Sans Unicode"/>
                <w:sz w:val="20"/>
                <w:szCs w:val="20"/>
              </w:rPr>
              <w:t>.</w:t>
            </w:r>
          </w:p>
        </w:tc>
      </w:tr>
      <w:tr w:rsidR="001726C3" w:rsidRPr="00C11232" w14:paraId="0547DC91" w14:textId="77777777" w:rsidTr="004D4783">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797421DC" w14:textId="53AA4232"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4. Incompatibilidad con otras actividades</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7743F62C" w14:textId="1A9EA846" w:rsidR="001726C3" w:rsidRPr="0038635A" w:rsidRDefault="001726C3" w:rsidP="0038635A">
            <w:pPr>
              <w:tabs>
                <w:tab w:val="left" w:pos="8440"/>
              </w:tabs>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o el o SEL o CAEL debe realizar alguna diligencia, ya sea familiar, escolar, cultural, deportiva, etc., y se encuentre imposibilitado para cumplir adecuadamente con las actividades </w:t>
            </w:r>
            <w:r w:rsidR="004D4783">
              <w:rPr>
                <w:rFonts w:ascii="Lucida Sans Unicode" w:hAnsi="Lucida Sans Unicode" w:cs="Lucida Sans Unicode"/>
                <w:sz w:val="20"/>
                <w:szCs w:val="20"/>
              </w:rPr>
              <w:t>para las que se le contrató.</w:t>
            </w:r>
          </w:p>
        </w:tc>
      </w:tr>
      <w:tr w:rsidR="001726C3" w:rsidRPr="00C11232" w14:paraId="58CDCF15" w14:textId="77777777" w:rsidTr="004D4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vAlign w:val="center"/>
          </w:tcPr>
          <w:p w14:paraId="30E54D6A" w14:textId="45BA5DEB" w:rsidR="001726C3" w:rsidRPr="0038635A" w:rsidRDefault="001726C3" w:rsidP="0038635A">
            <w:pPr>
              <w:pStyle w:val="Prrafodelista"/>
              <w:tabs>
                <w:tab w:val="left" w:pos="8440"/>
              </w:tabs>
              <w:spacing w:line="240" w:lineRule="auto"/>
              <w:ind w:left="0"/>
              <w:jc w:val="both"/>
              <w:rPr>
                <w:rFonts w:ascii="Lucida Sans Unicode" w:hAnsi="Lucida Sans Unicode" w:cs="Lucida Sans Unicode"/>
                <w:b w:val="0"/>
                <w:bCs w:val="0"/>
                <w:sz w:val="20"/>
                <w:szCs w:val="20"/>
              </w:rPr>
            </w:pPr>
            <w:r w:rsidRPr="0038635A">
              <w:rPr>
                <w:rFonts w:ascii="Lucida Sans Unicode" w:hAnsi="Lucida Sans Unicode" w:cs="Lucida Sans Unicode"/>
                <w:b w:val="0"/>
                <w:bCs w:val="0"/>
                <w:sz w:val="20"/>
                <w:szCs w:val="20"/>
              </w:rPr>
              <w:t>5. Motivos personales</w:t>
            </w:r>
            <w:r w:rsidR="004D4783">
              <w:rPr>
                <w:rFonts w:ascii="Lucida Sans Unicode" w:hAnsi="Lucida Sans Unicode" w:cs="Lucida Sans Unicode"/>
                <w:b w:val="0"/>
                <w:bCs w:val="0"/>
                <w:sz w:val="20"/>
                <w:szCs w:val="20"/>
              </w:rPr>
              <w:t>.</w:t>
            </w:r>
          </w:p>
        </w:tc>
        <w:tc>
          <w:tcPr>
            <w:tcW w:w="5812" w:type="dxa"/>
            <w:shd w:val="clear" w:color="auto" w:fill="auto"/>
            <w:vAlign w:val="center"/>
          </w:tcPr>
          <w:p w14:paraId="67D7B1D3" w14:textId="7DE54215" w:rsidR="001726C3" w:rsidRPr="0038635A" w:rsidRDefault="001726C3" w:rsidP="0038635A">
            <w:pPr>
              <w:tabs>
                <w:tab w:val="left" w:pos="8440"/>
              </w:tabs>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rPr>
            </w:pPr>
            <w:r w:rsidRPr="0038635A">
              <w:rPr>
                <w:rFonts w:ascii="Lucida Sans Unicode" w:hAnsi="Lucida Sans Unicode" w:cs="Lucida Sans Unicode"/>
                <w:sz w:val="20"/>
                <w:szCs w:val="20"/>
              </w:rPr>
              <w:t xml:space="preserve">Cuando la </w:t>
            </w:r>
            <w:r w:rsidR="008B135E">
              <w:rPr>
                <w:rFonts w:ascii="Lucida Sans Unicode" w:hAnsi="Lucida Sans Unicode" w:cs="Lucida Sans Unicode"/>
                <w:sz w:val="20"/>
                <w:szCs w:val="20"/>
              </w:rPr>
              <w:t>o el SEL o CAEL</w:t>
            </w:r>
            <w:r w:rsidRPr="0038635A">
              <w:rPr>
                <w:rFonts w:ascii="Lucida Sans Unicode" w:hAnsi="Lucida Sans Unicode" w:cs="Lucida Sans Unicode"/>
                <w:sz w:val="20"/>
                <w:szCs w:val="20"/>
              </w:rPr>
              <w:t xml:space="preserve"> de servicios manifiesta que terminará de forma anticipada el contrato, sin manifestar alguno de los motivos anteriores.</w:t>
            </w:r>
          </w:p>
        </w:tc>
      </w:tr>
    </w:tbl>
    <w:p w14:paraId="6A8E33E4" w14:textId="77777777" w:rsidR="001726C3" w:rsidRPr="006E14F7" w:rsidRDefault="001726C3" w:rsidP="001726C3">
      <w:pPr>
        <w:tabs>
          <w:tab w:val="left" w:pos="8440"/>
        </w:tabs>
        <w:spacing w:after="0" w:line="240" w:lineRule="auto"/>
        <w:rPr>
          <w:rFonts w:cs="Lucida Sans Unicode"/>
        </w:rPr>
      </w:pPr>
    </w:p>
    <w:p w14:paraId="6C6994CE" w14:textId="20288F7A" w:rsidR="001726C3" w:rsidRPr="00C11232" w:rsidRDefault="001726C3" w:rsidP="00C11232">
      <w:pPr>
        <w:tabs>
          <w:tab w:val="left" w:pos="8440"/>
        </w:tabs>
        <w:spacing w:after="0" w:line="240" w:lineRule="auto"/>
        <w:jc w:val="both"/>
        <w:rPr>
          <w:rFonts w:ascii="Lucida Sans Unicode" w:hAnsi="Lucida Sans Unicode" w:cs="Lucida Sans Unicode"/>
          <w:sz w:val="20"/>
          <w:szCs w:val="20"/>
        </w:rPr>
      </w:pPr>
      <w:r w:rsidRPr="00C11232">
        <w:rPr>
          <w:rFonts w:ascii="Lucida Sans Unicode" w:hAnsi="Lucida Sans Unicode" w:cs="Lucida Sans Unicode"/>
          <w:sz w:val="20"/>
          <w:szCs w:val="20"/>
        </w:rPr>
        <w:t xml:space="preserve">En caso de que la o el SEL o CAEL solicite terminar voluntariamente la contratación, se deberá realizar el trámite correspondiente y dejar constancia de la decisión de la o el </w:t>
      </w:r>
      <w:r w:rsidRPr="00C11232">
        <w:rPr>
          <w:rFonts w:ascii="Lucida Sans Unicode" w:hAnsi="Lucida Sans Unicode" w:cs="Lucida Sans Unicode"/>
          <w:sz w:val="20"/>
          <w:szCs w:val="20"/>
        </w:rPr>
        <w:lastRenderedPageBreak/>
        <w:t>ciudadano implicado, en cuyo caso si es su deseo hacerlo, indicará el motivo de la separación en términos de las causas señaladas</w:t>
      </w:r>
      <w:r w:rsidR="00C11232">
        <w:rPr>
          <w:rFonts w:ascii="Lucida Sans Unicode" w:hAnsi="Lucida Sans Unicode" w:cs="Lucida Sans Unicode"/>
          <w:sz w:val="20"/>
          <w:szCs w:val="20"/>
        </w:rPr>
        <w:t>.</w:t>
      </w:r>
    </w:p>
    <w:p w14:paraId="79F3EBCB" w14:textId="77777777" w:rsidR="001726C3" w:rsidRPr="00FA7D07" w:rsidRDefault="001726C3" w:rsidP="00C11232">
      <w:pPr>
        <w:pStyle w:val="Ttulo2"/>
        <w:numPr>
          <w:ilvl w:val="0"/>
          <w:numId w:val="0"/>
        </w:numPr>
        <w:rPr>
          <w:rFonts w:eastAsia="Times New Roman"/>
          <w:color w:val="2A677A"/>
          <w:sz w:val="24"/>
          <w:szCs w:val="24"/>
          <w:bdr w:val="none" w:sz="0" w:space="0" w:color="auto" w:frame="1"/>
          <w:lang w:eastAsia="es-ES_tradnl"/>
        </w:rPr>
      </w:pPr>
      <w:bookmarkStart w:id="99" w:name="_Toc46504926"/>
      <w:bookmarkStart w:id="100" w:name="_Toc137480011"/>
      <w:bookmarkStart w:id="101" w:name="_Toc149052979"/>
      <w:bookmarkStart w:id="102" w:name="_Toc152001911"/>
      <w:r w:rsidRPr="00FA7D07">
        <w:rPr>
          <w:rFonts w:eastAsia="Times New Roman"/>
          <w:color w:val="2A677A"/>
          <w:sz w:val="24"/>
          <w:szCs w:val="24"/>
          <w:bdr w:val="none" w:sz="0" w:space="0" w:color="auto" w:frame="1"/>
          <w:lang w:eastAsia="es-ES_tradnl"/>
        </w:rPr>
        <w:t xml:space="preserve">Nuevas </w:t>
      </w:r>
      <w:bookmarkEnd w:id="99"/>
      <w:r w:rsidRPr="00FA7D07">
        <w:rPr>
          <w:color w:val="2A677A"/>
          <w:sz w:val="24"/>
          <w:szCs w:val="24"/>
        </w:rPr>
        <w:t>convocatorias</w:t>
      </w:r>
      <w:bookmarkEnd w:id="100"/>
      <w:bookmarkEnd w:id="101"/>
      <w:bookmarkEnd w:id="102"/>
      <w:r w:rsidRPr="00FA7D07">
        <w:rPr>
          <w:rFonts w:eastAsia="Times New Roman"/>
          <w:color w:val="2A677A"/>
          <w:sz w:val="24"/>
          <w:szCs w:val="24"/>
          <w:bdr w:val="none" w:sz="0" w:space="0" w:color="auto" w:frame="1"/>
          <w:lang w:eastAsia="es-ES_tradnl"/>
        </w:rPr>
        <w:t xml:space="preserve"> </w:t>
      </w:r>
    </w:p>
    <w:p w14:paraId="1DA9C6AE" w14:textId="7C37CD74" w:rsidR="001726C3" w:rsidRPr="00C11232" w:rsidRDefault="001726C3" w:rsidP="00C11232">
      <w:pPr>
        <w:spacing w:after="0" w:line="240" w:lineRule="auto"/>
        <w:jc w:val="both"/>
        <w:rPr>
          <w:rFonts w:ascii="Lucida Sans Unicode" w:hAnsi="Lucida Sans Unicode" w:cs="Lucida Sans Unicode"/>
          <w:sz w:val="20"/>
          <w:szCs w:val="20"/>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En caso de no contar </w:t>
      </w:r>
      <w:r w:rsidRPr="00C11232">
        <w:rPr>
          <w:rFonts w:ascii="Lucida Sans Unicode" w:hAnsi="Lucida Sans Unicode" w:cs="Lucida Sans Unicode"/>
          <w:sz w:val="20"/>
          <w:szCs w:val="20"/>
        </w:rPr>
        <w:t xml:space="preserve">con SEL y CAEL, queden 10 aspirantes o menos en la lista de reserva, o con base en la experiencia de los funcionarios del IEPC Jalisco donde </w:t>
      </w:r>
      <w:r w:rsidR="008D60C0" w:rsidRPr="00C11232">
        <w:rPr>
          <w:rFonts w:ascii="Lucida Sans Unicode" w:hAnsi="Lucida Sans Unicode" w:cs="Lucida Sans Unicode"/>
          <w:sz w:val="20"/>
          <w:szCs w:val="20"/>
        </w:rPr>
        <w:t>a</w:t>
      </w:r>
      <w:r w:rsidR="008D60C0">
        <w:rPr>
          <w:rFonts w:ascii="Lucida Sans Unicode" w:hAnsi="Lucida Sans Unicode" w:cs="Lucida Sans Unicode"/>
          <w:sz w:val="20"/>
          <w:szCs w:val="20"/>
        </w:rPr>
        <w:t>u</w:t>
      </w:r>
      <w:r w:rsidR="008D60C0" w:rsidRPr="00C11232">
        <w:rPr>
          <w:rFonts w:ascii="Lucida Sans Unicode" w:hAnsi="Lucida Sans Unicode" w:cs="Lucida Sans Unicode"/>
          <w:sz w:val="20"/>
          <w:szCs w:val="20"/>
        </w:rPr>
        <w:t>n</w:t>
      </w:r>
      <w:r w:rsidRPr="00C11232">
        <w:rPr>
          <w:rFonts w:ascii="Lucida Sans Unicode" w:hAnsi="Lucida Sans Unicode" w:cs="Lucida Sans Unicode"/>
          <w:sz w:val="20"/>
          <w:szCs w:val="20"/>
        </w:rPr>
        <w:t xml:space="preserve"> teniendo más de 10 aspirantes en lista de reserva consideran necesario emitir una nueva convocatoria para cubrir las vacantes que se generen por terminación anticipada o rescisiones de contrato, el IEPC Jalisco podrán determinar mediante </w:t>
      </w:r>
      <w:r w:rsidR="008D60C0">
        <w:rPr>
          <w:rFonts w:ascii="Lucida Sans Unicode" w:hAnsi="Lucida Sans Unicode" w:cs="Lucida Sans Unicode"/>
          <w:sz w:val="20"/>
          <w:szCs w:val="20"/>
        </w:rPr>
        <w:t>a</w:t>
      </w:r>
      <w:r w:rsidRPr="00C11232">
        <w:rPr>
          <w:rFonts w:ascii="Lucida Sans Unicode" w:hAnsi="Lucida Sans Unicode" w:cs="Lucida Sans Unicode"/>
          <w:sz w:val="20"/>
          <w:szCs w:val="20"/>
        </w:rPr>
        <w:t xml:space="preserve">cuerdo, la publicación de una nueva convocatoria de manera permanente en los siguientes periodos: </w:t>
      </w:r>
    </w:p>
    <w:p w14:paraId="1537C579" w14:textId="77777777" w:rsidR="001726C3" w:rsidRPr="00C11232" w:rsidRDefault="001726C3" w:rsidP="00C11232">
      <w:pPr>
        <w:spacing w:after="0" w:line="240" w:lineRule="auto"/>
        <w:jc w:val="both"/>
        <w:rPr>
          <w:rFonts w:ascii="Lucida Sans Unicode" w:hAnsi="Lucida Sans Unicode" w:cs="Lucida Sans Unicode"/>
          <w:sz w:val="20"/>
          <w:szCs w:val="20"/>
        </w:rPr>
      </w:pPr>
    </w:p>
    <w:p w14:paraId="179F78A5" w14:textId="77777777" w:rsidR="001726C3" w:rsidRPr="00C11232" w:rsidRDefault="001726C3" w:rsidP="00C11232">
      <w:pPr>
        <w:shd w:val="clear" w:color="auto" w:fill="BFBFBF" w:themeFill="background1" w:themeFillShade="BF"/>
        <w:spacing w:after="0" w:line="240" w:lineRule="auto"/>
        <w:ind w:left="2835" w:right="2459"/>
        <w:jc w:val="both"/>
        <w:rPr>
          <w:rFonts w:ascii="Lucida Sans Unicode" w:hAnsi="Lucida Sans Unicode" w:cs="Lucida Sans Unicode"/>
          <w:b/>
          <w:bCs/>
          <w:sz w:val="20"/>
          <w:szCs w:val="20"/>
        </w:rPr>
      </w:pPr>
      <w:r w:rsidRPr="00C11232">
        <w:rPr>
          <w:rFonts w:ascii="Lucida Sans Unicode" w:eastAsia="Times New Roman" w:hAnsi="Lucida Sans Unicode" w:cs="Lucida Sans Unicode"/>
          <w:b/>
          <w:bCs/>
          <w:color w:val="000000"/>
          <w:position w:val="2"/>
          <w:sz w:val="20"/>
          <w:szCs w:val="20"/>
          <w:bdr w:val="none" w:sz="0" w:space="0" w:color="auto" w:frame="1"/>
          <w:lang w:eastAsia="es-ES_tradnl"/>
        </w:rPr>
        <w:t xml:space="preserve">Del 28 </w:t>
      </w:r>
      <w:r w:rsidRPr="00C11232">
        <w:rPr>
          <w:rFonts w:ascii="Lucida Sans Unicode" w:hAnsi="Lucida Sans Unicode" w:cs="Lucida Sans Unicode"/>
          <w:b/>
          <w:bCs/>
          <w:sz w:val="20"/>
          <w:szCs w:val="20"/>
        </w:rPr>
        <w:t>de abril al 1 de junio de 2024.</w:t>
      </w:r>
    </w:p>
    <w:p w14:paraId="5BE40292" w14:textId="77777777" w:rsidR="001726C3" w:rsidRPr="00C11232" w:rsidRDefault="001726C3" w:rsidP="00C11232">
      <w:pPr>
        <w:tabs>
          <w:tab w:val="left" w:pos="8440"/>
        </w:tabs>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p>
    <w:p w14:paraId="52AAD008" w14:textId="03D1D235" w:rsidR="001726C3" w:rsidRPr="00C11232" w:rsidRDefault="001726C3" w:rsidP="00C11232">
      <w:pPr>
        <w:tabs>
          <w:tab w:val="left" w:pos="8440"/>
        </w:tabs>
        <w:spacing w:after="0" w:line="240" w:lineRule="auto"/>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El procedimiento para la emisión de nuevas convocatorias es el siguiente:</w:t>
      </w:r>
    </w:p>
    <w:p w14:paraId="7DFB9E9D" w14:textId="5B3E89A6"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El </w:t>
      </w:r>
      <w:r w:rsidR="008D60C0">
        <w:rPr>
          <w:rFonts w:ascii="Lucida Sans Unicode" w:eastAsia="Times New Roman" w:hAnsi="Lucida Sans Unicode" w:cs="Lucida Sans Unicode"/>
          <w:color w:val="000000"/>
          <w:position w:val="2"/>
          <w:sz w:val="20"/>
          <w:szCs w:val="20"/>
          <w:bdr w:val="none" w:sz="0" w:space="0" w:color="auto" w:frame="1"/>
          <w:lang w:eastAsia="es-ES_tradnl"/>
        </w:rPr>
        <w:t>Consejo Distrital</w:t>
      </w: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 del IEPC Jalisco deberá aprobar y emitir un </w:t>
      </w:r>
      <w:r w:rsidR="008D60C0">
        <w:rPr>
          <w:rFonts w:ascii="Lucida Sans Unicode" w:eastAsia="Times New Roman" w:hAnsi="Lucida Sans Unicode" w:cs="Lucida Sans Unicode"/>
          <w:color w:val="000000"/>
          <w:position w:val="2"/>
          <w:sz w:val="20"/>
          <w:szCs w:val="20"/>
          <w:bdr w:val="none" w:sz="0" w:space="0" w:color="auto" w:frame="1"/>
          <w:lang w:eastAsia="es-ES_tradnl"/>
        </w:rPr>
        <w:t>a</w:t>
      </w:r>
      <w:r w:rsidRPr="00C11232">
        <w:rPr>
          <w:rFonts w:ascii="Lucida Sans Unicode" w:eastAsia="Times New Roman" w:hAnsi="Lucida Sans Unicode" w:cs="Lucida Sans Unicode"/>
          <w:color w:val="000000"/>
          <w:position w:val="2"/>
          <w:sz w:val="20"/>
          <w:szCs w:val="20"/>
          <w:bdr w:val="none" w:sz="0" w:space="0" w:color="auto" w:frame="1"/>
          <w:lang w:eastAsia="es-ES_tradnl"/>
        </w:rPr>
        <w:t>cuerdo en donde establezca la realización de una nueva convocatoria</w:t>
      </w:r>
    </w:p>
    <w:p w14:paraId="3900F9D3" w14:textId="123D8F40"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bookmarkStart w:id="103" w:name="_Hlk45193780"/>
      <w:r w:rsidRPr="00C11232">
        <w:rPr>
          <w:rFonts w:ascii="Lucida Sans Unicode" w:eastAsia="Times New Roman" w:hAnsi="Lucida Sans Unicode" w:cs="Lucida Sans Unicode"/>
          <w:color w:val="000000"/>
          <w:position w:val="2"/>
          <w:sz w:val="20"/>
          <w:szCs w:val="20"/>
          <w:bdr w:val="none" w:sz="0" w:space="0" w:color="auto" w:frame="1"/>
          <w:lang w:eastAsia="es-ES_tradnl"/>
        </w:rPr>
        <w:t>Se deberá utilizar un instrumento de</w:t>
      </w:r>
      <w:r w:rsidR="008D60C0">
        <w:rPr>
          <w:rFonts w:ascii="Lucida Sans Unicode" w:eastAsia="Times New Roman" w:hAnsi="Lucida Sans Unicode" w:cs="Lucida Sans Unicode"/>
          <w:color w:val="000000"/>
          <w:position w:val="2"/>
          <w:sz w:val="20"/>
          <w:szCs w:val="20"/>
          <w:bdr w:val="none" w:sz="0" w:space="0" w:color="auto" w:frame="1"/>
          <w:lang w:eastAsia="es-ES_tradnl"/>
        </w:rPr>
        <w:t xml:space="preserve"> examen y entrevista</w:t>
      </w: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 diferentes a los previamente utilizados, para aplicarse a las y los nuevos aspirantes. </w:t>
      </w:r>
    </w:p>
    <w:bookmarkEnd w:id="103"/>
    <w:p w14:paraId="757CF92D" w14:textId="77777777" w:rsidR="001726C3" w:rsidRPr="00C11232" w:rsidRDefault="001726C3" w:rsidP="008847D2">
      <w:pPr>
        <w:pStyle w:val="Prrafodelista"/>
        <w:numPr>
          <w:ilvl w:val="0"/>
          <w:numId w:val="20"/>
        </w:numPr>
        <w:tabs>
          <w:tab w:val="left" w:pos="8440"/>
        </w:tabs>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Los IEPC Jalisco llevarán a cabo el proceso de reclutamiento y selección considerando las siguientes actividades y periodos:</w:t>
      </w:r>
    </w:p>
    <w:p w14:paraId="56703845" w14:textId="77777777" w:rsidR="001726C3" w:rsidRPr="00C11232" w:rsidRDefault="001726C3" w:rsidP="001726C3">
      <w:pPr>
        <w:spacing w:after="0" w:line="240" w:lineRule="auto"/>
        <w:rPr>
          <w:rFonts w:ascii="Lucida Sans Unicode" w:eastAsia="Times New Roman" w:hAnsi="Lucida Sans Unicode" w:cs="Lucida Sans Unicode"/>
          <w:color w:val="000000"/>
          <w:position w:val="2"/>
          <w:sz w:val="20"/>
          <w:szCs w:val="20"/>
          <w:bdr w:val="none" w:sz="0" w:space="0" w:color="auto" w:frame="1"/>
          <w:lang w:eastAsia="es-ES_tradnl"/>
        </w:rPr>
      </w:pPr>
    </w:p>
    <w:p w14:paraId="2A2B91E6" w14:textId="77777777" w:rsidR="001726C3" w:rsidRPr="00C11232" w:rsidRDefault="001726C3" w:rsidP="001726C3">
      <w:pPr>
        <w:spacing w:after="0" w:line="240" w:lineRule="auto"/>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Calibri" w:hAnsi="Lucida Sans Unicode" w:cs="Lucida Sans Unicode"/>
          <w:strike/>
          <w:noProof/>
          <w:sz w:val="20"/>
          <w:szCs w:val="20"/>
          <w:lang w:val="en-US"/>
        </w:rPr>
        <w:drawing>
          <wp:inline distT="0" distB="0" distL="0" distR="0" wp14:anchorId="04C71D87" wp14:editId="639AB76F">
            <wp:extent cx="5762625" cy="1070043"/>
            <wp:effectExtent l="57150" t="38100" r="47625" b="0"/>
            <wp:docPr id="679" name="Diagrama 67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14:paraId="6488EE6F" w14:textId="77777777" w:rsidR="001726C3" w:rsidRPr="00C11232" w:rsidRDefault="001726C3" w:rsidP="001726C3">
      <w:pPr>
        <w:pStyle w:val="Prrafodelista"/>
        <w:spacing w:after="0" w:line="240" w:lineRule="auto"/>
        <w:ind w:left="426"/>
        <w:rPr>
          <w:rFonts w:ascii="Lucida Sans Unicode" w:eastAsia="Times New Roman" w:hAnsi="Lucida Sans Unicode" w:cs="Lucida Sans Unicode"/>
          <w:color w:val="000000"/>
          <w:position w:val="2"/>
          <w:sz w:val="20"/>
          <w:szCs w:val="20"/>
          <w:bdr w:val="none" w:sz="0" w:space="0" w:color="auto" w:frame="1"/>
          <w:lang w:eastAsia="es-ES_tradnl"/>
        </w:rPr>
      </w:pPr>
    </w:p>
    <w:p w14:paraId="742FF5E8" w14:textId="4B5BA2A2" w:rsidR="001726C3" w:rsidRPr="00C11232" w:rsidRDefault="001726C3" w:rsidP="008847D2">
      <w:pPr>
        <w:pStyle w:val="Prrafodelista"/>
        <w:numPr>
          <w:ilvl w:val="0"/>
          <w:numId w:val="20"/>
        </w:numPr>
        <w:spacing w:after="0" w:line="240" w:lineRule="auto"/>
        <w:ind w:left="851"/>
        <w:jc w:val="both"/>
        <w:rPr>
          <w:rFonts w:ascii="Lucida Sans Unicode" w:eastAsia="Times New Roman" w:hAnsi="Lucida Sans Unicode" w:cs="Lucida Sans Unicode"/>
          <w:color w:val="000000"/>
          <w:position w:val="2"/>
          <w:sz w:val="20"/>
          <w:szCs w:val="20"/>
          <w:bdr w:val="none" w:sz="0" w:space="0" w:color="auto" w:frame="1"/>
          <w:lang w:eastAsia="es-ES_tradnl"/>
        </w:rPr>
      </w:pPr>
      <w:r w:rsidRPr="00C11232">
        <w:rPr>
          <w:rFonts w:ascii="Lucida Sans Unicode" w:eastAsia="Times New Roman" w:hAnsi="Lucida Sans Unicode" w:cs="Lucida Sans Unicode"/>
          <w:color w:val="000000"/>
          <w:position w:val="2"/>
          <w:sz w:val="20"/>
          <w:szCs w:val="20"/>
          <w:bdr w:val="none" w:sz="0" w:space="0" w:color="auto" w:frame="1"/>
          <w:lang w:eastAsia="es-ES_tradnl"/>
        </w:rPr>
        <w:t xml:space="preserve">Conforme a lo establecido en el apartado </w:t>
      </w:r>
      <w:r w:rsidR="008D60C0">
        <w:rPr>
          <w:rFonts w:ascii="Lucida Sans Unicode" w:eastAsia="Times New Roman" w:hAnsi="Lucida Sans Unicode" w:cs="Lucida Sans Unicode"/>
          <w:color w:val="000000"/>
          <w:position w:val="2"/>
          <w:sz w:val="20"/>
          <w:szCs w:val="20"/>
          <w:bdr w:val="none" w:sz="0" w:space="0" w:color="auto" w:frame="1"/>
          <w:lang w:eastAsia="es-ES_tradnl"/>
        </w:rPr>
        <w:t xml:space="preserve">de examen, </w:t>
      </w:r>
      <w:r w:rsidRPr="00C11232">
        <w:rPr>
          <w:rFonts w:ascii="Lucida Sans Unicode" w:eastAsia="Times New Roman" w:hAnsi="Lucida Sans Unicode" w:cs="Lucida Sans Unicode"/>
          <w:color w:val="000000"/>
          <w:position w:val="2"/>
          <w:sz w:val="20"/>
          <w:szCs w:val="20"/>
          <w:bdr w:val="none" w:sz="0" w:space="0" w:color="auto" w:frame="1"/>
          <w:lang w:eastAsia="es-ES_tradnl"/>
        </w:rPr>
        <w:t>el IEPC Jalisco realizará la reproducción y distribución de los exámenes a cada una de las sedes de aplicación, así como la entrega y resguardo correspondiente.</w:t>
      </w:r>
    </w:p>
    <w:p w14:paraId="6EF9C076" w14:textId="77777777" w:rsidR="001726C3" w:rsidRPr="006E14F7" w:rsidRDefault="001726C3" w:rsidP="001726C3">
      <w:pPr>
        <w:spacing w:after="0" w:line="240" w:lineRule="auto"/>
        <w:rPr>
          <w:rFonts w:eastAsia="Times New Roman" w:cs="Lucida Sans Unicode"/>
          <w:color w:val="000000"/>
          <w:position w:val="2"/>
          <w:bdr w:val="none" w:sz="0" w:space="0" w:color="auto" w:frame="1"/>
          <w:lang w:eastAsia="es-ES_tradnl"/>
        </w:rPr>
      </w:pPr>
    </w:p>
    <w:p w14:paraId="2418650F" w14:textId="157AEF74" w:rsidR="00705EA2" w:rsidRPr="00FA7D07" w:rsidRDefault="00705EA2" w:rsidP="008D60C0">
      <w:pPr>
        <w:pStyle w:val="Ttulo2"/>
        <w:numPr>
          <w:ilvl w:val="0"/>
          <w:numId w:val="0"/>
        </w:numPr>
        <w:rPr>
          <w:b/>
          <w:bCs/>
          <w:color w:val="2A677A"/>
          <w:sz w:val="24"/>
          <w:szCs w:val="24"/>
        </w:rPr>
      </w:pPr>
      <w:bookmarkStart w:id="104" w:name="_Toc137480013"/>
      <w:bookmarkStart w:id="105" w:name="_Toc149052981"/>
      <w:bookmarkStart w:id="106" w:name="_Toc152001912"/>
      <w:r w:rsidRPr="00FA7D07">
        <w:rPr>
          <w:color w:val="2A677A"/>
          <w:sz w:val="24"/>
          <w:szCs w:val="24"/>
        </w:rPr>
        <w:t>Aspectos relevantes para la contratación de las y los SEL y CAEL</w:t>
      </w:r>
      <w:bookmarkStart w:id="107" w:name="_Toc46504927"/>
      <w:bookmarkEnd w:id="104"/>
      <w:bookmarkEnd w:id="105"/>
      <w:bookmarkEnd w:id="106"/>
    </w:p>
    <w:bookmarkEnd w:id="107"/>
    <w:p w14:paraId="56E9C963" w14:textId="60305CD3"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Durante el desarrollo de las actividades de reclutamiento, selección y contratación de SEL y CAEL, la</w:t>
      </w:r>
      <w:r w:rsidR="008D60C0">
        <w:rPr>
          <w:rFonts w:ascii="Lucida Sans Unicode" w:hAnsi="Lucida Sans Unicode" w:cs="Lucida Sans Unicode"/>
        </w:rPr>
        <w:t xml:space="preserve"> Junta Local Ejecutiva en Jalisco</w:t>
      </w:r>
      <w:r w:rsidRPr="00C11232">
        <w:rPr>
          <w:rFonts w:ascii="Lucida Sans Unicode" w:hAnsi="Lucida Sans Unicode" w:cs="Lucida Sans Unicode"/>
        </w:rPr>
        <w:t xml:space="preserve"> en coordinación con </w:t>
      </w:r>
      <w:r w:rsidR="008D60C0">
        <w:rPr>
          <w:rFonts w:ascii="Lucida Sans Unicode" w:hAnsi="Lucida Sans Unicode" w:cs="Lucida Sans Unicode"/>
        </w:rPr>
        <w:t>el</w:t>
      </w:r>
      <w:r w:rsidRPr="00C11232">
        <w:rPr>
          <w:rFonts w:ascii="Lucida Sans Unicode" w:hAnsi="Lucida Sans Unicode" w:cs="Lucida Sans Unicode"/>
        </w:rPr>
        <w:t xml:space="preserve"> </w:t>
      </w:r>
      <w:bookmarkStart w:id="108" w:name="_Hlk149648042"/>
      <w:r w:rsidRPr="00C11232">
        <w:rPr>
          <w:rFonts w:ascii="Lucida Sans Unicode" w:hAnsi="Lucida Sans Unicode" w:cs="Lucida Sans Unicode"/>
        </w:rPr>
        <w:t>IEPC Jalisco</w:t>
      </w:r>
      <w:bookmarkEnd w:id="108"/>
      <w:r w:rsidRPr="00C11232">
        <w:rPr>
          <w:rFonts w:ascii="Lucida Sans Unicode" w:hAnsi="Lucida Sans Unicode" w:cs="Lucida Sans Unicode"/>
        </w:rPr>
        <w:t xml:space="preserve"> implementarán las acciones necesarias con el propósito de mejorar la coordinación </w:t>
      </w:r>
      <w:r w:rsidR="00CA2E94">
        <w:rPr>
          <w:rFonts w:ascii="Lucida Sans Unicode" w:hAnsi="Lucida Sans Unicode" w:cs="Lucida Sans Unicode"/>
        </w:rPr>
        <w:t>entre ambos Institutos</w:t>
      </w:r>
      <w:r w:rsidRPr="00C11232">
        <w:rPr>
          <w:rFonts w:ascii="Lucida Sans Unicode" w:hAnsi="Lucida Sans Unicode" w:cs="Lucida Sans Unicode"/>
        </w:rPr>
        <w:t xml:space="preserve">, particularmente en lo relacionado con la impartición de la capacitación a las y los SEL y CAEL sobre las acciones para garantizar simultaneidad del escrutinio y cómputo, la integración de los </w:t>
      </w:r>
      <w:r w:rsidRPr="00C11232">
        <w:rPr>
          <w:rFonts w:ascii="Lucida Sans Unicode" w:hAnsi="Lucida Sans Unicode" w:cs="Lucida Sans Unicode"/>
        </w:rPr>
        <w:lastRenderedPageBreak/>
        <w:t xml:space="preserve">expedientes electorales, la integración de los paquetes electorales y la operación de los mecanismos de recolección. </w:t>
      </w:r>
    </w:p>
    <w:p w14:paraId="20F87C0B" w14:textId="77777777" w:rsidR="008847D2" w:rsidRPr="00C11232" w:rsidRDefault="008847D2" w:rsidP="008847D2">
      <w:pPr>
        <w:pStyle w:val="Textocomentario"/>
        <w:spacing w:after="0"/>
        <w:ind w:left="851"/>
        <w:jc w:val="both"/>
        <w:rPr>
          <w:rFonts w:ascii="Lucida Sans Unicode" w:hAnsi="Lucida Sans Unicode" w:cs="Lucida Sans Unicode"/>
        </w:rPr>
      </w:pPr>
    </w:p>
    <w:p w14:paraId="61DFCC1B" w14:textId="77777777"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Asimismo, se deberán implementar mecanismos y/o actividades que permitan la integración de las y los SEL y CAEL con las y los SE y CAE federales, con el objetivo inculcar una visión integral que permita la fluidez de la información entre dichas figuras para la atención oportuna de las actividades encomendadas, definiendo claramente atribuciones con un ánimo colaborativo. </w:t>
      </w:r>
    </w:p>
    <w:p w14:paraId="6E472110" w14:textId="77777777" w:rsidR="008847D2" w:rsidRPr="00C11232" w:rsidRDefault="008847D2" w:rsidP="008847D2">
      <w:pPr>
        <w:pStyle w:val="Textocomentario"/>
        <w:spacing w:after="0"/>
        <w:jc w:val="both"/>
        <w:rPr>
          <w:rFonts w:ascii="Lucida Sans Unicode" w:hAnsi="Lucida Sans Unicode" w:cs="Lucida Sans Unicode"/>
        </w:rPr>
      </w:pPr>
    </w:p>
    <w:p w14:paraId="61A60C49" w14:textId="738B1577"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Durante la difusión de la convocatoria para SEL y CAEL, </w:t>
      </w:r>
      <w:r w:rsidR="0079359D" w:rsidRPr="00C11232">
        <w:rPr>
          <w:rFonts w:ascii="Lucida Sans Unicode" w:hAnsi="Lucida Sans Unicode" w:cs="Lucida Sans Unicode"/>
        </w:rPr>
        <w:t xml:space="preserve">el IEPC Jalisco </w:t>
      </w:r>
      <w:r w:rsidRPr="00C11232">
        <w:rPr>
          <w:rFonts w:ascii="Lucida Sans Unicode" w:hAnsi="Lucida Sans Unicode" w:cs="Lucida Sans Unicode"/>
        </w:rPr>
        <w:t>deberá implementar las acciones necesarias que permitan contar con un número suficiente de aspirantes, con especial atención a sus domicilios de origen. Lo anterior permitirá abatir las problemáticas que dichas figuras enfrentan</w:t>
      </w:r>
      <w:r w:rsidR="00CA2E94">
        <w:rPr>
          <w:rFonts w:ascii="Lucida Sans Unicode" w:hAnsi="Lucida Sans Unicode" w:cs="Lucida Sans Unicode"/>
        </w:rPr>
        <w:t>.</w:t>
      </w:r>
      <w:r w:rsidRPr="00C11232">
        <w:rPr>
          <w:rFonts w:ascii="Lucida Sans Unicode" w:hAnsi="Lucida Sans Unicode" w:cs="Lucida Sans Unicode"/>
        </w:rPr>
        <w:t xml:space="preserve"> Lo anterior como una medida para prevenir que se dificulte la aceptación del cargo o la renuncia de estas figuras. </w:t>
      </w:r>
    </w:p>
    <w:p w14:paraId="16D679B9" w14:textId="77777777" w:rsidR="008847D2" w:rsidRPr="00C11232" w:rsidRDefault="008847D2" w:rsidP="008847D2">
      <w:pPr>
        <w:pStyle w:val="Textocomentario"/>
        <w:spacing w:after="0"/>
        <w:jc w:val="both"/>
        <w:rPr>
          <w:rFonts w:ascii="Lucida Sans Unicode" w:hAnsi="Lucida Sans Unicode" w:cs="Lucida Sans Unicode"/>
        </w:rPr>
      </w:pPr>
    </w:p>
    <w:p w14:paraId="3A323C9D" w14:textId="2EA5376B" w:rsidR="00705EA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 xml:space="preserve">El </w:t>
      </w:r>
      <w:r w:rsidR="0079359D" w:rsidRPr="00C11232">
        <w:rPr>
          <w:rFonts w:ascii="Lucida Sans Unicode" w:hAnsi="Lucida Sans Unicode" w:cs="Lucida Sans Unicode"/>
        </w:rPr>
        <w:t>IEPC Jalisco</w:t>
      </w:r>
      <w:r w:rsidRPr="00C11232">
        <w:rPr>
          <w:rFonts w:ascii="Lucida Sans Unicode" w:hAnsi="Lucida Sans Unicode" w:cs="Lucida Sans Unicode"/>
        </w:rPr>
        <w:t xml:space="preserve"> será el encargado de producir las prendas de las y los SEL y CAEL, los cuales tendrán un diseño distinto a las prendas de SE y CAE federales y de acuerdo con las consideraciones y características definidas por </w:t>
      </w:r>
      <w:r w:rsidR="0079359D" w:rsidRPr="00C11232">
        <w:rPr>
          <w:rFonts w:ascii="Lucida Sans Unicode" w:hAnsi="Lucida Sans Unicode" w:cs="Lucida Sans Unicode"/>
        </w:rPr>
        <w:t>el IEPC Jalisco</w:t>
      </w:r>
      <w:r w:rsidRPr="00C11232">
        <w:rPr>
          <w:rFonts w:ascii="Lucida Sans Unicode" w:hAnsi="Lucida Sans Unicode" w:cs="Lucida Sans Unicode"/>
        </w:rPr>
        <w:t xml:space="preserve">. La fabricación de las prendas será con colores neutrales o institucionales, sin tonalidades partidistas. Asimismo, </w:t>
      </w:r>
      <w:r w:rsidR="0079359D" w:rsidRPr="00C11232">
        <w:rPr>
          <w:rFonts w:ascii="Lucida Sans Unicode" w:hAnsi="Lucida Sans Unicode" w:cs="Lucida Sans Unicode"/>
        </w:rPr>
        <w:t>el IEPC Jalisco</w:t>
      </w:r>
      <w:r w:rsidRPr="00C11232">
        <w:rPr>
          <w:rFonts w:ascii="Lucida Sans Unicode" w:hAnsi="Lucida Sans Unicode" w:cs="Lucida Sans Unicode"/>
        </w:rPr>
        <w:t xml:space="preserve"> se encargará de la entrega en los plazos oportunos para sus actividades en campo.</w:t>
      </w:r>
    </w:p>
    <w:p w14:paraId="0EFDB377" w14:textId="77777777" w:rsidR="008847D2" w:rsidRPr="00C11232" w:rsidRDefault="008847D2" w:rsidP="008847D2">
      <w:pPr>
        <w:pStyle w:val="Textocomentario"/>
        <w:spacing w:after="0"/>
        <w:jc w:val="both"/>
        <w:rPr>
          <w:rFonts w:ascii="Lucida Sans Unicode" w:hAnsi="Lucida Sans Unicode" w:cs="Lucida Sans Unicode"/>
        </w:rPr>
      </w:pPr>
    </w:p>
    <w:p w14:paraId="344C22AF" w14:textId="77777777" w:rsidR="00705EA2" w:rsidRPr="00C11232" w:rsidRDefault="00705EA2" w:rsidP="008847D2">
      <w:pPr>
        <w:pStyle w:val="Textocomentario"/>
        <w:numPr>
          <w:ilvl w:val="0"/>
          <w:numId w:val="21"/>
        </w:numPr>
        <w:spacing w:after="0"/>
        <w:ind w:left="851"/>
        <w:jc w:val="both"/>
        <w:rPr>
          <w:rFonts w:ascii="Lucida Sans Unicode" w:hAnsi="Lucida Sans Unicode" w:cs="Lucida Sans Unicode"/>
        </w:rPr>
      </w:pPr>
      <w:r w:rsidRPr="00C11232">
        <w:rPr>
          <w:rFonts w:ascii="Lucida Sans Unicode" w:hAnsi="Lucida Sans Unicode" w:cs="Lucida Sans Unicode"/>
        </w:rPr>
        <w:t>En caso del surgimiento de precisiones respecto a la ejecución de los procedimientos normativos y técnicos en relación con el proceso de reclutamiento, selección y contratación de SE y CAE locales que no se encuentren establecidas en el presente lineamiento, las Comisiones Unidas de Capacitación y Organización Electoral podrán puntualizar las diversas situaciones a través de los instrumentos correspondientes, con el propósito de generar una óptima operación del proceso.</w:t>
      </w:r>
    </w:p>
    <w:p w14:paraId="0F55F2DB" w14:textId="77777777" w:rsidR="002A2B9E" w:rsidRDefault="002A2B9E" w:rsidP="002A2B9E"/>
    <w:p w14:paraId="47BCC67A" w14:textId="77777777" w:rsidR="002A2B9E" w:rsidRDefault="002A2B9E" w:rsidP="002A2B9E"/>
    <w:p w14:paraId="0046C166" w14:textId="77777777" w:rsidR="002A2B9E" w:rsidRDefault="002A2B9E" w:rsidP="002A2B9E"/>
    <w:p w14:paraId="0CF81C84" w14:textId="77777777" w:rsidR="002A2B9E" w:rsidRDefault="002A2B9E" w:rsidP="002A2B9E"/>
    <w:p w14:paraId="09946264" w14:textId="77777777" w:rsidR="002A2B9E" w:rsidRDefault="002A2B9E" w:rsidP="002A2B9E"/>
    <w:p w14:paraId="430053A0" w14:textId="77777777" w:rsidR="002A2B9E" w:rsidRDefault="002A2B9E" w:rsidP="002A2B9E"/>
    <w:p w14:paraId="21A0F174" w14:textId="77777777" w:rsidR="008847D2" w:rsidRDefault="008847D2" w:rsidP="002A2B9E"/>
    <w:p w14:paraId="7523F170" w14:textId="77777777" w:rsidR="008847D2" w:rsidRDefault="008847D2" w:rsidP="002A2B9E"/>
    <w:p w14:paraId="2FD354A7" w14:textId="77777777" w:rsidR="008847D2" w:rsidRDefault="008847D2" w:rsidP="002A2B9E"/>
    <w:p w14:paraId="5095D4A1" w14:textId="77777777" w:rsidR="008847D2" w:rsidRDefault="008847D2" w:rsidP="002A2B9E"/>
    <w:p w14:paraId="038C7109" w14:textId="77777777" w:rsidR="008847D2" w:rsidRDefault="008847D2" w:rsidP="002A2B9E"/>
    <w:p w14:paraId="4EC2EEC8" w14:textId="77777777" w:rsidR="008847D2" w:rsidRDefault="008847D2" w:rsidP="002A2B9E"/>
    <w:p w14:paraId="259D58D5" w14:textId="77777777" w:rsidR="008847D2" w:rsidRDefault="008847D2" w:rsidP="002A2B9E"/>
    <w:p w14:paraId="74FA19FC" w14:textId="77777777" w:rsidR="008847D2" w:rsidRDefault="008847D2" w:rsidP="002A2B9E"/>
    <w:p w14:paraId="2936D14F" w14:textId="77777777" w:rsidR="008847D2" w:rsidRDefault="008847D2" w:rsidP="002A2B9E"/>
    <w:p w14:paraId="5EB07E67" w14:textId="77777777" w:rsidR="008847D2" w:rsidRDefault="008847D2" w:rsidP="002A2B9E"/>
    <w:p w14:paraId="4E61CD6F" w14:textId="77777777" w:rsidR="008847D2" w:rsidRDefault="008847D2" w:rsidP="002A2B9E"/>
    <w:p w14:paraId="071D8064" w14:textId="77777777" w:rsidR="008847D2" w:rsidRDefault="008847D2" w:rsidP="002A2B9E"/>
    <w:p w14:paraId="0F398FBB" w14:textId="77777777" w:rsidR="003A583D" w:rsidRDefault="003A583D" w:rsidP="002A2B9E"/>
    <w:p w14:paraId="76834A34" w14:textId="64F3C238" w:rsidR="003A583D" w:rsidRDefault="003A583D" w:rsidP="003A583D">
      <w:pPr>
        <w:pStyle w:val="Ttulo2"/>
        <w:numPr>
          <w:ilvl w:val="0"/>
          <w:numId w:val="0"/>
        </w:numPr>
        <w:rPr>
          <w:color w:val="5C88AC"/>
          <w:sz w:val="24"/>
          <w:szCs w:val="24"/>
        </w:rPr>
      </w:pPr>
      <w:bookmarkStart w:id="109" w:name="_Toc152001913"/>
      <w:r w:rsidRPr="003A583D">
        <w:rPr>
          <w:color w:val="5C88AC"/>
          <w:sz w:val="24"/>
          <w:szCs w:val="24"/>
        </w:rPr>
        <w:t>Cronograma</w:t>
      </w:r>
      <w:bookmarkEnd w:id="109"/>
    </w:p>
    <w:tbl>
      <w:tblPr>
        <w:tblStyle w:val="Tablaconcuadrcula4-nfasis11"/>
        <w:tblW w:w="8217" w:type="dxa"/>
        <w:tblLook w:val="04A0" w:firstRow="1" w:lastRow="0" w:firstColumn="1" w:lastColumn="0" w:noHBand="0" w:noVBand="1"/>
      </w:tblPr>
      <w:tblGrid>
        <w:gridCol w:w="704"/>
        <w:gridCol w:w="2977"/>
        <w:gridCol w:w="1417"/>
        <w:gridCol w:w="1418"/>
        <w:gridCol w:w="1701"/>
      </w:tblGrid>
      <w:tr w:rsidR="003A583D" w:rsidRPr="003A583D" w14:paraId="02837ADD" w14:textId="77777777" w:rsidTr="003318F9">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3DBACB"/>
            <w:noWrap/>
            <w:vAlign w:val="center"/>
            <w:hideMark/>
          </w:tcPr>
          <w:p w14:paraId="35287713" w14:textId="77777777" w:rsidR="003A583D" w:rsidRPr="003A583D" w:rsidRDefault="003A583D" w:rsidP="003A583D">
            <w:pPr>
              <w:jc w:val="center"/>
              <w:rPr>
                <w:rFonts w:ascii="Lucida Sans Unicode" w:eastAsia="Times New Roman" w:hAnsi="Lucida Sans Unicode" w:cs="Lucida Sans Unicode"/>
                <w:color w:val="000000"/>
                <w:lang w:eastAsia="es-ES_tradnl"/>
              </w:rPr>
            </w:pPr>
            <w:bookmarkStart w:id="110" w:name="_Hlk151994450"/>
            <w:r w:rsidRPr="003A583D">
              <w:rPr>
                <w:rFonts w:ascii="Lucida Sans Unicode" w:eastAsia="Times New Roman" w:hAnsi="Lucida Sans Unicode" w:cs="Lucida Sans Unicode"/>
                <w:color w:val="000000"/>
                <w:lang w:eastAsia="es-ES_tradnl"/>
              </w:rPr>
              <w:t>No.</w:t>
            </w:r>
          </w:p>
        </w:tc>
        <w:tc>
          <w:tcPr>
            <w:tcW w:w="2977" w:type="dxa"/>
            <w:shd w:val="clear" w:color="auto" w:fill="3DBACB"/>
            <w:noWrap/>
            <w:vAlign w:val="center"/>
            <w:hideMark/>
          </w:tcPr>
          <w:p w14:paraId="6C6CE2B9"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Actividad</w:t>
            </w:r>
          </w:p>
        </w:tc>
        <w:tc>
          <w:tcPr>
            <w:tcW w:w="1417" w:type="dxa"/>
            <w:shd w:val="clear" w:color="auto" w:fill="3DBACB"/>
            <w:noWrap/>
            <w:vAlign w:val="center"/>
            <w:hideMark/>
          </w:tcPr>
          <w:p w14:paraId="2733AF34"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Inicio</w:t>
            </w:r>
          </w:p>
        </w:tc>
        <w:tc>
          <w:tcPr>
            <w:tcW w:w="1418" w:type="dxa"/>
            <w:shd w:val="clear" w:color="auto" w:fill="3DBACB"/>
            <w:noWrap/>
            <w:vAlign w:val="center"/>
            <w:hideMark/>
          </w:tcPr>
          <w:p w14:paraId="04D52261"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Fin</w:t>
            </w:r>
          </w:p>
        </w:tc>
        <w:tc>
          <w:tcPr>
            <w:tcW w:w="1701" w:type="dxa"/>
            <w:shd w:val="clear" w:color="auto" w:fill="3DBACB"/>
            <w:noWrap/>
            <w:vAlign w:val="center"/>
            <w:hideMark/>
          </w:tcPr>
          <w:p w14:paraId="7F949776" w14:textId="77777777" w:rsidR="003A583D" w:rsidRPr="003A583D" w:rsidRDefault="003A583D" w:rsidP="003A583D">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Duración</w:t>
            </w:r>
          </w:p>
        </w:tc>
      </w:tr>
      <w:tr w:rsidR="003A583D" w:rsidRPr="003A583D" w14:paraId="5DA12F7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C545F3A" w14:textId="5BD8D017"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w:t>
            </w:r>
          </w:p>
        </w:tc>
        <w:tc>
          <w:tcPr>
            <w:tcW w:w="2977" w:type="dxa"/>
            <w:noWrap/>
            <w:vAlign w:val="center"/>
            <w:hideMark/>
          </w:tcPr>
          <w:p w14:paraId="6BD5FFD2"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Difusión de la Convocatoria de SEL y CAEL</w:t>
            </w:r>
          </w:p>
        </w:tc>
        <w:tc>
          <w:tcPr>
            <w:tcW w:w="1417" w:type="dxa"/>
            <w:noWrap/>
            <w:vAlign w:val="center"/>
          </w:tcPr>
          <w:p w14:paraId="7B4BBA84" w14:textId="14149040"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16 de febrero de 2024</w:t>
            </w:r>
          </w:p>
        </w:tc>
        <w:tc>
          <w:tcPr>
            <w:tcW w:w="1418" w:type="dxa"/>
            <w:noWrap/>
            <w:vAlign w:val="center"/>
          </w:tcPr>
          <w:p w14:paraId="233F62C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51BD137B" w14:textId="3729F764"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51 días</w:t>
            </w:r>
          </w:p>
        </w:tc>
      </w:tr>
      <w:tr w:rsidR="003A583D" w:rsidRPr="003A583D" w14:paraId="371010C1"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BA6197C" w14:textId="3D0459F4"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w:t>
            </w:r>
          </w:p>
        </w:tc>
        <w:tc>
          <w:tcPr>
            <w:tcW w:w="2977" w:type="dxa"/>
            <w:noWrap/>
            <w:vAlign w:val="center"/>
            <w:hideMark/>
          </w:tcPr>
          <w:p w14:paraId="7E2C6131"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Recepción de solicitudes y documentos de las y los aspirantes a SEL y CAEL</w:t>
            </w:r>
          </w:p>
        </w:tc>
        <w:tc>
          <w:tcPr>
            <w:tcW w:w="1417" w:type="dxa"/>
            <w:noWrap/>
            <w:vAlign w:val="center"/>
          </w:tcPr>
          <w:p w14:paraId="282A2DCE"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752BF905"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32FD3612"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3A583D" w:rsidRPr="003A583D" w14:paraId="54876A08"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E5F8923" w14:textId="5607ADB3"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3</w:t>
            </w:r>
          </w:p>
        </w:tc>
        <w:tc>
          <w:tcPr>
            <w:tcW w:w="2977" w:type="dxa"/>
            <w:noWrap/>
            <w:vAlign w:val="center"/>
            <w:hideMark/>
          </w:tcPr>
          <w:p w14:paraId="321CF96E"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Plática de inducción a las y los aspirantes a SEL y CAEL</w:t>
            </w:r>
          </w:p>
        </w:tc>
        <w:tc>
          <w:tcPr>
            <w:tcW w:w="1417" w:type="dxa"/>
            <w:noWrap/>
            <w:vAlign w:val="center"/>
          </w:tcPr>
          <w:p w14:paraId="4F571690"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5B0974B1"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14CE971A"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3A583D" w:rsidRPr="003A583D" w14:paraId="23BD59FE"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69FB877A" w14:textId="293DC086"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4</w:t>
            </w:r>
          </w:p>
        </w:tc>
        <w:tc>
          <w:tcPr>
            <w:tcW w:w="2977" w:type="dxa"/>
            <w:noWrap/>
            <w:vAlign w:val="center"/>
            <w:hideMark/>
          </w:tcPr>
          <w:p w14:paraId="7189339A"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Revisión documental</w:t>
            </w:r>
          </w:p>
        </w:tc>
        <w:tc>
          <w:tcPr>
            <w:tcW w:w="1417" w:type="dxa"/>
            <w:noWrap/>
            <w:vAlign w:val="center"/>
          </w:tcPr>
          <w:p w14:paraId="4B1ED9A9"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18 de marzo de 2024</w:t>
            </w:r>
          </w:p>
        </w:tc>
        <w:tc>
          <w:tcPr>
            <w:tcW w:w="1418" w:type="dxa"/>
            <w:noWrap/>
            <w:vAlign w:val="center"/>
          </w:tcPr>
          <w:p w14:paraId="799116D6"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 de abril de 2024</w:t>
            </w:r>
          </w:p>
        </w:tc>
        <w:tc>
          <w:tcPr>
            <w:tcW w:w="1701" w:type="dxa"/>
            <w:noWrap/>
            <w:vAlign w:val="center"/>
          </w:tcPr>
          <w:p w14:paraId="4E2605E7"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20 días</w:t>
            </w:r>
          </w:p>
        </w:tc>
      </w:tr>
      <w:tr w:rsidR="00D35014" w:rsidRPr="003A583D" w14:paraId="0346C987" w14:textId="77777777" w:rsidTr="00BB2DB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2322E68" w14:textId="104E0583" w:rsidR="00D35014" w:rsidRPr="003A583D" w:rsidRDefault="00D35014"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5</w:t>
            </w:r>
          </w:p>
        </w:tc>
        <w:tc>
          <w:tcPr>
            <w:tcW w:w="2977" w:type="dxa"/>
            <w:noWrap/>
            <w:vAlign w:val="center"/>
            <w:hideMark/>
          </w:tcPr>
          <w:p w14:paraId="4A2B0A0C" w14:textId="77777777"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Aplicación del Examen de conocimientos, habilidades y actitudes</w:t>
            </w:r>
          </w:p>
        </w:tc>
        <w:tc>
          <w:tcPr>
            <w:tcW w:w="2835" w:type="dxa"/>
            <w:gridSpan w:val="2"/>
            <w:noWrap/>
            <w:vAlign w:val="center"/>
          </w:tcPr>
          <w:p w14:paraId="36C2E52A" w14:textId="783200C1"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13 de abril de 2024</w:t>
            </w:r>
          </w:p>
        </w:tc>
        <w:tc>
          <w:tcPr>
            <w:tcW w:w="1701" w:type="dxa"/>
            <w:noWrap/>
            <w:vAlign w:val="center"/>
          </w:tcPr>
          <w:p w14:paraId="6DDE4696" w14:textId="7FC293CF" w:rsidR="00D35014" w:rsidRPr="003A583D" w:rsidRDefault="00D35014"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1</w:t>
            </w:r>
            <w:r w:rsidRPr="003A583D">
              <w:rPr>
                <w:rFonts w:ascii="Lucida Sans Unicode" w:eastAsia="Times New Roman" w:hAnsi="Lucida Sans Unicode" w:cs="Lucida Sans Unicode"/>
                <w:color w:val="000000"/>
                <w:lang w:eastAsia="es-ES_tradnl"/>
              </w:rPr>
              <w:t xml:space="preserve"> día</w:t>
            </w:r>
          </w:p>
        </w:tc>
      </w:tr>
      <w:tr w:rsidR="00D35014" w:rsidRPr="003A583D" w14:paraId="51C604CB" w14:textId="77777777" w:rsidTr="00B57597">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DADFC36" w14:textId="63ACF3DD" w:rsidR="00D35014" w:rsidRPr="003A583D" w:rsidRDefault="00D35014"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6</w:t>
            </w:r>
          </w:p>
        </w:tc>
        <w:tc>
          <w:tcPr>
            <w:tcW w:w="2977" w:type="dxa"/>
            <w:noWrap/>
            <w:vAlign w:val="center"/>
            <w:hideMark/>
          </w:tcPr>
          <w:p w14:paraId="26B177FE" w14:textId="77777777"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Calificación del Examen de conocimientos, habilidades y actitudes</w:t>
            </w:r>
          </w:p>
        </w:tc>
        <w:tc>
          <w:tcPr>
            <w:tcW w:w="2835" w:type="dxa"/>
            <w:gridSpan w:val="2"/>
            <w:noWrap/>
            <w:vAlign w:val="center"/>
          </w:tcPr>
          <w:p w14:paraId="72C53484" w14:textId="6DEE41E3"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13 de abril de 2024</w:t>
            </w:r>
          </w:p>
        </w:tc>
        <w:tc>
          <w:tcPr>
            <w:tcW w:w="1701" w:type="dxa"/>
            <w:noWrap/>
            <w:vAlign w:val="center"/>
          </w:tcPr>
          <w:p w14:paraId="127C9DFF" w14:textId="4802E2F3" w:rsidR="00D35014"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1</w:t>
            </w:r>
            <w:r w:rsidRPr="003A583D">
              <w:rPr>
                <w:rFonts w:ascii="Lucida Sans Unicode" w:eastAsia="Times New Roman" w:hAnsi="Lucida Sans Unicode" w:cs="Lucida Sans Unicode"/>
                <w:color w:val="000000"/>
                <w:lang w:eastAsia="es-ES_tradnl"/>
              </w:rPr>
              <w:t xml:space="preserve"> día</w:t>
            </w:r>
          </w:p>
        </w:tc>
      </w:tr>
      <w:tr w:rsidR="003A583D" w:rsidRPr="003A583D" w14:paraId="5EE17A87"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4B2D2B0" w14:textId="398610D9"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7</w:t>
            </w:r>
          </w:p>
        </w:tc>
        <w:tc>
          <w:tcPr>
            <w:tcW w:w="2977" w:type="dxa"/>
            <w:noWrap/>
            <w:vAlign w:val="center"/>
            <w:hideMark/>
          </w:tcPr>
          <w:p w14:paraId="4B4975D7"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 xml:space="preserve">Publicación de resultados del Examen de conocimientos, </w:t>
            </w:r>
            <w:r w:rsidRPr="003A583D">
              <w:rPr>
                <w:rFonts w:ascii="Lucida Sans Unicode" w:eastAsia="Times New Roman" w:hAnsi="Lucida Sans Unicode" w:cs="Lucida Sans Unicode"/>
                <w:color w:val="000000"/>
                <w:lang w:eastAsia="es-ES_tradnl"/>
              </w:rPr>
              <w:lastRenderedPageBreak/>
              <w:t>habilidades y actitudes</w:t>
            </w:r>
          </w:p>
        </w:tc>
        <w:tc>
          <w:tcPr>
            <w:tcW w:w="2835" w:type="dxa"/>
            <w:gridSpan w:val="2"/>
            <w:noWrap/>
            <w:vAlign w:val="center"/>
          </w:tcPr>
          <w:p w14:paraId="4E26FF75"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lastRenderedPageBreak/>
              <w:t>15 de abril de 2024</w:t>
            </w:r>
          </w:p>
        </w:tc>
        <w:tc>
          <w:tcPr>
            <w:tcW w:w="1701" w:type="dxa"/>
            <w:noWrap/>
            <w:vAlign w:val="center"/>
          </w:tcPr>
          <w:p w14:paraId="492300C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lang w:eastAsia="es-ES_tradnl"/>
              </w:rPr>
            </w:pPr>
            <w:r w:rsidRPr="003A583D">
              <w:rPr>
                <w:rFonts w:ascii="Lucida Sans Unicode" w:eastAsia="Times New Roman" w:hAnsi="Lucida Sans Unicode" w:cs="Lucida Sans Unicode"/>
                <w:lang w:eastAsia="es-ES_tradnl"/>
              </w:rPr>
              <w:t>1 día</w:t>
            </w:r>
          </w:p>
        </w:tc>
      </w:tr>
      <w:tr w:rsidR="003A583D" w:rsidRPr="003A583D" w14:paraId="1D4F08FE" w14:textId="77777777" w:rsidTr="003A583D">
        <w:trPr>
          <w:trHeight w:val="65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B267BA4" w14:textId="7A6D4AF8"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8</w:t>
            </w:r>
          </w:p>
        </w:tc>
        <w:tc>
          <w:tcPr>
            <w:tcW w:w="2977" w:type="dxa"/>
            <w:noWrap/>
            <w:vAlign w:val="center"/>
            <w:hideMark/>
          </w:tcPr>
          <w:p w14:paraId="5E61F9F3"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Entrevistas de SEL y CAEL</w:t>
            </w:r>
          </w:p>
        </w:tc>
        <w:tc>
          <w:tcPr>
            <w:tcW w:w="1417" w:type="dxa"/>
            <w:noWrap/>
            <w:vAlign w:val="center"/>
          </w:tcPr>
          <w:p w14:paraId="0426962F"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15 de abril de 2024</w:t>
            </w:r>
          </w:p>
        </w:tc>
        <w:tc>
          <w:tcPr>
            <w:tcW w:w="1418" w:type="dxa"/>
            <w:noWrap/>
            <w:vAlign w:val="center"/>
          </w:tcPr>
          <w:p w14:paraId="575C447E"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26 de abril de 2024</w:t>
            </w:r>
          </w:p>
        </w:tc>
        <w:tc>
          <w:tcPr>
            <w:tcW w:w="1701" w:type="dxa"/>
            <w:noWrap/>
            <w:vAlign w:val="center"/>
          </w:tcPr>
          <w:p w14:paraId="09BC7131"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12 días</w:t>
            </w:r>
          </w:p>
        </w:tc>
      </w:tr>
      <w:tr w:rsidR="003A583D" w:rsidRPr="003A583D" w14:paraId="6BEC47F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C18C7D8" w14:textId="0DCFDC9D"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9</w:t>
            </w:r>
          </w:p>
        </w:tc>
        <w:tc>
          <w:tcPr>
            <w:tcW w:w="2977" w:type="dxa"/>
            <w:noWrap/>
            <w:vAlign w:val="center"/>
            <w:hideMark/>
          </w:tcPr>
          <w:p w14:paraId="5DB7A5EC" w14:textId="4DFE8951"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Designación y publicación de resultados de SEL y CAEL</w:t>
            </w:r>
          </w:p>
        </w:tc>
        <w:tc>
          <w:tcPr>
            <w:tcW w:w="2835" w:type="dxa"/>
            <w:gridSpan w:val="2"/>
            <w:noWrap/>
            <w:vAlign w:val="center"/>
          </w:tcPr>
          <w:p w14:paraId="6CE2F241"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27 de abril de 2024</w:t>
            </w:r>
          </w:p>
        </w:tc>
        <w:tc>
          <w:tcPr>
            <w:tcW w:w="1701" w:type="dxa"/>
            <w:noWrap/>
            <w:vAlign w:val="center"/>
          </w:tcPr>
          <w:p w14:paraId="5974ABB6"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 día</w:t>
            </w:r>
          </w:p>
        </w:tc>
      </w:tr>
      <w:tr w:rsidR="003A583D" w:rsidRPr="003A583D" w14:paraId="08439164" w14:textId="77777777" w:rsidTr="003A583D">
        <w:trPr>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6290FF28" w14:textId="477FD88A"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10</w:t>
            </w:r>
          </w:p>
        </w:tc>
        <w:tc>
          <w:tcPr>
            <w:tcW w:w="2977" w:type="dxa"/>
            <w:noWrap/>
            <w:vAlign w:val="center"/>
            <w:hideMark/>
          </w:tcPr>
          <w:p w14:paraId="6F997F44" w14:textId="74259A99"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 xml:space="preserve">Periodo de contratación de SEL y CAEL </w:t>
            </w:r>
          </w:p>
        </w:tc>
        <w:tc>
          <w:tcPr>
            <w:tcW w:w="1417" w:type="dxa"/>
            <w:noWrap/>
            <w:vAlign w:val="center"/>
          </w:tcPr>
          <w:p w14:paraId="129A0FEE" w14:textId="0FE5FB76" w:rsidR="003A583D" w:rsidRPr="003A583D" w:rsidRDefault="00D35014"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Pr>
                <w:rFonts w:ascii="Lucida Sans Unicode" w:eastAsia="Times New Roman" w:hAnsi="Lucida Sans Unicode" w:cs="Lucida Sans Unicode"/>
                <w:color w:val="000000"/>
                <w:lang w:eastAsia="es-ES_tradnl"/>
              </w:rPr>
              <w:t>01 de mayo</w:t>
            </w:r>
            <w:r w:rsidR="003A583D" w:rsidRPr="003A583D">
              <w:rPr>
                <w:rFonts w:ascii="Lucida Sans Unicode" w:eastAsia="Times New Roman" w:hAnsi="Lucida Sans Unicode" w:cs="Lucida Sans Unicode"/>
                <w:color w:val="000000"/>
                <w:lang w:eastAsia="es-ES_tradnl"/>
              </w:rPr>
              <w:t xml:space="preserve"> de 2024</w:t>
            </w:r>
          </w:p>
        </w:tc>
        <w:tc>
          <w:tcPr>
            <w:tcW w:w="1418" w:type="dxa"/>
            <w:noWrap/>
            <w:vAlign w:val="center"/>
          </w:tcPr>
          <w:p w14:paraId="3B61E6D1" w14:textId="04C9D50A"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w:t>
            </w:r>
            <w:r w:rsidR="00D35014">
              <w:rPr>
                <w:rFonts w:ascii="Lucida Sans Unicode" w:eastAsia="Times New Roman" w:hAnsi="Lucida Sans Unicode" w:cs="Lucida Sans Unicode"/>
                <w:color w:val="000000"/>
                <w:lang w:eastAsia="es-ES_tradnl"/>
              </w:rPr>
              <w:t>5</w:t>
            </w:r>
            <w:r w:rsidRPr="003A583D">
              <w:rPr>
                <w:rFonts w:ascii="Lucida Sans Unicode" w:eastAsia="Times New Roman" w:hAnsi="Lucida Sans Unicode" w:cs="Lucida Sans Unicode"/>
                <w:color w:val="000000"/>
                <w:lang w:eastAsia="es-ES_tradnl"/>
              </w:rPr>
              <w:t xml:space="preserve"> de junio de 2024</w:t>
            </w:r>
          </w:p>
        </w:tc>
        <w:tc>
          <w:tcPr>
            <w:tcW w:w="1701" w:type="dxa"/>
            <w:noWrap/>
            <w:vAlign w:val="center"/>
          </w:tcPr>
          <w:p w14:paraId="35E0B319" w14:textId="77777777" w:rsidR="003A583D" w:rsidRPr="003A583D" w:rsidRDefault="003A583D" w:rsidP="003A583D">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45 días</w:t>
            </w:r>
          </w:p>
        </w:tc>
      </w:tr>
      <w:tr w:rsidR="003A583D" w:rsidRPr="003A583D" w14:paraId="45F514C2" w14:textId="77777777" w:rsidTr="003A583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232D4B7F" w14:textId="2025AF68" w:rsidR="003A583D" w:rsidRPr="003A583D" w:rsidRDefault="003A583D" w:rsidP="003A583D">
            <w:pPr>
              <w:jc w:val="center"/>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11</w:t>
            </w:r>
          </w:p>
        </w:tc>
        <w:tc>
          <w:tcPr>
            <w:tcW w:w="2977" w:type="dxa"/>
            <w:noWrap/>
            <w:vAlign w:val="center"/>
            <w:hideMark/>
          </w:tcPr>
          <w:p w14:paraId="1BB61A62" w14:textId="37B37183"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Nuevas convocatorias</w:t>
            </w:r>
          </w:p>
        </w:tc>
        <w:tc>
          <w:tcPr>
            <w:tcW w:w="1417" w:type="dxa"/>
            <w:noWrap/>
            <w:vAlign w:val="center"/>
          </w:tcPr>
          <w:p w14:paraId="227E9CC9"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28 de abril de 2024</w:t>
            </w:r>
          </w:p>
        </w:tc>
        <w:tc>
          <w:tcPr>
            <w:tcW w:w="1418" w:type="dxa"/>
            <w:noWrap/>
            <w:vAlign w:val="center"/>
          </w:tcPr>
          <w:p w14:paraId="6E519EA3"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1 de junio de 2024</w:t>
            </w:r>
          </w:p>
        </w:tc>
        <w:tc>
          <w:tcPr>
            <w:tcW w:w="1701" w:type="dxa"/>
            <w:noWrap/>
            <w:vAlign w:val="center"/>
          </w:tcPr>
          <w:p w14:paraId="4C3FC854" w14:textId="77777777" w:rsidR="003A583D" w:rsidRPr="003A583D" w:rsidRDefault="003A583D" w:rsidP="003A583D">
            <w:pPr>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ES_tradnl"/>
              </w:rPr>
            </w:pPr>
            <w:r w:rsidRPr="003A583D">
              <w:rPr>
                <w:rFonts w:ascii="Lucida Sans Unicode" w:eastAsia="Times New Roman" w:hAnsi="Lucida Sans Unicode" w:cs="Lucida Sans Unicode"/>
                <w:color w:val="000000"/>
                <w:lang w:eastAsia="es-ES_tradnl"/>
              </w:rPr>
              <w:t>35 días</w:t>
            </w:r>
          </w:p>
        </w:tc>
      </w:tr>
      <w:bookmarkEnd w:id="110"/>
    </w:tbl>
    <w:p w14:paraId="4A4439FD" w14:textId="4CACC417" w:rsidR="009C1977" w:rsidRPr="0009349C" w:rsidRDefault="009C1977" w:rsidP="008847D2">
      <w:pPr>
        <w:rPr>
          <w:rFonts w:ascii="Lucida Sans Unicode" w:hAnsi="Lucida Sans Unicode" w:cs="Lucida Sans Unicode"/>
          <w:sz w:val="20"/>
          <w:szCs w:val="20"/>
        </w:rPr>
      </w:pPr>
    </w:p>
    <w:sectPr w:rsidR="009C1977" w:rsidRPr="0009349C" w:rsidSect="00153EBB">
      <w:headerReference w:type="default" r:id="rId95"/>
      <w:footerReference w:type="default" r:id="rId96"/>
      <w:headerReference w:type="first" r:id="rId97"/>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02D0" w14:textId="77777777" w:rsidR="00880947" w:rsidRDefault="00880947" w:rsidP="00541AD4">
      <w:pPr>
        <w:spacing w:after="0" w:line="240" w:lineRule="auto"/>
      </w:pPr>
      <w:r>
        <w:separator/>
      </w:r>
    </w:p>
  </w:endnote>
  <w:endnote w:type="continuationSeparator" w:id="0">
    <w:p w14:paraId="6C01EA71" w14:textId="77777777" w:rsidR="00880947" w:rsidRDefault="00880947" w:rsidP="0054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EE0E" w14:textId="77777777" w:rsidR="00BD2354" w:rsidRPr="00D76F85" w:rsidRDefault="00BD2354">
    <w:pPr>
      <w:pStyle w:val="Piedepgina"/>
      <w:jc w:val="right"/>
      <w:rPr>
        <w:color w:val="00788E"/>
      </w:rPr>
    </w:pPr>
    <w:r w:rsidRPr="00D76F85">
      <w:rPr>
        <w:color w:val="00788E"/>
        <w:sz w:val="20"/>
        <w:szCs w:val="20"/>
        <w:lang w:val="es-ES"/>
      </w:rPr>
      <w:t xml:space="preserve">pág. </w:t>
    </w:r>
    <w:r w:rsidRPr="00D76F85">
      <w:rPr>
        <w:color w:val="00788E"/>
        <w:sz w:val="20"/>
        <w:szCs w:val="20"/>
      </w:rPr>
      <w:fldChar w:fldCharType="begin"/>
    </w:r>
    <w:r w:rsidRPr="00D76F85">
      <w:rPr>
        <w:color w:val="00788E"/>
        <w:sz w:val="20"/>
        <w:szCs w:val="20"/>
      </w:rPr>
      <w:instrText>PAGE  \* Arabic</w:instrText>
    </w:r>
    <w:r w:rsidRPr="00D76F85">
      <w:rPr>
        <w:color w:val="00788E"/>
        <w:sz w:val="20"/>
        <w:szCs w:val="20"/>
      </w:rPr>
      <w:fldChar w:fldCharType="separate"/>
    </w:r>
    <w:r w:rsidR="00CF57B7">
      <w:rPr>
        <w:noProof/>
        <w:color w:val="00788E"/>
        <w:sz w:val="20"/>
        <w:szCs w:val="20"/>
      </w:rPr>
      <w:t>1</w:t>
    </w:r>
    <w:r w:rsidRPr="00D76F85">
      <w:rPr>
        <w:color w:val="00788E"/>
        <w:sz w:val="20"/>
        <w:szCs w:val="20"/>
      </w:rPr>
      <w:fldChar w:fldCharType="end"/>
    </w:r>
  </w:p>
  <w:p w14:paraId="6B655B96" w14:textId="77777777" w:rsidR="00BD2354" w:rsidRDefault="00BD2354" w:rsidP="002E6F0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D320" w14:textId="77777777" w:rsidR="00880947" w:rsidRDefault="00880947" w:rsidP="00541AD4">
      <w:pPr>
        <w:spacing w:after="0" w:line="240" w:lineRule="auto"/>
      </w:pPr>
      <w:r>
        <w:separator/>
      </w:r>
    </w:p>
  </w:footnote>
  <w:footnote w:type="continuationSeparator" w:id="0">
    <w:p w14:paraId="4A0809C6" w14:textId="77777777" w:rsidR="00880947" w:rsidRDefault="00880947" w:rsidP="00541AD4">
      <w:pPr>
        <w:spacing w:after="0" w:line="240" w:lineRule="auto"/>
      </w:pPr>
      <w:r>
        <w:continuationSeparator/>
      </w:r>
    </w:p>
  </w:footnote>
  <w:footnote w:id="1">
    <w:p w14:paraId="142BD477" w14:textId="1F4AD733" w:rsidR="005E7C80" w:rsidRDefault="005E7C80">
      <w:pPr>
        <w:pStyle w:val="Textonotapie"/>
      </w:pPr>
      <w:r>
        <w:rPr>
          <w:rStyle w:val="Refdenotaalpie"/>
        </w:rPr>
        <w:footnoteRef/>
      </w:r>
      <w:r>
        <w:t xml:space="preserve"> </w:t>
      </w:r>
      <w:r>
        <w:rPr>
          <w:rFonts w:ascii="Lucida Sans Unicode" w:hAnsi="Lucida Sans Unicode" w:cs="Lucida Sans Unicode"/>
          <w:sz w:val="16"/>
          <w:szCs w:val="16"/>
        </w:rPr>
        <w:t>A</w:t>
      </w:r>
      <w:r w:rsidRPr="005E7C80">
        <w:rPr>
          <w:rFonts w:ascii="Lucida Sans Unicode" w:hAnsi="Lucida Sans Unicode" w:cs="Lucida Sans Unicode"/>
          <w:sz w:val="16"/>
          <w:szCs w:val="16"/>
        </w:rPr>
        <w:t>rtículo 32, inciso a, fracción I, IV, V de la Ley General de Instituciones y Procedimientos Electorales (LGIPE).</w:t>
      </w:r>
    </w:p>
  </w:footnote>
  <w:footnote w:id="2">
    <w:p w14:paraId="40C20935"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Podrán consultar la vigencia en la pág. </w:t>
      </w:r>
      <w:hyperlink r:id="rId1" w:history="1">
        <w:r w:rsidRPr="00F80018">
          <w:rPr>
            <w:rStyle w:val="cf01"/>
            <w:rFonts w:ascii="Lucida Sans Unicode" w:hAnsi="Lucida Sans Unicode" w:cs="Lucida Sans Unicode"/>
            <w:color w:val="0000FF"/>
            <w:sz w:val="16"/>
            <w:szCs w:val="16"/>
            <w:u w:val="single"/>
          </w:rPr>
          <w:t>https://listanominal.ine.mx/scpln/</w:t>
        </w:r>
      </w:hyperlink>
    </w:p>
  </w:footnote>
  <w:footnote w:id="3">
    <w:p w14:paraId="6EE81C74"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LGIPE en su artículo 303, párrafo 3, inciso c), hace referencia a nivel “media básica”, sin embargo, desde 1993 la Ley General de Educación reconoce los niveles educativos como: básico (compuesta por los niveles preescolar, primaria y secundaria), medio superior y superior.</w:t>
      </w:r>
    </w:p>
  </w:footnote>
  <w:footnote w:id="4">
    <w:p w14:paraId="5998850D"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w:t>
      </w:r>
      <w:r w:rsidRPr="00F80018">
        <w:rPr>
          <w:rFonts w:ascii="Lucida Sans Unicode" w:eastAsia="Times New Roman" w:hAnsi="Lucida Sans Unicode" w:cs="Lucida Sans Unicode"/>
          <w:sz w:val="16"/>
          <w:szCs w:val="16"/>
          <w:lang w:eastAsia="es-ES"/>
        </w:rPr>
        <w:t>Resolución del TEPJF de fecha 22 de diciembre de 1999, recaída al expediente SUP-RAP-031/99.</w:t>
      </w:r>
    </w:p>
  </w:footnote>
  <w:footnote w:id="5">
    <w:p w14:paraId="4B3527C0" w14:textId="3F95CF94"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contratación de aspirantes de otros distritos electorales deberá estar plenamente justificada, por lo que el IEPC Jalisco deberá informar la determinación a la DECEyEC a través de la </w:t>
      </w:r>
      <w:r w:rsidR="00B2626E" w:rsidRPr="00F80018">
        <w:rPr>
          <w:rFonts w:ascii="Lucida Sans Unicode" w:hAnsi="Lucida Sans Unicode" w:cs="Lucida Sans Unicode"/>
          <w:sz w:val="16"/>
          <w:szCs w:val="16"/>
        </w:rPr>
        <w:t>Junta Local Ejecutiva del INE en Jalisco</w:t>
      </w:r>
      <w:r w:rsidRPr="00F80018">
        <w:rPr>
          <w:rFonts w:ascii="Lucida Sans Unicode" w:hAnsi="Lucida Sans Unicode" w:cs="Lucida Sans Unicode"/>
          <w:sz w:val="16"/>
          <w:szCs w:val="16"/>
        </w:rPr>
        <w:t>, marcando copia a la Unidad Técnica de Vinculación con los Organismos Públicos Locales.</w:t>
      </w:r>
    </w:p>
  </w:footnote>
  <w:footnote w:id="6">
    <w:p w14:paraId="5142DD65" w14:textId="13F81D81"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La temporalidad prevista para la renuncia a la afiliación o militancia partidista de las personas aspirantes a SEL y CAEL se redujo a 1 año previo a la fecha de la difusión de la convocatoria, derivado de la resolución de fecha 24 de octubre de 2018, dictada por la Sala Superior del TEPJF, en el expediente SUP-RAP-373/2018 </w:t>
      </w:r>
      <w:r w:rsidR="004C1E0F" w:rsidRPr="00F80018">
        <w:rPr>
          <w:rFonts w:ascii="Lucida Sans Unicode" w:hAnsi="Lucida Sans Unicode" w:cs="Lucida Sans Unicode"/>
          <w:sz w:val="16"/>
          <w:szCs w:val="16"/>
        </w:rPr>
        <w:t>y acumulados</w:t>
      </w:r>
      <w:r w:rsidRPr="00F80018">
        <w:rPr>
          <w:rFonts w:ascii="Lucida Sans Unicode" w:hAnsi="Lucida Sans Unicode" w:cs="Lucida Sans Unicode"/>
          <w:sz w:val="16"/>
          <w:szCs w:val="16"/>
        </w:rPr>
        <w:t>.</w:t>
      </w:r>
    </w:p>
  </w:footnote>
  <w:footnote w:id="7">
    <w:p w14:paraId="0D345412" w14:textId="5307CCCE"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Se podrá aceptar </w:t>
      </w:r>
      <w:r w:rsidR="004C1E0F" w:rsidRPr="00F80018">
        <w:rPr>
          <w:rFonts w:ascii="Lucida Sans Unicode" w:hAnsi="Lucida Sans Unicode" w:cs="Lucida Sans Unicode"/>
          <w:sz w:val="16"/>
          <w:szCs w:val="16"/>
        </w:rPr>
        <w:t>f</w:t>
      </w:r>
      <w:r w:rsidRPr="00F80018">
        <w:rPr>
          <w:rFonts w:ascii="Lucida Sans Unicode" w:hAnsi="Lucida Sans Unicode" w:cs="Lucida Sans Unicode"/>
          <w:sz w:val="16"/>
          <w:szCs w:val="16"/>
        </w:rPr>
        <w:t xml:space="preserve">olio </w:t>
      </w:r>
      <w:r w:rsidR="004C1E0F" w:rsidRPr="00F80018">
        <w:rPr>
          <w:rFonts w:ascii="Lucida Sans Unicode" w:hAnsi="Lucida Sans Unicode" w:cs="Lucida Sans Unicode"/>
          <w:sz w:val="16"/>
          <w:szCs w:val="16"/>
        </w:rPr>
        <w:t>i</w:t>
      </w:r>
      <w:r w:rsidRPr="00F80018">
        <w:rPr>
          <w:rFonts w:ascii="Lucida Sans Unicode" w:hAnsi="Lucida Sans Unicode" w:cs="Lucida Sans Unicode"/>
          <w:sz w:val="16"/>
          <w:szCs w:val="16"/>
        </w:rPr>
        <w:t>ndividual de inscripción o actualización de las personas con 17 años que cumplan la mayoría de edad al día de la contratación.</w:t>
      </w:r>
    </w:p>
  </w:footnote>
  <w:footnote w:id="8">
    <w:p w14:paraId="2B89EAFE" w14:textId="45983546" w:rsidR="00BD2354" w:rsidRPr="00F80018" w:rsidRDefault="00BD2354" w:rsidP="00F80018">
      <w:pPr>
        <w:pStyle w:val="Textonotapie"/>
        <w:jc w:val="both"/>
        <w:rPr>
          <w:rFonts w:ascii="Lucida Sans Unicode" w:hAnsi="Lucida Sans Unicode" w:cs="Lucida Sans Unicode"/>
          <w:sz w:val="16"/>
          <w:szCs w:val="16"/>
        </w:rPr>
      </w:pPr>
      <w:r w:rsidRPr="00F80018">
        <w:rPr>
          <w:rFonts w:ascii="Lucida Sans Unicode" w:hAnsi="Lucida Sans Unicode" w:cs="Lucida Sans Unicode"/>
          <w:sz w:val="16"/>
          <w:szCs w:val="16"/>
          <w:vertAlign w:val="superscript"/>
        </w:rPr>
        <w:footnoteRef/>
      </w:r>
      <w:r w:rsidRPr="00F80018">
        <w:rPr>
          <w:rFonts w:ascii="Lucida Sans Unicode" w:hAnsi="Lucida Sans Unicode" w:cs="Lucida Sans Unicode"/>
          <w:sz w:val="16"/>
          <w:szCs w:val="16"/>
        </w:rPr>
        <w:t xml:space="preserve"> Se contempla el comprobante de trámite, ya que hay ciudadan</w:t>
      </w:r>
      <w:r w:rsidR="004C1E0F" w:rsidRPr="00F80018">
        <w:rPr>
          <w:rFonts w:ascii="Lucida Sans Unicode" w:hAnsi="Lucida Sans Unicode" w:cs="Lucida Sans Unicode"/>
          <w:sz w:val="16"/>
          <w:szCs w:val="16"/>
        </w:rPr>
        <w:t>ía</w:t>
      </w:r>
      <w:r w:rsidRPr="00F80018">
        <w:rPr>
          <w:rFonts w:ascii="Lucida Sans Unicode" w:hAnsi="Lucida Sans Unicode" w:cs="Lucida Sans Unicode"/>
          <w:sz w:val="16"/>
          <w:szCs w:val="16"/>
        </w:rPr>
        <w:t xml:space="preserve"> que se encuentran en espera de la entrega de su credencial para votar.</w:t>
      </w:r>
    </w:p>
  </w:footnote>
  <w:footnote w:id="9">
    <w:p w14:paraId="6508CB71"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Respecto a la constancia de estudios, específicamente en el caso de certificados, títulos o cédulas profesionales, no existe ninguna temporalidad, sin embargo, la única constancia que cuenta con una temporalidad es la carta pasante emitida por la Dirección General de Profesiones, tiene una temporalidad de un año.</w:t>
      </w:r>
    </w:p>
  </w:footnote>
  <w:footnote w:id="10">
    <w:p w14:paraId="1D719E98" w14:textId="77777777" w:rsidR="00BD2354" w:rsidRPr="00F80018" w:rsidRDefault="00BD2354" w:rsidP="00F80018">
      <w:pPr>
        <w:pStyle w:val="Textonotapie"/>
        <w:jc w:val="both"/>
        <w:rPr>
          <w:rFonts w:ascii="Lucida Sans Unicode" w:hAnsi="Lucida Sans Unicode" w:cs="Lucida Sans Unicode"/>
          <w:sz w:val="16"/>
          <w:szCs w:val="16"/>
        </w:rPr>
      </w:pPr>
      <w:r w:rsidRPr="00F80018">
        <w:rPr>
          <w:rStyle w:val="Refdenotaalpie"/>
          <w:rFonts w:ascii="Lucida Sans Unicode" w:hAnsi="Lucida Sans Unicode" w:cs="Lucida Sans Unicode"/>
          <w:sz w:val="16"/>
          <w:szCs w:val="16"/>
        </w:rPr>
        <w:footnoteRef/>
      </w:r>
      <w:r w:rsidRPr="00F80018">
        <w:rPr>
          <w:rFonts w:ascii="Lucida Sans Unicode" w:hAnsi="Lucida Sans Unicode" w:cs="Lucida Sans Unicode"/>
          <w:sz w:val="16"/>
          <w:szCs w:val="16"/>
        </w:rPr>
        <w:t xml:space="preserve"> El RFC deberá presentarse a través de la Constancia de Situación Fiscal.</w:t>
      </w:r>
    </w:p>
  </w:footnote>
  <w:footnote w:id="11">
    <w:p w14:paraId="0558301B" w14:textId="4848CA9A" w:rsidR="001B493F" w:rsidRPr="001B493F" w:rsidRDefault="001B493F" w:rsidP="00310840">
      <w:pPr>
        <w:pStyle w:val="Textonotapie"/>
        <w:jc w:val="both"/>
        <w:rPr>
          <w:rFonts w:ascii="Lucida Sans Unicode" w:hAnsi="Lucida Sans Unicode" w:cs="Lucida Sans Unicode"/>
          <w:sz w:val="16"/>
          <w:szCs w:val="16"/>
        </w:rPr>
      </w:pPr>
      <w:r w:rsidRPr="001B493F">
        <w:rPr>
          <w:rStyle w:val="Refdenotaalpie"/>
          <w:rFonts w:ascii="Lucida Sans Unicode" w:hAnsi="Lucida Sans Unicode" w:cs="Lucida Sans Unicode"/>
          <w:sz w:val="16"/>
          <w:szCs w:val="16"/>
        </w:rPr>
        <w:footnoteRef/>
      </w:r>
      <w:r w:rsidRPr="001B493F">
        <w:rPr>
          <w:rFonts w:ascii="Lucida Sans Unicode" w:hAnsi="Lucida Sans Unicode" w:cs="Lucida Sans Unicode"/>
          <w:sz w:val="16"/>
          <w:szCs w:val="16"/>
        </w:rPr>
        <w:t xml:space="preserve"> Personas lesbianas, gay, bisexuales, trans, transgénero, transexuales, intersexuales y queer</w:t>
      </w:r>
      <w:r>
        <w:rPr>
          <w:rFonts w:ascii="Lucida Sans Unicode" w:hAnsi="Lucida Sans Unicode" w:cs="Lucida Sans Unicode"/>
          <w:sz w:val="16"/>
          <w:szCs w:val="16"/>
        </w:rPr>
        <w:t>.</w:t>
      </w:r>
    </w:p>
  </w:footnote>
  <w:footnote w:id="12">
    <w:p w14:paraId="35BE7E8B" w14:textId="77777777" w:rsidR="00BD2354" w:rsidRPr="00B102AF" w:rsidRDefault="00BD2354" w:rsidP="00B102AF">
      <w:pPr>
        <w:pStyle w:val="Textonotapie"/>
        <w:jc w:val="both"/>
        <w:rPr>
          <w:rFonts w:ascii="Lucida Sans Unicode" w:hAnsi="Lucida Sans Unicode" w:cs="Lucida Sans Unicode"/>
          <w:sz w:val="16"/>
          <w:szCs w:val="16"/>
          <w:lang w:val="es-ES"/>
        </w:rPr>
      </w:pPr>
      <w:r w:rsidRPr="00B102AF">
        <w:rPr>
          <w:rStyle w:val="Refdenotaalpie"/>
          <w:rFonts w:ascii="Lucida Sans Unicode" w:hAnsi="Lucida Sans Unicode" w:cs="Lucida Sans Unicode"/>
          <w:sz w:val="16"/>
          <w:szCs w:val="16"/>
        </w:rPr>
        <w:footnoteRef/>
      </w:r>
      <w:r w:rsidRPr="00B102AF">
        <w:rPr>
          <w:rFonts w:ascii="Lucida Sans Unicode" w:hAnsi="Lucida Sans Unicode" w:cs="Lucida Sans Unicode"/>
          <w:sz w:val="16"/>
          <w:szCs w:val="16"/>
        </w:rPr>
        <w:t xml:space="preserve"> En los casos que requieran equivalencias de estudios cursados en el extranjero se deberá consultar en la página: https://www.mexterior.sep.gob.mx/tequivalencias.html</w:t>
      </w:r>
    </w:p>
  </w:footnote>
  <w:footnote w:id="13">
    <w:p w14:paraId="68097562" w14:textId="77777777" w:rsidR="00BD2354" w:rsidRPr="00310840" w:rsidRDefault="00BD2354" w:rsidP="00657796">
      <w:pPr>
        <w:pStyle w:val="Textonotapie"/>
        <w:jc w:val="both"/>
        <w:rPr>
          <w:rFonts w:ascii="Lucida Sans Unicode" w:hAnsi="Lucida Sans Unicode" w:cs="Lucida Sans Unicode"/>
          <w:sz w:val="16"/>
          <w:szCs w:val="16"/>
          <w:lang w:val="es-ES"/>
        </w:rPr>
      </w:pPr>
      <w:r w:rsidRPr="00310840">
        <w:rPr>
          <w:rStyle w:val="Refdenotaalpie"/>
          <w:rFonts w:ascii="Lucida Sans Unicode" w:hAnsi="Lucida Sans Unicode" w:cs="Lucida Sans Unicode"/>
          <w:sz w:val="16"/>
          <w:szCs w:val="16"/>
        </w:rPr>
        <w:footnoteRef/>
      </w:r>
      <w:r w:rsidRPr="00310840">
        <w:rPr>
          <w:rFonts w:ascii="Lucida Sans Unicode" w:hAnsi="Lucida Sans Unicode" w:cs="Lucida Sans Unicode"/>
          <w:sz w:val="16"/>
          <w:szCs w:val="16"/>
        </w:rPr>
        <w:t xml:space="preserve"> En los casos que requieran equivalencias de estudios cursados en el extranjero se deberá consultar en la página: https://www.mexterior.sep.gob.mx/tequivalencias.html</w:t>
      </w:r>
    </w:p>
  </w:footnote>
  <w:footnote w:id="14">
    <w:p w14:paraId="4DE9171A" w14:textId="02F8A076" w:rsidR="00BD2354" w:rsidRPr="003C3455" w:rsidRDefault="00BD2354" w:rsidP="00657796">
      <w:pPr>
        <w:pStyle w:val="Textonotapie1"/>
        <w:jc w:val="both"/>
        <w:rPr>
          <w:rFonts w:ascii="Lucida Sans Unicode" w:hAnsi="Lucida Sans Unicode" w:cs="Lucida Sans Unicode"/>
          <w:sz w:val="16"/>
          <w:szCs w:val="16"/>
        </w:rPr>
      </w:pPr>
      <w:r w:rsidRPr="003C3455">
        <w:rPr>
          <w:rStyle w:val="Refdenotaalpie"/>
          <w:rFonts w:ascii="Lucida Sans Unicode" w:hAnsi="Lucida Sans Unicode" w:cs="Lucida Sans Unicode"/>
          <w:sz w:val="16"/>
          <w:szCs w:val="16"/>
        </w:rPr>
        <w:footnoteRef/>
      </w:r>
      <w:r w:rsidRPr="003C3455">
        <w:rPr>
          <w:rFonts w:ascii="Lucida Sans Unicode" w:hAnsi="Lucida Sans Unicode" w:cs="Lucida Sans Unicode"/>
          <w:sz w:val="16"/>
          <w:szCs w:val="16"/>
        </w:rPr>
        <w:t xml:space="preserve"> El punto (1) se deberá otorgar de forma manual a fin de garantizar que lo capturado por la persona aspirante concuerde con lo establecido en el </w:t>
      </w:r>
      <w:r w:rsidRPr="003C3455">
        <w:rPr>
          <w:rFonts w:ascii="Lucida Sans Unicode" w:hAnsi="Lucida Sans Unicode" w:cs="Lucida Sans Unicode"/>
          <w:i/>
          <w:iCs/>
          <w:sz w:val="16"/>
          <w:szCs w:val="16"/>
        </w:rPr>
        <w:t xml:space="preserve">Protocolo para la </w:t>
      </w:r>
      <w:r w:rsidR="009A0DF0">
        <w:rPr>
          <w:rFonts w:ascii="Lucida Sans Unicode" w:hAnsi="Lucida Sans Unicode" w:cs="Lucida Sans Unicode"/>
          <w:i/>
          <w:iCs/>
          <w:sz w:val="16"/>
          <w:szCs w:val="16"/>
        </w:rPr>
        <w:t>I</w:t>
      </w:r>
      <w:r w:rsidRPr="003C3455">
        <w:rPr>
          <w:rFonts w:ascii="Lucida Sans Unicode" w:hAnsi="Lucida Sans Unicode" w:cs="Lucida Sans Unicode"/>
          <w:i/>
          <w:iCs/>
          <w:sz w:val="16"/>
          <w:szCs w:val="16"/>
        </w:rPr>
        <w:t xml:space="preserve">nclusión de Personas con Discapacidad como </w:t>
      </w:r>
      <w:r w:rsidR="009A0DF0">
        <w:rPr>
          <w:rFonts w:ascii="Lucida Sans Unicode" w:hAnsi="Lucida Sans Unicode" w:cs="Lucida Sans Unicode"/>
          <w:i/>
          <w:iCs/>
          <w:sz w:val="16"/>
          <w:szCs w:val="16"/>
        </w:rPr>
        <w:t>F</w:t>
      </w:r>
      <w:r w:rsidRPr="003C3455">
        <w:rPr>
          <w:rFonts w:ascii="Lucida Sans Unicode" w:hAnsi="Lucida Sans Unicode" w:cs="Lucida Sans Unicode"/>
          <w:i/>
          <w:iCs/>
          <w:sz w:val="16"/>
          <w:szCs w:val="16"/>
        </w:rPr>
        <w:t>uncionari</w:t>
      </w:r>
      <w:r w:rsidR="00350BAC">
        <w:rPr>
          <w:rFonts w:ascii="Lucida Sans Unicode" w:hAnsi="Lucida Sans Unicode" w:cs="Lucida Sans Unicode"/>
          <w:i/>
          <w:iCs/>
          <w:sz w:val="16"/>
          <w:szCs w:val="16"/>
        </w:rPr>
        <w:t>a</w:t>
      </w:r>
      <w:r w:rsidRPr="003C3455">
        <w:rPr>
          <w:rFonts w:ascii="Lucida Sans Unicode" w:hAnsi="Lucida Sans Unicode" w:cs="Lucida Sans Unicode"/>
          <w:i/>
          <w:iCs/>
          <w:sz w:val="16"/>
          <w:szCs w:val="16"/>
        </w:rPr>
        <w:t xml:space="preserve">s y </w:t>
      </w:r>
      <w:r w:rsidR="009A0DF0">
        <w:rPr>
          <w:rFonts w:ascii="Lucida Sans Unicode" w:hAnsi="Lucida Sans Unicode" w:cs="Lucida Sans Unicode"/>
          <w:i/>
          <w:iCs/>
          <w:sz w:val="16"/>
          <w:szCs w:val="16"/>
        </w:rPr>
        <w:t>F</w:t>
      </w:r>
      <w:r w:rsidRPr="003C3455">
        <w:rPr>
          <w:rFonts w:ascii="Lucida Sans Unicode" w:hAnsi="Lucida Sans Unicode" w:cs="Lucida Sans Unicode"/>
          <w:i/>
          <w:iCs/>
          <w:sz w:val="16"/>
          <w:szCs w:val="16"/>
        </w:rPr>
        <w:t>uncionari</w:t>
      </w:r>
      <w:r w:rsidR="00350BAC">
        <w:rPr>
          <w:rFonts w:ascii="Lucida Sans Unicode" w:hAnsi="Lucida Sans Unicode" w:cs="Lucida Sans Unicode"/>
          <w:i/>
          <w:iCs/>
          <w:sz w:val="16"/>
          <w:szCs w:val="16"/>
        </w:rPr>
        <w:t>o</w:t>
      </w:r>
      <w:r w:rsidRPr="003C3455">
        <w:rPr>
          <w:rFonts w:ascii="Lucida Sans Unicode" w:hAnsi="Lucida Sans Unicode" w:cs="Lucida Sans Unicode"/>
          <w:i/>
          <w:iCs/>
          <w:sz w:val="16"/>
          <w:szCs w:val="16"/>
        </w:rPr>
        <w:t>s de Mesas Directivas de Casilla</w:t>
      </w:r>
      <w:r w:rsidR="009A0DF0">
        <w:rPr>
          <w:rFonts w:ascii="Lucida Sans Unicode" w:hAnsi="Lucida Sans Unicode" w:cs="Lucida Sans Unicode"/>
          <w:sz w:val="16"/>
          <w:szCs w:val="16"/>
        </w:rPr>
        <w:t>.</w:t>
      </w:r>
    </w:p>
  </w:footnote>
  <w:footnote w:id="15">
    <w:p w14:paraId="29EBB55B" w14:textId="779929FD" w:rsidR="00BD2354" w:rsidRPr="00E0700D" w:rsidRDefault="00BD2354" w:rsidP="0086728F">
      <w:pPr>
        <w:pStyle w:val="Textonotapie1"/>
        <w:rPr>
          <w:rFonts w:ascii="Lucida Sans Unicode" w:hAnsi="Lucida Sans Unicode" w:cs="Lucida Sans Unicode"/>
          <w:sz w:val="16"/>
          <w:szCs w:val="16"/>
        </w:rPr>
      </w:pPr>
      <w:r w:rsidRPr="00E0700D">
        <w:rPr>
          <w:rStyle w:val="Refdenotaalpie"/>
          <w:rFonts w:ascii="Lucida Sans Unicode" w:hAnsi="Lucida Sans Unicode" w:cs="Lucida Sans Unicode"/>
          <w:sz w:val="16"/>
          <w:szCs w:val="16"/>
        </w:rPr>
        <w:footnoteRef/>
      </w:r>
      <w:r w:rsidRPr="00E0700D">
        <w:rPr>
          <w:rFonts w:ascii="Lucida Sans Unicode" w:hAnsi="Lucida Sans Unicode" w:cs="Lucida Sans Unicode"/>
          <w:sz w:val="16"/>
          <w:szCs w:val="16"/>
        </w:rPr>
        <w:t xml:space="preserve"> El orden en que aparecen los criterios debe de respetarse.</w:t>
      </w:r>
    </w:p>
    <w:p w14:paraId="429A9D6F" w14:textId="52993CD9" w:rsidR="00BD2354" w:rsidRDefault="00BD2354">
      <w:pPr>
        <w:pStyle w:val="Textonotapie"/>
      </w:pPr>
    </w:p>
  </w:footnote>
  <w:footnote w:id="16">
    <w:p w14:paraId="44438FE8" w14:textId="77777777" w:rsidR="00BD2354" w:rsidRPr="009001DA" w:rsidRDefault="00BD2354" w:rsidP="00366EEC">
      <w:pPr>
        <w:pStyle w:val="Textonotapie"/>
        <w:rPr>
          <w:rFonts w:cs="Lucida Sans Unicode"/>
          <w:sz w:val="18"/>
          <w:szCs w:val="18"/>
        </w:rPr>
      </w:pPr>
      <w:r w:rsidRPr="009F4F47">
        <w:rPr>
          <w:rStyle w:val="Refdenotaalpie"/>
          <w:rFonts w:ascii="Calibri Light" w:hAnsi="Calibri Light" w:cs="Calibri Light"/>
          <w:sz w:val="18"/>
          <w:szCs w:val="18"/>
        </w:rPr>
        <w:footnoteRef/>
      </w:r>
      <w:r w:rsidRPr="009F4F47">
        <w:rPr>
          <w:rFonts w:ascii="Calibri Light" w:hAnsi="Calibri Light" w:cs="Calibri Light"/>
          <w:sz w:val="18"/>
          <w:szCs w:val="18"/>
        </w:rPr>
        <w:t xml:space="preserve"> </w:t>
      </w:r>
      <w:r w:rsidRPr="009001DA">
        <w:rPr>
          <w:rFonts w:cs="Lucida Sans Unicode"/>
          <w:sz w:val="16"/>
          <w:szCs w:val="16"/>
        </w:rPr>
        <w:t>Se deberá dejar constancia de la búsqueda de la persona.</w:t>
      </w:r>
    </w:p>
  </w:footnote>
  <w:footnote w:id="17">
    <w:p w14:paraId="30BA2D68" w14:textId="77777777" w:rsidR="00BD2354" w:rsidRPr="00F25D75" w:rsidRDefault="00BD2354" w:rsidP="00F25D75">
      <w:pPr>
        <w:pStyle w:val="Textonotapie"/>
        <w:jc w:val="both"/>
        <w:rPr>
          <w:rFonts w:ascii="Lucida Sans Unicode" w:hAnsi="Lucida Sans Unicode" w:cs="Lucida Sans Unicode"/>
          <w:sz w:val="16"/>
          <w:szCs w:val="16"/>
        </w:rPr>
      </w:pPr>
      <w:r w:rsidRPr="00F25D75">
        <w:rPr>
          <w:rStyle w:val="Refdenotaalpie"/>
          <w:rFonts w:ascii="Lucida Sans Unicode" w:hAnsi="Lucida Sans Unicode" w:cs="Lucida Sans Unicode"/>
          <w:sz w:val="16"/>
          <w:szCs w:val="16"/>
        </w:rPr>
        <w:footnoteRef/>
      </w:r>
      <w:r w:rsidRPr="00F25D75">
        <w:rPr>
          <w:rFonts w:ascii="Lucida Sans Unicode" w:hAnsi="Lucida Sans Unicode" w:cs="Lucida Sans Unicode"/>
          <w:sz w:val="16"/>
          <w:szCs w:val="16"/>
        </w:rPr>
        <w:t xml:space="preserve"> </w:t>
      </w:r>
      <w:r w:rsidRPr="00F25D75">
        <w:rPr>
          <w:rFonts w:ascii="Lucida Sans Unicode" w:eastAsia="Calibri" w:hAnsi="Lucida Sans Unicode" w:cs="Lucida Sans Unicode"/>
          <w:sz w:val="16"/>
          <w:szCs w:val="16"/>
        </w:rPr>
        <w:t>El IEPC Jalisco podrá hacer la ampliación en el periodo de contratación de las y los SEL y CAEL con base en su capacidad presupuestal, siempre y cuando no sea menor a 40 días.</w:t>
      </w:r>
      <w:r w:rsidRPr="00F25D75">
        <w:rPr>
          <w:rFonts w:ascii="Lucida Sans Unicode" w:hAnsi="Lucida Sans Unicode" w:cs="Lucida Sans Unicode"/>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D10D" w14:textId="6E4B887D" w:rsidR="00BD2354" w:rsidRDefault="00BD2354">
    <w:pPr>
      <w:pStyle w:val="Encabezado"/>
    </w:pPr>
    <w:r>
      <w:rPr>
        <w:noProof/>
        <w:lang w:val="en-US"/>
      </w:rPr>
      <w:drawing>
        <wp:anchor distT="0" distB="0" distL="114300" distR="114300" simplePos="0" relativeHeight="251658240" behindDoc="1" locked="0" layoutInCell="1" allowOverlap="1" wp14:anchorId="62C00E42" wp14:editId="69124631">
          <wp:simplePos x="0" y="0"/>
          <wp:positionH relativeFrom="column">
            <wp:posOffset>-670559</wp:posOffset>
          </wp:positionH>
          <wp:positionV relativeFrom="paragraph">
            <wp:posOffset>-401955</wp:posOffset>
          </wp:positionV>
          <wp:extent cx="1428750" cy="811893"/>
          <wp:effectExtent l="0" t="0" r="0" b="7620"/>
          <wp:wrapNone/>
          <wp:docPr id="1006418886" name="Imagen 100641888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56872"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35252" cy="81558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4100" w14:textId="1CCE9F4D" w:rsidR="00BD2354" w:rsidRDefault="00BD2354">
    <w:pPr>
      <w:pStyle w:val="Encabezado"/>
    </w:pPr>
    <w:r>
      <w:rPr>
        <w:noProof/>
        <w:lang w:val="en-US"/>
      </w:rPr>
      <w:drawing>
        <wp:inline distT="0" distB="0" distL="0" distR="0" wp14:anchorId="3DC20E76" wp14:editId="111430AD">
          <wp:extent cx="1354347" cy="936438"/>
          <wp:effectExtent l="0" t="0" r="0" b="0"/>
          <wp:docPr id="672287343" name="Imagen 67228734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77521"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7327" r="10488"/>
                  <a:stretch/>
                </pic:blipFill>
                <pic:spPr bwMode="auto">
                  <a:xfrm>
                    <a:off x="0" y="0"/>
                    <a:ext cx="1354347" cy="9364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AA9"/>
    <w:multiLevelType w:val="hybridMultilevel"/>
    <w:tmpl w:val="28489D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C172F"/>
    <w:multiLevelType w:val="hybridMultilevel"/>
    <w:tmpl w:val="1C3EF4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C60E6"/>
    <w:multiLevelType w:val="hybridMultilevel"/>
    <w:tmpl w:val="4468C4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DE3B45"/>
    <w:multiLevelType w:val="hybridMultilevel"/>
    <w:tmpl w:val="EC983E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A31D42"/>
    <w:multiLevelType w:val="hybridMultilevel"/>
    <w:tmpl w:val="2B98B9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AF359D"/>
    <w:multiLevelType w:val="hybridMultilevel"/>
    <w:tmpl w:val="28D274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CC44332"/>
    <w:multiLevelType w:val="multilevel"/>
    <w:tmpl w:val="03FE801E"/>
    <w:styleLink w:val="IEPC"/>
    <w:lvl w:ilvl="0">
      <w:start w:val="1"/>
      <w:numFmt w:val="decimal"/>
      <w:pStyle w:val="Ttulo1"/>
      <w:lvlText w:val="%1"/>
      <w:lvlJc w:val="left"/>
      <w:pPr>
        <w:ind w:left="720" w:hanging="360"/>
      </w:pPr>
      <w:rPr>
        <w:rFonts w:hint="default"/>
        <w:color w:val="00788E"/>
      </w:rPr>
    </w:lvl>
    <w:lvl w:ilvl="1">
      <w:start w:val="1"/>
      <w:numFmt w:val="decimal"/>
      <w:pStyle w:val="Ttulo2"/>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B1370A"/>
    <w:multiLevelType w:val="hybridMultilevel"/>
    <w:tmpl w:val="6D780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082B8C"/>
    <w:multiLevelType w:val="hybridMultilevel"/>
    <w:tmpl w:val="92925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A9271A"/>
    <w:multiLevelType w:val="hybridMultilevel"/>
    <w:tmpl w:val="822C3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390D23"/>
    <w:multiLevelType w:val="multilevel"/>
    <w:tmpl w:val="438CD5B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A0695B"/>
    <w:multiLevelType w:val="hybridMultilevel"/>
    <w:tmpl w:val="505C50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A31A48"/>
    <w:multiLevelType w:val="hybridMultilevel"/>
    <w:tmpl w:val="E2EE7E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01EA9"/>
    <w:multiLevelType w:val="hybridMultilevel"/>
    <w:tmpl w:val="E17845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1E6A29"/>
    <w:multiLevelType w:val="hybridMultilevel"/>
    <w:tmpl w:val="D1E82E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314838"/>
    <w:multiLevelType w:val="hybridMultilevel"/>
    <w:tmpl w:val="80801E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060CB2"/>
    <w:multiLevelType w:val="hybridMultilevel"/>
    <w:tmpl w:val="62108EC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3E3594"/>
    <w:multiLevelType w:val="hybridMultilevel"/>
    <w:tmpl w:val="6BFC27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817AD"/>
    <w:multiLevelType w:val="hybridMultilevel"/>
    <w:tmpl w:val="1604DF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34231A"/>
    <w:multiLevelType w:val="hybridMultilevel"/>
    <w:tmpl w:val="BDE0C464"/>
    <w:lvl w:ilvl="0" w:tplc="26968F10">
      <w:start w:val="1"/>
      <w:numFmt w:val="decimal"/>
      <w:pStyle w:val="Ttulo3"/>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3C52BB"/>
    <w:multiLevelType w:val="hybridMultilevel"/>
    <w:tmpl w:val="088E7F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FF1D53"/>
    <w:multiLevelType w:val="hybridMultilevel"/>
    <w:tmpl w:val="482064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AC7C9E"/>
    <w:multiLevelType w:val="hybridMultilevel"/>
    <w:tmpl w:val="F53804A6"/>
    <w:lvl w:ilvl="0" w:tplc="24A42310">
      <w:start w:val="1"/>
      <w:numFmt w:val="upperLetter"/>
      <w:lvlText w:val="%1."/>
      <w:lvlJc w:val="left"/>
      <w:pPr>
        <w:ind w:left="720" w:hanging="360"/>
      </w:pPr>
      <w:rPr>
        <w:rFonts w:hint="default"/>
        <w:b w:val="0"/>
        <w:bCs w:val="0"/>
      </w:rPr>
    </w:lvl>
    <w:lvl w:ilvl="1" w:tplc="A976BFD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94EF3"/>
    <w:multiLevelType w:val="hybridMultilevel"/>
    <w:tmpl w:val="F8D0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0285D"/>
    <w:multiLevelType w:val="hybridMultilevel"/>
    <w:tmpl w:val="69E625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FD22E2"/>
    <w:multiLevelType w:val="hybridMultilevel"/>
    <w:tmpl w:val="CCC430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737563"/>
    <w:multiLevelType w:val="hybridMultilevel"/>
    <w:tmpl w:val="5BBEF8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581EF0"/>
    <w:multiLevelType w:val="hybridMultilevel"/>
    <w:tmpl w:val="3CACF6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A14A28"/>
    <w:multiLevelType w:val="hybridMultilevel"/>
    <w:tmpl w:val="6A607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16999"/>
    <w:multiLevelType w:val="hybridMultilevel"/>
    <w:tmpl w:val="D83284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9A53DC"/>
    <w:multiLevelType w:val="hybridMultilevel"/>
    <w:tmpl w:val="A4F61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F92EA3"/>
    <w:multiLevelType w:val="hybridMultilevel"/>
    <w:tmpl w:val="F298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E04050"/>
    <w:multiLevelType w:val="hybridMultilevel"/>
    <w:tmpl w:val="E4F8AD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75C525A"/>
    <w:multiLevelType w:val="hybridMultilevel"/>
    <w:tmpl w:val="CE7E5C30"/>
    <w:lvl w:ilvl="0" w:tplc="080A000F">
      <w:start w:val="1"/>
      <w:numFmt w:val="decimal"/>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8893807">
    <w:abstractNumId w:val="21"/>
  </w:num>
  <w:num w:numId="2" w16cid:durableId="1253858393">
    <w:abstractNumId w:val="14"/>
  </w:num>
  <w:num w:numId="3" w16cid:durableId="148790148">
    <w:abstractNumId w:val="23"/>
  </w:num>
  <w:num w:numId="4" w16cid:durableId="1008170436">
    <w:abstractNumId w:val="22"/>
  </w:num>
  <w:num w:numId="5" w16cid:durableId="349576062">
    <w:abstractNumId w:val="32"/>
  </w:num>
  <w:num w:numId="6" w16cid:durableId="768624987">
    <w:abstractNumId w:val="5"/>
  </w:num>
  <w:num w:numId="7" w16cid:durableId="1854565403">
    <w:abstractNumId w:val="18"/>
  </w:num>
  <w:num w:numId="8" w16cid:durableId="1557357129">
    <w:abstractNumId w:val="31"/>
  </w:num>
  <w:num w:numId="9" w16cid:durableId="940605341">
    <w:abstractNumId w:val="8"/>
  </w:num>
  <w:num w:numId="10" w16cid:durableId="926889997">
    <w:abstractNumId w:val="4"/>
  </w:num>
  <w:num w:numId="11" w16cid:durableId="1880163028">
    <w:abstractNumId w:val="9"/>
  </w:num>
  <w:num w:numId="12" w16cid:durableId="197133592">
    <w:abstractNumId w:val="24"/>
  </w:num>
  <w:num w:numId="13" w16cid:durableId="1373118824">
    <w:abstractNumId w:val="16"/>
  </w:num>
  <w:num w:numId="14" w16cid:durableId="820536600">
    <w:abstractNumId w:val="2"/>
  </w:num>
  <w:num w:numId="15" w16cid:durableId="747381536">
    <w:abstractNumId w:val="7"/>
  </w:num>
  <w:num w:numId="16" w16cid:durableId="1634485882">
    <w:abstractNumId w:val="3"/>
  </w:num>
  <w:num w:numId="17" w16cid:durableId="277565913">
    <w:abstractNumId w:val="12"/>
  </w:num>
  <w:num w:numId="18" w16cid:durableId="892621431">
    <w:abstractNumId w:val="29"/>
  </w:num>
  <w:num w:numId="19" w16cid:durableId="1349410927">
    <w:abstractNumId w:val="25"/>
  </w:num>
  <w:num w:numId="20" w16cid:durableId="416288450">
    <w:abstractNumId w:val="33"/>
  </w:num>
  <w:num w:numId="21" w16cid:durableId="1191458581">
    <w:abstractNumId w:val="0"/>
  </w:num>
  <w:num w:numId="22" w16cid:durableId="1339625019">
    <w:abstractNumId w:val="6"/>
    <w:lvlOverride w:ilvl="0">
      <w:lvl w:ilvl="0">
        <w:start w:val="1"/>
        <w:numFmt w:val="decimal"/>
        <w:pStyle w:val="Ttulo1"/>
        <w:lvlText w:val="%1"/>
        <w:lvlJc w:val="left"/>
        <w:pPr>
          <w:ind w:left="720" w:hanging="360"/>
        </w:pPr>
        <w:rPr>
          <w:rFonts w:asciiTheme="minorHAnsi" w:hAnsiTheme="minorHAnsi" w:cstheme="minorHAnsi" w:hint="default"/>
          <w:color w:val="00788E"/>
        </w:rPr>
      </w:lvl>
    </w:lvlOverride>
    <w:lvlOverride w:ilvl="1">
      <w:lvl w:ilvl="1">
        <w:start w:val="1"/>
        <w:numFmt w:val="decimal"/>
        <w:pStyle w:val="Ttulo2"/>
        <w:lvlText w:val="%1.%2"/>
        <w:lvlJc w:val="left"/>
        <w:pPr>
          <w:ind w:left="1440" w:hanging="360"/>
        </w:pPr>
        <w:rPr>
          <w:rFonts w:hint="default"/>
          <w:color w:val="18C2C6"/>
        </w:rPr>
      </w:lvl>
    </w:lvlOverride>
  </w:num>
  <w:num w:numId="23" w16cid:durableId="1681077034">
    <w:abstractNumId w:val="19"/>
  </w:num>
  <w:num w:numId="24" w16cid:durableId="1402023841">
    <w:abstractNumId w:val="26"/>
  </w:num>
  <w:num w:numId="25" w16cid:durableId="2107572372">
    <w:abstractNumId w:val="10"/>
  </w:num>
  <w:num w:numId="26" w16cid:durableId="1485003606">
    <w:abstractNumId w:val="6"/>
  </w:num>
  <w:num w:numId="27" w16cid:durableId="1513913995">
    <w:abstractNumId w:val="15"/>
  </w:num>
  <w:num w:numId="28" w16cid:durableId="1868829924">
    <w:abstractNumId w:val="17"/>
  </w:num>
  <w:num w:numId="29" w16cid:durableId="502740537">
    <w:abstractNumId w:val="27"/>
  </w:num>
  <w:num w:numId="30" w16cid:durableId="556817773">
    <w:abstractNumId w:val="11"/>
  </w:num>
  <w:num w:numId="31" w16cid:durableId="1716808794">
    <w:abstractNumId w:val="30"/>
  </w:num>
  <w:num w:numId="32" w16cid:durableId="1911109875">
    <w:abstractNumId w:val="28"/>
  </w:num>
  <w:num w:numId="33" w16cid:durableId="2036227593">
    <w:abstractNumId w:val="1"/>
  </w:num>
  <w:num w:numId="34" w16cid:durableId="410662829">
    <w:abstractNumId w:val="20"/>
  </w:num>
  <w:num w:numId="35" w16cid:durableId="143367275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colormru v:ext="edit" colors="#4dbb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21"/>
    <w:rsid w:val="00005053"/>
    <w:rsid w:val="0001010F"/>
    <w:rsid w:val="00020106"/>
    <w:rsid w:val="00020D1C"/>
    <w:rsid w:val="00034D1A"/>
    <w:rsid w:val="00043788"/>
    <w:rsid w:val="000549C3"/>
    <w:rsid w:val="00054ADB"/>
    <w:rsid w:val="00060A35"/>
    <w:rsid w:val="000622E3"/>
    <w:rsid w:val="00084296"/>
    <w:rsid w:val="0009349C"/>
    <w:rsid w:val="000952D9"/>
    <w:rsid w:val="000A535D"/>
    <w:rsid w:val="000A58EC"/>
    <w:rsid w:val="000A6C29"/>
    <w:rsid w:val="000A6EEF"/>
    <w:rsid w:val="000B19BC"/>
    <w:rsid w:val="000B612E"/>
    <w:rsid w:val="000B7E73"/>
    <w:rsid w:val="000C0D1B"/>
    <w:rsid w:val="000C1C86"/>
    <w:rsid w:val="000C38D9"/>
    <w:rsid w:val="000D6946"/>
    <w:rsid w:val="000E3609"/>
    <w:rsid w:val="000F53C8"/>
    <w:rsid w:val="00100B46"/>
    <w:rsid w:val="001145AA"/>
    <w:rsid w:val="00121930"/>
    <w:rsid w:val="00136E53"/>
    <w:rsid w:val="00153EBB"/>
    <w:rsid w:val="001542B5"/>
    <w:rsid w:val="0015634D"/>
    <w:rsid w:val="00156F72"/>
    <w:rsid w:val="001612AA"/>
    <w:rsid w:val="0016483E"/>
    <w:rsid w:val="001651E0"/>
    <w:rsid w:val="001726C3"/>
    <w:rsid w:val="0017526D"/>
    <w:rsid w:val="00190A4C"/>
    <w:rsid w:val="001969CB"/>
    <w:rsid w:val="001A0422"/>
    <w:rsid w:val="001A338A"/>
    <w:rsid w:val="001B493F"/>
    <w:rsid w:val="001C493B"/>
    <w:rsid w:val="001C4E01"/>
    <w:rsid w:val="001C6D9B"/>
    <w:rsid w:val="001D2090"/>
    <w:rsid w:val="001D5D1B"/>
    <w:rsid w:val="001E36A8"/>
    <w:rsid w:val="001F1E5F"/>
    <w:rsid w:val="001F4FBA"/>
    <w:rsid w:val="001F72E2"/>
    <w:rsid w:val="00200889"/>
    <w:rsid w:val="0020240C"/>
    <w:rsid w:val="00205C12"/>
    <w:rsid w:val="0020617A"/>
    <w:rsid w:val="00211783"/>
    <w:rsid w:val="00214C15"/>
    <w:rsid w:val="002263E4"/>
    <w:rsid w:val="002264A5"/>
    <w:rsid w:val="00237248"/>
    <w:rsid w:val="00237E93"/>
    <w:rsid w:val="00241F90"/>
    <w:rsid w:val="00246844"/>
    <w:rsid w:val="002602D7"/>
    <w:rsid w:val="00261F72"/>
    <w:rsid w:val="00262155"/>
    <w:rsid w:val="00265733"/>
    <w:rsid w:val="002665FD"/>
    <w:rsid w:val="00271CCA"/>
    <w:rsid w:val="00282F47"/>
    <w:rsid w:val="002847CE"/>
    <w:rsid w:val="00285144"/>
    <w:rsid w:val="002A2B9E"/>
    <w:rsid w:val="002A41E3"/>
    <w:rsid w:val="002B0B75"/>
    <w:rsid w:val="002C4368"/>
    <w:rsid w:val="002C7CAF"/>
    <w:rsid w:val="002E2AD7"/>
    <w:rsid w:val="002E5060"/>
    <w:rsid w:val="002E6F03"/>
    <w:rsid w:val="002F1FE3"/>
    <w:rsid w:val="002F569C"/>
    <w:rsid w:val="003027BE"/>
    <w:rsid w:val="00310840"/>
    <w:rsid w:val="00313A14"/>
    <w:rsid w:val="00325905"/>
    <w:rsid w:val="003318F9"/>
    <w:rsid w:val="00342495"/>
    <w:rsid w:val="00343153"/>
    <w:rsid w:val="0034466B"/>
    <w:rsid w:val="00350BAC"/>
    <w:rsid w:val="00354294"/>
    <w:rsid w:val="00365917"/>
    <w:rsid w:val="00366EEC"/>
    <w:rsid w:val="003735BC"/>
    <w:rsid w:val="00376239"/>
    <w:rsid w:val="00377C53"/>
    <w:rsid w:val="00377C7C"/>
    <w:rsid w:val="00383806"/>
    <w:rsid w:val="0038409D"/>
    <w:rsid w:val="0038635A"/>
    <w:rsid w:val="00391368"/>
    <w:rsid w:val="00391AB7"/>
    <w:rsid w:val="003A3277"/>
    <w:rsid w:val="003A583D"/>
    <w:rsid w:val="003B099B"/>
    <w:rsid w:val="003B530C"/>
    <w:rsid w:val="003B6545"/>
    <w:rsid w:val="003C3455"/>
    <w:rsid w:val="003D3CCB"/>
    <w:rsid w:val="003D415E"/>
    <w:rsid w:val="003D4AF0"/>
    <w:rsid w:val="003F49AF"/>
    <w:rsid w:val="00411912"/>
    <w:rsid w:val="00430CD4"/>
    <w:rsid w:val="00434795"/>
    <w:rsid w:val="00436A75"/>
    <w:rsid w:val="00446676"/>
    <w:rsid w:val="004515B9"/>
    <w:rsid w:val="0045529F"/>
    <w:rsid w:val="00461A98"/>
    <w:rsid w:val="0047152B"/>
    <w:rsid w:val="00476B2B"/>
    <w:rsid w:val="00494721"/>
    <w:rsid w:val="00497B2A"/>
    <w:rsid w:val="004A4110"/>
    <w:rsid w:val="004A5EDE"/>
    <w:rsid w:val="004A6F33"/>
    <w:rsid w:val="004A784E"/>
    <w:rsid w:val="004B7AB5"/>
    <w:rsid w:val="004C16B7"/>
    <w:rsid w:val="004C179D"/>
    <w:rsid w:val="004C1E0F"/>
    <w:rsid w:val="004C452E"/>
    <w:rsid w:val="004C6377"/>
    <w:rsid w:val="004C6889"/>
    <w:rsid w:val="004D0EF2"/>
    <w:rsid w:val="004D23DE"/>
    <w:rsid w:val="004D4783"/>
    <w:rsid w:val="004D6F6E"/>
    <w:rsid w:val="004F474C"/>
    <w:rsid w:val="004F76D9"/>
    <w:rsid w:val="00510B2D"/>
    <w:rsid w:val="005133BA"/>
    <w:rsid w:val="005143FF"/>
    <w:rsid w:val="005225A0"/>
    <w:rsid w:val="00525BC3"/>
    <w:rsid w:val="00537C0D"/>
    <w:rsid w:val="0054071C"/>
    <w:rsid w:val="00541AD4"/>
    <w:rsid w:val="00556E98"/>
    <w:rsid w:val="00561A9B"/>
    <w:rsid w:val="005623FA"/>
    <w:rsid w:val="005642DB"/>
    <w:rsid w:val="00564591"/>
    <w:rsid w:val="00565D2F"/>
    <w:rsid w:val="00571A0D"/>
    <w:rsid w:val="00586F5C"/>
    <w:rsid w:val="00597ABE"/>
    <w:rsid w:val="005A7052"/>
    <w:rsid w:val="005B0FB1"/>
    <w:rsid w:val="005B2844"/>
    <w:rsid w:val="005B68A0"/>
    <w:rsid w:val="005C7C2F"/>
    <w:rsid w:val="005D6AC0"/>
    <w:rsid w:val="005E5861"/>
    <w:rsid w:val="005E7C80"/>
    <w:rsid w:val="005F293D"/>
    <w:rsid w:val="005F37A9"/>
    <w:rsid w:val="005F4302"/>
    <w:rsid w:val="005F485F"/>
    <w:rsid w:val="0060296F"/>
    <w:rsid w:val="0060462F"/>
    <w:rsid w:val="00612165"/>
    <w:rsid w:val="0062411A"/>
    <w:rsid w:val="006353C8"/>
    <w:rsid w:val="00635DB7"/>
    <w:rsid w:val="00641C32"/>
    <w:rsid w:val="00645B7B"/>
    <w:rsid w:val="00647764"/>
    <w:rsid w:val="00657796"/>
    <w:rsid w:val="00662227"/>
    <w:rsid w:val="00663831"/>
    <w:rsid w:val="00663F71"/>
    <w:rsid w:val="00670AC4"/>
    <w:rsid w:val="00682ACC"/>
    <w:rsid w:val="00687380"/>
    <w:rsid w:val="0069423B"/>
    <w:rsid w:val="006A3DB5"/>
    <w:rsid w:val="006B3518"/>
    <w:rsid w:val="006D0F21"/>
    <w:rsid w:val="006E0BE6"/>
    <w:rsid w:val="006E2C88"/>
    <w:rsid w:val="006F21A3"/>
    <w:rsid w:val="006F27B1"/>
    <w:rsid w:val="006F7888"/>
    <w:rsid w:val="00705EA2"/>
    <w:rsid w:val="00714D83"/>
    <w:rsid w:val="007170C9"/>
    <w:rsid w:val="007202FB"/>
    <w:rsid w:val="007235CF"/>
    <w:rsid w:val="0072502B"/>
    <w:rsid w:val="00726040"/>
    <w:rsid w:val="00727299"/>
    <w:rsid w:val="00745568"/>
    <w:rsid w:val="00746BBB"/>
    <w:rsid w:val="00746E65"/>
    <w:rsid w:val="00750DCF"/>
    <w:rsid w:val="007542D1"/>
    <w:rsid w:val="007751BA"/>
    <w:rsid w:val="00776683"/>
    <w:rsid w:val="00776CC0"/>
    <w:rsid w:val="00776D57"/>
    <w:rsid w:val="00777E1C"/>
    <w:rsid w:val="00784873"/>
    <w:rsid w:val="007923C2"/>
    <w:rsid w:val="0079359D"/>
    <w:rsid w:val="00794837"/>
    <w:rsid w:val="007973F9"/>
    <w:rsid w:val="007979D8"/>
    <w:rsid w:val="007A3C18"/>
    <w:rsid w:val="007A52EC"/>
    <w:rsid w:val="007A5EBD"/>
    <w:rsid w:val="007A7479"/>
    <w:rsid w:val="007B32A7"/>
    <w:rsid w:val="007B330D"/>
    <w:rsid w:val="007C2741"/>
    <w:rsid w:val="007C3FE8"/>
    <w:rsid w:val="007C4864"/>
    <w:rsid w:val="007C70D7"/>
    <w:rsid w:val="007D09BD"/>
    <w:rsid w:val="007D2999"/>
    <w:rsid w:val="007D78C0"/>
    <w:rsid w:val="007D7B7F"/>
    <w:rsid w:val="007E3D6E"/>
    <w:rsid w:val="007E613B"/>
    <w:rsid w:val="00800589"/>
    <w:rsid w:val="00800D26"/>
    <w:rsid w:val="00803610"/>
    <w:rsid w:val="0080433C"/>
    <w:rsid w:val="0080482C"/>
    <w:rsid w:val="00811234"/>
    <w:rsid w:val="00811427"/>
    <w:rsid w:val="00811C26"/>
    <w:rsid w:val="00822ACD"/>
    <w:rsid w:val="00824F36"/>
    <w:rsid w:val="00825EF7"/>
    <w:rsid w:val="0083375B"/>
    <w:rsid w:val="00833AC8"/>
    <w:rsid w:val="008359DA"/>
    <w:rsid w:val="00835A5D"/>
    <w:rsid w:val="008449D2"/>
    <w:rsid w:val="00845A4C"/>
    <w:rsid w:val="0084794F"/>
    <w:rsid w:val="00851CC1"/>
    <w:rsid w:val="008526D2"/>
    <w:rsid w:val="0086728F"/>
    <w:rsid w:val="0087083B"/>
    <w:rsid w:val="008709C6"/>
    <w:rsid w:val="00873009"/>
    <w:rsid w:val="0087362C"/>
    <w:rsid w:val="0087531E"/>
    <w:rsid w:val="00880947"/>
    <w:rsid w:val="008847D2"/>
    <w:rsid w:val="0089202B"/>
    <w:rsid w:val="008A04B6"/>
    <w:rsid w:val="008A5312"/>
    <w:rsid w:val="008B135E"/>
    <w:rsid w:val="008B31E8"/>
    <w:rsid w:val="008C1003"/>
    <w:rsid w:val="008D4688"/>
    <w:rsid w:val="008D60C0"/>
    <w:rsid w:val="008F2759"/>
    <w:rsid w:val="008F32B8"/>
    <w:rsid w:val="008F3F64"/>
    <w:rsid w:val="008F4649"/>
    <w:rsid w:val="008F7E97"/>
    <w:rsid w:val="0090504A"/>
    <w:rsid w:val="009059A2"/>
    <w:rsid w:val="00914807"/>
    <w:rsid w:val="00914A43"/>
    <w:rsid w:val="00922E7F"/>
    <w:rsid w:val="00922EAA"/>
    <w:rsid w:val="00927373"/>
    <w:rsid w:val="00927899"/>
    <w:rsid w:val="00927ABA"/>
    <w:rsid w:val="00937696"/>
    <w:rsid w:val="00946742"/>
    <w:rsid w:val="00954150"/>
    <w:rsid w:val="00965370"/>
    <w:rsid w:val="0097176A"/>
    <w:rsid w:val="00972F68"/>
    <w:rsid w:val="009748DF"/>
    <w:rsid w:val="0098643E"/>
    <w:rsid w:val="00987C27"/>
    <w:rsid w:val="009901DD"/>
    <w:rsid w:val="00991274"/>
    <w:rsid w:val="00993363"/>
    <w:rsid w:val="00995D83"/>
    <w:rsid w:val="0099655F"/>
    <w:rsid w:val="009A0368"/>
    <w:rsid w:val="009A0DF0"/>
    <w:rsid w:val="009A4197"/>
    <w:rsid w:val="009B2B4F"/>
    <w:rsid w:val="009B5680"/>
    <w:rsid w:val="009C1977"/>
    <w:rsid w:val="009C3F0E"/>
    <w:rsid w:val="009C55B1"/>
    <w:rsid w:val="009F0FF9"/>
    <w:rsid w:val="009F47EE"/>
    <w:rsid w:val="00A007D5"/>
    <w:rsid w:val="00A05447"/>
    <w:rsid w:val="00A1000F"/>
    <w:rsid w:val="00A10040"/>
    <w:rsid w:val="00A11C72"/>
    <w:rsid w:val="00A25A03"/>
    <w:rsid w:val="00A43A0E"/>
    <w:rsid w:val="00A50EF4"/>
    <w:rsid w:val="00A54147"/>
    <w:rsid w:val="00A67529"/>
    <w:rsid w:val="00A86469"/>
    <w:rsid w:val="00A86675"/>
    <w:rsid w:val="00A91348"/>
    <w:rsid w:val="00A93334"/>
    <w:rsid w:val="00AA7540"/>
    <w:rsid w:val="00AC44E6"/>
    <w:rsid w:val="00AD150C"/>
    <w:rsid w:val="00AE231D"/>
    <w:rsid w:val="00AE2D8D"/>
    <w:rsid w:val="00AE4816"/>
    <w:rsid w:val="00AE5B77"/>
    <w:rsid w:val="00AE7E02"/>
    <w:rsid w:val="00B03110"/>
    <w:rsid w:val="00B102AF"/>
    <w:rsid w:val="00B20F72"/>
    <w:rsid w:val="00B2153D"/>
    <w:rsid w:val="00B21E62"/>
    <w:rsid w:val="00B22E3A"/>
    <w:rsid w:val="00B25F51"/>
    <w:rsid w:val="00B2626E"/>
    <w:rsid w:val="00B45E25"/>
    <w:rsid w:val="00B6673C"/>
    <w:rsid w:val="00B729B9"/>
    <w:rsid w:val="00B739FC"/>
    <w:rsid w:val="00B74B73"/>
    <w:rsid w:val="00B83BB9"/>
    <w:rsid w:val="00B84596"/>
    <w:rsid w:val="00B90796"/>
    <w:rsid w:val="00B96F4D"/>
    <w:rsid w:val="00BA56D9"/>
    <w:rsid w:val="00BC2459"/>
    <w:rsid w:val="00BC3293"/>
    <w:rsid w:val="00BD2354"/>
    <w:rsid w:val="00BD2E31"/>
    <w:rsid w:val="00BE2FBE"/>
    <w:rsid w:val="00BF02CC"/>
    <w:rsid w:val="00BF0677"/>
    <w:rsid w:val="00BF5225"/>
    <w:rsid w:val="00BF5F2C"/>
    <w:rsid w:val="00C10087"/>
    <w:rsid w:val="00C11232"/>
    <w:rsid w:val="00C14324"/>
    <w:rsid w:val="00C17B32"/>
    <w:rsid w:val="00C218A7"/>
    <w:rsid w:val="00C23FA8"/>
    <w:rsid w:val="00C2756B"/>
    <w:rsid w:val="00C35457"/>
    <w:rsid w:val="00C36FD8"/>
    <w:rsid w:val="00C4756F"/>
    <w:rsid w:val="00C54077"/>
    <w:rsid w:val="00C54798"/>
    <w:rsid w:val="00C8362E"/>
    <w:rsid w:val="00C90EB6"/>
    <w:rsid w:val="00C92942"/>
    <w:rsid w:val="00CA2E94"/>
    <w:rsid w:val="00CB2E02"/>
    <w:rsid w:val="00CB4762"/>
    <w:rsid w:val="00CE4A95"/>
    <w:rsid w:val="00CF299E"/>
    <w:rsid w:val="00CF2F6C"/>
    <w:rsid w:val="00CF57B7"/>
    <w:rsid w:val="00CF5D08"/>
    <w:rsid w:val="00CF6DBF"/>
    <w:rsid w:val="00D0022A"/>
    <w:rsid w:val="00D13306"/>
    <w:rsid w:val="00D1401B"/>
    <w:rsid w:val="00D16862"/>
    <w:rsid w:val="00D21082"/>
    <w:rsid w:val="00D31473"/>
    <w:rsid w:val="00D34CB6"/>
    <w:rsid w:val="00D35014"/>
    <w:rsid w:val="00D41406"/>
    <w:rsid w:val="00D41D45"/>
    <w:rsid w:val="00D50146"/>
    <w:rsid w:val="00D537A0"/>
    <w:rsid w:val="00D65056"/>
    <w:rsid w:val="00D65FA6"/>
    <w:rsid w:val="00D67ABE"/>
    <w:rsid w:val="00D76F85"/>
    <w:rsid w:val="00D771C0"/>
    <w:rsid w:val="00D8145E"/>
    <w:rsid w:val="00D831FA"/>
    <w:rsid w:val="00D848F0"/>
    <w:rsid w:val="00DA4D78"/>
    <w:rsid w:val="00DB342E"/>
    <w:rsid w:val="00DB3FDB"/>
    <w:rsid w:val="00DC0316"/>
    <w:rsid w:val="00DC0DC0"/>
    <w:rsid w:val="00DC32D0"/>
    <w:rsid w:val="00DC51E7"/>
    <w:rsid w:val="00DD19D6"/>
    <w:rsid w:val="00DD6773"/>
    <w:rsid w:val="00DD6D70"/>
    <w:rsid w:val="00DD7012"/>
    <w:rsid w:val="00DE7225"/>
    <w:rsid w:val="00DE7B48"/>
    <w:rsid w:val="00DF0523"/>
    <w:rsid w:val="00DF3A7F"/>
    <w:rsid w:val="00DF5755"/>
    <w:rsid w:val="00E0240E"/>
    <w:rsid w:val="00E02693"/>
    <w:rsid w:val="00E053CC"/>
    <w:rsid w:val="00E0700D"/>
    <w:rsid w:val="00E12EA8"/>
    <w:rsid w:val="00E20FD3"/>
    <w:rsid w:val="00E23914"/>
    <w:rsid w:val="00E25721"/>
    <w:rsid w:val="00E2613E"/>
    <w:rsid w:val="00E26893"/>
    <w:rsid w:val="00E33B5E"/>
    <w:rsid w:val="00E35B99"/>
    <w:rsid w:val="00E40766"/>
    <w:rsid w:val="00E44746"/>
    <w:rsid w:val="00E46DC6"/>
    <w:rsid w:val="00E57595"/>
    <w:rsid w:val="00E843E5"/>
    <w:rsid w:val="00E920D6"/>
    <w:rsid w:val="00E95D72"/>
    <w:rsid w:val="00EA3A2D"/>
    <w:rsid w:val="00EA6C89"/>
    <w:rsid w:val="00EA7A2F"/>
    <w:rsid w:val="00EC2648"/>
    <w:rsid w:val="00EC3ED4"/>
    <w:rsid w:val="00EC796D"/>
    <w:rsid w:val="00ED3412"/>
    <w:rsid w:val="00ED4945"/>
    <w:rsid w:val="00EF4A73"/>
    <w:rsid w:val="00F00866"/>
    <w:rsid w:val="00F25D75"/>
    <w:rsid w:val="00F34701"/>
    <w:rsid w:val="00F3520D"/>
    <w:rsid w:val="00F35F6F"/>
    <w:rsid w:val="00F35F91"/>
    <w:rsid w:val="00F400B4"/>
    <w:rsid w:val="00F533B1"/>
    <w:rsid w:val="00F53F6C"/>
    <w:rsid w:val="00F55E1F"/>
    <w:rsid w:val="00F64EE2"/>
    <w:rsid w:val="00F66803"/>
    <w:rsid w:val="00F77E37"/>
    <w:rsid w:val="00F80018"/>
    <w:rsid w:val="00F80251"/>
    <w:rsid w:val="00F875EB"/>
    <w:rsid w:val="00F87F7F"/>
    <w:rsid w:val="00F949AA"/>
    <w:rsid w:val="00F96202"/>
    <w:rsid w:val="00FA4C8C"/>
    <w:rsid w:val="00FA6653"/>
    <w:rsid w:val="00FA7D07"/>
    <w:rsid w:val="00FB0F13"/>
    <w:rsid w:val="00FB785E"/>
    <w:rsid w:val="00FC16A4"/>
    <w:rsid w:val="00FC303D"/>
    <w:rsid w:val="00FC4855"/>
    <w:rsid w:val="00FC50BF"/>
    <w:rsid w:val="00FD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dbbb8"/>
    </o:shapedefaults>
    <o:shapelayout v:ext="edit">
      <o:idmap v:ext="edit" data="2"/>
    </o:shapelayout>
  </w:shapeDefaults>
  <w:decimalSymbol w:val="."/>
  <w:listSeparator w:val=","/>
  <w14:docId w14:val="2186C39D"/>
  <w15:docId w15:val="{D616764A-58FE-4BDE-89A4-D2297862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57796"/>
    <w:pPr>
      <w:keepNext/>
      <w:keepLines/>
      <w:numPr>
        <w:numId w:val="22"/>
      </w:numPr>
      <w:spacing w:before="480" w:after="0" w:line="276" w:lineRule="auto"/>
      <w:ind w:left="357" w:hanging="357"/>
      <w:outlineLvl w:val="0"/>
    </w:pPr>
    <w:rPr>
      <w:rFonts w:ascii="Lucida Sans Unicode" w:eastAsiaTheme="majorEastAsia" w:hAnsi="Lucida Sans Unicode" w:cstheme="majorBidi"/>
      <w:b/>
      <w:bCs/>
      <w:color w:val="00788E"/>
      <w:sz w:val="28"/>
      <w:szCs w:val="28"/>
    </w:rPr>
  </w:style>
  <w:style w:type="paragraph" w:styleId="Ttulo2">
    <w:name w:val="heading 2"/>
    <w:basedOn w:val="Normal"/>
    <w:next w:val="Normal"/>
    <w:link w:val="Ttulo2Car"/>
    <w:uiPriority w:val="9"/>
    <w:unhideWhenUsed/>
    <w:qFormat/>
    <w:rsid w:val="00657796"/>
    <w:pPr>
      <w:keepNext/>
      <w:keepLines/>
      <w:numPr>
        <w:ilvl w:val="1"/>
        <w:numId w:val="22"/>
      </w:numPr>
      <w:spacing w:before="160" w:after="120" w:line="240" w:lineRule="auto"/>
      <w:ind w:left="0" w:firstLine="0"/>
      <w:outlineLvl w:val="1"/>
    </w:pPr>
    <w:rPr>
      <w:rFonts w:ascii="Lucida Sans Unicode" w:eastAsiaTheme="majorEastAsia" w:hAnsi="Lucida Sans Unicode" w:cstheme="majorBidi"/>
      <w:color w:val="4DBBB8"/>
      <w:sz w:val="26"/>
      <w:szCs w:val="26"/>
    </w:rPr>
  </w:style>
  <w:style w:type="paragraph" w:styleId="Ttulo3">
    <w:name w:val="heading 3"/>
    <w:basedOn w:val="Ttulo2"/>
    <w:link w:val="Ttulo3Car"/>
    <w:uiPriority w:val="9"/>
    <w:unhideWhenUsed/>
    <w:qFormat/>
    <w:rsid w:val="008359DA"/>
    <w:pPr>
      <w:numPr>
        <w:ilvl w:val="0"/>
        <w:numId w:val="23"/>
      </w:numPr>
      <w:spacing w:before="40" w:after="0"/>
      <w:ind w:left="360"/>
      <w:outlineLvl w:val="2"/>
    </w:pPr>
    <w:rPr>
      <w:rFonts w:asciiTheme="majorHAnsi" w:eastAsia="Times New Roman" w:hAnsiTheme="majorHAnsi"/>
      <w:color w:val="4DB8BB"/>
      <w:sz w:val="24"/>
      <w:szCs w:val="24"/>
      <w:bdr w:val="none" w:sz="0" w:space="0" w:color="auto" w:frame="1"/>
      <w:lang w:eastAsia="es-ES_tradnl"/>
    </w:rPr>
  </w:style>
  <w:style w:type="paragraph" w:styleId="Ttulo4">
    <w:name w:val="heading 4"/>
    <w:basedOn w:val="Normal"/>
    <w:next w:val="Normal"/>
    <w:link w:val="Ttulo4Car"/>
    <w:uiPriority w:val="9"/>
    <w:unhideWhenUsed/>
    <w:qFormat/>
    <w:rsid w:val="001145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AB List 1,Bullet Points,Bullet List,FooterText,numbered,Paragraphe de liste1,List Paragraph1,Bulletr List Paragraph,Párrafo de lista1,Listas,Bullet 1,Bullet Number,lp1,Scitum normal,列出段落,列出段落1,List Paragraph11,b1,He,Dot pt"/>
    <w:basedOn w:val="Normal"/>
    <w:link w:val="PrrafodelistaCar"/>
    <w:uiPriority w:val="34"/>
    <w:qFormat/>
    <w:rsid w:val="00541AD4"/>
    <w:pPr>
      <w:spacing w:after="200" w:line="276" w:lineRule="auto"/>
      <w:ind w:left="720"/>
      <w:contextualSpacing/>
    </w:pPr>
  </w:style>
  <w:style w:type="character" w:customStyle="1" w:styleId="PrrafodelistaCar">
    <w:name w:val="Párrafo de lista Car"/>
    <w:aliases w:val="CNBV Parrafo1 Car,AB List 1 Car,Bullet Points Car,Bullet List Car,FooterText Car,numbered Car,Paragraphe de liste1 Car,List Paragraph1 Car,Bulletr List Paragraph Car,Párrafo de lista1 Car,Listas Car,Bullet 1 Car,Bullet Number Car"/>
    <w:link w:val="Prrafodelista"/>
    <w:uiPriority w:val="34"/>
    <w:qFormat/>
    <w:rsid w:val="00541AD4"/>
  </w:style>
  <w:style w:type="paragraph" w:styleId="Textonotapie">
    <w:name w:val="footnote text"/>
    <w:basedOn w:val="Normal"/>
    <w:link w:val="TextonotapieCar"/>
    <w:uiPriority w:val="99"/>
    <w:unhideWhenUsed/>
    <w:rsid w:val="00541AD4"/>
    <w:pPr>
      <w:spacing w:after="0" w:line="240" w:lineRule="auto"/>
    </w:pPr>
    <w:rPr>
      <w:sz w:val="20"/>
      <w:szCs w:val="20"/>
    </w:rPr>
  </w:style>
  <w:style w:type="character" w:customStyle="1" w:styleId="TextonotapieCar">
    <w:name w:val="Texto nota pie Car"/>
    <w:basedOn w:val="Fuentedeprrafopredeter"/>
    <w:link w:val="Textonotapie"/>
    <w:uiPriority w:val="99"/>
    <w:rsid w:val="00541AD4"/>
    <w:rPr>
      <w:sz w:val="20"/>
      <w:szCs w:val="20"/>
    </w:rPr>
  </w:style>
  <w:style w:type="character" w:styleId="Refdenotaalpie">
    <w:name w:val="footnote reference"/>
    <w:basedOn w:val="Fuentedeprrafopredeter"/>
    <w:uiPriority w:val="99"/>
    <w:unhideWhenUsed/>
    <w:rsid w:val="00541AD4"/>
    <w:rPr>
      <w:vertAlign w:val="superscript"/>
    </w:rPr>
  </w:style>
  <w:style w:type="character" w:customStyle="1" w:styleId="Ttulo1Car">
    <w:name w:val="Título 1 Car"/>
    <w:basedOn w:val="Fuentedeprrafopredeter"/>
    <w:link w:val="Ttulo1"/>
    <w:rsid w:val="00657796"/>
    <w:rPr>
      <w:rFonts w:ascii="Lucida Sans Unicode" w:eastAsiaTheme="majorEastAsia" w:hAnsi="Lucida Sans Unicode" w:cstheme="majorBidi"/>
      <w:b/>
      <w:bCs/>
      <w:color w:val="00788E"/>
      <w:sz w:val="28"/>
      <w:szCs w:val="28"/>
    </w:rPr>
  </w:style>
  <w:style w:type="character" w:customStyle="1" w:styleId="Ttulo2Car">
    <w:name w:val="Título 2 Car"/>
    <w:basedOn w:val="Fuentedeprrafopredeter"/>
    <w:link w:val="Ttulo2"/>
    <w:uiPriority w:val="9"/>
    <w:rsid w:val="00657796"/>
    <w:rPr>
      <w:rFonts w:ascii="Lucida Sans Unicode" w:eastAsiaTheme="majorEastAsia" w:hAnsi="Lucida Sans Unicode" w:cstheme="majorBidi"/>
      <w:color w:val="4DBBB8"/>
      <w:sz w:val="26"/>
      <w:szCs w:val="26"/>
    </w:rPr>
  </w:style>
  <w:style w:type="table" w:customStyle="1" w:styleId="Tablaconcuadrcula1clara-nfasis11">
    <w:name w:val="Tabla con cuadrícula 1 clara - Énfasis 11"/>
    <w:basedOn w:val="Tablanormal"/>
    <w:uiPriority w:val="46"/>
    <w:rsid w:val="00BF0677"/>
    <w:pPr>
      <w:spacing w:after="0" w:line="240" w:lineRule="auto"/>
    </w:pPr>
    <w:rPr>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99"/>
    <w:unhideWhenUsed/>
    <w:rsid w:val="00BF0677"/>
    <w:pPr>
      <w:spacing w:after="120" w:line="240" w:lineRule="auto"/>
    </w:pPr>
    <w:rPr>
      <w:sz w:val="24"/>
      <w:szCs w:val="24"/>
    </w:rPr>
  </w:style>
  <w:style w:type="character" w:customStyle="1" w:styleId="TextoindependienteCar">
    <w:name w:val="Texto independiente Car"/>
    <w:basedOn w:val="Fuentedeprrafopredeter"/>
    <w:link w:val="Textoindependiente"/>
    <w:uiPriority w:val="99"/>
    <w:rsid w:val="00BF0677"/>
    <w:rPr>
      <w:sz w:val="24"/>
      <w:szCs w:val="24"/>
    </w:rPr>
  </w:style>
  <w:style w:type="table" w:customStyle="1" w:styleId="Tabladecuadrcula4-nfasis11">
    <w:name w:val="Tabla de cuadrícula 4 - Énfasis 11"/>
    <w:basedOn w:val="Tablanormal"/>
    <w:uiPriority w:val="49"/>
    <w:rsid w:val="008F2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1">
    <w:name w:val="Tabla de cuadrícula 4 - Énfasis 111"/>
    <w:basedOn w:val="Tablanormal"/>
    <w:uiPriority w:val="49"/>
    <w:rsid w:val="001C4E01"/>
    <w:pPr>
      <w:spacing w:after="0" w:line="240" w:lineRule="auto"/>
    </w:pPr>
    <w:tblPr>
      <w:tblStyleRowBandSize w:val="1"/>
      <w:tblStyleColBandSize w:val="1"/>
      <w:tblBorders>
        <w:top w:val="single" w:sz="4" w:space="0" w:color="CDB5DC"/>
        <w:left w:val="single" w:sz="4" w:space="0" w:color="CDB5DC"/>
        <w:bottom w:val="single" w:sz="4" w:space="0" w:color="CDB5DC"/>
        <w:right w:val="single" w:sz="4" w:space="0" w:color="CDB5DC"/>
        <w:insideH w:val="single" w:sz="4" w:space="0" w:color="CDB5DC"/>
        <w:insideV w:val="single" w:sz="4" w:space="0" w:color="CDB5DC"/>
      </w:tblBorders>
    </w:tblPr>
    <w:tblStylePr w:type="firstRow">
      <w:rPr>
        <w:b/>
        <w:bCs/>
        <w:color w:val="FFFFFF"/>
      </w:rPr>
      <w:tblPr/>
      <w:tcPr>
        <w:tcBorders>
          <w:top w:val="single" w:sz="4" w:space="0" w:color="AD84C6"/>
          <w:left w:val="single" w:sz="4" w:space="0" w:color="AD84C6"/>
          <w:bottom w:val="single" w:sz="4" w:space="0" w:color="AD84C6"/>
          <w:right w:val="single" w:sz="4" w:space="0" w:color="AD84C6"/>
          <w:insideH w:val="nil"/>
          <w:insideV w:val="nil"/>
        </w:tcBorders>
        <w:shd w:val="clear" w:color="auto" w:fill="AD84C6"/>
      </w:tcPr>
    </w:tblStylePr>
    <w:tblStylePr w:type="lastRow">
      <w:rPr>
        <w:b/>
        <w:bCs/>
      </w:rPr>
      <w:tblPr/>
      <w:tcPr>
        <w:tcBorders>
          <w:top w:val="double" w:sz="4" w:space="0" w:color="AD84C6"/>
        </w:tcBorders>
      </w:tcPr>
    </w:tblStylePr>
    <w:tblStylePr w:type="firstCol">
      <w:rPr>
        <w:b/>
        <w:bCs/>
      </w:rPr>
    </w:tblStylePr>
    <w:tblStylePr w:type="lastCol">
      <w:rPr>
        <w:b/>
        <w:bCs/>
      </w:rPr>
    </w:tblStylePr>
    <w:tblStylePr w:type="band1Vert">
      <w:tblPr/>
      <w:tcPr>
        <w:shd w:val="clear" w:color="auto" w:fill="EEE6F3"/>
      </w:tcPr>
    </w:tblStylePr>
    <w:tblStylePr w:type="band1Horz">
      <w:tblPr/>
      <w:tcPr>
        <w:shd w:val="clear" w:color="auto" w:fill="EEE6F3"/>
      </w:tcPr>
    </w:tblStylePr>
  </w:style>
  <w:style w:type="paragraph" w:styleId="Sangradetextonormal">
    <w:name w:val="Body Text Indent"/>
    <w:basedOn w:val="Normal"/>
    <w:link w:val="SangradetextonormalCar"/>
    <w:uiPriority w:val="99"/>
    <w:semiHidden/>
    <w:unhideWhenUsed/>
    <w:rsid w:val="005F4302"/>
    <w:pPr>
      <w:spacing w:after="120"/>
      <w:ind w:left="283"/>
    </w:pPr>
  </w:style>
  <w:style w:type="character" w:customStyle="1" w:styleId="SangradetextonormalCar">
    <w:name w:val="Sangría de texto normal Car"/>
    <w:basedOn w:val="Fuentedeprrafopredeter"/>
    <w:link w:val="Sangradetextonormal"/>
    <w:uiPriority w:val="99"/>
    <w:semiHidden/>
    <w:rsid w:val="005F4302"/>
  </w:style>
  <w:style w:type="paragraph" w:styleId="Textoindependienteprimerasangra2">
    <w:name w:val="Body Text First Indent 2"/>
    <w:basedOn w:val="Sangradetextonormal"/>
    <w:link w:val="Textoindependienteprimerasangra2Car"/>
    <w:uiPriority w:val="99"/>
    <w:semiHidden/>
    <w:unhideWhenUsed/>
    <w:rsid w:val="005F430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5F4302"/>
  </w:style>
  <w:style w:type="paragraph" w:customStyle="1" w:styleId="Textonotapie1">
    <w:name w:val="Texto nota pie1"/>
    <w:basedOn w:val="Normal"/>
    <w:next w:val="Textonotapie"/>
    <w:uiPriority w:val="99"/>
    <w:unhideWhenUsed/>
    <w:rsid w:val="001612AA"/>
    <w:pPr>
      <w:spacing w:after="0" w:line="240" w:lineRule="auto"/>
    </w:pPr>
    <w:rPr>
      <w:sz w:val="20"/>
      <w:szCs w:val="20"/>
    </w:rPr>
  </w:style>
  <w:style w:type="table" w:customStyle="1" w:styleId="Tablaconcuadrculaclara1">
    <w:name w:val="Tabla con cuadrícula clara1"/>
    <w:basedOn w:val="Tablanormal"/>
    <w:uiPriority w:val="40"/>
    <w:rsid w:val="001612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tilo1">
    <w:name w:val="Estilo1"/>
    <w:basedOn w:val="Tablanormal"/>
    <w:uiPriority w:val="99"/>
    <w:rsid w:val="00D4140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D41406"/>
    <w:pPr>
      <w:spacing w:line="240" w:lineRule="auto"/>
    </w:pPr>
    <w:rPr>
      <w:sz w:val="20"/>
      <w:szCs w:val="20"/>
    </w:rPr>
  </w:style>
  <w:style w:type="character" w:customStyle="1" w:styleId="TextocomentarioCar">
    <w:name w:val="Texto comentario Car"/>
    <w:basedOn w:val="Fuentedeprrafopredeter"/>
    <w:link w:val="Textocomentario"/>
    <w:uiPriority w:val="99"/>
    <w:rsid w:val="00D41406"/>
    <w:rPr>
      <w:sz w:val="20"/>
      <w:szCs w:val="20"/>
    </w:rPr>
  </w:style>
  <w:style w:type="table" w:customStyle="1" w:styleId="Tablaconcuadrcula4-nfasis11">
    <w:name w:val="Tabla con cuadrícula 4 - Énfasis 11"/>
    <w:basedOn w:val="Tablanormal"/>
    <w:uiPriority w:val="49"/>
    <w:rsid w:val="00D4140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iedepgina">
    <w:name w:val="footer"/>
    <w:basedOn w:val="Normal"/>
    <w:link w:val="PiedepginaCar"/>
    <w:uiPriority w:val="99"/>
    <w:unhideWhenUsed/>
    <w:rsid w:val="00D41406"/>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D41406"/>
    <w:rPr>
      <w:sz w:val="24"/>
      <w:szCs w:val="24"/>
    </w:rPr>
  </w:style>
  <w:style w:type="table" w:customStyle="1" w:styleId="Tabladelista1clara1">
    <w:name w:val="Tabla de lista 1 clara1"/>
    <w:basedOn w:val="Tablanormal"/>
    <w:uiPriority w:val="46"/>
    <w:rsid w:val="00D41406"/>
    <w:pPr>
      <w:spacing w:after="0" w:line="240" w:lineRule="auto"/>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anormal"/>
    <w:uiPriority w:val="46"/>
    <w:rsid w:val="00D4140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dice1">
    <w:name w:val="index 1"/>
    <w:basedOn w:val="Normal"/>
    <w:next w:val="Normal"/>
    <w:autoRedefine/>
    <w:uiPriority w:val="99"/>
    <w:semiHidden/>
    <w:unhideWhenUsed/>
    <w:rsid w:val="005E5861"/>
    <w:pPr>
      <w:spacing w:after="0" w:line="240" w:lineRule="auto"/>
      <w:ind w:left="220" w:hanging="220"/>
    </w:pPr>
  </w:style>
  <w:style w:type="numbering" w:customStyle="1" w:styleId="IEPC">
    <w:name w:val="IEPC"/>
    <w:uiPriority w:val="99"/>
    <w:rsid w:val="00657796"/>
    <w:pPr>
      <w:numPr>
        <w:numId w:val="26"/>
      </w:numPr>
    </w:pPr>
  </w:style>
  <w:style w:type="character" w:customStyle="1" w:styleId="Ttulo3Car">
    <w:name w:val="Título 3 Car"/>
    <w:basedOn w:val="Fuentedeprrafopredeter"/>
    <w:link w:val="Ttulo3"/>
    <w:uiPriority w:val="9"/>
    <w:rsid w:val="008359DA"/>
    <w:rPr>
      <w:rFonts w:asciiTheme="majorHAnsi" w:eastAsia="Times New Roman" w:hAnsiTheme="majorHAnsi" w:cstheme="majorBidi"/>
      <w:color w:val="4DB8BB"/>
      <w:sz w:val="24"/>
      <w:szCs w:val="24"/>
      <w:bdr w:val="none" w:sz="0" w:space="0" w:color="auto" w:frame="1"/>
      <w:lang w:eastAsia="es-ES_tradnl"/>
    </w:rPr>
  </w:style>
  <w:style w:type="paragraph" w:styleId="TtuloTDC">
    <w:name w:val="TOC Heading"/>
    <w:basedOn w:val="Ttulo1"/>
    <w:next w:val="Normal"/>
    <w:uiPriority w:val="39"/>
    <w:unhideWhenUsed/>
    <w:qFormat/>
    <w:rsid w:val="00FD62EC"/>
    <w:pPr>
      <w:numPr>
        <w:numId w:val="0"/>
      </w:numPr>
      <w:spacing w:before="240" w:line="259" w:lineRule="auto"/>
      <w:outlineLvl w:val="9"/>
    </w:pPr>
    <w:rPr>
      <w:rFonts w:asciiTheme="majorHAnsi" w:hAnsiTheme="majorHAnsi"/>
      <w:b w:val="0"/>
      <w:bCs w:val="0"/>
      <w:color w:val="2E74B5" w:themeColor="accent1" w:themeShade="BF"/>
      <w:sz w:val="32"/>
      <w:szCs w:val="32"/>
      <w:lang w:eastAsia="es-MX"/>
    </w:rPr>
  </w:style>
  <w:style w:type="paragraph" w:styleId="TDC1">
    <w:name w:val="toc 1"/>
    <w:basedOn w:val="Normal"/>
    <w:next w:val="Normal"/>
    <w:autoRedefine/>
    <w:uiPriority w:val="39"/>
    <w:unhideWhenUsed/>
    <w:rsid w:val="00FD62EC"/>
    <w:pPr>
      <w:tabs>
        <w:tab w:val="right" w:leader="dot" w:pos="8828"/>
      </w:tabs>
      <w:spacing w:after="100" w:line="240" w:lineRule="auto"/>
    </w:pPr>
    <w:rPr>
      <w:rFonts w:ascii="Calibri Light" w:hAnsi="Calibri Light"/>
      <w:sz w:val="24"/>
    </w:rPr>
  </w:style>
  <w:style w:type="paragraph" w:styleId="TDC2">
    <w:name w:val="toc 2"/>
    <w:basedOn w:val="Normal"/>
    <w:next w:val="Normal"/>
    <w:autoRedefine/>
    <w:uiPriority w:val="39"/>
    <w:unhideWhenUsed/>
    <w:rsid w:val="00C8362E"/>
    <w:pPr>
      <w:tabs>
        <w:tab w:val="left" w:pos="880"/>
        <w:tab w:val="right" w:leader="dot" w:pos="8828"/>
      </w:tabs>
      <w:spacing w:after="100"/>
      <w:ind w:left="220"/>
    </w:pPr>
    <w:rPr>
      <w:rFonts w:ascii="Calibri Light" w:eastAsia="Times New Roman" w:hAnsi="Calibri Light" w:cs="Lucida Sans Unicode"/>
      <w:noProof/>
      <w:sz w:val="20"/>
      <w:bdr w:val="none" w:sz="0" w:space="0" w:color="auto" w:frame="1"/>
      <w:lang w:eastAsia="es-ES_tradnl"/>
    </w:rPr>
  </w:style>
  <w:style w:type="character" w:styleId="Hipervnculo">
    <w:name w:val="Hyperlink"/>
    <w:basedOn w:val="Fuentedeprrafopredeter"/>
    <w:uiPriority w:val="99"/>
    <w:unhideWhenUsed/>
    <w:rsid w:val="00FD62EC"/>
    <w:rPr>
      <w:color w:val="0563C1" w:themeColor="hyperlink"/>
      <w:u w:val="single"/>
    </w:rPr>
  </w:style>
  <w:style w:type="character" w:styleId="Refdecomentario">
    <w:name w:val="annotation reference"/>
    <w:basedOn w:val="Fuentedeprrafopredeter"/>
    <w:uiPriority w:val="99"/>
    <w:semiHidden/>
    <w:unhideWhenUsed/>
    <w:rsid w:val="009C3F0E"/>
    <w:rPr>
      <w:sz w:val="16"/>
      <w:szCs w:val="16"/>
    </w:rPr>
  </w:style>
  <w:style w:type="paragraph" w:styleId="Asuntodelcomentario">
    <w:name w:val="annotation subject"/>
    <w:basedOn w:val="Textocomentario"/>
    <w:next w:val="Textocomentario"/>
    <w:link w:val="AsuntodelcomentarioCar"/>
    <w:uiPriority w:val="99"/>
    <w:semiHidden/>
    <w:unhideWhenUsed/>
    <w:rsid w:val="009C3F0E"/>
    <w:rPr>
      <w:b/>
      <w:bCs/>
    </w:rPr>
  </w:style>
  <w:style w:type="character" w:customStyle="1" w:styleId="AsuntodelcomentarioCar">
    <w:name w:val="Asunto del comentario Car"/>
    <w:basedOn w:val="TextocomentarioCar"/>
    <w:link w:val="Asuntodelcomentario"/>
    <w:uiPriority w:val="99"/>
    <w:semiHidden/>
    <w:rsid w:val="009C3F0E"/>
    <w:rPr>
      <w:b/>
      <w:bCs/>
      <w:sz w:val="20"/>
      <w:szCs w:val="20"/>
    </w:rPr>
  </w:style>
  <w:style w:type="character" w:customStyle="1" w:styleId="Ttulo4Car">
    <w:name w:val="Título 4 Car"/>
    <w:basedOn w:val="Fuentedeprrafopredeter"/>
    <w:link w:val="Ttulo4"/>
    <w:uiPriority w:val="9"/>
    <w:rsid w:val="001145AA"/>
    <w:rPr>
      <w:rFonts w:asciiTheme="majorHAnsi" w:eastAsiaTheme="majorEastAsia" w:hAnsiTheme="majorHAnsi" w:cstheme="majorBidi"/>
      <w:i/>
      <w:iCs/>
      <w:color w:val="2E74B5" w:themeColor="accent1" w:themeShade="BF"/>
    </w:rPr>
  </w:style>
  <w:style w:type="paragraph" w:customStyle="1" w:styleId="IEPCTITULOS">
    <w:name w:val="IEPC TITULOS"/>
    <w:basedOn w:val="Ttulo1"/>
    <w:link w:val="IEPCTITULOSCar"/>
    <w:qFormat/>
    <w:rsid w:val="00A05447"/>
  </w:style>
  <w:style w:type="character" w:customStyle="1" w:styleId="IEPCTITULOSCar">
    <w:name w:val="IEPC TITULOS Car"/>
    <w:basedOn w:val="Ttulo4Car"/>
    <w:link w:val="IEPCTITULOS"/>
    <w:rsid w:val="00A05447"/>
    <w:rPr>
      <w:rFonts w:ascii="Lucida Sans Unicode" w:eastAsiaTheme="majorEastAsia" w:hAnsi="Lucida Sans Unicode" w:cstheme="majorBidi"/>
      <w:b/>
      <w:bCs/>
      <w:i w:val="0"/>
      <w:iCs w:val="0"/>
      <w:color w:val="00788E"/>
      <w:sz w:val="28"/>
      <w:szCs w:val="28"/>
    </w:rPr>
  </w:style>
  <w:style w:type="table" w:styleId="Tablaconcuadrcula">
    <w:name w:val="Table Grid"/>
    <w:basedOn w:val="Tablanormal"/>
    <w:uiPriority w:val="59"/>
    <w:rsid w:val="00FB785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2B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B4F"/>
    <w:rPr>
      <w:rFonts w:ascii="Segoe UI" w:hAnsi="Segoe UI" w:cs="Segoe UI"/>
      <w:sz w:val="18"/>
      <w:szCs w:val="18"/>
    </w:rPr>
  </w:style>
  <w:style w:type="character" w:customStyle="1" w:styleId="ui-provider">
    <w:name w:val="ui-provider"/>
    <w:basedOn w:val="Fuentedeprrafopredeter"/>
    <w:rsid w:val="007E613B"/>
  </w:style>
  <w:style w:type="character" w:customStyle="1" w:styleId="normaltextrun">
    <w:name w:val="normaltextrun"/>
    <w:basedOn w:val="Fuentedeprrafopredeter"/>
    <w:rsid w:val="007E613B"/>
  </w:style>
  <w:style w:type="character" w:customStyle="1" w:styleId="eop">
    <w:name w:val="eop"/>
    <w:basedOn w:val="Fuentedeprrafopredeter"/>
    <w:rsid w:val="007E613B"/>
  </w:style>
  <w:style w:type="character" w:customStyle="1" w:styleId="cf01">
    <w:name w:val="cf01"/>
    <w:basedOn w:val="Fuentedeprrafopredeter"/>
    <w:rsid w:val="007B330D"/>
    <w:rPr>
      <w:rFonts w:ascii="Segoe UI" w:hAnsi="Segoe UI" w:cs="Segoe UI" w:hint="default"/>
      <w:sz w:val="18"/>
      <w:szCs w:val="18"/>
    </w:rPr>
  </w:style>
  <w:style w:type="paragraph" w:customStyle="1" w:styleId="xmsonormal">
    <w:name w:val="x_msonormal"/>
    <w:basedOn w:val="Normal"/>
    <w:rsid w:val="007B330D"/>
    <w:pPr>
      <w:spacing w:after="0" w:line="240" w:lineRule="auto"/>
    </w:pPr>
    <w:rPr>
      <w:rFonts w:ascii="Calibri" w:hAnsi="Calibri" w:cs="Calibri"/>
      <w:lang w:eastAsia="es-MX"/>
    </w:rPr>
  </w:style>
  <w:style w:type="numbering" w:customStyle="1" w:styleId="IEPC1">
    <w:name w:val="IEPC1"/>
    <w:uiPriority w:val="99"/>
    <w:rsid w:val="000549C3"/>
  </w:style>
  <w:style w:type="table" w:customStyle="1" w:styleId="Tabladecuadrcula4-nfasis12">
    <w:name w:val="Tabla de cuadrícula 4 - Énfasis 12"/>
    <w:basedOn w:val="Tablanormal"/>
    <w:next w:val="Tablaconcuadrcula4-nfasis11"/>
    <w:uiPriority w:val="49"/>
    <w:rsid w:val="000549C3"/>
    <w:pPr>
      <w:spacing w:after="0" w:line="240" w:lineRule="auto"/>
    </w:pPr>
    <w:rPr>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Encabezado">
    <w:name w:val="header"/>
    <w:basedOn w:val="Normal"/>
    <w:link w:val="EncabezadoCar"/>
    <w:uiPriority w:val="99"/>
    <w:unhideWhenUsed/>
    <w:rsid w:val="00D814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145E"/>
  </w:style>
  <w:style w:type="paragraph" w:styleId="Revisin">
    <w:name w:val="Revision"/>
    <w:hidden/>
    <w:uiPriority w:val="99"/>
    <w:semiHidden/>
    <w:rsid w:val="00682ACC"/>
    <w:pPr>
      <w:spacing w:after="0" w:line="240" w:lineRule="auto"/>
    </w:pPr>
  </w:style>
  <w:style w:type="table" w:customStyle="1" w:styleId="Tablaconcuadrcula3-nfasis11">
    <w:name w:val="Tabla con cuadrícula 3 - Énfasis 11"/>
    <w:basedOn w:val="Tablanormal"/>
    <w:uiPriority w:val="48"/>
    <w:rsid w:val="00AE2D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concuadrcula2-nfasis41">
    <w:name w:val="Tabla con cuadrícula 2 - Énfasis 41"/>
    <w:basedOn w:val="Tablanormal"/>
    <w:uiPriority w:val="47"/>
    <w:rsid w:val="00AE2D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inespaciado">
    <w:name w:val="No Spacing"/>
    <w:uiPriority w:val="1"/>
    <w:qFormat/>
    <w:rsid w:val="0049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3367">
      <w:bodyDiv w:val="1"/>
      <w:marLeft w:val="0"/>
      <w:marRight w:val="0"/>
      <w:marTop w:val="0"/>
      <w:marBottom w:val="0"/>
      <w:divBdr>
        <w:top w:val="none" w:sz="0" w:space="0" w:color="auto"/>
        <w:left w:val="none" w:sz="0" w:space="0" w:color="auto"/>
        <w:bottom w:val="none" w:sz="0" w:space="0" w:color="auto"/>
        <w:right w:val="none" w:sz="0" w:space="0" w:color="auto"/>
      </w:divBdr>
      <w:divsChild>
        <w:div w:id="1126973054">
          <w:marLeft w:val="547"/>
          <w:marRight w:val="0"/>
          <w:marTop w:val="0"/>
          <w:marBottom w:val="0"/>
          <w:divBdr>
            <w:top w:val="none" w:sz="0" w:space="0" w:color="auto"/>
            <w:left w:val="none" w:sz="0" w:space="0" w:color="auto"/>
            <w:bottom w:val="none" w:sz="0" w:space="0" w:color="auto"/>
            <w:right w:val="none" w:sz="0" w:space="0" w:color="auto"/>
          </w:divBdr>
        </w:div>
      </w:divsChild>
    </w:div>
    <w:div w:id="1755201883">
      <w:bodyDiv w:val="1"/>
      <w:marLeft w:val="0"/>
      <w:marRight w:val="0"/>
      <w:marTop w:val="0"/>
      <w:marBottom w:val="0"/>
      <w:divBdr>
        <w:top w:val="none" w:sz="0" w:space="0" w:color="auto"/>
        <w:left w:val="none" w:sz="0" w:space="0" w:color="auto"/>
        <w:bottom w:val="none" w:sz="0" w:space="0" w:color="auto"/>
        <w:right w:val="none" w:sz="0" w:space="0" w:color="auto"/>
      </w:divBdr>
    </w:div>
    <w:div w:id="1908803123">
      <w:bodyDiv w:val="1"/>
      <w:marLeft w:val="0"/>
      <w:marRight w:val="0"/>
      <w:marTop w:val="0"/>
      <w:marBottom w:val="0"/>
      <w:divBdr>
        <w:top w:val="none" w:sz="0" w:space="0" w:color="auto"/>
        <w:left w:val="none" w:sz="0" w:space="0" w:color="auto"/>
        <w:bottom w:val="none" w:sz="0" w:space="0" w:color="auto"/>
        <w:right w:val="none" w:sz="0" w:space="0" w:color="auto"/>
      </w:divBdr>
      <w:divsChild>
        <w:div w:id="163084046">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diagramColors" Target="diagrams/colors7.xml"/><Relationship Id="rId47" Type="http://schemas.openxmlformats.org/officeDocument/2006/relationships/diagramColors" Target="diagrams/colors8.xml"/><Relationship Id="rId63" Type="http://schemas.openxmlformats.org/officeDocument/2006/relationships/diagramColors" Target="diagrams/colors11.xml"/><Relationship Id="rId68" Type="http://schemas.openxmlformats.org/officeDocument/2006/relationships/diagramColors" Target="diagrams/colors12.xml"/><Relationship Id="rId84" Type="http://schemas.microsoft.com/office/2007/relationships/diagramDrawing" Target="diagrams/drawing15.xml"/><Relationship Id="rId89" Type="http://schemas.microsoft.com/office/2007/relationships/diagramDrawing" Target="diagrams/drawing16.xml"/><Relationship Id="rId16" Type="http://schemas.openxmlformats.org/officeDocument/2006/relationships/diagramQuickStyle" Target="diagrams/quickStyle2.xml"/><Relationship Id="rId11" Type="http://schemas.openxmlformats.org/officeDocument/2006/relationships/diagramQuickStyle" Target="diagrams/quickStyle1.xml"/><Relationship Id="rId32" Type="http://schemas.openxmlformats.org/officeDocument/2006/relationships/diagramColors" Target="diagrams/colors5.xml"/><Relationship Id="rId37" Type="http://schemas.openxmlformats.org/officeDocument/2006/relationships/diagramColors" Target="diagrams/colors6.xml"/><Relationship Id="rId53" Type="http://schemas.microsoft.com/office/2007/relationships/diagramDrawing" Target="diagrams/drawing9.xml"/><Relationship Id="rId58" Type="http://schemas.microsoft.com/office/2007/relationships/diagramDrawing" Target="diagrams/drawing10.xml"/><Relationship Id="rId74" Type="http://schemas.microsoft.com/office/2007/relationships/diagramDrawing" Target="diagrams/drawing13.xml"/><Relationship Id="rId79" Type="http://schemas.microsoft.com/office/2007/relationships/diagramDrawing" Target="diagrams/drawing14.xml"/><Relationship Id="rId5" Type="http://schemas.openxmlformats.org/officeDocument/2006/relationships/webSettings" Target="webSettings.xml"/><Relationship Id="rId90" Type="http://schemas.openxmlformats.org/officeDocument/2006/relationships/diagramData" Target="diagrams/data17.xml"/><Relationship Id="rId95" Type="http://schemas.openxmlformats.org/officeDocument/2006/relationships/header" Target="header1.xml"/><Relationship Id="rId22" Type="http://schemas.openxmlformats.org/officeDocument/2006/relationships/diagramColors" Target="diagrams/colors3.xml"/><Relationship Id="rId27" Type="http://schemas.openxmlformats.org/officeDocument/2006/relationships/diagramColors" Target="diagrams/colors4.xml"/><Relationship Id="rId43" Type="http://schemas.microsoft.com/office/2007/relationships/diagramDrawing" Target="diagrams/drawing7.xml"/><Relationship Id="rId48" Type="http://schemas.microsoft.com/office/2007/relationships/diagramDrawing" Target="diagrams/drawing8.xml"/><Relationship Id="rId64" Type="http://schemas.microsoft.com/office/2007/relationships/diagramDrawing" Target="diagrams/drawing11.xml"/><Relationship Id="rId69" Type="http://schemas.microsoft.com/office/2007/relationships/diagramDrawing" Target="diagrams/drawing12.xml"/><Relationship Id="rId80" Type="http://schemas.openxmlformats.org/officeDocument/2006/relationships/diagramData" Target="diagrams/data15.xml"/><Relationship Id="rId85" Type="http://schemas.openxmlformats.org/officeDocument/2006/relationships/diagramData" Target="diagrams/data16.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image" Target="media/image2.png"/><Relationship Id="rId67" Type="http://schemas.openxmlformats.org/officeDocument/2006/relationships/diagramQuickStyle" Target="diagrams/quickStyle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QuickStyle" Target="diagrams/quickStyle11.xml"/><Relationship Id="rId70" Type="http://schemas.openxmlformats.org/officeDocument/2006/relationships/diagramData" Target="diagrams/data13.xml"/><Relationship Id="rId75" Type="http://schemas.openxmlformats.org/officeDocument/2006/relationships/diagramData" Target="diagrams/data14.xml"/><Relationship Id="rId83" Type="http://schemas.openxmlformats.org/officeDocument/2006/relationships/diagramColors" Target="diagrams/colors15.xml"/><Relationship Id="rId88" Type="http://schemas.openxmlformats.org/officeDocument/2006/relationships/diagramColors" Target="diagrams/colors16.xml"/><Relationship Id="rId91" Type="http://schemas.openxmlformats.org/officeDocument/2006/relationships/diagramLayout" Target="diagrams/layout17.xm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Data" Target="diagrams/data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Colors" Target="diagrams/colors14.xml"/><Relationship Id="rId81" Type="http://schemas.openxmlformats.org/officeDocument/2006/relationships/diagramLayout" Target="diagrams/layout15.xml"/><Relationship Id="rId86" Type="http://schemas.openxmlformats.org/officeDocument/2006/relationships/diagramLayout" Target="diagrams/layout16.xml"/><Relationship Id="rId94" Type="http://schemas.microsoft.com/office/2007/relationships/diagramDrawing" Target="diagrams/drawing17.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Layout" Target="diagrams/layout14.xm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diagramLayout" Target="diagrams/layout13.xml"/><Relationship Id="rId92" Type="http://schemas.openxmlformats.org/officeDocument/2006/relationships/diagramQuickStyle" Target="diagrams/quickStyle1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Layout" Target="diagrams/layout12.xml"/><Relationship Id="rId87" Type="http://schemas.openxmlformats.org/officeDocument/2006/relationships/diagramQuickStyle" Target="diagrams/quickStyle16.xml"/><Relationship Id="rId61" Type="http://schemas.openxmlformats.org/officeDocument/2006/relationships/diagramLayout" Target="diagrams/layout11.xml"/><Relationship Id="rId82" Type="http://schemas.openxmlformats.org/officeDocument/2006/relationships/diagramQuickStyle" Target="diagrams/quickStyle15.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QuickStyle" Target="diagrams/quickStyle14.xml"/><Relationship Id="rId8" Type="http://schemas.openxmlformats.org/officeDocument/2006/relationships/image" Target="media/image1.png"/><Relationship Id="rId51" Type="http://schemas.openxmlformats.org/officeDocument/2006/relationships/diagramQuickStyle" Target="diagrams/quickStyle9.xml"/><Relationship Id="rId72" Type="http://schemas.openxmlformats.org/officeDocument/2006/relationships/diagramQuickStyle" Target="diagrams/quickStyle13.xml"/><Relationship Id="rId93" Type="http://schemas.openxmlformats.org/officeDocument/2006/relationships/diagramColors" Target="diagrams/colors17.xml"/><Relationship Id="rId98"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stanominal.ine.mx/scpl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56F01-6402-4E81-A74D-70C287290B35}" type="doc">
      <dgm:prSet loTypeId="urn:microsoft.com/office/officeart/2005/8/layout/hProcess10" loCatId="picture" qsTypeId="urn:microsoft.com/office/officeart/2005/8/quickstyle/3d2" qsCatId="3D" csTypeId="urn:microsoft.com/office/officeart/2005/8/colors/accent1_1" csCatId="accent1" phldr="1"/>
      <dgm:spPr/>
      <dgm:t>
        <a:bodyPr/>
        <a:lstStyle/>
        <a:p>
          <a:endParaRPr lang="es-MX"/>
        </a:p>
      </dgm:t>
    </dgm:pt>
    <dgm:pt modelId="{F82270B4-9DEE-4CF7-9094-149A7A1D44A1}">
      <dgm:prSet phldrT="[Texto]" custT="1"/>
      <dgm:spPr>
        <a:xfrm>
          <a:off x="327512" y="191690"/>
          <a:ext cx="1955941" cy="1095375"/>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just">
            <a:buNone/>
          </a:pPr>
          <a:r>
            <a:rPr lang="es-MX" sz="800" b="1">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CAEL</a:t>
          </a:r>
          <a:r>
            <a:rPr lang="es-MX" sz="8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 Personal temporal contratado para las elecciones concurrentes, con el objeto de realizar actividades de asistencia electoral propias del ámbito local y actividades de apoyo a la o el CAE. Sus funciones se adecuarán a lo previsto en la ECAE correspondiente.</a:t>
          </a:r>
        </a:p>
      </dgm:t>
    </dgm:pt>
    <dgm:pt modelId="{34F3EA34-9020-49B9-A668-6FA3CB55620A}" type="parTrans" cxnId="{5A698FA4-6F1A-468C-BFF0-5743A7E7AF51}">
      <dgm:prSet/>
      <dgm:spPr/>
      <dgm:t>
        <a:bodyPr/>
        <a:lstStyle/>
        <a:p>
          <a:endParaRPr lang="es-MX" sz="900">
            <a:solidFill>
              <a:sysClr val="windowText" lastClr="000000"/>
            </a:solidFill>
            <a:latin typeface="+mj-lt"/>
          </a:endParaRPr>
        </a:p>
      </dgm:t>
    </dgm:pt>
    <dgm:pt modelId="{9CE4308E-F57C-4438-98BA-1D512EFA2023}" type="sibTrans" cxnId="{5A698FA4-6F1A-468C-BFF0-5743A7E7AF51}">
      <dgm:prSet custT="1"/>
      <dgm:spPr>
        <a:xfrm rot="21575975">
          <a:off x="2449686" y="329536"/>
          <a:ext cx="492517" cy="469985"/>
        </a:xfrm>
        <a:solidFill>
          <a:srgbClr val="4DBBB8"/>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pPr>
            <a:buNone/>
          </a:pPr>
          <a:endParaRPr lang="es-MX" sz="900">
            <a:solidFill>
              <a:sysClr val="windowText" lastClr="000000"/>
            </a:solidFill>
            <a:latin typeface="Calibri Light" panose="020F0302020204030204"/>
            <a:ea typeface="+mn-ea"/>
            <a:cs typeface="+mn-cs"/>
          </a:endParaRPr>
        </a:p>
      </dgm:t>
    </dgm:pt>
    <dgm:pt modelId="{856DDC78-84C9-4FCF-872B-4725F167AB90}">
      <dgm:prSet phldrT="[Texto]" custT="1"/>
      <dgm:spPr>
        <a:xfrm>
          <a:off x="3311553" y="100727"/>
          <a:ext cx="1955941" cy="1180146"/>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just">
            <a:buNone/>
          </a:pPr>
          <a:r>
            <a:rPr lang="es-MX" sz="800" b="1">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SEL: </a:t>
          </a:r>
          <a:r>
            <a:rPr lang="es-MX" sz="8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Personal temporal contratado para las elecciones concurrentes, con el objeto de realizar actividades de asistencia electoral propias del ámbito local y actividades de supervisión a la asistencia electoral y a las actividades de apoyo a la o el CAE. Sus funciones se adecuarán a lo previsto en la ECAE correspondiente.</a:t>
          </a:r>
        </a:p>
      </dgm:t>
    </dgm:pt>
    <dgm:pt modelId="{4BEFB213-15D3-490F-A3A7-F3C864262940}" type="parTrans" cxnId="{0A1D46AE-39D1-4438-98CE-91D0A388D9EE}">
      <dgm:prSet/>
      <dgm:spPr/>
      <dgm:t>
        <a:bodyPr/>
        <a:lstStyle/>
        <a:p>
          <a:endParaRPr lang="es-MX" sz="900">
            <a:solidFill>
              <a:sysClr val="windowText" lastClr="000000"/>
            </a:solidFill>
            <a:latin typeface="+mj-lt"/>
          </a:endParaRPr>
        </a:p>
      </dgm:t>
    </dgm:pt>
    <dgm:pt modelId="{5300EB28-6ED6-4526-B3BD-E58B2EEC0D2A}" type="sibTrans" cxnId="{0A1D46AE-39D1-4438-98CE-91D0A388D9EE}">
      <dgm:prSet/>
      <dgm:spPr/>
      <dgm:t>
        <a:bodyPr/>
        <a:lstStyle/>
        <a:p>
          <a:endParaRPr lang="es-MX" sz="900">
            <a:solidFill>
              <a:sysClr val="windowText" lastClr="000000"/>
            </a:solidFill>
            <a:latin typeface="+mj-lt"/>
          </a:endParaRPr>
        </a:p>
      </dgm:t>
    </dgm:pt>
    <dgm:pt modelId="{F4D35BB8-731B-4F81-A81E-8849C23578F9}" type="pres">
      <dgm:prSet presAssocID="{66256F01-6402-4E81-A74D-70C287290B35}" presName="Name0" presStyleCnt="0">
        <dgm:presLayoutVars>
          <dgm:dir/>
          <dgm:resizeHandles val="exact"/>
        </dgm:presLayoutVars>
      </dgm:prSet>
      <dgm:spPr/>
    </dgm:pt>
    <dgm:pt modelId="{DDF7ED92-E6DE-41D1-A2F8-D1F808350BB8}" type="pres">
      <dgm:prSet presAssocID="{F82270B4-9DEE-4CF7-9094-149A7A1D44A1}" presName="composite" presStyleCnt="0"/>
      <dgm:spPr/>
    </dgm:pt>
    <dgm:pt modelId="{85810F40-B6AA-49A2-A675-D570C5D21987}" type="pres">
      <dgm:prSet presAssocID="{F82270B4-9DEE-4CF7-9094-149A7A1D44A1}" presName="imagSh" presStyleLbl="bgImgPlace1" presStyleIdx="0" presStyleCnt="2"/>
      <dgm:spPr>
        <a:xfrm>
          <a:off x="2199" y="0"/>
          <a:ext cx="1955941" cy="1095375"/>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gm:spPr>
    </dgm:pt>
    <dgm:pt modelId="{C6F8C647-0AD1-4B1B-94C6-91BD6F6C6206}" type="pres">
      <dgm:prSet presAssocID="{F82270B4-9DEE-4CF7-9094-149A7A1D44A1}" presName="txNode" presStyleLbl="node1" presStyleIdx="0" presStyleCnt="2" custScaleX="107576" custScaleY="119915" custLinFactNeighborX="353" custLinFactNeighborY="-42500">
        <dgm:presLayoutVars>
          <dgm:bulletEnabled val="1"/>
        </dgm:presLayoutVars>
      </dgm:prSet>
      <dgm:spPr>
        <a:prstGeom prst="roundRect">
          <a:avLst>
            <a:gd name="adj" fmla="val 10000"/>
          </a:avLst>
        </a:prstGeom>
      </dgm:spPr>
    </dgm:pt>
    <dgm:pt modelId="{A6AEFB53-EB27-44A0-9BC4-DB6BDBE859D8}" type="pres">
      <dgm:prSet presAssocID="{9CE4308E-F57C-4438-98BA-1D512EFA2023}" presName="sibTrans" presStyleLbl="sibTrans2D1" presStyleIdx="0" presStyleCnt="1" custScaleX="130722" custLinFactNeighborX="45829" custLinFactNeighborY="5878"/>
      <dgm:spPr>
        <a:prstGeom prst="rightArrow">
          <a:avLst>
            <a:gd name="adj1" fmla="val 60000"/>
            <a:gd name="adj2" fmla="val 50000"/>
          </a:avLst>
        </a:prstGeom>
      </dgm:spPr>
    </dgm:pt>
    <dgm:pt modelId="{2B3EC9F9-623C-4BD3-A9D0-2265B6ED55FD}" type="pres">
      <dgm:prSet presAssocID="{9CE4308E-F57C-4438-98BA-1D512EFA2023}" presName="connTx" presStyleLbl="sibTrans2D1" presStyleIdx="0" presStyleCnt="1"/>
      <dgm:spPr/>
    </dgm:pt>
    <dgm:pt modelId="{0239119B-5C32-4DD5-9AC0-DF4FB3F5DC49}" type="pres">
      <dgm:prSet presAssocID="{856DDC78-84C9-4FCF-872B-4725F167AB90}" presName="composite" presStyleCnt="0"/>
      <dgm:spPr/>
    </dgm:pt>
    <dgm:pt modelId="{63C86B71-92B2-418A-AAF4-BF15BA47ACAC}" type="pres">
      <dgm:prSet presAssocID="{856DDC78-84C9-4FCF-872B-4725F167AB90}" presName="imagSh" presStyleLbl="bgImgPlace1" presStyleIdx="1" presStyleCnt="2"/>
      <dgm:spPr>
        <a:xfrm>
          <a:off x="3034590" y="-21192"/>
          <a:ext cx="1955941" cy="1095374"/>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gm:spPr>
    </dgm:pt>
    <dgm:pt modelId="{C5EA854F-AFE5-4B2E-A04D-2D1B7B3A5EDE}" type="pres">
      <dgm:prSet presAssocID="{856DDC78-84C9-4FCF-872B-4725F167AB90}" presName="txNode" presStyleLbl="node1" presStyleIdx="1" presStyleCnt="2" custScaleX="100000" custScaleY="138737" custLinFactNeighborX="-2119" custLinFactNeighborY="-36304">
        <dgm:presLayoutVars>
          <dgm:bulletEnabled val="1"/>
        </dgm:presLayoutVars>
      </dgm:prSet>
      <dgm:spPr>
        <a:prstGeom prst="roundRect">
          <a:avLst>
            <a:gd name="adj" fmla="val 10000"/>
          </a:avLst>
        </a:prstGeom>
      </dgm:spPr>
    </dgm:pt>
  </dgm:ptLst>
  <dgm:cxnLst>
    <dgm:cxn modelId="{E0C47630-CBED-4181-9A8C-C8F03199DA98}" type="presOf" srcId="{9CE4308E-F57C-4438-98BA-1D512EFA2023}" destId="{A6AEFB53-EB27-44A0-9BC4-DB6BDBE859D8}" srcOrd="0" destOrd="0" presId="urn:microsoft.com/office/officeart/2005/8/layout/hProcess10"/>
    <dgm:cxn modelId="{344DFF7B-2656-425B-B060-D01D91A9BF80}" type="presOf" srcId="{9CE4308E-F57C-4438-98BA-1D512EFA2023}" destId="{2B3EC9F9-623C-4BD3-A9D0-2265B6ED55FD}" srcOrd="1" destOrd="0" presId="urn:microsoft.com/office/officeart/2005/8/layout/hProcess10"/>
    <dgm:cxn modelId="{5A698FA4-6F1A-468C-BFF0-5743A7E7AF51}" srcId="{66256F01-6402-4E81-A74D-70C287290B35}" destId="{F82270B4-9DEE-4CF7-9094-149A7A1D44A1}" srcOrd="0" destOrd="0" parTransId="{34F3EA34-9020-49B9-A668-6FA3CB55620A}" sibTransId="{9CE4308E-F57C-4438-98BA-1D512EFA2023}"/>
    <dgm:cxn modelId="{0A1D46AE-39D1-4438-98CE-91D0A388D9EE}" srcId="{66256F01-6402-4E81-A74D-70C287290B35}" destId="{856DDC78-84C9-4FCF-872B-4725F167AB90}" srcOrd="1" destOrd="0" parTransId="{4BEFB213-15D3-490F-A3A7-F3C864262940}" sibTransId="{5300EB28-6ED6-4526-B3BD-E58B2EEC0D2A}"/>
    <dgm:cxn modelId="{38A34ACB-CBD8-4462-82D3-722BAF15ECBB}" type="presOf" srcId="{F82270B4-9DEE-4CF7-9094-149A7A1D44A1}" destId="{C6F8C647-0AD1-4B1B-94C6-91BD6F6C6206}" srcOrd="0" destOrd="0" presId="urn:microsoft.com/office/officeart/2005/8/layout/hProcess10"/>
    <dgm:cxn modelId="{8FE8EEE0-DE38-408F-A650-82695CB09451}" type="presOf" srcId="{856DDC78-84C9-4FCF-872B-4725F167AB90}" destId="{C5EA854F-AFE5-4B2E-A04D-2D1B7B3A5EDE}" srcOrd="0" destOrd="0" presId="urn:microsoft.com/office/officeart/2005/8/layout/hProcess10"/>
    <dgm:cxn modelId="{BF3EBFF3-8058-45D6-A721-5CE57FC6E1D9}" type="presOf" srcId="{66256F01-6402-4E81-A74D-70C287290B35}" destId="{F4D35BB8-731B-4F81-A81E-8849C23578F9}" srcOrd="0" destOrd="0" presId="urn:microsoft.com/office/officeart/2005/8/layout/hProcess10"/>
    <dgm:cxn modelId="{CDCA801E-FEA5-47E9-905E-01AC534661EB}" type="presParOf" srcId="{F4D35BB8-731B-4F81-A81E-8849C23578F9}" destId="{DDF7ED92-E6DE-41D1-A2F8-D1F808350BB8}" srcOrd="0" destOrd="0" presId="urn:microsoft.com/office/officeart/2005/8/layout/hProcess10"/>
    <dgm:cxn modelId="{9D454870-732A-4F0E-97C0-FD8BA74EA0E7}" type="presParOf" srcId="{DDF7ED92-E6DE-41D1-A2F8-D1F808350BB8}" destId="{85810F40-B6AA-49A2-A675-D570C5D21987}" srcOrd="0" destOrd="0" presId="urn:microsoft.com/office/officeart/2005/8/layout/hProcess10"/>
    <dgm:cxn modelId="{DCF8BBE4-005F-4419-A9A8-B3D34BDE78FF}" type="presParOf" srcId="{DDF7ED92-E6DE-41D1-A2F8-D1F808350BB8}" destId="{C6F8C647-0AD1-4B1B-94C6-91BD6F6C6206}" srcOrd="1" destOrd="0" presId="urn:microsoft.com/office/officeart/2005/8/layout/hProcess10"/>
    <dgm:cxn modelId="{DA4F9495-FFFC-4E42-AD57-22121697081A}" type="presParOf" srcId="{F4D35BB8-731B-4F81-A81E-8849C23578F9}" destId="{A6AEFB53-EB27-44A0-9BC4-DB6BDBE859D8}" srcOrd="1" destOrd="0" presId="urn:microsoft.com/office/officeart/2005/8/layout/hProcess10"/>
    <dgm:cxn modelId="{182D3E53-54A0-456E-BFEE-2F153CD1A5E4}" type="presParOf" srcId="{A6AEFB53-EB27-44A0-9BC4-DB6BDBE859D8}" destId="{2B3EC9F9-623C-4BD3-A9D0-2265B6ED55FD}" srcOrd="0" destOrd="0" presId="urn:microsoft.com/office/officeart/2005/8/layout/hProcess10"/>
    <dgm:cxn modelId="{7B099749-DDCE-412D-88FB-B2BE6A8541F0}" type="presParOf" srcId="{F4D35BB8-731B-4F81-A81E-8849C23578F9}" destId="{0239119B-5C32-4DD5-9AC0-DF4FB3F5DC49}" srcOrd="2" destOrd="0" presId="urn:microsoft.com/office/officeart/2005/8/layout/hProcess10"/>
    <dgm:cxn modelId="{A94B3778-00DF-4EC7-BC3B-D496FDBC01BD}" type="presParOf" srcId="{0239119B-5C32-4DD5-9AC0-DF4FB3F5DC49}" destId="{63C86B71-92B2-418A-AAF4-BF15BA47ACAC}" srcOrd="0" destOrd="0" presId="urn:microsoft.com/office/officeart/2005/8/layout/hProcess10"/>
    <dgm:cxn modelId="{2E9F1667-70A6-4553-8D50-9AB79E2F1285}" type="presParOf" srcId="{0239119B-5C32-4DD5-9AC0-DF4FB3F5DC49}" destId="{C5EA854F-AFE5-4B2E-A04D-2D1B7B3A5EDE}" srcOrd="1" destOrd="0" presId="urn:microsoft.com/office/officeart/2005/8/layout/hProcess10"/>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C804561-2179-437D-96D6-AFDD98020979}"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s-MX"/>
        </a:p>
      </dgm:t>
    </dgm:pt>
    <dgm:pt modelId="{DFD9ECF4-4125-4056-885E-347741D54930}">
      <dgm:prSet phldrT="[Texto]" custT="1"/>
      <dgm:spPr>
        <a:solidFill>
          <a:srgbClr val="00788E"/>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Los exámenes se guardarán en el mismo sobre en que fueron recibidos y se indicará la cantidad de éstos y hojas de respuestas que contiene.</a:t>
          </a:r>
        </a:p>
      </dgm:t>
    </dgm:pt>
    <dgm:pt modelId="{76C2235E-48DC-4FE9-BA7C-0121E7DE8515}" type="parTrans" cxnId="{A24226F7-5C41-424C-8CAB-264A8B2F6F36}">
      <dgm:prSet/>
      <dgm:spPr/>
      <dgm:t>
        <a:bodyPr/>
        <a:lstStyle/>
        <a:p>
          <a:pPr algn="just"/>
          <a:endParaRPr lang="es-MX" sz="1050" b="0">
            <a:solidFill>
              <a:sysClr val="windowText" lastClr="000000"/>
            </a:solidFill>
            <a:latin typeface="+mj-lt"/>
            <a:cs typeface="Arial" panose="020B0604020202020204" pitchFamily="34" charset="0"/>
          </a:endParaRPr>
        </a:p>
      </dgm:t>
    </dgm:pt>
    <dgm:pt modelId="{01E94F72-E604-4A4F-9153-1D2F03FF8843}" type="sibTrans" cxnId="{A24226F7-5C41-424C-8CAB-264A8B2F6F36}">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32FE8CC2-97D4-498B-8291-0DC28A6A22EE}">
      <dgm:prSet phldrT="[Texto]" custT="1"/>
      <dgm:spPr>
        <a:solidFill>
          <a:srgbClr val="00788E">
            <a:alpha val="6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Los sobres quedarán bajo resguardo de la persona que determine la o el responsable del IEPC Jalisco hasta la reunión de trabajo para su calificación.</a:t>
          </a:r>
        </a:p>
      </dgm:t>
    </dgm:pt>
    <dgm:pt modelId="{3C71FC56-2846-442F-B335-4B04FC75BB27}" type="parTrans" cxnId="{AA434CBA-07D1-4C51-B1E5-B1A7FB5BEBD3}">
      <dgm:prSet/>
      <dgm:spPr/>
      <dgm:t>
        <a:bodyPr/>
        <a:lstStyle/>
        <a:p>
          <a:pPr algn="just"/>
          <a:endParaRPr lang="es-MX" sz="1050" b="0">
            <a:solidFill>
              <a:sysClr val="windowText" lastClr="000000"/>
            </a:solidFill>
            <a:latin typeface="+mj-lt"/>
            <a:cs typeface="Arial" panose="020B0604020202020204" pitchFamily="34" charset="0"/>
          </a:endParaRPr>
        </a:p>
      </dgm:t>
    </dgm:pt>
    <dgm:pt modelId="{AF04B2D8-AD3D-487F-9181-DE2328AD212C}" type="sibTrans" cxnId="{AA434CBA-07D1-4C51-B1E5-B1A7FB5BEBD3}">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919F6A93-6C6C-4D14-BB8E-5676F2649AE6}">
      <dgm:prSet custT="1"/>
      <dgm:spPr>
        <a:solidFill>
          <a:srgbClr val="00788E">
            <a:alpha val="4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Todos los exámenes sobrantes se cancelarán con dos líneas diagonales y se guardarán en un sobre, el cual se sellará y firmará.</a:t>
          </a:r>
        </a:p>
      </dgm:t>
    </dgm:pt>
    <dgm:pt modelId="{C738DF2E-DA2D-4F26-8188-2E081EBE1A35}" type="parTrans" cxnId="{1FC9F777-9B05-45FF-90E1-BB39E785BD50}">
      <dgm:prSet/>
      <dgm:spPr/>
      <dgm:t>
        <a:bodyPr/>
        <a:lstStyle/>
        <a:p>
          <a:pPr algn="just"/>
          <a:endParaRPr lang="es-MX" sz="1050" b="0">
            <a:solidFill>
              <a:sysClr val="windowText" lastClr="000000"/>
            </a:solidFill>
            <a:latin typeface="+mj-lt"/>
            <a:cs typeface="Arial" panose="020B0604020202020204" pitchFamily="34" charset="0"/>
          </a:endParaRPr>
        </a:p>
      </dgm:t>
    </dgm:pt>
    <dgm:pt modelId="{F75FA4DE-19AB-4B4F-988A-EDD2861D0CC1}" type="sibTrans" cxnId="{1FC9F777-9B05-45FF-90E1-BB39E785BD50}">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E4009824-B0DA-4D78-9ADD-5D2FC624993C}">
      <dgm:prSet custT="1"/>
      <dgm:spPr>
        <a:solidFill>
          <a:srgbClr val="00788E">
            <a:alpha val="2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Los sobres con los exámenes cancelados quedarán a resguardo de la persona facultada por el IEPC Jalisco</a:t>
          </a:r>
          <a:r>
            <a:rPr lang="es-MX" sz="900" b="0" cap="none" baseline="0">
              <a:solidFill>
                <a:sysClr val="windowText" lastClr="000000"/>
              </a:solidFill>
              <a:latin typeface="Lucida Sans Unicode" panose="020B0602030504020204" pitchFamily="34" charset="0"/>
              <a:cs typeface="Lucida Sans Unicode" panose="020B0602030504020204" pitchFamily="34" charset="0"/>
            </a:rPr>
            <a:t>.</a:t>
          </a:r>
          <a:endParaRPr lang="es-MX" sz="900" b="0">
            <a:solidFill>
              <a:sysClr val="windowText" lastClr="000000"/>
            </a:solidFill>
            <a:latin typeface="Lucida Sans Unicode" panose="020B0602030504020204" pitchFamily="34" charset="0"/>
            <a:cs typeface="Lucida Sans Unicode" panose="020B0602030504020204" pitchFamily="34" charset="0"/>
          </a:endParaRPr>
        </a:p>
      </dgm:t>
    </dgm:pt>
    <dgm:pt modelId="{229561E5-A100-4FCA-B33D-1E08D5DFD2C9}" type="parTrans" cxnId="{1EEEE2DB-7F3A-4AE3-86CD-3669D3E36597}">
      <dgm:prSet/>
      <dgm:spPr/>
      <dgm:t>
        <a:bodyPr/>
        <a:lstStyle/>
        <a:p>
          <a:pPr algn="just"/>
          <a:endParaRPr lang="es-MX" sz="1050" b="0">
            <a:solidFill>
              <a:sysClr val="windowText" lastClr="000000"/>
            </a:solidFill>
            <a:latin typeface="+mj-lt"/>
            <a:cs typeface="Arial" panose="020B0604020202020204" pitchFamily="34" charset="0"/>
          </a:endParaRPr>
        </a:p>
      </dgm:t>
    </dgm:pt>
    <dgm:pt modelId="{D2C5F32B-E1CF-4CF3-9E56-A1D0B3102315}" type="sibTrans" cxnId="{1EEEE2DB-7F3A-4AE3-86CD-3669D3E36597}">
      <dgm:prSet/>
      <dgm:spPr/>
      <dgm:t>
        <a:bodyPr/>
        <a:lstStyle/>
        <a:p>
          <a:pPr algn="just"/>
          <a:endParaRPr lang="es-MX" sz="1050" b="0">
            <a:solidFill>
              <a:sysClr val="windowText" lastClr="000000"/>
            </a:solidFill>
            <a:latin typeface="+mj-lt"/>
            <a:cs typeface="Arial" panose="020B0604020202020204" pitchFamily="34" charset="0"/>
          </a:endParaRPr>
        </a:p>
      </dgm:t>
    </dgm:pt>
    <dgm:pt modelId="{F621F995-C115-4356-8911-3F5040274251}">
      <dgm:prSet custT="1"/>
      <dgm:spPr/>
      <dgm:t>
        <a:bodyPr/>
        <a:lstStyle/>
        <a:p>
          <a:pPr algn="just"/>
          <a:endParaRPr lang="es-MX" sz="900" b="0">
            <a:solidFill>
              <a:sysClr val="windowText" lastClr="000000"/>
            </a:solidFill>
            <a:latin typeface="+mj-lt"/>
            <a:cs typeface="Arial" panose="020B0604020202020204" pitchFamily="34" charset="0"/>
          </a:endParaRPr>
        </a:p>
      </dgm:t>
    </dgm:pt>
    <dgm:pt modelId="{5BB78C56-52CF-48F7-B2D0-9EDC9AB919DD}" type="parTrans" cxnId="{5116A2EF-B942-46B7-93E2-67740F7E80EE}">
      <dgm:prSet/>
      <dgm:spPr/>
      <dgm:t>
        <a:bodyPr/>
        <a:lstStyle/>
        <a:p>
          <a:pPr algn="just"/>
          <a:endParaRPr lang="es-MX" sz="1050" b="0">
            <a:solidFill>
              <a:sysClr val="windowText" lastClr="000000"/>
            </a:solidFill>
            <a:latin typeface="+mj-lt"/>
            <a:cs typeface="Arial" panose="020B0604020202020204" pitchFamily="34" charset="0"/>
          </a:endParaRPr>
        </a:p>
      </dgm:t>
    </dgm:pt>
    <dgm:pt modelId="{90B622A5-2B7E-4D19-8257-600A998FB7B0}" type="sibTrans" cxnId="{5116A2EF-B942-46B7-93E2-67740F7E80EE}">
      <dgm:prSet/>
      <dgm:spPr/>
      <dgm:t>
        <a:bodyPr/>
        <a:lstStyle/>
        <a:p>
          <a:pPr algn="just"/>
          <a:endParaRPr lang="es-MX" sz="1050" b="0">
            <a:solidFill>
              <a:sysClr val="windowText" lastClr="000000"/>
            </a:solidFill>
            <a:latin typeface="+mj-lt"/>
            <a:cs typeface="Arial" panose="020B0604020202020204" pitchFamily="34" charset="0"/>
          </a:endParaRPr>
        </a:p>
      </dgm:t>
    </dgm:pt>
    <dgm:pt modelId="{46756F31-A1F9-489A-9CF8-3FA1896D2B7A}">
      <dgm:prSet custT="1"/>
      <dgm:spPr/>
      <dgm:t>
        <a:bodyPr/>
        <a:lstStyle/>
        <a:p>
          <a:endParaRPr lang="es-ES">
            <a:latin typeface="+mj-lt"/>
          </a:endParaRPr>
        </a:p>
      </dgm:t>
    </dgm:pt>
    <dgm:pt modelId="{D950AFB4-854E-494F-A630-F6A0EB8DB7C0}" type="parTrans" cxnId="{6876657D-702E-43E9-A5A1-0DE1BDA4D250}">
      <dgm:prSet/>
      <dgm:spPr/>
      <dgm:t>
        <a:bodyPr/>
        <a:lstStyle/>
        <a:p>
          <a:pPr algn="just"/>
          <a:endParaRPr lang="es-MX" sz="1050" b="0">
            <a:solidFill>
              <a:sysClr val="windowText" lastClr="000000"/>
            </a:solidFill>
            <a:latin typeface="+mj-lt"/>
            <a:cs typeface="Arial" panose="020B0604020202020204" pitchFamily="34" charset="0"/>
          </a:endParaRPr>
        </a:p>
      </dgm:t>
    </dgm:pt>
    <dgm:pt modelId="{BCAB2478-37AB-42A9-A710-24EBF8302015}" type="sibTrans" cxnId="{6876657D-702E-43E9-A5A1-0DE1BDA4D250}">
      <dgm:prSet/>
      <dgm:spPr/>
      <dgm:t>
        <a:bodyPr/>
        <a:lstStyle/>
        <a:p>
          <a:pPr algn="just"/>
          <a:endParaRPr lang="es-MX" sz="1050" b="0">
            <a:solidFill>
              <a:sysClr val="windowText" lastClr="000000"/>
            </a:solidFill>
            <a:latin typeface="+mj-lt"/>
            <a:cs typeface="Arial" panose="020B0604020202020204" pitchFamily="34" charset="0"/>
          </a:endParaRPr>
        </a:p>
      </dgm:t>
    </dgm:pt>
    <dgm:pt modelId="{870EE2B1-B4AE-4C75-9E6D-4618444ACEA8}">
      <dgm:prSet phldrT="[Texto]" custT="1"/>
      <dgm:spPr>
        <a:solidFill>
          <a:srgbClr val="00788E">
            <a:alpha val="80000"/>
          </a:srgbClr>
        </a:solidFill>
        <a:ln>
          <a:solidFill>
            <a:srgbClr val="00788E"/>
          </a:solidFill>
        </a:ln>
      </dgm:spPr>
      <dgm:t>
        <a:bodyPr/>
        <a:lstStyle/>
        <a:p>
          <a:pPr algn="just"/>
          <a:r>
            <a:rPr lang="es-MX" sz="900" b="0">
              <a:solidFill>
                <a:sysClr val="windowText" lastClr="000000"/>
              </a:solidFill>
              <a:latin typeface="Lucida Sans Unicode" panose="020B0602030504020204" pitchFamily="34" charset="0"/>
              <a:cs typeface="Lucida Sans Unicode" panose="020B0602030504020204" pitchFamily="34" charset="0"/>
            </a:rPr>
            <a:t> El sobre se sellará y firmará por las o los miembros del Consejo Distrital del IEPC Jalisco o por el personal auxiliar comisionado presente durante la aplicación del examen</a:t>
          </a:r>
        </a:p>
      </dgm:t>
    </dgm:pt>
    <dgm:pt modelId="{513CE446-1415-455C-819C-6300138F49C5}" type="sibTrans" cxnId="{9E0F604D-25A9-4B99-B2F7-2E98284B2F61}">
      <dgm:prSet/>
      <dgm:spPr>
        <a:ln>
          <a:solidFill>
            <a:srgbClr val="4DBBB8">
              <a:alpha val="90000"/>
            </a:srgbClr>
          </a:solidFill>
        </a:ln>
      </dgm:spPr>
      <dgm:t>
        <a:bodyPr/>
        <a:lstStyle/>
        <a:p>
          <a:pPr algn="just"/>
          <a:endParaRPr lang="es-MX" sz="1050" b="0">
            <a:solidFill>
              <a:sysClr val="windowText" lastClr="000000"/>
            </a:solidFill>
            <a:latin typeface="+mj-lt"/>
            <a:cs typeface="Arial" panose="020B0604020202020204" pitchFamily="34" charset="0"/>
          </a:endParaRPr>
        </a:p>
      </dgm:t>
    </dgm:pt>
    <dgm:pt modelId="{400E05C5-690E-40DF-B5AE-69079C961DB9}" type="parTrans" cxnId="{9E0F604D-25A9-4B99-B2F7-2E98284B2F61}">
      <dgm:prSet/>
      <dgm:spPr/>
      <dgm:t>
        <a:bodyPr/>
        <a:lstStyle/>
        <a:p>
          <a:pPr algn="just"/>
          <a:endParaRPr lang="es-MX" sz="1050" b="0">
            <a:solidFill>
              <a:sysClr val="windowText" lastClr="000000"/>
            </a:solidFill>
            <a:latin typeface="+mj-lt"/>
            <a:cs typeface="Arial" panose="020B0604020202020204" pitchFamily="34" charset="0"/>
          </a:endParaRPr>
        </a:p>
      </dgm:t>
    </dgm:pt>
    <dgm:pt modelId="{BB9B3D31-00B6-4AD5-9127-1613899CBCB2}" type="pres">
      <dgm:prSet presAssocID="{1C804561-2179-437D-96D6-AFDD98020979}" presName="outerComposite" presStyleCnt="0">
        <dgm:presLayoutVars>
          <dgm:chMax val="5"/>
          <dgm:dir/>
          <dgm:resizeHandles val="exact"/>
        </dgm:presLayoutVars>
      </dgm:prSet>
      <dgm:spPr/>
    </dgm:pt>
    <dgm:pt modelId="{5E55A20F-074F-4C20-9714-3FAD69E7086E}" type="pres">
      <dgm:prSet presAssocID="{1C804561-2179-437D-96D6-AFDD98020979}" presName="dummyMaxCanvas" presStyleCnt="0">
        <dgm:presLayoutVars/>
      </dgm:prSet>
      <dgm:spPr/>
    </dgm:pt>
    <dgm:pt modelId="{9F96C2CE-4807-4CF8-84BF-659A908E1C90}" type="pres">
      <dgm:prSet presAssocID="{1C804561-2179-437D-96D6-AFDD98020979}" presName="FiveNodes_1" presStyleLbl="node1" presStyleIdx="0" presStyleCnt="5">
        <dgm:presLayoutVars>
          <dgm:bulletEnabled val="1"/>
        </dgm:presLayoutVars>
      </dgm:prSet>
      <dgm:spPr/>
    </dgm:pt>
    <dgm:pt modelId="{826609EF-8305-4AFE-B919-6B45E788B116}" type="pres">
      <dgm:prSet presAssocID="{1C804561-2179-437D-96D6-AFDD98020979}" presName="FiveNodes_2" presStyleLbl="node1" presStyleIdx="1" presStyleCnt="5">
        <dgm:presLayoutVars>
          <dgm:bulletEnabled val="1"/>
        </dgm:presLayoutVars>
      </dgm:prSet>
      <dgm:spPr/>
    </dgm:pt>
    <dgm:pt modelId="{3E0484BE-B89F-436F-AADC-067808F65101}" type="pres">
      <dgm:prSet presAssocID="{1C804561-2179-437D-96D6-AFDD98020979}" presName="FiveNodes_3" presStyleLbl="node1" presStyleIdx="2" presStyleCnt="5">
        <dgm:presLayoutVars>
          <dgm:bulletEnabled val="1"/>
        </dgm:presLayoutVars>
      </dgm:prSet>
      <dgm:spPr/>
    </dgm:pt>
    <dgm:pt modelId="{B11F7780-902E-49F5-B49C-07F44B479CD9}" type="pres">
      <dgm:prSet presAssocID="{1C804561-2179-437D-96D6-AFDD98020979}" presName="FiveNodes_4" presStyleLbl="node1" presStyleIdx="3" presStyleCnt="5">
        <dgm:presLayoutVars>
          <dgm:bulletEnabled val="1"/>
        </dgm:presLayoutVars>
      </dgm:prSet>
      <dgm:spPr/>
    </dgm:pt>
    <dgm:pt modelId="{704E64B9-229D-493F-9B04-52600F366DA5}" type="pres">
      <dgm:prSet presAssocID="{1C804561-2179-437D-96D6-AFDD98020979}" presName="FiveNodes_5" presStyleLbl="node1" presStyleIdx="4" presStyleCnt="5">
        <dgm:presLayoutVars>
          <dgm:bulletEnabled val="1"/>
        </dgm:presLayoutVars>
      </dgm:prSet>
      <dgm:spPr/>
    </dgm:pt>
    <dgm:pt modelId="{B32268F8-E807-48E2-858E-2E0147679223}" type="pres">
      <dgm:prSet presAssocID="{1C804561-2179-437D-96D6-AFDD98020979}" presName="FiveConn_1-2" presStyleLbl="fgAccFollowNode1" presStyleIdx="0" presStyleCnt="4">
        <dgm:presLayoutVars>
          <dgm:bulletEnabled val="1"/>
        </dgm:presLayoutVars>
      </dgm:prSet>
      <dgm:spPr/>
    </dgm:pt>
    <dgm:pt modelId="{5F56A771-DC03-408D-A93D-64540437973C}" type="pres">
      <dgm:prSet presAssocID="{1C804561-2179-437D-96D6-AFDD98020979}" presName="FiveConn_2-3" presStyleLbl="fgAccFollowNode1" presStyleIdx="1" presStyleCnt="4">
        <dgm:presLayoutVars>
          <dgm:bulletEnabled val="1"/>
        </dgm:presLayoutVars>
      </dgm:prSet>
      <dgm:spPr/>
    </dgm:pt>
    <dgm:pt modelId="{8E6370EC-9E51-44F5-B8C0-1B70FFC737AC}" type="pres">
      <dgm:prSet presAssocID="{1C804561-2179-437D-96D6-AFDD98020979}" presName="FiveConn_3-4" presStyleLbl="fgAccFollowNode1" presStyleIdx="2" presStyleCnt="4">
        <dgm:presLayoutVars>
          <dgm:bulletEnabled val="1"/>
        </dgm:presLayoutVars>
      </dgm:prSet>
      <dgm:spPr/>
    </dgm:pt>
    <dgm:pt modelId="{57FAA87A-37E5-4B8E-985A-33ADFD473F1E}" type="pres">
      <dgm:prSet presAssocID="{1C804561-2179-437D-96D6-AFDD98020979}" presName="FiveConn_4-5" presStyleLbl="fgAccFollowNode1" presStyleIdx="3" presStyleCnt="4">
        <dgm:presLayoutVars>
          <dgm:bulletEnabled val="1"/>
        </dgm:presLayoutVars>
      </dgm:prSet>
      <dgm:spPr/>
    </dgm:pt>
    <dgm:pt modelId="{2B8E09EE-38A0-4686-9082-B776D098EF7E}" type="pres">
      <dgm:prSet presAssocID="{1C804561-2179-437D-96D6-AFDD98020979}" presName="FiveNodes_1_text" presStyleLbl="node1" presStyleIdx="4" presStyleCnt="5">
        <dgm:presLayoutVars>
          <dgm:bulletEnabled val="1"/>
        </dgm:presLayoutVars>
      </dgm:prSet>
      <dgm:spPr/>
    </dgm:pt>
    <dgm:pt modelId="{55996407-75E2-461E-9239-45196447B331}" type="pres">
      <dgm:prSet presAssocID="{1C804561-2179-437D-96D6-AFDD98020979}" presName="FiveNodes_2_text" presStyleLbl="node1" presStyleIdx="4" presStyleCnt="5">
        <dgm:presLayoutVars>
          <dgm:bulletEnabled val="1"/>
        </dgm:presLayoutVars>
      </dgm:prSet>
      <dgm:spPr/>
    </dgm:pt>
    <dgm:pt modelId="{529BC59E-CD65-47D2-9D6A-6C56D93CF41E}" type="pres">
      <dgm:prSet presAssocID="{1C804561-2179-437D-96D6-AFDD98020979}" presName="FiveNodes_3_text" presStyleLbl="node1" presStyleIdx="4" presStyleCnt="5">
        <dgm:presLayoutVars>
          <dgm:bulletEnabled val="1"/>
        </dgm:presLayoutVars>
      </dgm:prSet>
      <dgm:spPr/>
    </dgm:pt>
    <dgm:pt modelId="{B51F4BDC-5E80-4F0E-A0F0-CCC8A1149DA6}" type="pres">
      <dgm:prSet presAssocID="{1C804561-2179-437D-96D6-AFDD98020979}" presName="FiveNodes_4_text" presStyleLbl="node1" presStyleIdx="4" presStyleCnt="5">
        <dgm:presLayoutVars>
          <dgm:bulletEnabled val="1"/>
        </dgm:presLayoutVars>
      </dgm:prSet>
      <dgm:spPr/>
    </dgm:pt>
    <dgm:pt modelId="{D85E96D6-ABAD-4DF5-B06A-E6E8C288D8C1}" type="pres">
      <dgm:prSet presAssocID="{1C804561-2179-437D-96D6-AFDD98020979}" presName="FiveNodes_5_text" presStyleLbl="node1" presStyleIdx="4" presStyleCnt="5">
        <dgm:presLayoutVars>
          <dgm:bulletEnabled val="1"/>
        </dgm:presLayoutVars>
      </dgm:prSet>
      <dgm:spPr/>
    </dgm:pt>
  </dgm:ptLst>
  <dgm:cxnLst>
    <dgm:cxn modelId="{609A9A05-F964-43A4-A38D-03A117B93354}" type="presOf" srcId="{F75FA4DE-19AB-4B4F-988A-EDD2861D0CC1}" destId="{57FAA87A-37E5-4B8E-985A-33ADFD473F1E}" srcOrd="0" destOrd="0" presId="urn:microsoft.com/office/officeart/2005/8/layout/vProcess5"/>
    <dgm:cxn modelId="{B40EE514-6256-4234-AE36-326B727022EC}" type="presOf" srcId="{32FE8CC2-97D4-498B-8291-0DC28A6A22EE}" destId="{529BC59E-CD65-47D2-9D6A-6C56D93CF41E}" srcOrd="1" destOrd="0" presId="urn:microsoft.com/office/officeart/2005/8/layout/vProcess5"/>
    <dgm:cxn modelId="{C88F8D2B-DEBB-42F8-83BF-95E5F32C7041}" type="presOf" srcId="{32FE8CC2-97D4-498B-8291-0DC28A6A22EE}" destId="{3E0484BE-B89F-436F-AADC-067808F65101}" srcOrd="0" destOrd="0" presId="urn:microsoft.com/office/officeart/2005/8/layout/vProcess5"/>
    <dgm:cxn modelId="{0E44905C-B08A-4157-A074-A853280B9D5F}" type="presOf" srcId="{E4009824-B0DA-4D78-9ADD-5D2FC624993C}" destId="{D85E96D6-ABAD-4DF5-B06A-E6E8C288D8C1}" srcOrd="1" destOrd="0" presId="urn:microsoft.com/office/officeart/2005/8/layout/vProcess5"/>
    <dgm:cxn modelId="{7B8C4544-0233-4EBB-8B13-27E8D57A1083}" type="presOf" srcId="{DFD9ECF4-4125-4056-885E-347741D54930}" destId="{2B8E09EE-38A0-4686-9082-B776D098EF7E}" srcOrd="1" destOrd="0" presId="urn:microsoft.com/office/officeart/2005/8/layout/vProcess5"/>
    <dgm:cxn modelId="{F28BEE45-ECB9-467E-BCCF-48EB4BCD1070}" type="presOf" srcId="{1C804561-2179-437D-96D6-AFDD98020979}" destId="{BB9B3D31-00B6-4AD5-9127-1613899CBCB2}" srcOrd="0" destOrd="0" presId="urn:microsoft.com/office/officeart/2005/8/layout/vProcess5"/>
    <dgm:cxn modelId="{A21C954C-A3B8-43EB-B7E5-E84C9EA2EA76}" type="presOf" srcId="{E4009824-B0DA-4D78-9ADD-5D2FC624993C}" destId="{704E64B9-229D-493F-9B04-52600F366DA5}" srcOrd="0" destOrd="0" presId="urn:microsoft.com/office/officeart/2005/8/layout/vProcess5"/>
    <dgm:cxn modelId="{9E0F604D-25A9-4B99-B2F7-2E98284B2F61}" srcId="{1C804561-2179-437D-96D6-AFDD98020979}" destId="{870EE2B1-B4AE-4C75-9E6D-4618444ACEA8}" srcOrd="1" destOrd="0" parTransId="{400E05C5-690E-40DF-B5AE-69079C961DB9}" sibTransId="{513CE446-1415-455C-819C-6300138F49C5}"/>
    <dgm:cxn modelId="{7ED8D36E-8D4B-4A7A-8FF9-E1BDF15EA331}" type="presOf" srcId="{513CE446-1415-455C-819C-6300138F49C5}" destId="{5F56A771-DC03-408D-A93D-64540437973C}" srcOrd="0" destOrd="0" presId="urn:microsoft.com/office/officeart/2005/8/layout/vProcess5"/>
    <dgm:cxn modelId="{D724F14E-3CC8-4B30-9E38-A64EF3772408}" type="presOf" srcId="{AF04B2D8-AD3D-487F-9181-DE2328AD212C}" destId="{8E6370EC-9E51-44F5-B8C0-1B70FFC737AC}" srcOrd="0" destOrd="0" presId="urn:microsoft.com/office/officeart/2005/8/layout/vProcess5"/>
    <dgm:cxn modelId="{BD2EB950-C4A1-446B-B597-F3DD6CF292BA}" type="presOf" srcId="{870EE2B1-B4AE-4C75-9E6D-4618444ACEA8}" destId="{55996407-75E2-461E-9239-45196447B331}" srcOrd="1" destOrd="0" presId="urn:microsoft.com/office/officeart/2005/8/layout/vProcess5"/>
    <dgm:cxn modelId="{A1DFA771-1CDA-4F8E-9134-5DC8C6D10F4D}" type="presOf" srcId="{DFD9ECF4-4125-4056-885E-347741D54930}" destId="{9F96C2CE-4807-4CF8-84BF-659A908E1C90}" srcOrd="0" destOrd="0" presId="urn:microsoft.com/office/officeart/2005/8/layout/vProcess5"/>
    <dgm:cxn modelId="{1FC9F777-9B05-45FF-90E1-BB39E785BD50}" srcId="{1C804561-2179-437D-96D6-AFDD98020979}" destId="{919F6A93-6C6C-4D14-BB8E-5676F2649AE6}" srcOrd="3" destOrd="0" parTransId="{C738DF2E-DA2D-4F26-8188-2E081EBE1A35}" sibTransId="{F75FA4DE-19AB-4B4F-988A-EDD2861D0CC1}"/>
    <dgm:cxn modelId="{6876657D-702E-43E9-A5A1-0DE1BDA4D250}" srcId="{F621F995-C115-4356-8911-3F5040274251}" destId="{46756F31-A1F9-489A-9CF8-3FA1896D2B7A}" srcOrd="0" destOrd="0" parTransId="{D950AFB4-854E-494F-A630-F6A0EB8DB7C0}" sibTransId="{BCAB2478-37AB-42A9-A710-24EBF8302015}"/>
    <dgm:cxn modelId="{8850F18A-26AA-43D2-BED9-9E4380A03AFF}" type="presOf" srcId="{919F6A93-6C6C-4D14-BB8E-5676F2649AE6}" destId="{B51F4BDC-5E80-4F0E-A0F0-CCC8A1149DA6}" srcOrd="1" destOrd="0" presId="urn:microsoft.com/office/officeart/2005/8/layout/vProcess5"/>
    <dgm:cxn modelId="{092D7892-DAF2-4BE7-8CFD-4536D58D993C}" type="presOf" srcId="{919F6A93-6C6C-4D14-BB8E-5676F2649AE6}" destId="{B11F7780-902E-49F5-B49C-07F44B479CD9}" srcOrd="0" destOrd="0" presId="urn:microsoft.com/office/officeart/2005/8/layout/vProcess5"/>
    <dgm:cxn modelId="{71B614A1-3CA3-44B1-BA3C-6A5693BD7234}" type="presOf" srcId="{870EE2B1-B4AE-4C75-9E6D-4618444ACEA8}" destId="{826609EF-8305-4AFE-B919-6B45E788B116}" srcOrd="0" destOrd="0" presId="urn:microsoft.com/office/officeart/2005/8/layout/vProcess5"/>
    <dgm:cxn modelId="{AA434CBA-07D1-4C51-B1E5-B1A7FB5BEBD3}" srcId="{1C804561-2179-437D-96D6-AFDD98020979}" destId="{32FE8CC2-97D4-498B-8291-0DC28A6A22EE}" srcOrd="2" destOrd="0" parTransId="{3C71FC56-2846-442F-B335-4B04FC75BB27}" sibTransId="{AF04B2D8-AD3D-487F-9181-DE2328AD212C}"/>
    <dgm:cxn modelId="{DE8B6ED0-C315-4A31-826D-951DB3E2986B}" type="presOf" srcId="{01E94F72-E604-4A4F-9153-1D2F03FF8843}" destId="{B32268F8-E807-48E2-858E-2E0147679223}" srcOrd="0" destOrd="0" presId="urn:microsoft.com/office/officeart/2005/8/layout/vProcess5"/>
    <dgm:cxn modelId="{1EEEE2DB-7F3A-4AE3-86CD-3669D3E36597}" srcId="{1C804561-2179-437D-96D6-AFDD98020979}" destId="{E4009824-B0DA-4D78-9ADD-5D2FC624993C}" srcOrd="4" destOrd="0" parTransId="{229561E5-A100-4FCA-B33D-1E08D5DFD2C9}" sibTransId="{D2C5F32B-E1CF-4CF3-9E56-A1D0B3102315}"/>
    <dgm:cxn modelId="{5116A2EF-B942-46B7-93E2-67740F7E80EE}" srcId="{1C804561-2179-437D-96D6-AFDD98020979}" destId="{F621F995-C115-4356-8911-3F5040274251}" srcOrd="5" destOrd="0" parTransId="{5BB78C56-52CF-48F7-B2D0-9EDC9AB919DD}" sibTransId="{90B622A5-2B7E-4D19-8257-600A998FB7B0}"/>
    <dgm:cxn modelId="{A24226F7-5C41-424C-8CAB-264A8B2F6F36}" srcId="{1C804561-2179-437D-96D6-AFDD98020979}" destId="{DFD9ECF4-4125-4056-885E-347741D54930}" srcOrd="0" destOrd="0" parTransId="{76C2235E-48DC-4FE9-BA7C-0121E7DE8515}" sibTransId="{01E94F72-E604-4A4F-9153-1D2F03FF8843}"/>
    <dgm:cxn modelId="{193B91AD-BEAD-4425-8C12-BD66AE3DF155}" type="presParOf" srcId="{BB9B3D31-00B6-4AD5-9127-1613899CBCB2}" destId="{5E55A20F-074F-4C20-9714-3FAD69E7086E}" srcOrd="0" destOrd="0" presId="urn:microsoft.com/office/officeart/2005/8/layout/vProcess5"/>
    <dgm:cxn modelId="{AC1C4B14-24E5-4F3B-9944-F3D5220CF002}" type="presParOf" srcId="{BB9B3D31-00B6-4AD5-9127-1613899CBCB2}" destId="{9F96C2CE-4807-4CF8-84BF-659A908E1C90}" srcOrd="1" destOrd="0" presId="urn:microsoft.com/office/officeart/2005/8/layout/vProcess5"/>
    <dgm:cxn modelId="{1384D91D-1C55-478A-9F57-9D3B28AA05B8}" type="presParOf" srcId="{BB9B3D31-00B6-4AD5-9127-1613899CBCB2}" destId="{826609EF-8305-4AFE-B919-6B45E788B116}" srcOrd="2" destOrd="0" presId="urn:microsoft.com/office/officeart/2005/8/layout/vProcess5"/>
    <dgm:cxn modelId="{FB4B6F8B-8916-4298-8BE3-1D2284EE6382}" type="presParOf" srcId="{BB9B3D31-00B6-4AD5-9127-1613899CBCB2}" destId="{3E0484BE-B89F-436F-AADC-067808F65101}" srcOrd="3" destOrd="0" presId="urn:microsoft.com/office/officeart/2005/8/layout/vProcess5"/>
    <dgm:cxn modelId="{633C2AFC-EF65-43DD-9DB5-014990BF7BDD}" type="presParOf" srcId="{BB9B3D31-00B6-4AD5-9127-1613899CBCB2}" destId="{B11F7780-902E-49F5-B49C-07F44B479CD9}" srcOrd="4" destOrd="0" presId="urn:microsoft.com/office/officeart/2005/8/layout/vProcess5"/>
    <dgm:cxn modelId="{8F662B83-7D5A-4F16-BC37-B6F04B2C1FE7}" type="presParOf" srcId="{BB9B3D31-00B6-4AD5-9127-1613899CBCB2}" destId="{704E64B9-229D-493F-9B04-52600F366DA5}" srcOrd="5" destOrd="0" presId="urn:microsoft.com/office/officeart/2005/8/layout/vProcess5"/>
    <dgm:cxn modelId="{CB7D98F5-137E-4CC6-85C0-104EA8DC2340}" type="presParOf" srcId="{BB9B3D31-00B6-4AD5-9127-1613899CBCB2}" destId="{B32268F8-E807-48E2-858E-2E0147679223}" srcOrd="6" destOrd="0" presId="urn:microsoft.com/office/officeart/2005/8/layout/vProcess5"/>
    <dgm:cxn modelId="{FC5033F4-953C-42A8-A245-FD6DB12CDABE}" type="presParOf" srcId="{BB9B3D31-00B6-4AD5-9127-1613899CBCB2}" destId="{5F56A771-DC03-408D-A93D-64540437973C}" srcOrd="7" destOrd="0" presId="urn:microsoft.com/office/officeart/2005/8/layout/vProcess5"/>
    <dgm:cxn modelId="{210C916F-DABD-461B-914D-09A74F17D7C1}" type="presParOf" srcId="{BB9B3D31-00B6-4AD5-9127-1613899CBCB2}" destId="{8E6370EC-9E51-44F5-B8C0-1B70FFC737AC}" srcOrd="8" destOrd="0" presId="urn:microsoft.com/office/officeart/2005/8/layout/vProcess5"/>
    <dgm:cxn modelId="{5E0F7537-E19C-4D0F-9279-2EBB24D160ED}" type="presParOf" srcId="{BB9B3D31-00B6-4AD5-9127-1613899CBCB2}" destId="{57FAA87A-37E5-4B8E-985A-33ADFD473F1E}" srcOrd="9" destOrd="0" presId="urn:microsoft.com/office/officeart/2005/8/layout/vProcess5"/>
    <dgm:cxn modelId="{2E95C0E8-1FE1-4A8F-A172-511773727445}" type="presParOf" srcId="{BB9B3D31-00B6-4AD5-9127-1613899CBCB2}" destId="{2B8E09EE-38A0-4686-9082-B776D098EF7E}" srcOrd="10" destOrd="0" presId="urn:microsoft.com/office/officeart/2005/8/layout/vProcess5"/>
    <dgm:cxn modelId="{47F56034-C676-434C-B8CB-130AE04ED2E5}" type="presParOf" srcId="{BB9B3D31-00B6-4AD5-9127-1613899CBCB2}" destId="{55996407-75E2-461E-9239-45196447B331}" srcOrd="11" destOrd="0" presId="urn:microsoft.com/office/officeart/2005/8/layout/vProcess5"/>
    <dgm:cxn modelId="{B3BA836D-8436-4662-99B7-217940F0BE00}" type="presParOf" srcId="{BB9B3D31-00B6-4AD5-9127-1613899CBCB2}" destId="{529BC59E-CD65-47D2-9D6A-6C56D93CF41E}" srcOrd="12" destOrd="0" presId="urn:microsoft.com/office/officeart/2005/8/layout/vProcess5"/>
    <dgm:cxn modelId="{2D73D7E1-8DCC-4CDA-A77C-DC163FFC0BD5}" type="presParOf" srcId="{BB9B3D31-00B6-4AD5-9127-1613899CBCB2}" destId="{B51F4BDC-5E80-4F0E-A0F0-CCC8A1149DA6}" srcOrd="13" destOrd="0" presId="urn:microsoft.com/office/officeart/2005/8/layout/vProcess5"/>
    <dgm:cxn modelId="{08F35660-A78C-4A93-A215-2B388F53DA16}" type="presParOf" srcId="{BB9B3D31-00B6-4AD5-9127-1613899CBCB2}" destId="{D85E96D6-ABAD-4DF5-B06A-E6E8C288D8C1}" srcOrd="14" destOrd="0" presId="urn:microsoft.com/office/officeart/2005/8/layout/vProcess5"/>
  </dgm:cxnLst>
  <dgm:bg/>
  <dgm:whole>
    <a:ln>
      <a:noFill/>
    </a:ln>
  </dgm:whole>
  <dgm:extLst>
    <a:ext uri="http://schemas.microsoft.com/office/drawing/2008/diagram">
      <dsp:dataModelExt xmlns:dsp="http://schemas.microsoft.com/office/drawing/2008/diagram" relId="rId58" minVer="http://schemas.openxmlformats.org/drawingml/2006/diagram"/>
    </a:ext>
    <a:ext uri="{C62137D5-CB1D-491B-B009-E17868A290BF}">
      <dgm14:recolorImg xmlns:dgm14="http://schemas.microsoft.com/office/drawing/2010/diagram" val="1"/>
    </a:ext>
  </dgm:extLst>
</dgm:dataModel>
</file>

<file path=word/diagrams/data11.xml><?xml version="1.0" encoding="utf-8"?>
<dgm:dataModel xmlns:dgm="http://schemas.openxmlformats.org/drawingml/2006/diagram" xmlns:a="http://schemas.openxmlformats.org/drawingml/2006/main">
  <dgm:ptLst>
    <dgm:pt modelId="{7F1818F2-1090-4CAA-A81C-6E03519E22CB}" type="doc">
      <dgm:prSet loTypeId="urn:microsoft.com/office/officeart/2005/8/layout/arrow6" loCatId="relationship" qsTypeId="urn:microsoft.com/office/officeart/2005/8/quickstyle/simple1" qsCatId="simple" csTypeId="urn:microsoft.com/office/officeart/2005/8/colors/accent1_2" csCatId="accent1" phldr="1"/>
      <dgm:spPr/>
    </dgm:pt>
    <dgm:pt modelId="{324E7DC4-958D-4D36-A03A-6D5ED9EADFEE}">
      <dgm:prSet phldrT="[Texto]"/>
      <dgm:spPr/>
      <dgm:t>
        <a:bodyPr/>
        <a:lstStyle/>
        <a:p>
          <a:pPr algn="ctr"/>
          <a:r>
            <a:rPr lang="es-MX">
              <a:latin typeface="Lucida Sans Unicode" panose="020B0602030504020204" pitchFamily="34" charset="0"/>
              <a:cs typeface="Lucida Sans Unicode" panose="020B0602030504020204" pitchFamily="34" charset="0"/>
            </a:rPr>
            <a:t>Examen</a:t>
          </a:r>
        </a:p>
        <a:p>
          <a:pPr algn="ctr"/>
          <a:r>
            <a:rPr lang="es-MX">
              <a:latin typeface="Lucida Sans Unicode" panose="020B0602030504020204" pitchFamily="34" charset="0"/>
              <a:cs typeface="Lucida Sans Unicode" panose="020B0602030504020204" pitchFamily="34" charset="0"/>
            </a:rPr>
            <a:t>60%</a:t>
          </a:r>
        </a:p>
      </dgm:t>
    </dgm:pt>
    <dgm:pt modelId="{21BCEA03-7863-4A93-823E-5C2BC3244754}" type="parTrans" cxnId="{A5662D95-BBEA-40A7-B10C-5B98D1F0EDEE}">
      <dgm:prSet/>
      <dgm:spPr/>
      <dgm:t>
        <a:bodyPr/>
        <a:lstStyle/>
        <a:p>
          <a:pPr algn="ctr"/>
          <a:endParaRPr lang="es-MX">
            <a:latin typeface="+mj-lt"/>
          </a:endParaRPr>
        </a:p>
      </dgm:t>
    </dgm:pt>
    <dgm:pt modelId="{0E0BB7D3-23AA-4B2D-8125-75BAB25DAEFD}" type="sibTrans" cxnId="{A5662D95-BBEA-40A7-B10C-5B98D1F0EDEE}">
      <dgm:prSet/>
      <dgm:spPr/>
      <dgm:t>
        <a:bodyPr/>
        <a:lstStyle/>
        <a:p>
          <a:pPr algn="ctr"/>
          <a:endParaRPr lang="es-MX">
            <a:latin typeface="+mj-lt"/>
          </a:endParaRPr>
        </a:p>
      </dgm:t>
    </dgm:pt>
    <dgm:pt modelId="{BAE32B28-EEFC-442E-B88F-ADC75F7F7090}">
      <dgm:prSet phldrT="[Texto]"/>
      <dgm:spPr/>
      <dgm:t>
        <a:bodyPr/>
        <a:lstStyle/>
        <a:p>
          <a:pPr algn="ctr"/>
          <a:r>
            <a:rPr lang="es-MX">
              <a:latin typeface="Lucida Sans Unicode" panose="020B0602030504020204" pitchFamily="34" charset="0"/>
              <a:cs typeface="Lucida Sans Unicode" panose="020B0602030504020204" pitchFamily="34" charset="0"/>
            </a:rPr>
            <a:t>Entrevista</a:t>
          </a:r>
        </a:p>
        <a:p>
          <a:pPr algn="ctr"/>
          <a:r>
            <a:rPr lang="es-MX">
              <a:latin typeface="Lucida Sans Unicode" panose="020B0602030504020204" pitchFamily="34" charset="0"/>
              <a:cs typeface="Lucida Sans Unicode" panose="020B0602030504020204" pitchFamily="34" charset="0"/>
            </a:rPr>
            <a:t> 40%</a:t>
          </a:r>
        </a:p>
      </dgm:t>
    </dgm:pt>
    <dgm:pt modelId="{C97AE5D5-7549-42A2-898E-C4D6B90D2359}" type="parTrans" cxnId="{F1DFECF6-E2D3-4B75-8F4E-981878EC33CF}">
      <dgm:prSet/>
      <dgm:spPr/>
      <dgm:t>
        <a:bodyPr/>
        <a:lstStyle/>
        <a:p>
          <a:pPr algn="ctr"/>
          <a:endParaRPr lang="es-MX">
            <a:latin typeface="+mj-lt"/>
          </a:endParaRPr>
        </a:p>
      </dgm:t>
    </dgm:pt>
    <dgm:pt modelId="{285F8C0E-053E-44A4-98C9-8576709FE77B}" type="sibTrans" cxnId="{F1DFECF6-E2D3-4B75-8F4E-981878EC33CF}">
      <dgm:prSet/>
      <dgm:spPr/>
      <dgm:t>
        <a:bodyPr/>
        <a:lstStyle/>
        <a:p>
          <a:pPr algn="ctr"/>
          <a:endParaRPr lang="es-MX">
            <a:latin typeface="+mj-lt"/>
          </a:endParaRPr>
        </a:p>
      </dgm:t>
    </dgm:pt>
    <dgm:pt modelId="{13BE9B3E-06D5-474E-BD68-A3481A550673}" type="pres">
      <dgm:prSet presAssocID="{7F1818F2-1090-4CAA-A81C-6E03519E22CB}" presName="compositeShape" presStyleCnt="0">
        <dgm:presLayoutVars>
          <dgm:chMax val="2"/>
          <dgm:dir/>
          <dgm:resizeHandles val="exact"/>
        </dgm:presLayoutVars>
      </dgm:prSet>
      <dgm:spPr/>
    </dgm:pt>
    <dgm:pt modelId="{3665F7DF-447F-4F06-927D-774FFCA669DA}" type="pres">
      <dgm:prSet presAssocID="{7F1818F2-1090-4CAA-A81C-6E03519E22CB}" presName="ribbon" presStyleLbl="node1" presStyleIdx="0" presStyleCnt="1"/>
      <dgm:spPr>
        <a:solidFill>
          <a:srgbClr val="4DBBB8"/>
        </a:solidFill>
      </dgm:spPr>
    </dgm:pt>
    <dgm:pt modelId="{D3F57773-2079-4179-B8DA-8B0F8DF137A1}" type="pres">
      <dgm:prSet presAssocID="{7F1818F2-1090-4CAA-A81C-6E03519E22CB}" presName="leftArrowText" presStyleLbl="node1" presStyleIdx="0" presStyleCnt="1">
        <dgm:presLayoutVars>
          <dgm:chMax val="0"/>
          <dgm:bulletEnabled val="1"/>
        </dgm:presLayoutVars>
      </dgm:prSet>
      <dgm:spPr/>
    </dgm:pt>
    <dgm:pt modelId="{B78891DF-5B37-40E4-9EF8-B08B52A50E52}" type="pres">
      <dgm:prSet presAssocID="{7F1818F2-1090-4CAA-A81C-6E03519E22CB}" presName="rightArrowText" presStyleLbl="node1" presStyleIdx="0" presStyleCnt="1">
        <dgm:presLayoutVars>
          <dgm:chMax val="0"/>
          <dgm:bulletEnabled val="1"/>
        </dgm:presLayoutVars>
      </dgm:prSet>
      <dgm:spPr/>
    </dgm:pt>
  </dgm:ptLst>
  <dgm:cxnLst>
    <dgm:cxn modelId="{C9696565-96F7-4661-99F5-DFFEBE6FD5A9}" type="presOf" srcId="{7F1818F2-1090-4CAA-A81C-6E03519E22CB}" destId="{13BE9B3E-06D5-474E-BD68-A3481A550673}" srcOrd="0" destOrd="0" presId="urn:microsoft.com/office/officeart/2005/8/layout/arrow6"/>
    <dgm:cxn modelId="{9AD23D86-3B77-4876-87A8-955D17F7702E}" type="presOf" srcId="{BAE32B28-EEFC-442E-B88F-ADC75F7F7090}" destId="{B78891DF-5B37-40E4-9EF8-B08B52A50E52}" srcOrd="0" destOrd="0" presId="urn:microsoft.com/office/officeart/2005/8/layout/arrow6"/>
    <dgm:cxn modelId="{A5662D95-BBEA-40A7-B10C-5B98D1F0EDEE}" srcId="{7F1818F2-1090-4CAA-A81C-6E03519E22CB}" destId="{324E7DC4-958D-4D36-A03A-6D5ED9EADFEE}" srcOrd="0" destOrd="0" parTransId="{21BCEA03-7863-4A93-823E-5C2BC3244754}" sibTransId="{0E0BB7D3-23AA-4B2D-8125-75BAB25DAEFD}"/>
    <dgm:cxn modelId="{9A2329AA-E216-4772-A1F4-64B108DC8E5D}" type="presOf" srcId="{324E7DC4-958D-4D36-A03A-6D5ED9EADFEE}" destId="{D3F57773-2079-4179-B8DA-8B0F8DF137A1}" srcOrd="0" destOrd="0" presId="urn:microsoft.com/office/officeart/2005/8/layout/arrow6"/>
    <dgm:cxn modelId="{F1DFECF6-E2D3-4B75-8F4E-981878EC33CF}" srcId="{7F1818F2-1090-4CAA-A81C-6E03519E22CB}" destId="{BAE32B28-EEFC-442E-B88F-ADC75F7F7090}" srcOrd="1" destOrd="0" parTransId="{C97AE5D5-7549-42A2-898E-C4D6B90D2359}" sibTransId="{285F8C0E-053E-44A4-98C9-8576709FE77B}"/>
    <dgm:cxn modelId="{A8A1330B-A330-4253-B5F9-0C7FDC0085B5}" type="presParOf" srcId="{13BE9B3E-06D5-474E-BD68-A3481A550673}" destId="{3665F7DF-447F-4F06-927D-774FFCA669DA}" srcOrd="0" destOrd="0" presId="urn:microsoft.com/office/officeart/2005/8/layout/arrow6"/>
    <dgm:cxn modelId="{80C9613B-7F1C-4F22-8B02-339A3F0D6486}" type="presParOf" srcId="{13BE9B3E-06D5-474E-BD68-A3481A550673}" destId="{D3F57773-2079-4179-B8DA-8B0F8DF137A1}" srcOrd="1" destOrd="0" presId="urn:microsoft.com/office/officeart/2005/8/layout/arrow6"/>
    <dgm:cxn modelId="{5F891016-12FC-4870-AADD-9454EE52A3C9}" type="presParOf" srcId="{13BE9B3E-06D5-474E-BD68-A3481A550673}" destId="{B78891DF-5B37-40E4-9EF8-B08B52A50E52}" srcOrd="2" destOrd="0" presId="urn:microsoft.com/office/officeart/2005/8/layout/arrow6"/>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325563" y="1389"/>
          <a:ext cx="5093037" cy="371510"/>
        </a:xfrm>
        <a:solidFill>
          <a:srgbClr val="00788E">
            <a:alpha val="80000"/>
          </a:srgbClr>
        </a:solidFill>
      </dgm:spPr>
      <dgm:t>
        <a:bodyPr/>
        <a:lstStyle/>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Caso A</a:t>
          </a:r>
        </a:p>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Entre la publicación de resultados y el inicio de la contratación</a:t>
          </a:r>
        </a:p>
      </dgm:t>
    </dgm:pt>
    <dgm:pt modelId="{E1E5ABB0-EB74-4D4B-94F8-081FE9EB750A}" type="parTrans" cxnId="{B8FBB939-C28D-43F0-BA78-5CC343BD4644}">
      <dgm:prSet/>
      <dgm:spPr/>
      <dgm:t>
        <a:bodyPr/>
        <a:lstStyle/>
        <a:p>
          <a:endParaRPr lang="en-US" sz="2000">
            <a:latin typeface="+mj-lt"/>
            <a:cs typeface="Arial" panose="020B0604020202020204" pitchFamily="34" charset="0"/>
          </a:endParaRPr>
        </a:p>
      </dgm:t>
    </dgm:pt>
    <dgm:pt modelId="{C1844FF2-3C40-4F8D-8372-21540BAC4DCA}" type="sibTrans" cxnId="{B8FBB939-C28D-43F0-BA78-5CC343BD4644}">
      <dgm:prSet/>
      <dgm:spPr/>
      <dgm:t>
        <a:bodyPr/>
        <a:lstStyle/>
        <a:p>
          <a:endParaRPr lang="en-US" sz="2000">
            <a:latin typeface="+mj-lt"/>
            <a:cs typeface="Arial" panose="020B0604020202020204" pitchFamily="34" charset="0"/>
          </a:endParaRPr>
        </a:p>
      </dgm:t>
    </dgm:pt>
    <dgm:pt modelId="{8A379E3E-C888-4F4D-9608-874CB54CBB6F}">
      <dgm:prSet phldrT="[Texto]" custT="1"/>
      <dgm:spPr>
        <a:xfrm>
          <a:off x="171832" y="886069"/>
          <a:ext cx="2443664" cy="600799"/>
        </a:xfrm>
        <a:solidFill>
          <a:srgbClr val="00788E">
            <a:alpha val="69804"/>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a:t>
          </a:r>
        </a:p>
      </dgm:t>
    </dgm:pt>
    <dgm:pt modelId="{7AF1AEF4-532B-451E-9E86-647BEEEAE6B1}" type="parTrans" cxnId="{B8861B83-E6CB-4F48-AB17-730DAF8ECE33}">
      <dgm:prSet/>
      <dgm:spPr>
        <a:xfrm>
          <a:off x="1393664" y="372899"/>
          <a:ext cx="1478417" cy="513169"/>
        </a:xfrm>
        <a:ln>
          <a:solidFill>
            <a:srgbClr val="4DBBB8"/>
          </a:solidFill>
        </a:ln>
      </dgm:spPr>
      <dgm:t>
        <a:bodyPr/>
        <a:lstStyle/>
        <a:p>
          <a:endParaRPr lang="en-US" sz="2000">
            <a:ln>
              <a:solidFill>
                <a:schemeClr val="tx1"/>
              </a:solidFill>
              <a:prstDash val="sysDot"/>
            </a:ln>
            <a:latin typeface="+mj-lt"/>
            <a:cs typeface="Arial" panose="020B0604020202020204" pitchFamily="34" charset="0"/>
          </a:endParaRPr>
        </a:p>
      </dgm:t>
    </dgm:pt>
    <dgm:pt modelId="{2EC2F09B-37DE-4D73-8140-F1616C3BB775}" type="sibTrans" cxnId="{B8861B83-E6CB-4F48-AB17-730DAF8ECE33}">
      <dgm:prSet/>
      <dgm:spPr/>
      <dgm:t>
        <a:bodyPr/>
        <a:lstStyle/>
        <a:p>
          <a:endParaRPr lang="en-US" sz="2000">
            <a:latin typeface="+mj-lt"/>
            <a:cs typeface="Arial" panose="020B0604020202020204" pitchFamily="34" charset="0"/>
          </a:endParaRPr>
        </a:p>
      </dgm:t>
    </dgm:pt>
    <dgm:pt modelId="{CCDDDCE8-DD10-423A-BCA2-917FC4CEFE45}">
      <dgm:prSet phldrT="[Texto]" custT="1"/>
      <dgm:spPr>
        <a:xfrm>
          <a:off x="415538" y="2001427"/>
          <a:ext cx="2443664" cy="1221832"/>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expresó que no está interesada se considera </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a:solidFill>
                <a:sysClr val="windowText" lastClr="000000"/>
              </a:solidFill>
              <a:latin typeface="Lucida Sans Unicode" panose="020B0602030504020204" pitchFamily="34" charset="0"/>
              <a:ea typeface="+mn-ea"/>
              <a:cs typeface="Lucida Sans Unicode" panose="020B0602030504020204" pitchFamily="34" charset="0"/>
            </a:rPr>
            <a:t> al contrato, por tanto, se llama inmediatamente a la siguiente persona aspirante con mayor calificación en la lista de reserva.</a:t>
          </a:r>
        </a:p>
      </dgm:t>
    </dgm:pt>
    <dgm:pt modelId="{DA476681-B91F-406F-9B33-160220727368}" type="parTrans" cxnId="{54F0F364-CF62-4403-A603-000EB065EC3B}">
      <dgm:prSet/>
      <dgm:spPr>
        <a:xfrm>
          <a:off x="369818" y="1486868"/>
          <a:ext cx="91440" cy="1125475"/>
        </a:xfrm>
        <a:ln>
          <a:solidFill>
            <a:srgbClr val="4DBBB8"/>
          </a:solidFill>
        </a:ln>
      </dgm:spPr>
      <dgm:t>
        <a:bodyPr/>
        <a:lstStyle/>
        <a:p>
          <a:endParaRPr lang="en-US" sz="2000">
            <a:latin typeface="+mj-lt"/>
            <a:cs typeface="Arial" panose="020B0604020202020204" pitchFamily="34" charset="0"/>
          </a:endParaRPr>
        </a:p>
      </dgm:t>
    </dgm:pt>
    <dgm:pt modelId="{408E53A8-9C90-4E83-BC57-F14B012416C9}" type="sibTrans" cxnId="{54F0F364-CF62-4403-A603-000EB065EC3B}">
      <dgm:prSet/>
      <dgm:spPr/>
      <dgm:t>
        <a:bodyPr/>
        <a:lstStyle/>
        <a:p>
          <a:endParaRPr lang="en-US" sz="2000">
            <a:latin typeface="+mj-lt"/>
            <a:cs typeface="Arial" panose="020B0604020202020204" pitchFamily="34" charset="0"/>
          </a:endParaRPr>
        </a:p>
      </dgm:t>
    </dgm:pt>
    <dgm:pt modelId="{70D0D623-DBA2-457A-AF97-469CBE7BDE79}">
      <dgm:prSet phldrT="[Texto]" custT="1"/>
      <dgm:spPr>
        <a:xfrm>
          <a:off x="3128666" y="886069"/>
          <a:ext cx="2443664" cy="600799"/>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no responde a los llamados del </a:t>
          </a:r>
          <a:r>
            <a:rPr lang="es-MX" sz="9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b="1">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2872081" y="372899"/>
          <a:ext cx="1478417" cy="513169"/>
        </a:xfrm>
        <a:solidFill>
          <a:srgbClr val="4DBBB8"/>
        </a:solidFill>
        <a:ln>
          <a:solidFill>
            <a:srgbClr val="4DBBB8"/>
          </a:solidFill>
        </a:ln>
      </dgm:spPr>
      <dgm:t>
        <a:bodyPr/>
        <a:lstStyle/>
        <a:p>
          <a:endParaRPr lang="en-US" sz="2000">
            <a:ln>
              <a:solidFill>
                <a:schemeClr val="accent3">
                  <a:shade val="80000"/>
                  <a:hueOff val="0"/>
                  <a:satOff val="0"/>
                  <a:lumOff val="0"/>
                </a:schemeClr>
              </a:solidFill>
              <a:prstDash val="sysDot"/>
            </a:ln>
            <a:latin typeface="+mj-lt"/>
            <a:cs typeface="Arial" panose="020B0604020202020204" pitchFamily="34" charset="0"/>
          </a:endParaRPr>
        </a:p>
      </dgm:t>
    </dgm:pt>
    <dgm:pt modelId="{6E6A451B-8158-44D6-91EB-91786161AE7A}" type="sibTrans" cxnId="{D6457AC8-5D69-4BF3-83B5-E0571829BC75}">
      <dgm:prSet/>
      <dgm:spPr/>
      <dgm:t>
        <a:bodyPr/>
        <a:lstStyle/>
        <a:p>
          <a:endParaRPr lang="en-US" sz="2000">
            <a:latin typeface="+mj-lt"/>
            <a:cs typeface="Arial" panose="020B0604020202020204" pitchFamily="34" charset="0"/>
          </a:endParaRPr>
        </a:p>
      </dgm:t>
    </dgm:pt>
    <dgm:pt modelId="{4DA2F0D1-8199-4321-AE5B-5D9A80F60995}">
      <dgm:prSet phldrT="[Texto]" custT="1"/>
      <dgm:spPr>
        <a:xfrm>
          <a:off x="3385691" y="2001427"/>
          <a:ext cx="2443664" cy="1221832"/>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a:solidFill>
                <a:sysClr val="windowText" lastClr="000000"/>
              </a:solidFill>
              <a:latin typeface="Lucida Sans Unicode" panose="020B0602030504020204" pitchFamily="34" charset="0"/>
              <a:ea typeface="+mn-ea"/>
              <a:cs typeface="Lucida Sans Unicode" panose="020B0602030504020204" pitchFamily="34" charset="0"/>
            </a:rPr>
            <a:t> al contrato, por lo tanto se llama a la siguiente persona aspirante con mayor calificación en la lista de reserva.</a:t>
          </a:r>
        </a:p>
      </dgm:t>
    </dgm:pt>
    <dgm:pt modelId="{9D85F935-C4D8-4189-A537-1097A3C30DF1}" type="parTrans" cxnId="{2EEF13A8-A8C7-4371-9AE9-5DC64C15442E}">
      <dgm:prSet/>
      <dgm:spPr>
        <a:xfrm>
          <a:off x="3327313" y="1486868"/>
          <a:ext cx="91440" cy="1125475"/>
        </a:xfrm>
        <a:ln>
          <a:solidFill>
            <a:srgbClr val="4DBBB8"/>
          </a:solidFill>
        </a:ln>
      </dgm:spPr>
      <dgm:t>
        <a:bodyPr/>
        <a:lstStyle/>
        <a:p>
          <a:endParaRPr lang="en-US" sz="2000">
            <a:latin typeface="+mj-lt"/>
            <a:cs typeface="Arial" panose="020B0604020202020204" pitchFamily="34" charset="0"/>
          </a:endParaRPr>
        </a:p>
      </dgm:t>
    </dgm:pt>
    <dgm:pt modelId="{EF976119-D372-45F6-B528-E5982CBDDF50}" type="sibTrans" cxnId="{2EEF13A8-A8C7-4371-9AE9-5DC64C15442E}">
      <dgm:prSet/>
      <dgm:spPr/>
      <dgm:t>
        <a:bodyPr/>
        <a:lstStyle/>
        <a:p>
          <a:endParaRPr lang="en-US" sz="2000">
            <a:latin typeface="+mj-lt"/>
            <a:cs typeface="Arial" panose="020B0604020202020204" pitchFamily="34" charset="0"/>
          </a:endParaRPr>
        </a:p>
      </dgm:t>
    </dgm:pt>
    <dgm:pt modelId="{27C8EE06-57D7-4CA5-B3F4-BEB3B33FF7CD}" type="pres">
      <dgm:prSet presAssocID="{BC9651DA-83BB-4259-BCE9-4D5411DF3805}" presName="hierChild1" presStyleCnt="0">
        <dgm:presLayoutVars>
          <dgm:orgChart val="1"/>
          <dgm:chPref val="1"/>
          <dgm:dir/>
          <dgm:animOne val="branch"/>
          <dgm:animLvl val="lvl"/>
          <dgm:resizeHandles/>
        </dgm:presLayoutVars>
      </dgm:prSet>
      <dgm:spPr/>
    </dgm:pt>
    <dgm:pt modelId="{56A9E864-6ED1-4B75-845D-50CFAD39330F}" type="pres">
      <dgm:prSet presAssocID="{45520D16-57E4-46BC-A919-6C1AECCB8C06}" presName="hierRoot1" presStyleCnt="0">
        <dgm:presLayoutVars>
          <dgm:hierBranch val="init"/>
        </dgm:presLayoutVars>
      </dgm:prSet>
      <dgm:spPr/>
    </dgm:pt>
    <dgm:pt modelId="{C64550A0-903B-4F26-A8B4-2807A10FA375}" type="pres">
      <dgm:prSet presAssocID="{45520D16-57E4-46BC-A919-6C1AECCB8C06}" presName="rootComposite1" presStyleCnt="0"/>
      <dgm:spPr/>
    </dgm:pt>
    <dgm:pt modelId="{6DD62DF7-8152-4A08-8640-FD4D8A9AE24D}" type="pres">
      <dgm:prSet presAssocID="{45520D16-57E4-46BC-A919-6C1AECCB8C06}" presName="rootText1" presStyleLbl="node0" presStyleIdx="0" presStyleCnt="1" custScaleX="301584" custScaleY="71266" custLinFactNeighborX="20286" custLinFactNeighborY="-214">
        <dgm:presLayoutVars>
          <dgm:chPref val="3"/>
        </dgm:presLayoutVars>
      </dgm:prSet>
      <dgm:spPr>
        <a:prstGeom prst="rect">
          <a:avLst/>
        </a:prstGeom>
      </dgm:spPr>
    </dgm:pt>
    <dgm:pt modelId="{C236AF40-1179-4DA9-A74C-FE2EBD25F093}" type="pres">
      <dgm:prSet presAssocID="{45520D16-57E4-46BC-A919-6C1AECCB8C06}" presName="rootConnector1" presStyleLbl="node1" presStyleIdx="0" presStyleCnt="0"/>
      <dgm:spPr/>
    </dgm:pt>
    <dgm:pt modelId="{C2980D97-51BE-4857-94C4-54630F664C25}" type="pres">
      <dgm:prSet presAssocID="{45520D16-57E4-46BC-A919-6C1AECCB8C06}" presName="hierChild2" presStyleCnt="0"/>
      <dgm:spPr/>
    </dgm:pt>
    <dgm:pt modelId="{A5EDDF75-D4CE-4F95-9A47-EC8CA10BDC7A}" type="pres">
      <dgm:prSet presAssocID="{7AF1AEF4-532B-451E-9E86-647BEEEAE6B1}" presName="Name37" presStyleLbl="parChTrans1D2" presStyleIdx="0" presStyleCnt="2"/>
      <dgm:spPr>
        <a:custGeom>
          <a:avLst/>
          <a:gdLst/>
          <a:ahLst/>
          <a:cxnLst/>
          <a:rect l="0" t="0" r="0" b="0"/>
          <a:pathLst>
            <a:path>
              <a:moveTo>
                <a:pt x="1478417" y="0"/>
              </a:moveTo>
              <a:lnTo>
                <a:pt x="1478417" y="256584"/>
              </a:lnTo>
              <a:lnTo>
                <a:pt x="0" y="256584"/>
              </a:lnTo>
              <a:lnTo>
                <a:pt x="0" y="513169"/>
              </a:lnTo>
            </a:path>
          </a:pathLst>
        </a:custGeom>
      </dgm:spPr>
    </dgm:pt>
    <dgm:pt modelId="{F06A792E-2627-4C9B-9D49-796868FF3A75}" type="pres">
      <dgm:prSet presAssocID="{8A379E3E-C888-4F4D-9608-874CB54CBB6F}" presName="hierRoot2" presStyleCnt="0">
        <dgm:presLayoutVars>
          <dgm:hierBranch val="init"/>
        </dgm:presLayoutVars>
      </dgm:prSet>
      <dgm:spPr/>
    </dgm:pt>
    <dgm:pt modelId="{38D89C13-2FE0-4730-A892-B8D0C6B9461D}" type="pres">
      <dgm:prSet presAssocID="{8A379E3E-C888-4F4D-9608-874CB54CBB6F}" presName="rootComposite" presStyleCnt="0"/>
      <dgm:spPr/>
    </dgm:pt>
    <dgm:pt modelId="{83745369-A878-4C2E-8A45-91029297E17A}" type="pres">
      <dgm:prSet presAssocID="{8A379E3E-C888-4F4D-9608-874CB54CBB6F}" presName="rootText" presStyleLbl="node2" presStyleIdx="0" presStyleCnt="2" custScaleX="143017" custScaleY="79998" custLinFactNeighborX="6268" custLinFactNeighborY="15042">
        <dgm:presLayoutVars>
          <dgm:chPref val="3"/>
        </dgm:presLayoutVars>
      </dgm:prSet>
      <dgm:spPr>
        <a:prstGeom prst="round2DiagRect">
          <a:avLst/>
        </a:prstGeom>
      </dgm:spPr>
    </dgm:pt>
    <dgm:pt modelId="{8937B2AD-C281-412D-AD23-156D6E16A8B2}" type="pres">
      <dgm:prSet presAssocID="{8A379E3E-C888-4F4D-9608-874CB54CBB6F}" presName="rootConnector" presStyleLbl="node2" presStyleIdx="0" presStyleCnt="2"/>
      <dgm:spPr/>
    </dgm:pt>
    <dgm:pt modelId="{FCDBA002-1B8D-451D-A2D1-EDD18CA439E2}" type="pres">
      <dgm:prSet presAssocID="{8A379E3E-C888-4F4D-9608-874CB54CBB6F}" presName="hierChild4" presStyleCnt="0"/>
      <dgm:spPr/>
    </dgm:pt>
    <dgm:pt modelId="{088D9259-5AC9-40E9-B1E9-ABA006A54158}" type="pres">
      <dgm:prSet presAssocID="{DA476681-B91F-406F-9B33-160220727368}" presName="Name37" presStyleLbl="parChTrans1D3" presStyleIdx="0" presStyleCnt="2"/>
      <dgm:spPr>
        <a:custGeom>
          <a:avLst/>
          <a:gdLst/>
          <a:ahLst/>
          <a:cxnLst/>
          <a:rect l="0" t="0" r="0" b="0"/>
          <a:pathLst>
            <a:path>
              <a:moveTo>
                <a:pt x="46379" y="0"/>
              </a:moveTo>
              <a:lnTo>
                <a:pt x="45720" y="1125475"/>
              </a:lnTo>
            </a:path>
          </a:pathLst>
        </a:custGeom>
      </dgm:spPr>
    </dgm:pt>
    <dgm:pt modelId="{B6D49193-BE0C-4513-BE19-9A1957E7C58E}" type="pres">
      <dgm:prSet presAssocID="{CCDDDCE8-DD10-423A-BCA2-917FC4CEFE45}" presName="hierRoot2" presStyleCnt="0">
        <dgm:presLayoutVars>
          <dgm:hierBranch val="init"/>
        </dgm:presLayoutVars>
      </dgm:prSet>
      <dgm:spPr/>
    </dgm:pt>
    <dgm:pt modelId="{86B7BA46-B9F3-49DE-8591-D34B8E949AAB}" type="pres">
      <dgm:prSet presAssocID="{CCDDDCE8-DD10-423A-BCA2-917FC4CEFE45}" presName="rootComposite" presStyleCnt="0"/>
      <dgm:spPr/>
    </dgm:pt>
    <dgm:pt modelId="{A1DAB116-2741-465F-8090-F93C6D43E884}" type="pres">
      <dgm:prSet presAssocID="{CCDDDCE8-DD10-423A-BCA2-917FC4CEFE45}" presName="rootText" presStyleLbl="node3" presStyleIdx="0" presStyleCnt="2" custScaleX="197734" custScaleY="138372" custLinFactNeighborX="-35449" custLinFactNeighborY="17015">
        <dgm:presLayoutVars>
          <dgm:chPref val="3"/>
        </dgm:presLayoutVars>
      </dgm:prSet>
      <dgm:spPr>
        <a:prstGeom prst="round2DiagRect">
          <a:avLst/>
        </a:prstGeom>
      </dgm:spPr>
    </dgm:pt>
    <dgm:pt modelId="{2F19FC17-E197-4F13-8C75-D7D47880164D}" type="pres">
      <dgm:prSet presAssocID="{CCDDDCE8-DD10-423A-BCA2-917FC4CEFE45}" presName="rootConnector" presStyleLbl="node3" presStyleIdx="0" presStyleCnt="2"/>
      <dgm:spPr/>
    </dgm:pt>
    <dgm:pt modelId="{52EA0486-7257-4869-B1DE-692AD31F57D9}" type="pres">
      <dgm:prSet presAssocID="{CCDDDCE8-DD10-423A-BCA2-917FC4CEFE45}" presName="hierChild4" presStyleCnt="0"/>
      <dgm:spPr/>
    </dgm:pt>
    <dgm:pt modelId="{B730FF4E-1126-4534-B005-BB052205417A}" type="pres">
      <dgm:prSet presAssocID="{CCDDDCE8-DD10-423A-BCA2-917FC4CEFE45}" presName="hierChild5" presStyleCnt="0"/>
      <dgm:spPr/>
    </dgm:pt>
    <dgm:pt modelId="{26A1773A-1D7A-488E-83A4-854321576330}" type="pres">
      <dgm:prSet presAssocID="{8A379E3E-C888-4F4D-9608-874CB54CBB6F}" presName="hierChild5" presStyleCnt="0"/>
      <dgm:spPr/>
    </dgm:pt>
    <dgm:pt modelId="{3660667B-A727-4311-A29F-13E394761E26}" type="pres">
      <dgm:prSet presAssocID="{EACD5AA7-AB04-4FE0-ABE7-1B307D5928A1}" presName="Name37" presStyleLbl="parChTrans1D2" presStyleIdx="1" presStyleCnt="2"/>
      <dgm:spPr>
        <a:custGeom>
          <a:avLst/>
          <a:gdLst/>
          <a:ahLst/>
          <a:cxnLst/>
          <a:rect l="0" t="0" r="0" b="0"/>
          <a:pathLst>
            <a:path>
              <a:moveTo>
                <a:pt x="0" y="0"/>
              </a:moveTo>
              <a:lnTo>
                <a:pt x="0" y="256584"/>
              </a:lnTo>
              <a:lnTo>
                <a:pt x="1478417" y="256584"/>
              </a:lnTo>
              <a:lnTo>
                <a:pt x="1478417" y="513169"/>
              </a:lnTo>
            </a:path>
          </a:pathLst>
        </a:custGeom>
      </dgm:spPr>
    </dgm:pt>
    <dgm:pt modelId="{B345AB44-E4A0-484B-955D-519FA784E452}" type="pres">
      <dgm:prSet presAssocID="{70D0D623-DBA2-457A-AF97-469CBE7BDE79}" presName="hierRoot2" presStyleCnt="0">
        <dgm:presLayoutVars>
          <dgm:hierBranch val="init"/>
        </dgm:presLayoutVars>
      </dgm:prSet>
      <dgm:spPr/>
    </dgm:pt>
    <dgm:pt modelId="{65ED2734-9332-4B70-B641-00FF09E87110}" type="pres">
      <dgm:prSet presAssocID="{70D0D623-DBA2-457A-AF97-469CBE7BDE79}" presName="rootComposite" presStyleCnt="0"/>
      <dgm:spPr/>
    </dgm:pt>
    <dgm:pt modelId="{05450370-4CA8-4C22-B45B-88372C5D95DF}" type="pres">
      <dgm:prSet presAssocID="{70D0D623-DBA2-457A-AF97-469CBE7BDE79}" presName="rootText" presStyleLbl="node2" presStyleIdx="1" presStyleCnt="2" custScaleX="131663" custScaleY="69006" custLinFactNeighborX="5014" custLinFactNeighborY="23817">
        <dgm:presLayoutVars>
          <dgm:chPref val="3"/>
        </dgm:presLayoutVars>
      </dgm:prSet>
      <dgm:spPr>
        <a:prstGeom prst="round2DiagRect">
          <a:avLst/>
        </a:prstGeom>
      </dgm:spPr>
    </dgm:pt>
    <dgm:pt modelId="{938AF7A4-4D06-4675-9165-D8E109896633}" type="pres">
      <dgm:prSet presAssocID="{70D0D623-DBA2-457A-AF97-469CBE7BDE79}" presName="rootConnector" presStyleLbl="node2" presStyleIdx="1" presStyleCnt="2"/>
      <dgm:spPr/>
    </dgm:pt>
    <dgm:pt modelId="{25FF39A1-A274-4431-9B42-6BBCFF64526D}" type="pres">
      <dgm:prSet presAssocID="{70D0D623-DBA2-457A-AF97-469CBE7BDE79}" presName="hierChild4" presStyleCnt="0"/>
      <dgm:spPr/>
    </dgm:pt>
    <dgm:pt modelId="{A72566A1-101C-4154-B3F9-F8175579B05C}" type="pres">
      <dgm:prSet presAssocID="{9D85F935-C4D8-4189-A537-1097A3C30DF1}" presName="Name37" presStyleLbl="parChTrans1D3" presStyleIdx="1" presStyleCnt="2"/>
      <dgm:spPr>
        <a:custGeom>
          <a:avLst/>
          <a:gdLst/>
          <a:ahLst/>
          <a:cxnLst/>
          <a:rect l="0" t="0" r="0" b="0"/>
          <a:pathLst>
            <a:path>
              <a:moveTo>
                <a:pt x="45720" y="0"/>
              </a:moveTo>
              <a:lnTo>
                <a:pt x="45720" y="1125475"/>
              </a:lnTo>
              <a:lnTo>
                <a:pt x="58378" y="1125475"/>
              </a:lnTo>
            </a:path>
          </a:pathLst>
        </a:custGeom>
      </dgm:spPr>
    </dgm:pt>
    <dgm:pt modelId="{B8A3094F-07A9-4FA9-A0B3-FF4E8460FF96}" type="pres">
      <dgm:prSet presAssocID="{4DA2F0D1-8199-4321-AE5B-5D9A80F60995}" presName="hierRoot2" presStyleCnt="0">
        <dgm:presLayoutVars>
          <dgm:hierBranch val="init"/>
        </dgm:presLayoutVars>
      </dgm:prSet>
      <dgm:spPr/>
    </dgm:pt>
    <dgm:pt modelId="{A6F0E384-EF90-44DF-839A-B8195BF81FF9}" type="pres">
      <dgm:prSet presAssocID="{4DA2F0D1-8199-4321-AE5B-5D9A80F60995}" presName="rootComposite" presStyleCnt="0"/>
      <dgm:spPr/>
    </dgm:pt>
    <dgm:pt modelId="{90F16795-BF0B-4597-A3F0-CDD45B10F62A}" type="pres">
      <dgm:prSet presAssocID="{4DA2F0D1-8199-4321-AE5B-5D9A80F60995}" presName="rootText" presStyleLbl="node3" presStyleIdx="1" presStyleCnt="2" custScaleX="168082" custScaleY="168518" custLinFactNeighborX="-19907" custLinFactNeighborY="11625">
        <dgm:presLayoutVars>
          <dgm:chPref val="3"/>
        </dgm:presLayoutVars>
      </dgm:prSet>
      <dgm:spPr>
        <a:prstGeom prst="round2DiagRect">
          <a:avLst/>
        </a:prstGeom>
      </dgm:spPr>
    </dgm:pt>
    <dgm:pt modelId="{4967B79C-E5CB-4ACF-B3F1-0E3D7B2000AC}" type="pres">
      <dgm:prSet presAssocID="{4DA2F0D1-8199-4321-AE5B-5D9A80F60995}" presName="rootConnector" presStyleLbl="node3" presStyleIdx="1" presStyleCnt="2"/>
      <dgm:spPr/>
    </dgm:pt>
    <dgm:pt modelId="{7FB17AB4-A034-46EC-8491-E0DF359FEDBB}" type="pres">
      <dgm:prSet presAssocID="{4DA2F0D1-8199-4321-AE5B-5D9A80F60995}" presName="hierChild4" presStyleCnt="0"/>
      <dgm:spPr/>
    </dgm:pt>
    <dgm:pt modelId="{3B51EC24-0F3B-4BFD-9845-AF726F631CEB}" type="pres">
      <dgm:prSet presAssocID="{4DA2F0D1-8199-4321-AE5B-5D9A80F60995}" presName="hierChild5" presStyleCnt="0"/>
      <dgm:spPr/>
    </dgm:pt>
    <dgm:pt modelId="{308932E2-D49D-4B03-A33C-DD56CEC06955}" type="pres">
      <dgm:prSet presAssocID="{70D0D623-DBA2-457A-AF97-469CBE7BDE79}" presName="hierChild5" presStyleCnt="0"/>
      <dgm:spPr/>
    </dgm:pt>
    <dgm:pt modelId="{7F153393-C1FA-487D-BB7A-D4EAEB30092C}" type="pres">
      <dgm:prSet presAssocID="{45520D16-57E4-46BC-A919-6C1AECCB8C06}" presName="hierChild3" presStyleCnt="0"/>
      <dgm:spPr/>
    </dgm:pt>
  </dgm:ptLst>
  <dgm:cxnLst>
    <dgm:cxn modelId="{DCD24700-EED8-4875-8C0B-8E613E8A0C23}" type="presOf" srcId="{70D0D623-DBA2-457A-AF97-469CBE7BDE79}" destId="{938AF7A4-4D06-4675-9165-D8E109896633}" srcOrd="1" destOrd="0" presId="urn:microsoft.com/office/officeart/2005/8/layout/orgChart1"/>
    <dgm:cxn modelId="{88AB781A-33D4-4001-82C2-7E7F72AFC59C}" type="presOf" srcId="{70D0D623-DBA2-457A-AF97-469CBE7BDE79}" destId="{05450370-4CA8-4C22-B45B-88372C5D95DF}" srcOrd="0" destOrd="0" presId="urn:microsoft.com/office/officeart/2005/8/layout/orgChart1"/>
    <dgm:cxn modelId="{B850F529-EB59-42B8-9013-0F172AD6C397}" type="presOf" srcId="{8A379E3E-C888-4F4D-9608-874CB54CBB6F}" destId="{83745369-A878-4C2E-8A45-91029297E17A}" srcOrd="0" destOrd="0" presId="urn:microsoft.com/office/officeart/2005/8/layout/orgChart1"/>
    <dgm:cxn modelId="{04049A2B-37FD-4342-9801-2512ADD06403}" type="presOf" srcId="{4DA2F0D1-8199-4321-AE5B-5D9A80F60995}" destId="{4967B79C-E5CB-4ACF-B3F1-0E3D7B2000AC}" srcOrd="1"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053E223E-1549-410A-9FD6-B7FD44F51BE8}" type="presOf" srcId="{EACD5AA7-AB04-4FE0-ABE7-1B307D5928A1}" destId="{3660667B-A727-4311-A29F-13E394761E26}" srcOrd="0" destOrd="0" presId="urn:microsoft.com/office/officeart/2005/8/layout/orgChart1"/>
    <dgm:cxn modelId="{46F5795F-BB63-422F-8D34-513C41A54C8D}" type="presOf" srcId="{8A379E3E-C888-4F4D-9608-874CB54CBB6F}" destId="{8937B2AD-C281-412D-AD23-156D6E16A8B2}" srcOrd="1" destOrd="0" presId="urn:microsoft.com/office/officeart/2005/8/layout/orgChart1"/>
    <dgm:cxn modelId="{54F0F364-CF62-4403-A603-000EB065EC3B}" srcId="{8A379E3E-C888-4F4D-9608-874CB54CBB6F}" destId="{CCDDDCE8-DD10-423A-BCA2-917FC4CEFE45}" srcOrd="0" destOrd="0" parTransId="{DA476681-B91F-406F-9B33-160220727368}" sibTransId="{408E53A8-9C90-4E83-BC57-F14B012416C9}"/>
    <dgm:cxn modelId="{740BF949-8EA0-4BBC-81D9-50946D24A376}" type="presOf" srcId="{9D85F935-C4D8-4189-A537-1097A3C30DF1}" destId="{A72566A1-101C-4154-B3F9-F8175579B05C}" srcOrd="0" destOrd="0" presId="urn:microsoft.com/office/officeart/2005/8/layout/orgChart1"/>
    <dgm:cxn modelId="{20AF0A75-BC77-486B-8B3B-2AD01CDF1078}" type="presOf" srcId="{BC9651DA-83BB-4259-BCE9-4D5411DF3805}" destId="{27C8EE06-57D7-4CA5-B3F4-BEB3B33FF7CD}" srcOrd="0" destOrd="0" presId="urn:microsoft.com/office/officeart/2005/8/layout/orgChart1"/>
    <dgm:cxn modelId="{123F3855-FB96-4879-B7FA-7FF3F4D4DA07}" type="presOf" srcId="{CCDDDCE8-DD10-423A-BCA2-917FC4CEFE45}" destId="{2F19FC17-E197-4F13-8C75-D7D47880164D}" srcOrd="1" destOrd="0" presId="urn:microsoft.com/office/officeart/2005/8/layout/orgChart1"/>
    <dgm:cxn modelId="{B242B577-231D-4649-A321-7BC0B2777E5D}" type="presOf" srcId="{7AF1AEF4-532B-451E-9E86-647BEEEAE6B1}" destId="{A5EDDF75-D4CE-4F95-9A47-EC8CA10BDC7A}"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EFB5B88A-20CD-4193-8712-A81CBCA44EE5}" type="presOf" srcId="{4DA2F0D1-8199-4321-AE5B-5D9A80F60995}" destId="{90F16795-BF0B-4597-A3F0-CDD45B10F62A}" srcOrd="0"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5922B6AB-FC8E-4FBC-BD24-3CE9F7E07FC8}" type="presOf" srcId="{45520D16-57E4-46BC-A919-6C1AECCB8C06}" destId="{C236AF40-1179-4DA9-A74C-FE2EBD25F093}" srcOrd="1" destOrd="0" presId="urn:microsoft.com/office/officeart/2005/8/layout/orgChart1"/>
    <dgm:cxn modelId="{A60A27C6-04DD-43BC-B066-CBC201209FF0}" type="presOf" srcId="{CCDDDCE8-DD10-423A-BCA2-917FC4CEFE45}" destId="{A1DAB116-2741-465F-8090-F93C6D43E884}" srcOrd="0" destOrd="0" presId="urn:microsoft.com/office/officeart/2005/8/layout/orgChart1"/>
    <dgm:cxn modelId="{D6457AC8-5D69-4BF3-83B5-E0571829BC75}" srcId="{45520D16-57E4-46BC-A919-6C1AECCB8C06}" destId="{70D0D623-DBA2-457A-AF97-469CBE7BDE79}" srcOrd="1" destOrd="0" parTransId="{EACD5AA7-AB04-4FE0-ABE7-1B307D5928A1}" sibTransId="{6E6A451B-8158-44D6-91EB-91786161AE7A}"/>
    <dgm:cxn modelId="{8FC3E6D7-37F5-46BF-8BF9-FC89DE354F36}" type="presOf" srcId="{DA476681-B91F-406F-9B33-160220727368}" destId="{088D9259-5AC9-40E9-B1E9-ABA006A54158}" srcOrd="0" destOrd="0" presId="urn:microsoft.com/office/officeart/2005/8/layout/orgChart1"/>
    <dgm:cxn modelId="{6D1234E6-ED77-40C7-BA1B-75463F2546D4}" type="presOf" srcId="{45520D16-57E4-46BC-A919-6C1AECCB8C06}" destId="{6DD62DF7-8152-4A08-8640-FD4D8A9AE24D}" srcOrd="0" destOrd="0" presId="urn:microsoft.com/office/officeart/2005/8/layout/orgChart1"/>
    <dgm:cxn modelId="{2ECD7286-DA7E-4447-BEB9-75ED10F09659}" type="presParOf" srcId="{27C8EE06-57D7-4CA5-B3F4-BEB3B33FF7CD}" destId="{56A9E864-6ED1-4B75-845D-50CFAD39330F}" srcOrd="0" destOrd="0" presId="urn:microsoft.com/office/officeart/2005/8/layout/orgChart1"/>
    <dgm:cxn modelId="{154E354E-2F12-4DAA-9734-95FE8C8A6B8C}" type="presParOf" srcId="{56A9E864-6ED1-4B75-845D-50CFAD39330F}" destId="{C64550A0-903B-4F26-A8B4-2807A10FA375}" srcOrd="0" destOrd="0" presId="urn:microsoft.com/office/officeart/2005/8/layout/orgChart1"/>
    <dgm:cxn modelId="{B398C1CB-6E81-4A1E-91A0-92A540638775}" type="presParOf" srcId="{C64550A0-903B-4F26-A8B4-2807A10FA375}" destId="{6DD62DF7-8152-4A08-8640-FD4D8A9AE24D}" srcOrd="0" destOrd="0" presId="urn:microsoft.com/office/officeart/2005/8/layout/orgChart1"/>
    <dgm:cxn modelId="{574E2208-93BD-43DD-8913-17D83A568D88}" type="presParOf" srcId="{C64550A0-903B-4F26-A8B4-2807A10FA375}" destId="{C236AF40-1179-4DA9-A74C-FE2EBD25F093}" srcOrd="1" destOrd="0" presId="urn:microsoft.com/office/officeart/2005/8/layout/orgChart1"/>
    <dgm:cxn modelId="{DBB3B037-BC69-40D0-9332-11696042C5AA}" type="presParOf" srcId="{56A9E864-6ED1-4B75-845D-50CFAD39330F}" destId="{C2980D97-51BE-4857-94C4-54630F664C25}" srcOrd="1" destOrd="0" presId="urn:microsoft.com/office/officeart/2005/8/layout/orgChart1"/>
    <dgm:cxn modelId="{61599DE7-9752-4639-BCCD-36063BE070F3}" type="presParOf" srcId="{C2980D97-51BE-4857-94C4-54630F664C25}" destId="{A5EDDF75-D4CE-4F95-9A47-EC8CA10BDC7A}" srcOrd="0" destOrd="0" presId="urn:microsoft.com/office/officeart/2005/8/layout/orgChart1"/>
    <dgm:cxn modelId="{63697987-BA61-40B6-B4A6-87D17263D5A8}" type="presParOf" srcId="{C2980D97-51BE-4857-94C4-54630F664C25}" destId="{F06A792E-2627-4C9B-9D49-796868FF3A75}" srcOrd="1" destOrd="0" presId="urn:microsoft.com/office/officeart/2005/8/layout/orgChart1"/>
    <dgm:cxn modelId="{727DA9DD-23DA-49C0-A0D2-E8494385FDB1}" type="presParOf" srcId="{F06A792E-2627-4C9B-9D49-796868FF3A75}" destId="{38D89C13-2FE0-4730-A892-B8D0C6B9461D}" srcOrd="0" destOrd="0" presId="urn:microsoft.com/office/officeart/2005/8/layout/orgChart1"/>
    <dgm:cxn modelId="{01A6E8CD-445F-4C4C-9DD4-5FBF90485852}" type="presParOf" srcId="{38D89C13-2FE0-4730-A892-B8D0C6B9461D}" destId="{83745369-A878-4C2E-8A45-91029297E17A}" srcOrd="0" destOrd="0" presId="urn:microsoft.com/office/officeart/2005/8/layout/orgChart1"/>
    <dgm:cxn modelId="{91C76C10-C188-4E87-A1D2-7C9EE5096C6D}" type="presParOf" srcId="{38D89C13-2FE0-4730-A892-B8D0C6B9461D}" destId="{8937B2AD-C281-412D-AD23-156D6E16A8B2}" srcOrd="1" destOrd="0" presId="urn:microsoft.com/office/officeart/2005/8/layout/orgChart1"/>
    <dgm:cxn modelId="{53981A01-1542-413E-81E7-2193C42499C0}" type="presParOf" srcId="{F06A792E-2627-4C9B-9D49-796868FF3A75}" destId="{FCDBA002-1B8D-451D-A2D1-EDD18CA439E2}" srcOrd="1" destOrd="0" presId="urn:microsoft.com/office/officeart/2005/8/layout/orgChart1"/>
    <dgm:cxn modelId="{694753DF-AC93-4DB1-851A-09B12D06E2C7}" type="presParOf" srcId="{FCDBA002-1B8D-451D-A2D1-EDD18CA439E2}" destId="{088D9259-5AC9-40E9-B1E9-ABA006A54158}" srcOrd="0" destOrd="0" presId="urn:microsoft.com/office/officeart/2005/8/layout/orgChart1"/>
    <dgm:cxn modelId="{B69F7E71-C065-4F22-9AB1-CDE5BBBFC305}" type="presParOf" srcId="{FCDBA002-1B8D-451D-A2D1-EDD18CA439E2}" destId="{B6D49193-BE0C-4513-BE19-9A1957E7C58E}" srcOrd="1" destOrd="0" presId="urn:microsoft.com/office/officeart/2005/8/layout/orgChart1"/>
    <dgm:cxn modelId="{BD8E2D24-71B1-48C8-87EB-C87FDF6046BE}" type="presParOf" srcId="{B6D49193-BE0C-4513-BE19-9A1957E7C58E}" destId="{86B7BA46-B9F3-49DE-8591-D34B8E949AAB}" srcOrd="0" destOrd="0" presId="urn:microsoft.com/office/officeart/2005/8/layout/orgChart1"/>
    <dgm:cxn modelId="{34B7CC9B-82F6-460F-A71F-232EC4AC9B02}" type="presParOf" srcId="{86B7BA46-B9F3-49DE-8591-D34B8E949AAB}" destId="{A1DAB116-2741-465F-8090-F93C6D43E884}" srcOrd="0" destOrd="0" presId="urn:microsoft.com/office/officeart/2005/8/layout/orgChart1"/>
    <dgm:cxn modelId="{C338CEDF-73E8-4393-A21A-CC76E46AD348}" type="presParOf" srcId="{86B7BA46-B9F3-49DE-8591-D34B8E949AAB}" destId="{2F19FC17-E197-4F13-8C75-D7D47880164D}" srcOrd="1" destOrd="0" presId="urn:microsoft.com/office/officeart/2005/8/layout/orgChart1"/>
    <dgm:cxn modelId="{64F3F673-248C-440F-AA02-6710F644D31D}" type="presParOf" srcId="{B6D49193-BE0C-4513-BE19-9A1957E7C58E}" destId="{52EA0486-7257-4869-B1DE-692AD31F57D9}" srcOrd="1" destOrd="0" presId="urn:microsoft.com/office/officeart/2005/8/layout/orgChart1"/>
    <dgm:cxn modelId="{074A67EC-DB85-4588-9DF0-98D6EE265697}" type="presParOf" srcId="{B6D49193-BE0C-4513-BE19-9A1957E7C58E}" destId="{B730FF4E-1126-4534-B005-BB052205417A}" srcOrd="2" destOrd="0" presId="urn:microsoft.com/office/officeart/2005/8/layout/orgChart1"/>
    <dgm:cxn modelId="{A3DE624B-F6F8-4A90-88C6-AE354D7CE6BA}" type="presParOf" srcId="{F06A792E-2627-4C9B-9D49-796868FF3A75}" destId="{26A1773A-1D7A-488E-83A4-854321576330}" srcOrd="2" destOrd="0" presId="urn:microsoft.com/office/officeart/2005/8/layout/orgChart1"/>
    <dgm:cxn modelId="{2B170E2A-9E5B-4D99-A64B-92305AD0E1E5}" type="presParOf" srcId="{C2980D97-51BE-4857-94C4-54630F664C25}" destId="{3660667B-A727-4311-A29F-13E394761E26}" srcOrd="2" destOrd="0" presId="urn:microsoft.com/office/officeart/2005/8/layout/orgChart1"/>
    <dgm:cxn modelId="{5243680B-2778-4891-8C95-F20F3B770816}" type="presParOf" srcId="{C2980D97-51BE-4857-94C4-54630F664C25}" destId="{B345AB44-E4A0-484B-955D-519FA784E452}" srcOrd="3" destOrd="0" presId="urn:microsoft.com/office/officeart/2005/8/layout/orgChart1"/>
    <dgm:cxn modelId="{F3533738-C93A-4A5E-97AD-E91E2DC4C991}" type="presParOf" srcId="{B345AB44-E4A0-484B-955D-519FA784E452}" destId="{65ED2734-9332-4B70-B641-00FF09E87110}" srcOrd="0" destOrd="0" presId="urn:microsoft.com/office/officeart/2005/8/layout/orgChart1"/>
    <dgm:cxn modelId="{3985D213-D514-4AF0-B89C-8FD396009493}" type="presParOf" srcId="{65ED2734-9332-4B70-B641-00FF09E87110}" destId="{05450370-4CA8-4C22-B45B-88372C5D95DF}" srcOrd="0" destOrd="0" presId="urn:microsoft.com/office/officeart/2005/8/layout/orgChart1"/>
    <dgm:cxn modelId="{9D5ACF75-801C-46DA-BD82-D2A77D670CFB}" type="presParOf" srcId="{65ED2734-9332-4B70-B641-00FF09E87110}" destId="{938AF7A4-4D06-4675-9165-D8E109896633}" srcOrd="1" destOrd="0" presId="urn:microsoft.com/office/officeart/2005/8/layout/orgChart1"/>
    <dgm:cxn modelId="{B52E17AC-974A-4CE6-AF5A-C1FA66F4C95B}" type="presParOf" srcId="{B345AB44-E4A0-484B-955D-519FA784E452}" destId="{25FF39A1-A274-4431-9B42-6BBCFF64526D}" srcOrd="1" destOrd="0" presId="urn:microsoft.com/office/officeart/2005/8/layout/orgChart1"/>
    <dgm:cxn modelId="{83C8BC42-4941-4B5D-AAB7-9C9FF0BE46AF}" type="presParOf" srcId="{25FF39A1-A274-4431-9B42-6BBCFF64526D}" destId="{A72566A1-101C-4154-B3F9-F8175579B05C}" srcOrd="0" destOrd="0" presId="urn:microsoft.com/office/officeart/2005/8/layout/orgChart1"/>
    <dgm:cxn modelId="{59D603DF-DF62-47F5-B9B0-D1C65E37BD5C}" type="presParOf" srcId="{25FF39A1-A274-4431-9B42-6BBCFF64526D}" destId="{B8A3094F-07A9-4FA9-A0B3-FF4E8460FF96}" srcOrd="1" destOrd="0" presId="urn:microsoft.com/office/officeart/2005/8/layout/orgChart1"/>
    <dgm:cxn modelId="{14A52357-7E52-4954-8607-CE32BAC64664}" type="presParOf" srcId="{B8A3094F-07A9-4FA9-A0B3-FF4E8460FF96}" destId="{A6F0E384-EF90-44DF-839A-B8195BF81FF9}" srcOrd="0" destOrd="0" presId="urn:microsoft.com/office/officeart/2005/8/layout/orgChart1"/>
    <dgm:cxn modelId="{BCF0D126-F8B6-4659-8284-C6098222F90E}" type="presParOf" srcId="{A6F0E384-EF90-44DF-839A-B8195BF81FF9}" destId="{90F16795-BF0B-4597-A3F0-CDD45B10F62A}" srcOrd="0" destOrd="0" presId="urn:microsoft.com/office/officeart/2005/8/layout/orgChart1"/>
    <dgm:cxn modelId="{9CD5220C-FCD6-48AA-8AF3-8B476FBE105E}" type="presParOf" srcId="{A6F0E384-EF90-44DF-839A-B8195BF81FF9}" destId="{4967B79C-E5CB-4ACF-B3F1-0E3D7B2000AC}" srcOrd="1" destOrd="0" presId="urn:microsoft.com/office/officeart/2005/8/layout/orgChart1"/>
    <dgm:cxn modelId="{068F8779-637C-4B27-B580-0452E3125109}" type="presParOf" srcId="{B8A3094F-07A9-4FA9-A0B3-FF4E8460FF96}" destId="{7FB17AB4-A034-46EC-8491-E0DF359FEDBB}" srcOrd="1" destOrd="0" presId="urn:microsoft.com/office/officeart/2005/8/layout/orgChart1"/>
    <dgm:cxn modelId="{4F062F0E-8487-4AE4-BA53-A36EC4A43C6C}" type="presParOf" srcId="{B8A3094F-07A9-4FA9-A0B3-FF4E8460FF96}" destId="{3B51EC24-0F3B-4BFD-9845-AF726F631CEB}" srcOrd="2" destOrd="0" presId="urn:microsoft.com/office/officeart/2005/8/layout/orgChart1"/>
    <dgm:cxn modelId="{25CA93C2-8CF4-4CD6-8803-A6C4EE818290}" type="presParOf" srcId="{B345AB44-E4A0-484B-955D-519FA784E452}" destId="{308932E2-D49D-4B03-A33C-DD56CEC06955}" srcOrd="2" destOrd="0" presId="urn:microsoft.com/office/officeart/2005/8/layout/orgChart1"/>
    <dgm:cxn modelId="{7F06330F-F706-43FE-84CA-A024179C8A0C}" type="presParOf" srcId="{56A9E864-6ED1-4B75-845D-50CFAD39330F}" destId="{7F153393-C1FA-487D-BB7A-D4EAEB30092C}"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850323" y="1083"/>
          <a:ext cx="4493780" cy="564647"/>
        </a:xfrm>
        <a:solidFill>
          <a:srgbClr val="00788E">
            <a:alpha val="80000"/>
          </a:srgbClr>
        </a:solidFill>
      </dgm:spPr>
      <dgm:t>
        <a:bodyPr/>
        <a:lstStyle/>
        <a:p>
          <a:pPr algn="ct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Caso B</a:t>
          </a:r>
        </a:p>
        <a:p>
          <a:pPr algn="ct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Iniciado el Taller de Capacitación</a:t>
          </a:r>
        </a:p>
      </dgm:t>
    </dgm:pt>
    <dgm:pt modelId="{E1E5ABB0-EB74-4D4B-94F8-081FE9EB750A}" type="parTrans" cxnId="{B8FBB939-C28D-43F0-BA78-5CC343BD4644}">
      <dgm:prSet/>
      <dgm:spPr/>
      <dgm:t>
        <a:bodyPr/>
        <a:lstStyle/>
        <a:p>
          <a:pPr algn="ctr"/>
          <a:endParaRPr lang="en-US" sz="1800">
            <a:latin typeface="+mj-lt"/>
            <a:cs typeface="Arial" panose="020B0604020202020204" pitchFamily="34" charset="0"/>
          </a:endParaRPr>
        </a:p>
      </dgm:t>
    </dgm:pt>
    <dgm:pt modelId="{C1844FF2-3C40-4F8D-8372-21540BAC4DCA}" type="sibTrans" cxnId="{B8FBB939-C28D-43F0-BA78-5CC343BD4644}">
      <dgm:prSet/>
      <dgm:spPr/>
      <dgm:t>
        <a:bodyPr/>
        <a:lstStyle/>
        <a:p>
          <a:pPr algn="ctr"/>
          <a:endParaRPr lang="en-US" sz="1800">
            <a:latin typeface="+mj-lt"/>
            <a:cs typeface="Arial" panose="020B0604020202020204" pitchFamily="34" charset="0"/>
          </a:endParaRPr>
        </a:p>
      </dgm:t>
    </dgm:pt>
    <dgm:pt modelId="{8A379E3E-C888-4F4D-9608-874CB54CBB6F}">
      <dgm:prSet phldrT="[Texto]" custT="1"/>
      <dgm:spPr>
        <a:xfrm>
          <a:off x="121994"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explica que por motivos personales no fue ese día, pero sí está interesada en prestar sus servicios</a:t>
          </a:r>
        </a:p>
      </dgm:t>
    </dgm:pt>
    <dgm:pt modelId="{7AF1AEF4-532B-451E-9E86-647BEEEAE6B1}" type="parTrans" cxnId="{B8861B83-E6CB-4F48-AB17-730DAF8ECE33}">
      <dgm:prSet/>
      <dgm:spPr>
        <a:xfrm>
          <a:off x="991941" y="565731"/>
          <a:ext cx="2105271" cy="365377"/>
        </a:xfrm>
        <a:ln>
          <a:solidFill>
            <a:srgbClr val="4DBBB8"/>
          </a:solidFill>
        </a:ln>
      </dgm:spPr>
      <dgm:t>
        <a:bodyPr/>
        <a:lstStyle/>
        <a:p>
          <a:pPr algn="ctr"/>
          <a:endParaRPr lang="en-US" sz="1800">
            <a:latin typeface="+mj-lt"/>
            <a:cs typeface="Arial" panose="020B0604020202020204" pitchFamily="34" charset="0"/>
          </a:endParaRPr>
        </a:p>
      </dgm:t>
    </dgm:pt>
    <dgm:pt modelId="{2EC2F09B-37DE-4D73-8140-F1616C3BB775}" type="sibTrans" cxnId="{B8861B83-E6CB-4F48-AB17-730DAF8ECE33}">
      <dgm:prSet/>
      <dgm:spPr/>
      <dgm:t>
        <a:bodyPr/>
        <a:lstStyle/>
        <a:p>
          <a:pPr algn="ctr"/>
          <a:endParaRPr lang="en-US" sz="1800">
            <a:latin typeface="+mj-lt"/>
            <a:cs typeface="Arial" panose="020B0604020202020204" pitchFamily="34" charset="0"/>
          </a:endParaRPr>
        </a:p>
      </dgm:t>
    </dgm:pt>
    <dgm:pt modelId="{CCDDDCE8-DD10-423A-BCA2-917FC4CEFE45}">
      <dgm:prSet phldrT="[Texto]" custT="1"/>
      <dgm:spPr>
        <a:xfrm>
          <a:off x="556968"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cs typeface="Lucida Sans Unicode" panose="020B0602030504020204" pitchFamily="34" charset="0"/>
            </a:rPr>
            <a:t>Es decisión de la o el responsable del IEPC Jalisco espera</a:t>
          </a:r>
          <a:r>
            <a:rPr lang="en-US" sz="900">
              <a:solidFill>
                <a:sysClr val="windowText" lastClr="000000"/>
              </a:solidFill>
              <a:latin typeface="Lucida Sans Unicode" panose="020B0602030504020204" pitchFamily="34" charset="0"/>
              <a:ea typeface="+mn-ea"/>
              <a:cs typeface="Lucida Sans Unicode" panose="020B0602030504020204" pitchFamily="34" charset="0"/>
            </a:rPr>
            <a:t>r a la o el SEL o CAEL, según la situación que le haya planteado. En su caso, será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DA476681-B91F-406F-9B33-160220727368}" type="parTrans" cxnId="{54F0F364-CF62-4403-A603-000EB065EC3B}">
      <dgm:prSet/>
      <dgm:spPr>
        <a:xfrm>
          <a:off x="295984"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408E53A8-9C90-4E83-BC57-F14B012416C9}" type="sibTrans" cxnId="{54F0F364-CF62-4403-A603-000EB065EC3B}">
      <dgm:prSet/>
      <dgm:spPr/>
      <dgm:t>
        <a:bodyPr/>
        <a:lstStyle/>
        <a:p>
          <a:pPr algn="ctr"/>
          <a:endParaRPr lang="en-US" sz="1800">
            <a:latin typeface="+mj-lt"/>
            <a:cs typeface="Arial" panose="020B0604020202020204" pitchFamily="34" charset="0"/>
          </a:endParaRPr>
        </a:p>
      </dgm:t>
    </dgm:pt>
    <dgm:pt modelId="{70D0D623-DBA2-457A-AF97-469CBE7BDE79}">
      <dgm:prSet phldrT="[Texto]" custT="1"/>
      <dgm:spPr>
        <a:xfrm>
          <a:off x="4332537"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que ya fue designada, no contesta ni contacta al IEPC Jalisco</a:t>
          </a:r>
          <a:endParaRPr lang="en-US" sz="900" b="1">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3097213" y="565731"/>
          <a:ext cx="2105271" cy="365377"/>
        </a:xfrm>
        <a:ln>
          <a:solidFill>
            <a:srgbClr val="4DBBB8"/>
          </a:solidFill>
        </a:ln>
      </dgm:spPr>
      <dgm:t>
        <a:bodyPr/>
        <a:lstStyle/>
        <a:p>
          <a:pPr algn="ctr"/>
          <a:endParaRPr lang="en-US" sz="1800">
            <a:latin typeface="+mj-lt"/>
            <a:cs typeface="Arial" panose="020B0604020202020204" pitchFamily="34" charset="0"/>
          </a:endParaRPr>
        </a:p>
      </dgm:t>
    </dgm:pt>
    <dgm:pt modelId="{6E6A451B-8158-44D6-91EB-91786161AE7A}" type="sibTrans" cxnId="{D6457AC8-5D69-4BF3-83B5-E0571829BC75}">
      <dgm:prSet/>
      <dgm:spPr/>
      <dgm:t>
        <a:bodyPr/>
        <a:lstStyle/>
        <a:p>
          <a:pPr algn="ctr"/>
          <a:endParaRPr lang="en-US" sz="1800">
            <a:latin typeface="+mj-lt"/>
            <a:cs typeface="Arial" panose="020B0604020202020204" pitchFamily="34" charset="0"/>
          </a:endParaRPr>
        </a:p>
      </dgm:t>
    </dgm:pt>
    <dgm:pt modelId="{4DA2F0D1-8199-4321-AE5B-5D9A80F60995}">
      <dgm:prSet phldrT="[Texto]" custT="1"/>
      <dgm:spPr>
        <a:xfrm>
          <a:off x="4767511"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al contrato, por lo tanto se llama a la persona aspirante con mayor calificación que sigue en la lista de reserva</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9D85F935-C4D8-4189-A537-1097A3C30DF1}" type="parTrans" cxnId="{2EEF13A8-A8C7-4371-9AE9-5DC64C15442E}">
      <dgm:prSet/>
      <dgm:spPr>
        <a:xfrm>
          <a:off x="4506527"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EF976119-D372-45F6-B528-E5982CBDDF50}" type="sibTrans" cxnId="{2EEF13A8-A8C7-4371-9AE9-5DC64C15442E}">
      <dgm:prSet/>
      <dgm:spPr/>
      <dgm:t>
        <a:bodyPr/>
        <a:lstStyle/>
        <a:p>
          <a:pPr algn="ctr"/>
          <a:endParaRPr lang="en-US" sz="1800">
            <a:latin typeface="+mj-lt"/>
            <a:cs typeface="Arial" panose="020B0604020202020204" pitchFamily="34" charset="0"/>
          </a:endParaRPr>
        </a:p>
      </dgm:t>
    </dgm:pt>
    <dgm:pt modelId="{2FF4075A-0258-4616-88EA-728F7E5B3C66}">
      <dgm:prSet custT="1"/>
      <dgm:spPr>
        <a:xfrm>
          <a:off x="2227266" y="931109"/>
          <a:ext cx="1739893" cy="869946"/>
        </a:xfrm>
        <a:solidFill>
          <a:srgbClr val="00788E">
            <a:alpha val="7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 en prestar sus servicios como SEL o CAEL</a:t>
          </a:r>
        </a:p>
      </dgm:t>
    </dgm:pt>
    <dgm:pt modelId="{7DD1BBFC-6C49-4B7C-AA35-CFFE4846A91E}" type="parTrans" cxnId="{6F7CCAC3-423A-486E-9B89-F62C69315E86}">
      <dgm:prSet/>
      <dgm:spPr>
        <a:xfrm>
          <a:off x="3051493" y="565731"/>
          <a:ext cx="91440" cy="365377"/>
        </a:xfrm>
        <a:ln>
          <a:solidFill>
            <a:srgbClr val="4DBBB8"/>
          </a:solidFill>
        </a:ln>
      </dgm:spPr>
      <dgm:t>
        <a:bodyPr/>
        <a:lstStyle/>
        <a:p>
          <a:pPr algn="ctr"/>
          <a:endParaRPr lang="en-US" sz="1800">
            <a:latin typeface="+mj-lt"/>
            <a:cs typeface="Arial" panose="020B0604020202020204" pitchFamily="34" charset="0"/>
          </a:endParaRPr>
        </a:p>
      </dgm:t>
    </dgm:pt>
    <dgm:pt modelId="{3625154E-AACB-45D0-BCC0-70FC9624E074}" type="sibTrans" cxnId="{6F7CCAC3-423A-486E-9B89-F62C69315E86}">
      <dgm:prSet/>
      <dgm:spPr/>
      <dgm:t>
        <a:bodyPr/>
        <a:lstStyle/>
        <a:p>
          <a:pPr algn="ctr"/>
          <a:endParaRPr lang="en-US" sz="1800">
            <a:latin typeface="+mj-lt"/>
            <a:cs typeface="Arial" panose="020B0604020202020204" pitchFamily="34" charset="0"/>
          </a:endParaRPr>
        </a:p>
      </dgm:t>
    </dgm:pt>
    <dgm:pt modelId="{099EAC4D-1B04-40B7-9CA3-A12F5DD1D595}">
      <dgm:prSet custT="1"/>
      <dgm:spPr>
        <a:xfrm>
          <a:off x="2662239" y="2166433"/>
          <a:ext cx="1739893" cy="1518657"/>
        </a:xfrm>
        <a:solidFill>
          <a:srgbClr val="00788E">
            <a:alpha val="50000"/>
          </a:srgbClr>
        </a:solidFill>
      </dgm:spPr>
      <dgm:t>
        <a:bodyPr/>
        <a:lstStyle/>
        <a:p>
          <a:pPr algn="ct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 por lo tanto se llama inmediatamente a la siguiente persona aspirante con mayor calificación en la lista de reserva </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BC5785-2099-486D-B73B-D0CB4D97BB1B}" type="parTrans" cxnId="{6481E11B-D376-48FF-820E-9E5CA0A2F73F}">
      <dgm:prSet/>
      <dgm:spPr>
        <a:xfrm>
          <a:off x="2401255" y="1801056"/>
          <a:ext cx="260984" cy="1124706"/>
        </a:xfrm>
        <a:ln>
          <a:solidFill>
            <a:srgbClr val="4DBBB8"/>
          </a:solidFill>
        </a:ln>
      </dgm:spPr>
      <dgm:t>
        <a:bodyPr/>
        <a:lstStyle/>
        <a:p>
          <a:pPr algn="ctr"/>
          <a:endParaRPr lang="en-US" sz="1800">
            <a:latin typeface="+mj-lt"/>
            <a:cs typeface="Arial" panose="020B0604020202020204" pitchFamily="34" charset="0"/>
          </a:endParaRPr>
        </a:p>
      </dgm:t>
    </dgm:pt>
    <dgm:pt modelId="{CFCCCF43-8581-4564-AF48-57882B76BACF}" type="sibTrans" cxnId="{6481E11B-D376-48FF-820E-9E5CA0A2F73F}">
      <dgm:prSet/>
      <dgm:spPr/>
      <dgm:t>
        <a:bodyPr/>
        <a:lstStyle/>
        <a:p>
          <a:pPr algn="ctr"/>
          <a:endParaRPr lang="en-US" sz="1800">
            <a:latin typeface="+mj-lt"/>
            <a:cs typeface="Arial" panose="020B0604020202020204" pitchFamily="34" charset="0"/>
          </a:endParaRPr>
        </a:p>
      </dgm:t>
    </dgm:pt>
    <dgm:pt modelId="{C64651D3-6D69-4A0A-B093-FF209AB70AC7}" type="pres">
      <dgm:prSet presAssocID="{BC9651DA-83BB-4259-BCE9-4D5411DF3805}" presName="hierChild1" presStyleCnt="0">
        <dgm:presLayoutVars>
          <dgm:orgChart val="1"/>
          <dgm:chPref val="1"/>
          <dgm:dir/>
          <dgm:animOne val="branch"/>
          <dgm:animLvl val="lvl"/>
          <dgm:resizeHandles/>
        </dgm:presLayoutVars>
      </dgm:prSet>
      <dgm:spPr/>
    </dgm:pt>
    <dgm:pt modelId="{E3A5D9E6-1D24-4CCF-B8F8-212125B8D05B}" type="pres">
      <dgm:prSet presAssocID="{45520D16-57E4-46BC-A919-6C1AECCB8C06}" presName="hierRoot1" presStyleCnt="0">
        <dgm:presLayoutVars>
          <dgm:hierBranch val="init"/>
        </dgm:presLayoutVars>
      </dgm:prSet>
      <dgm:spPr/>
    </dgm:pt>
    <dgm:pt modelId="{1C457B93-4834-4A19-BB7F-D8E5070A22B0}" type="pres">
      <dgm:prSet presAssocID="{45520D16-57E4-46BC-A919-6C1AECCB8C06}" presName="rootComposite1" presStyleCnt="0"/>
      <dgm:spPr/>
    </dgm:pt>
    <dgm:pt modelId="{86C32037-4089-417B-81F3-93E1E86DD5F9}" type="pres">
      <dgm:prSet presAssocID="{45520D16-57E4-46BC-A919-6C1AECCB8C06}" presName="rootText1" presStyleLbl="node0" presStyleIdx="0" presStyleCnt="1" custScaleX="258279" custScaleY="64906" custLinFactNeighborX="2552" custLinFactNeighborY="-107">
        <dgm:presLayoutVars>
          <dgm:chPref val="3"/>
        </dgm:presLayoutVars>
      </dgm:prSet>
      <dgm:spPr>
        <a:prstGeom prst="rect">
          <a:avLst/>
        </a:prstGeom>
      </dgm:spPr>
    </dgm:pt>
    <dgm:pt modelId="{8C076CEA-F122-4505-B8B0-2BC2E7B5E98A}" type="pres">
      <dgm:prSet presAssocID="{45520D16-57E4-46BC-A919-6C1AECCB8C06}" presName="rootConnector1" presStyleLbl="node1" presStyleIdx="0" presStyleCnt="0"/>
      <dgm:spPr/>
    </dgm:pt>
    <dgm:pt modelId="{2F9378C6-0295-4017-B7F9-41A46D2EF025}" type="pres">
      <dgm:prSet presAssocID="{45520D16-57E4-46BC-A919-6C1AECCB8C06}" presName="hierChild2" presStyleCnt="0"/>
      <dgm:spPr/>
    </dgm:pt>
    <dgm:pt modelId="{08328C3C-A3EE-4312-B518-C069551440DF}" type="pres">
      <dgm:prSet presAssocID="{7AF1AEF4-532B-451E-9E86-647BEEEAE6B1}" presName="Name37" presStyleLbl="parChTrans1D2" presStyleIdx="0" presStyleCnt="3"/>
      <dgm:spPr>
        <a:custGeom>
          <a:avLst/>
          <a:gdLst/>
          <a:ahLst/>
          <a:cxnLst/>
          <a:rect l="0" t="0" r="0" b="0"/>
          <a:pathLst>
            <a:path>
              <a:moveTo>
                <a:pt x="2105271" y="0"/>
              </a:moveTo>
              <a:lnTo>
                <a:pt x="2105271" y="182688"/>
              </a:lnTo>
              <a:lnTo>
                <a:pt x="0" y="182688"/>
              </a:lnTo>
              <a:lnTo>
                <a:pt x="0" y="365377"/>
              </a:lnTo>
            </a:path>
          </a:pathLst>
        </a:custGeom>
      </dgm:spPr>
    </dgm:pt>
    <dgm:pt modelId="{CC2F423B-16E7-4659-B90C-66238806A49B}" type="pres">
      <dgm:prSet presAssocID="{8A379E3E-C888-4F4D-9608-874CB54CBB6F}" presName="hierRoot2" presStyleCnt="0">
        <dgm:presLayoutVars>
          <dgm:hierBranch val="init"/>
        </dgm:presLayoutVars>
      </dgm:prSet>
      <dgm:spPr/>
    </dgm:pt>
    <dgm:pt modelId="{73B1E219-44DB-46A9-A8B1-5CEE0D3174AC}" type="pres">
      <dgm:prSet presAssocID="{8A379E3E-C888-4F4D-9608-874CB54CBB6F}" presName="rootComposite" presStyleCnt="0"/>
      <dgm:spPr/>
    </dgm:pt>
    <dgm:pt modelId="{92A9719E-A47A-4013-A27E-0E41FE08CB43}" type="pres">
      <dgm:prSet presAssocID="{8A379E3E-C888-4F4D-9608-874CB54CBB6F}" presName="rootText" presStyleLbl="node2" presStyleIdx="0" presStyleCnt="3" custScaleX="102176" custScaleY="126750">
        <dgm:presLayoutVars>
          <dgm:chPref val="3"/>
        </dgm:presLayoutVars>
      </dgm:prSet>
      <dgm:spPr>
        <a:prstGeom prst="round2DiagRect">
          <a:avLst/>
        </a:prstGeom>
      </dgm:spPr>
    </dgm:pt>
    <dgm:pt modelId="{FD7EF742-32BE-4FC7-879D-7CA71D9FBF51}" type="pres">
      <dgm:prSet presAssocID="{8A379E3E-C888-4F4D-9608-874CB54CBB6F}" presName="rootConnector" presStyleLbl="node2" presStyleIdx="0" presStyleCnt="3"/>
      <dgm:spPr/>
    </dgm:pt>
    <dgm:pt modelId="{774C8485-D357-49FF-88D5-292CF787B739}" type="pres">
      <dgm:prSet presAssocID="{8A379E3E-C888-4F4D-9608-874CB54CBB6F}" presName="hierChild4" presStyleCnt="0"/>
      <dgm:spPr/>
    </dgm:pt>
    <dgm:pt modelId="{3B9AB080-C63B-409E-95C9-5043B055C1FA}" type="pres">
      <dgm:prSet presAssocID="{DA476681-B91F-406F-9B33-160220727368}" presName="Name37" presStyleLbl="parChTrans1D3" presStyleIdx="0" presStyleCnt="3"/>
      <dgm:spPr>
        <a:custGeom>
          <a:avLst/>
          <a:gdLst/>
          <a:ahLst/>
          <a:cxnLst/>
          <a:rect l="0" t="0" r="0" b="0"/>
          <a:pathLst>
            <a:path>
              <a:moveTo>
                <a:pt x="0" y="0"/>
              </a:moveTo>
              <a:lnTo>
                <a:pt x="0" y="1124706"/>
              </a:lnTo>
              <a:lnTo>
                <a:pt x="260984" y="1124706"/>
              </a:lnTo>
            </a:path>
          </a:pathLst>
        </a:custGeom>
      </dgm:spPr>
    </dgm:pt>
    <dgm:pt modelId="{5CF7F5DA-A573-4F4E-8590-CFF11EEAFE9D}" type="pres">
      <dgm:prSet presAssocID="{CCDDDCE8-DD10-423A-BCA2-917FC4CEFE45}" presName="hierRoot2" presStyleCnt="0">
        <dgm:presLayoutVars>
          <dgm:hierBranch val="init"/>
        </dgm:presLayoutVars>
      </dgm:prSet>
      <dgm:spPr/>
    </dgm:pt>
    <dgm:pt modelId="{50FCE597-DE42-45B2-A3BC-DC3941E2D1BB}" type="pres">
      <dgm:prSet presAssocID="{CCDDDCE8-DD10-423A-BCA2-917FC4CEFE45}" presName="rootComposite" presStyleCnt="0"/>
      <dgm:spPr/>
    </dgm:pt>
    <dgm:pt modelId="{52555ED4-F9A5-4C32-83AF-6FB6E170439E}" type="pres">
      <dgm:prSet presAssocID="{CCDDDCE8-DD10-423A-BCA2-917FC4CEFE45}" presName="rootText" presStyleLbl="node3" presStyleIdx="0" presStyleCnt="3" custScaleY="174569">
        <dgm:presLayoutVars>
          <dgm:chPref val="3"/>
        </dgm:presLayoutVars>
      </dgm:prSet>
      <dgm:spPr>
        <a:prstGeom prst="round2DiagRect">
          <a:avLst/>
        </a:prstGeom>
      </dgm:spPr>
    </dgm:pt>
    <dgm:pt modelId="{4411F8BD-17C2-47A6-9C55-92C35EE865D1}" type="pres">
      <dgm:prSet presAssocID="{CCDDDCE8-DD10-423A-BCA2-917FC4CEFE45}" presName="rootConnector" presStyleLbl="node3" presStyleIdx="0" presStyleCnt="3"/>
      <dgm:spPr/>
    </dgm:pt>
    <dgm:pt modelId="{8F44011B-0CF8-41B6-9295-1DFAAA9C5E0B}" type="pres">
      <dgm:prSet presAssocID="{CCDDDCE8-DD10-423A-BCA2-917FC4CEFE45}" presName="hierChild4" presStyleCnt="0"/>
      <dgm:spPr/>
    </dgm:pt>
    <dgm:pt modelId="{E8A004FF-C227-49C5-958B-D8FBD873E551}" type="pres">
      <dgm:prSet presAssocID="{CCDDDCE8-DD10-423A-BCA2-917FC4CEFE45}" presName="hierChild5" presStyleCnt="0"/>
      <dgm:spPr/>
    </dgm:pt>
    <dgm:pt modelId="{5E6C9B69-2291-4BD9-A309-3D50A614CC2A}" type="pres">
      <dgm:prSet presAssocID="{8A379E3E-C888-4F4D-9608-874CB54CBB6F}" presName="hierChild5" presStyleCnt="0"/>
      <dgm:spPr/>
    </dgm:pt>
    <dgm:pt modelId="{E6EDBF4D-C57B-4F8C-BD12-C9EF93B487E2}" type="pres">
      <dgm:prSet presAssocID="{7DD1BBFC-6C49-4B7C-AA35-CFFE4846A91E}" presName="Name37" presStyleLbl="parChTrans1D2" presStyleIdx="1" presStyleCnt="3"/>
      <dgm:spPr>
        <a:custGeom>
          <a:avLst/>
          <a:gdLst/>
          <a:ahLst/>
          <a:cxnLst/>
          <a:rect l="0" t="0" r="0" b="0"/>
          <a:pathLst>
            <a:path>
              <a:moveTo>
                <a:pt x="45720" y="0"/>
              </a:moveTo>
              <a:lnTo>
                <a:pt x="45720" y="365377"/>
              </a:lnTo>
            </a:path>
          </a:pathLst>
        </a:custGeom>
      </dgm:spPr>
    </dgm:pt>
    <dgm:pt modelId="{FC11B942-CA0E-48A6-90BE-98319374F533}" type="pres">
      <dgm:prSet presAssocID="{2FF4075A-0258-4616-88EA-728F7E5B3C66}" presName="hierRoot2" presStyleCnt="0">
        <dgm:presLayoutVars>
          <dgm:hierBranch val="init"/>
        </dgm:presLayoutVars>
      </dgm:prSet>
      <dgm:spPr/>
    </dgm:pt>
    <dgm:pt modelId="{4CED24C7-B5DA-4B06-B3DA-F2091D203D1A}" type="pres">
      <dgm:prSet presAssocID="{2FF4075A-0258-4616-88EA-728F7E5B3C66}" presName="rootComposite" presStyleCnt="0"/>
      <dgm:spPr/>
    </dgm:pt>
    <dgm:pt modelId="{89DD8997-AB16-4E10-9E55-5169CD1844F1}" type="pres">
      <dgm:prSet presAssocID="{2FF4075A-0258-4616-88EA-728F7E5B3C66}" presName="rootText" presStyleLbl="node2" presStyleIdx="1" presStyleCnt="3">
        <dgm:presLayoutVars>
          <dgm:chPref val="3"/>
        </dgm:presLayoutVars>
      </dgm:prSet>
      <dgm:spPr>
        <a:prstGeom prst="round2DiagRect">
          <a:avLst/>
        </a:prstGeom>
      </dgm:spPr>
    </dgm:pt>
    <dgm:pt modelId="{51A764E8-C62B-4DBE-92C5-A2D7E8CB8589}" type="pres">
      <dgm:prSet presAssocID="{2FF4075A-0258-4616-88EA-728F7E5B3C66}" presName="rootConnector" presStyleLbl="node2" presStyleIdx="1" presStyleCnt="3"/>
      <dgm:spPr/>
    </dgm:pt>
    <dgm:pt modelId="{13D8064B-4882-4381-9087-CF23088D247E}" type="pres">
      <dgm:prSet presAssocID="{2FF4075A-0258-4616-88EA-728F7E5B3C66}" presName="hierChild4" presStyleCnt="0"/>
      <dgm:spPr/>
    </dgm:pt>
    <dgm:pt modelId="{7C39040B-00E7-4053-8635-9853665191C1}" type="pres">
      <dgm:prSet presAssocID="{EABC5785-2099-486D-B73B-D0CB4D97BB1B}" presName="Name37" presStyleLbl="parChTrans1D3" presStyleIdx="1" presStyleCnt="3"/>
      <dgm:spPr>
        <a:custGeom>
          <a:avLst/>
          <a:gdLst/>
          <a:ahLst/>
          <a:cxnLst/>
          <a:rect l="0" t="0" r="0" b="0"/>
          <a:pathLst>
            <a:path>
              <a:moveTo>
                <a:pt x="0" y="0"/>
              </a:moveTo>
              <a:lnTo>
                <a:pt x="0" y="1124706"/>
              </a:lnTo>
              <a:lnTo>
                <a:pt x="260984" y="1124706"/>
              </a:lnTo>
            </a:path>
          </a:pathLst>
        </a:custGeom>
      </dgm:spPr>
    </dgm:pt>
    <dgm:pt modelId="{D07602B6-64E6-41E2-BF8C-D44642942756}" type="pres">
      <dgm:prSet presAssocID="{099EAC4D-1B04-40B7-9CA3-A12F5DD1D595}" presName="hierRoot2" presStyleCnt="0">
        <dgm:presLayoutVars>
          <dgm:hierBranch val="init"/>
        </dgm:presLayoutVars>
      </dgm:prSet>
      <dgm:spPr/>
    </dgm:pt>
    <dgm:pt modelId="{EB7CA1E9-578A-4B15-AD00-CF9655817CB4}" type="pres">
      <dgm:prSet presAssocID="{099EAC4D-1B04-40B7-9CA3-A12F5DD1D595}" presName="rootComposite" presStyleCnt="0"/>
      <dgm:spPr/>
    </dgm:pt>
    <dgm:pt modelId="{4BCFBC47-1280-48EF-BCE0-FAA66F559153}" type="pres">
      <dgm:prSet presAssocID="{099EAC4D-1B04-40B7-9CA3-A12F5DD1D595}" presName="rootText" presStyleLbl="node3" presStyleIdx="1" presStyleCnt="3" custScaleY="206874">
        <dgm:presLayoutVars>
          <dgm:chPref val="3"/>
        </dgm:presLayoutVars>
      </dgm:prSet>
      <dgm:spPr>
        <a:prstGeom prst="round2DiagRect">
          <a:avLst/>
        </a:prstGeom>
      </dgm:spPr>
    </dgm:pt>
    <dgm:pt modelId="{FC75D4F4-41BE-4D22-A244-E6C569435420}" type="pres">
      <dgm:prSet presAssocID="{099EAC4D-1B04-40B7-9CA3-A12F5DD1D595}" presName="rootConnector" presStyleLbl="node3" presStyleIdx="1" presStyleCnt="3"/>
      <dgm:spPr/>
    </dgm:pt>
    <dgm:pt modelId="{06C4A772-2CC1-4FAD-B0B6-4BC14579E7A6}" type="pres">
      <dgm:prSet presAssocID="{099EAC4D-1B04-40B7-9CA3-A12F5DD1D595}" presName="hierChild4" presStyleCnt="0"/>
      <dgm:spPr/>
    </dgm:pt>
    <dgm:pt modelId="{F022F415-9AEF-4D91-94D1-B2AEB471D8FE}" type="pres">
      <dgm:prSet presAssocID="{099EAC4D-1B04-40B7-9CA3-A12F5DD1D595}" presName="hierChild5" presStyleCnt="0"/>
      <dgm:spPr/>
    </dgm:pt>
    <dgm:pt modelId="{2424CC27-D237-4148-9ED1-12C73A1C7C61}" type="pres">
      <dgm:prSet presAssocID="{2FF4075A-0258-4616-88EA-728F7E5B3C66}" presName="hierChild5" presStyleCnt="0"/>
      <dgm:spPr/>
    </dgm:pt>
    <dgm:pt modelId="{C9034516-D5C0-4BF6-A184-D5B7E5E4A5B8}" type="pres">
      <dgm:prSet presAssocID="{EACD5AA7-AB04-4FE0-ABE7-1B307D5928A1}" presName="Name37" presStyleLbl="parChTrans1D2" presStyleIdx="2" presStyleCnt="3"/>
      <dgm:spPr>
        <a:custGeom>
          <a:avLst/>
          <a:gdLst/>
          <a:ahLst/>
          <a:cxnLst/>
          <a:rect l="0" t="0" r="0" b="0"/>
          <a:pathLst>
            <a:path>
              <a:moveTo>
                <a:pt x="0" y="0"/>
              </a:moveTo>
              <a:lnTo>
                <a:pt x="0" y="182688"/>
              </a:lnTo>
              <a:lnTo>
                <a:pt x="2105271" y="182688"/>
              </a:lnTo>
              <a:lnTo>
                <a:pt x="2105271" y="365377"/>
              </a:lnTo>
            </a:path>
          </a:pathLst>
        </a:custGeom>
      </dgm:spPr>
    </dgm:pt>
    <dgm:pt modelId="{F8E72D08-530A-4DA7-9C01-345B972FCE92}" type="pres">
      <dgm:prSet presAssocID="{70D0D623-DBA2-457A-AF97-469CBE7BDE79}" presName="hierRoot2" presStyleCnt="0">
        <dgm:presLayoutVars>
          <dgm:hierBranch val="init"/>
        </dgm:presLayoutVars>
      </dgm:prSet>
      <dgm:spPr/>
    </dgm:pt>
    <dgm:pt modelId="{6F1D9196-6487-4B90-8C2F-298FEB1C8230}" type="pres">
      <dgm:prSet presAssocID="{70D0D623-DBA2-457A-AF97-469CBE7BDE79}" presName="rootComposite" presStyleCnt="0"/>
      <dgm:spPr/>
    </dgm:pt>
    <dgm:pt modelId="{B620D894-A2CD-4578-928A-396D4AAD39D2}" type="pres">
      <dgm:prSet presAssocID="{70D0D623-DBA2-457A-AF97-469CBE7BDE79}" presName="rootText" presStyleLbl="node2" presStyleIdx="2" presStyleCnt="3">
        <dgm:presLayoutVars>
          <dgm:chPref val="3"/>
        </dgm:presLayoutVars>
      </dgm:prSet>
      <dgm:spPr>
        <a:prstGeom prst="round2DiagRect">
          <a:avLst/>
        </a:prstGeom>
      </dgm:spPr>
    </dgm:pt>
    <dgm:pt modelId="{17070282-C2E5-459E-BB01-7D4CA6F91976}" type="pres">
      <dgm:prSet presAssocID="{70D0D623-DBA2-457A-AF97-469CBE7BDE79}" presName="rootConnector" presStyleLbl="node2" presStyleIdx="2" presStyleCnt="3"/>
      <dgm:spPr/>
    </dgm:pt>
    <dgm:pt modelId="{85E6E8A9-7FB7-42B2-BB13-47ED46985F61}" type="pres">
      <dgm:prSet presAssocID="{70D0D623-DBA2-457A-AF97-469CBE7BDE79}" presName="hierChild4" presStyleCnt="0"/>
      <dgm:spPr/>
    </dgm:pt>
    <dgm:pt modelId="{FCB5B0D9-398C-4FD0-9931-D153786C18C3}" type="pres">
      <dgm:prSet presAssocID="{9D85F935-C4D8-4189-A537-1097A3C30DF1}" presName="Name37" presStyleLbl="parChTrans1D3" presStyleIdx="2" presStyleCnt="3"/>
      <dgm:spPr>
        <a:custGeom>
          <a:avLst/>
          <a:gdLst/>
          <a:ahLst/>
          <a:cxnLst/>
          <a:rect l="0" t="0" r="0" b="0"/>
          <a:pathLst>
            <a:path>
              <a:moveTo>
                <a:pt x="0" y="0"/>
              </a:moveTo>
              <a:lnTo>
                <a:pt x="0" y="1124706"/>
              </a:lnTo>
              <a:lnTo>
                <a:pt x="260984" y="1124706"/>
              </a:lnTo>
            </a:path>
          </a:pathLst>
        </a:custGeom>
      </dgm:spPr>
    </dgm:pt>
    <dgm:pt modelId="{64EF8D0A-7800-4F63-8787-9773A92D0B1F}" type="pres">
      <dgm:prSet presAssocID="{4DA2F0D1-8199-4321-AE5B-5D9A80F60995}" presName="hierRoot2" presStyleCnt="0">
        <dgm:presLayoutVars>
          <dgm:hierBranch val="init"/>
        </dgm:presLayoutVars>
      </dgm:prSet>
      <dgm:spPr/>
    </dgm:pt>
    <dgm:pt modelId="{3DC54A4C-EA2B-4901-9D21-F3FF106A5FD4}" type="pres">
      <dgm:prSet presAssocID="{4DA2F0D1-8199-4321-AE5B-5D9A80F60995}" presName="rootComposite" presStyleCnt="0"/>
      <dgm:spPr/>
    </dgm:pt>
    <dgm:pt modelId="{90117362-4456-492E-9F1A-23C6A7493174}" type="pres">
      <dgm:prSet presAssocID="{4DA2F0D1-8199-4321-AE5B-5D9A80F60995}" presName="rootText" presStyleLbl="node3" presStyleIdx="2" presStyleCnt="3" custScaleY="208235">
        <dgm:presLayoutVars>
          <dgm:chPref val="3"/>
        </dgm:presLayoutVars>
      </dgm:prSet>
      <dgm:spPr>
        <a:prstGeom prst="round2DiagRect">
          <a:avLst/>
        </a:prstGeom>
      </dgm:spPr>
    </dgm:pt>
    <dgm:pt modelId="{3C7BE8B5-B0FB-47C1-8A69-360D42F772D4}" type="pres">
      <dgm:prSet presAssocID="{4DA2F0D1-8199-4321-AE5B-5D9A80F60995}" presName="rootConnector" presStyleLbl="node3" presStyleIdx="2" presStyleCnt="3"/>
      <dgm:spPr/>
    </dgm:pt>
    <dgm:pt modelId="{C3A1ED7C-390F-4DC9-AC67-8D2822ACFB7D}" type="pres">
      <dgm:prSet presAssocID="{4DA2F0D1-8199-4321-AE5B-5D9A80F60995}" presName="hierChild4" presStyleCnt="0"/>
      <dgm:spPr/>
    </dgm:pt>
    <dgm:pt modelId="{FEAFC32E-F319-45A3-8149-64AEEA6ECBAF}" type="pres">
      <dgm:prSet presAssocID="{4DA2F0D1-8199-4321-AE5B-5D9A80F60995}" presName="hierChild5" presStyleCnt="0"/>
      <dgm:spPr/>
    </dgm:pt>
    <dgm:pt modelId="{D053CBCE-9B2F-4C82-A452-143306731E7A}" type="pres">
      <dgm:prSet presAssocID="{70D0D623-DBA2-457A-AF97-469CBE7BDE79}" presName="hierChild5" presStyleCnt="0"/>
      <dgm:spPr/>
    </dgm:pt>
    <dgm:pt modelId="{2FE59D84-1913-4086-96BB-E33317A2BD3A}" type="pres">
      <dgm:prSet presAssocID="{45520D16-57E4-46BC-A919-6C1AECCB8C06}" presName="hierChild3" presStyleCnt="0"/>
      <dgm:spPr/>
    </dgm:pt>
  </dgm:ptLst>
  <dgm:cxnLst>
    <dgm:cxn modelId="{00F17305-CE61-4F12-A91D-7F0502812917}" type="presOf" srcId="{EABC5785-2099-486D-B73B-D0CB4D97BB1B}" destId="{7C39040B-00E7-4053-8635-9853665191C1}" srcOrd="0" destOrd="0" presId="urn:microsoft.com/office/officeart/2005/8/layout/orgChart1"/>
    <dgm:cxn modelId="{9CCEAC07-E614-48E8-94A4-83DF1E8E7A01}" type="presOf" srcId="{7DD1BBFC-6C49-4B7C-AA35-CFFE4846A91E}" destId="{E6EDBF4D-C57B-4F8C-BD12-C9EF93B487E2}" srcOrd="0" destOrd="0" presId="urn:microsoft.com/office/officeart/2005/8/layout/orgChart1"/>
    <dgm:cxn modelId="{6481E11B-D376-48FF-820E-9E5CA0A2F73F}" srcId="{2FF4075A-0258-4616-88EA-728F7E5B3C66}" destId="{099EAC4D-1B04-40B7-9CA3-A12F5DD1D595}" srcOrd="0" destOrd="0" parTransId="{EABC5785-2099-486D-B73B-D0CB4D97BB1B}" sibTransId="{CFCCCF43-8581-4564-AF48-57882B76BACF}"/>
    <dgm:cxn modelId="{21EBC628-9BC0-439E-81E5-34EB221F7F75}" type="presOf" srcId="{CCDDDCE8-DD10-423A-BCA2-917FC4CEFE45}" destId="{4411F8BD-17C2-47A6-9C55-92C35EE865D1}" srcOrd="1" destOrd="0" presId="urn:microsoft.com/office/officeart/2005/8/layout/orgChart1"/>
    <dgm:cxn modelId="{C6712F2B-5D92-497F-B308-97E9A85278EF}" type="presOf" srcId="{EACD5AA7-AB04-4FE0-ABE7-1B307D5928A1}" destId="{C9034516-D5C0-4BF6-A184-D5B7E5E4A5B8}" srcOrd="0"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E117E842-8DE8-4139-8618-950A0C68CCEE}" type="presOf" srcId="{2FF4075A-0258-4616-88EA-728F7E5B3C66}" destId="{89DD8997-AB16-4E10-9E55-5169CD1844F1}" srcOrd="0" destOrd="0" presId="urn:microsoft.com/office/officeart/2005/8/layout/orgChart1"/>
    <dgm:cxn modelId="{54F0F364-CF62-4403-A603-000EB065EC3B}" srcId="{8A379E3E-C888-4F4D-9608-874CB54CBB6F}" destId="{CCDDDCE8-DD10-423A-BCA2-917FC4CEFE45}" srcOrd="0" destOrd="0" parTransId="{DA476681-B91F-406F-9B33-160220727368}" sibTransId="{408E53A8-9C90-4E83-BC57-F14B012416C9}"/>
    <dgm:cxn modelId="{4017B04E-E899-4D3A-8100-27DF907D701A}" type="presOf" srcId="{9D85F935-C4D8-4189-A537-1097A3C30DF1}" destId="{FCB5B0D9-398C-4FD0-9931-D153786C18C3}" srcOrd="0" destOrd="0" presId="urn:microsoft.com/office/officeart/2005/8/layout/orgChart1"/>
    <dgm:cxn modelId="{E19A2A70-B0CC-4A5B-86B1-8149BE6055A7}" type="presOf" srcId="{DA476681-B91F-406F-9B33-160220727368}" destId="{3B9AB080-C63B-409E-95C9-5043B055C1FA}" srcOrd="0" destOrd="0" presId="urn:microsoft.com/office/officeart/2005/8/layout/orgChart1"/>
    <dgm:cxn modelId="{864FC753-91ED-45CB-A60E-663F539A148D}" type="presOf" srcId="{BC9651DA-83BB-4259-BCE9-4D5411DF3805}" destId="{C64651D3-6D69-4A0A-B093-FF209AB70AC7}" srcOrd="0" destOrd="0" presId="urn:microsoft.com/office/officeart/2005/8/layout/orgChart1"/>
    <dgm:cxn modelId="{2030CE58-D37A-4C10-8F48-F6FEB84E4022}" type="presOf" srcId="{4DA2F0D1-8199-4321-AE5B-5D9A80F60995}" destId="{3C7BE8B5-B0FB-47C1-8A69-360D42F772D4}" srcOrd="1" destOrd="0" presId="urn:microsoft.com/office/officeart/2005/8/layout/orgChart1"/>
    <dgm:cxn modelId="{295DAD5A-B156-45A4-9D81-F7175C7A062B}" type="presOf" srcId="{CCDDDCE8-DD10-423A-BCA2-917FC4CEFE45}" destId="{52555ED4-F9A5-4C32-83AF-6FB6E170439E}"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52B42396-859B-439A-B340-1C3EB64D8342}" type="presOf" srcId="{2FF4075A-0258-4616-88EA-728F7E5B3C66}" destId="{51A764E8-C62B-4DBE-92C5-A2D7E8CB8589}" srcOrd="1" destOrd="0" presId="urn:microsoft.com/office/officeart/2005/8/layout/orgChart1"/>
    <dgm:cxn modelId="{4D859B9E-21E7-45D0-B085-215707359F27}" type="presOf" srcId="{099EAC4D-1B04-40B7-9CA3-A12F5DD1D595}" destId="{FC75D4F4-41BE-4D22-A244-E6C569435420}" srcOrd="1"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664C1DAA-8B57-4BFA-AC2F-7B4E3F61EA59}" type="presOf" srcId="{4DA2F0D1-8199-4321-AE5B-5D9A80F60995}" destId="{90117362-4456-492E-9F1A-23C6A7493174}" srcOrd="0" destOrd="0" presId="urn:microsoft.com/office/officeart/2005/8/layout/orgChart1"/>
    <dgm:cxn modelId="{06D22DAD-FBF4-4E9D-90E3-09FC0C2F84E1}" type="presOf" srcId="{45520D16-57E4-46BC-A919-6C1AECCB8C06}" destId="{86C32037-4089-417B-81F3-93E1E86DD5F9}" srcOrd="0" destOrd="0" presId="urn:microsoft.com/office/officeart/2005/8/layout/orgChart1"/>
    <dgm:cxn modelId="{A8E84CB0-AF9F-43E1-831E-0EF532AEAF9B}" type="presOf" srcId="{8A379E3E-C888-4F4D-9608-874CB54CBB6F}" destId="{92A9719E-A47A-4013-A27E-0E41FE08CB43}" srcOrd="0" destOrd="0" presId="urn:microsoft.com/office/officeart/2005/8/layout/orgChart1"/>
    <dgm:cxn modelId="{471198BA-E28C-472F-A65A-10F6D44105C6}" type="presOf" srcId="{099EAC4D-1B04-40B7-9CA3-A12F5DD1D595}" destId="{4BCFBC47-1280-48EF-BCE0-FAA66F559153}" srcOrd="0" destOrd="0" presId="urn:microsoft.com/office/officeart/2005/8/layout/orgChart1"/>
    <dgm:cxn modelId="{1F9A88BC-AE4E-4D3B-8377-4426AAB08E4D}" type="presOf" srcId="{45520D16-57E4-46BC-A919-6C1AECCB8C06}" destId="{8C076CEA-F122-4505-B8B0-2BC2E7B5E98A}" srcOrd="1" destOrd="0" presId="urn:microsoft.com/office/officeart/2005/8/layout/orgChart1"/>
    <dgm:cxn modelId="{6F7CCAC3-423A-486E-9B89-F62C69315E86}" srcId="{45520D16-57E4-46BC-A919-6C1AECCB8C06}" destId="{2FF4075A-0258-4616-88EA-728F7E5B3C66}" srcOrd="1" destOrd="0" parTransId="{7DD1BBFC-6C49-4B7C-AA35-CFFE4846A91E}" sibTransId="{3625154E-AACB-45D0-BCC0-70FC9624E074}"/>
    <dgm:cxn modelId="{D6457AC8-5D69-4BF3-83B5-E0571829BC75}" srcId="{45520D16-57E4-46BC-A919-6C1AECCB8C06}" destId="{70D0D623-DBA2-457A-AF97-469CBE7BDE79}" srcOrd="2" destOrd="0" parTransId="{EACD5AA7-AB04-4FE0-ABE7-1B307D5928A1}" sibTransId="{6E6A451B-8158-44D6-91EB-91786161AE7A}"/>
    <dgm:cxn modelId="{497904E0-49AD-4018-AB5C-1914BF103F07}" type="presOf" srcId="{70D0D623-DBA2-457A-AF97-469CBE7BDE79}" destId="{B620D894-A2CD-4578-928A-396D4AAD39D2}" srcOrd="0" destOrd="0" presId="urn:microsoft.com/office/officeart/2005/8/layout/orgChart1"/>
    <dgm:cxn modelId="{7C8204F5-D0D2-4A74-9B87-3F274826BE9B}" type="presOf" srcId="{70D0D623-DBA2-457A-AF97-469CBE7BDE79}" destId="{17070282-C2E5-459E-BB01-7D4CA6F91976}" srcOrd="1" destOrd="0" presId="urn:microsoft.com/office/officeart/2005/8/layout/orgChart1"/>
    <dgm:cxn modelId="{AA6C69F8-D9B3-47A7-B183-AA3BA91576F1}" type="presOf" srcId="{8A379E3E-C888-4F4D-9608-874CB54CBB6F}" destId="{FD7EF742-32BE-4FC7-879D-7CA71D9FBF51}" srcOrd="1" destOrd="0" presId="urn:microsoft.com/office/officeart/2005/8/layout/orgChart1"/>
    <dgm:cxn modelId="{96535EFD-71FC-437C-A188-77427841C006}" type="presOf" srcId="{7AF1AEF4-532B-451E-9E86-647BEEEAE6B1}" destId="{08328C3C-A3EE-4312-B518-C069551440DF}" srcOrd="0" destOrd="0" presId="urn:microsoft.com/office/officeart/2005/8/layout/orgChart1"/>
    <dgm:cxn modelId="{D0087278-B1BA-45BB-ADFB-C8585DA8A4F5}" type="presParOf" srcId="{C64651D3-6D69-4A0A-B093-FF209AB70AC7}" destId="{E3A5D9E6-1D24-4CCF-B8F8-212125B8D05B}" srcOrd="0" destOrd="0" presId="urn:microsoft.com/office/officeart/2005/8/layout/orgChart1"/>
    <dgm:cxn modelId="{918FCAE2-DB83-4086-8CD1-B95584348DF2}" type="presParOf" srcId="{E3A5D9E6-1D24-4CCF-B8F8-212125B8D05B}" destId="{1C457B93-4834-4A19-BB7F-D8E5070A22B0}" srcOrd="0" destOrd="0" presId="urn:microsoft.com/office/officeart/2005/8/layout/orgChart1"/>
    <dgm:cxn modelId="{EACFBCFB-C3BD-4A41-9976-07CB43DC493E}" type="presParOf" srcId="{1C457B93-4834-4A19-BB7F-D8E5070A22B0}" destId="{86C32037-4089-417B-81F3-93E1E86DD5F9}" srcOrd="0" destOrd="0" presId="urn:microsoft.com/office/officeart/2005/8/layout/orgChart1"/>
    <dgm:cxn modelId="{40E85B31-DAD9-4ED9-952D-E1470E73CF80}" type="presParOf" srcId="{1C457B93-4834-4A19-BB7F-D8E5070A22B0}" destId="{8C076CEA-F122-4505-B8B0-2BC2E7B5E98A}" srcOrd="1" destOrd="0" presId="urn:microsoft.com/office/officeart/2005/8/layout/orgChart1"/>
    <dgm:cxn modelId="{A8DD4AA2-8425-49CD-8D29-EFC156F82062}" type="presParOf" srcId="{E3A5D9E6-1D24-4CCF-B8F8-212125B8D05B}" destId="{2F9378C6-0295-4017-B7F9-41A46D2EF025}" srcOrd="1" destOrd="0" presId="urn:microsoft.com/office/officeart/2005/8/layout/orgChart1"/>
    <dgm:cxn modelId="{63D41953-EC92-41FE-A34E-34224CCD5BF3}" type="presParOf" srcId="{2F9378C6-0295-4017-B7F9-41A46D2EF025}" destId="{08328C3C-A3EE-4312-B518-C069551440DF}" srcOrd="0" destOrd="0" presId="urn:microsoft.com/office/officeart/2005/8/layout/orgChart1"/>
    <dgm:cxn modelId="{1F13DE7F-7ADF-47C3-85E9-7A0D5874F163}" type="presParOf" srcId="{2F9378C6-0295-4017-B7F9-41A46D2EF025}" destId="{CC2F423B-16E7-4659-B90C-66238806A49B}" srcOrd="1" destOrd="0" presId="urn:microsoft.com/office/officeart/2005/8/layout/orgChart1"/>
    <dgm:cxn modelId="{B48BF93C-EBA7-44D6-95E8-00E32088A63B}" type="presParOf" srcId="{CC2F423B-16E7-4659-B90C-66238806A49B}" destId="{73B1E219-44DB-46A9-A8B1-5CEE0D3174AC}" srcOrd="0" destOrd="0" presId="urn:microsoft.com/office/officeart/2005/8/layout/orgChart1"/>
    <dgm:cxn modelId="{51207368-525E-4870-80A5-FFF004CEC8C9}" type="presParOf" srcId="{73B1E219-44DB-46A9-A8B1-5CEE0D3174AC}" destId="{92A9719E-A47A-4013-A27E-0E41FE08CB43}" srcOrd="0" destOrd="0" presId="urn:microsoft.com/office/officeart/2005/8/layout/orgChart1"/>
    <dgm:cxn modelId="{932F3728-E90F-46E8-826C-D62D3176C3F2}" type="presParOf" srcId="{73B1E219-44DB-46A9-A8B1-5CEE0D3174AC}" destId="{FD7EF742-32BE-4FC7-879D-7CA71D9FBF51}" srcOrd="1" destOrd="0" presId="urn:microsoft.com/office/officeart/2005/8/layout/orgChart1"/>
    <dgm:cxn modelId="{491B4840-B7AE-4254-867A-163515D0B4C8}" type="presParOf" srcId="{CC2F423B-16E7-4659-B90C-66238806A49B}" destId="{774C8485-D357-49FF-88D5-292CF787B739}" srcOrd="1" destOrd="0" presId="urn:microsoft.com/office/officeart/2005/8/layout/orgChart1"/>
    <dgm:cxn modelId="{2BE02822-E0BD-4534-B6A5-F9F595607770}" type="presParOf" srcId="{774C8485-D357-49FF-88D5-292CF787B739}" destId="{3B9AB080-C63B-409E-95C9-5043B055C1FA}" srcOrd="0" destOrd="0" presId="urn:microsoft.com/office/officeart/2005/8/layout/orgChart1"/>
    <dgm:cxn modelId="{E64D1E76-1477-4B2B-AD7F-F4DB9324414A}" type="presParOf" srcId="{774C8485-D357-49FF-88D5-292CF787B739}" destId="{5CF7F5DA-A573-4F4E-8590-CFF11EEAFE9D}" srcOrd="1" destOrd="0" presId="urn:microsoft.com/office/officeart/2005/8/layout/orgChart1"/>
    <dgm:cxn modelId="{A25B7194-589B-4DBC-96C4-47E00EF7FF90}" type="presParOf" srcId="{5CF7F5DA-A573-4F4E-8590-CFF11EEAFE9D}" destId="{50FCE597-DE42-45B2-A3BC-DC3941E2D1BB}" srcOrd="0" destOrd="0" presId="urn:microsoft.com/office/officeart/2005/8/layout/orgChart1"/>
    <dgm:cxn modelId="{79221063-2AA4-4004-8626-9D20F2D7A8A6}" type="presParOf" srcId="{50FCE597-DE42-45B2-A3BC-DC3941E2D1BB}" destId="{52555ED4-F9A5-4C32-83AF-6FB6E170439E}" srcOrd="0" destOrd="0" presId="urn:microsoft.com/office/officeart/2005/8/layout/orgChart1"/>
    <dgm:cxn modelId="{EADAE04E-7F25-4919-AE42-B308489C57CB}" type="presParOf" srcId="{50FCE597-DE42-45B2-A3BC-DC3941E2D1BB}" destId="{4411F8BD-17C2-47A6-9C55-92C35EE865D1}" srcOrd="1" destOrd="0" presId="urn:microsoft.com/office/officeart/2005/8/layout/orgChart1"/>
    <dgm:cxn modelId="{D9770360-1C24-4202-81BE-9ED4BDB69614}" type="presParOf" srcId="{5CF7F5DA-A573-4F4E-8590-CFF11EEAFE9D}" destId="{8F44011B-0CF8-41B6-9295-1DFAAA9C5E0B}" srcOrd="1" destOrd="0" presId="urn:microsoft.com/office/officeart/2005/8/layout/orgChart1"/>
    <dgm:cxn modelId="{A1A54519-E02E-48EB-8FA2-E2DA76349986}" type="presParOf" srcId="{5CF7F5DA-A573-4F4E-8590-CFF11EEAFE9D}" destId="{E8A004FF-C227-49C5-958B-D8FBD873E551}" srcOrd="2" destOrd="0" presId="urn:microsoft.com/office/officeart/2005/8/layout/orgChart1"/>
    <dgm:cxn modelId="{A50B5EB3-3AED-4A32-852E-B87810AC346E}" type="presParOf" srcId="{CC2F423B-16E7-4659-B90C-66238806A49B}" destId="{5E6C9B69-2291-4BD9-A309-3D50A614CC2A}" srcOrd="2" destOrd="0" presId="urn:microsoft.com/office/officeart/2005/8/layout/orgChart1"/>
    <dgm:cxn modelId="{1AE8B1C5-EE16-46B8-BB5B-7B3CF3DD672C}" type="presParOf" srcId="{2F9378C6-0295-4017-B7F9-41A46D2EF025}" destId="{E6EDBF4D-C57B-4F8C-BD12-C9EF93B487E2}" srcOrd="2" destOrd="0" presId="urn:microsoft.com/office/officeart/2005/8/layout/orgChart1"/>
    <dgm:cxn modelId="{68867F1A-242D-4AFA-B370-5DE48C9F945F}" type="presParOf" srcId="{2F9378C6-0295-4017-B7F9-41A46D2EF025}" destId="{FC11B942-CA0E-48A6-90BE-98319374F533}" srcOrd="3" destOrd="0" presId="urn:microsoft.com/office/officeart/2005/8/layout/orgChart1"/>
    <dgm:cxn modelId="{19C57292-E2E3-4027-BD08-EADFF300DBF7}" type="presParOf" srcId="{FC11B942-CA0E-48A6-90BE-98319374F533}" destId="{4CED24C7-B5DA-4B06-B3DA-F2091D203D1A}" srcOrd="0" destOrd="0" presId="urn:microsoft.com/office/officeart/2005/8/layout/orgChart1"/>
    <dgm:cxn modelId="{B87A277A-857C-427A-8B78-24EECDD225CC}" type="presParOf" srcId="{4CED24C7-B5DA-4B06-B3DA-F2091D203D1A}" destId="{89DD8997-AB16-4E10-9E55-5169CD1844F1}" srcOrd="0" destOrd="0" presId="urn:microsoft.com/office/officeart/2005/8/layout/orgChart1"/>
    <dgm:cxn modelId="{3C31B177-AE20-4BEE-BA72-3C26F6673002}" type="presParOf" srcId="{4CED24C7-B5DA-4B06-B3DA-F2091D203D1A}" destId="{51A764E8-C62B-4DBE-92C5-A2D7E8CB8589}" srcOrd="1" destOrd="0" presId="urn:microsoft.com/office/officeart/2005/8/layout/orgChart1"/>
    <dgm:cxn modelId="{99D90535-E811-4DA8-8298-4A6E28DDB270}" type="presParOf" srcId="{FC11B942-CA0E-48A6-90BE-98319374F533}" destId="{13D8064B-4882-4381-9087-CF23088D247E}" srcOrd="1" destOrd="0" presId="urn:microsoft.com/office/officeart/2005/8/layout/orgChart1"/>
    <dgm:cxn modelId="{85DA16B5-7106-4D3E-99E7-921DA1AD85D3}" type="presParOf" srcId="{13D8064B-4882-4381-9087-CF23088D247E}" destId="{7C39040B-00E7-4053-8635-9853665191C1}" srcOrd="0" destOrd="0" presId="urn:microsoft.com/office/officeart/2005/8/layout/orgChart1"/>
    <dgm:cxn modelId="{E8055C34-CEEC-4D4C-B5B9-FCB44E8AD2E7}" type="presParOf" srcId="{13D8064B-4882-4381-9087-CF23088D247E}" destId="{D07602B6-64E6-41E2-BF8C-D44642942756}" srcOrd="1" destOrd="0" presId="urn:microsoft.com/office/officeart/2005/8/layout/orgChart1"/>
    <dgm:cxn modelId="{E6DC48F0-6F39-4B94-84E8-8ACB1E9B40A9}" type="presParOf" srcId="{D07602B6-64E6-41E2-BF8C-D44642942756}" destId="{EB7CA1E9-578A-4B15-AD00-CF9655817CB4}" srcOrd="0" destOrd="0" presId="urn:microsoft.com/office/officeart/2005/8/layout/orgChart1"/>
    <dgm:cxn modelId="{F8F1E93A-C554-46CF-8B76-7259F36529C9}" type="presParOf" srcId="{EB7CA1E9-578A-4B15-AD00-CF9655817CB4}" destId="{4BCFBC47-1280-48EF-BCE0-FAA66F559153}" srcOrd="0" destOrd="0" presId="urn:microsoft.com/office/officeart/2005/8/layout/orgChart1"/>
    <dgm:cxn modelId="{8D10EF9E-FF86-4132-A15C-BF89418D5556}" type="presParOf" srcId="{EB7CA1E9-578A-4B15-AD00-CF9655817CB4}" destId="{FC75D4F4-41BE-4D22-A244-E6C569435420}" srcOrd="1" destOrd="0" presId="urn:microsoft.com/office/officeart/2005/8/layout/orgChart1"/>
    <dgm:cxn modelId="{A4A0F6D0-172D-4EBC-A961-4DB12A17F10A}" type="presParOf" srcId="{D07602B6-64E6-41E2-BF8C-D44642942756}" destId="{06C4A772-2CC1-4FAD-B0B6-4BC14579E7A6}" srcOrd="1" destOrd="0" presId="urn:microsoft.com/office/officeart/2005/8/layout/orgChart1"/>
    <dgm:cxn modelId="{5E341804-04F5-47E1-BDD2-232AA43F5C03}" type="presParOf" srcId="{D07602B6-64E6-41E2-BF8C-D44642942756}" destId="{F022F415-9AEF-4D91-94D1-B2AEB471D8FE}" srcOrd="2" destOrd="0" presId="urn:microsoft.com/office/officeart/2005/8/layout/orgChart1"/>
    <dgm:cxn modelId="{E3F1BE00-FF75-42A6-ABFD-66403D960D62}" type="presParOf" srcId="{FC11B942-CA0E-48A6-90BE-98319374F533}" destId="{2424CC27-D237-4148-9ED1-12C73A1C7C61}" srcOrd="2" destOrd="0" presId="urn:microsoft.com/office/officeart/2005/8/layout/orgChart1"/>
    <dgm:cxn modelId="{860B6084-0261-4DDA-9862-63DB72816341}" type="presParOf" srcId="{2F9378C6-0295-4017-B7F9-41A46D2EF025}" destId="{C9034516-D5C0-4BF6-A184-D5B7E5E4A5B8}" srcOrd="4" destOrd="0" presId="urn:microsoft.com/office/officeart/2005/8/layout/orgChart1"/>
    <dgm:cxn modelId="{40588C24-047D-40CF-99CD-3F909E42B12A}" type="presParOf" srcId="{2F9378C6-0295-4017-B7F9-41A46D2EF025}" destId="{F8E72D08-530A-4DA7-9C01-345B972FCE92}" srcOrd="5" destOrd="0" presId="urn:microsoft.com/office/officeart/2005/8/layout/orgChart1"/>
    <dgm:cxn modelId="{BEFE1B88-5727-49F1-986B-DD3AB088C669}" type="presParOf" srcId="{F8E72D08-530A-4DA7-9C01-345B972FCE92}" destId="{6F1D9196-6487-4B90-8C2F-298FEB1C8230}" srcOrd="0" destOrd="0" presId="urn:microsoft.com/office/officeart/2005/8/layout/orgChart1"/>
    <dgm:cxn modelId="{638BDA62-A115-4F44-8D0B-2BBEE61DA91D}" type="presParOf" srcId="{6F1D9196-6487-4B90-8C2F-298FEB1C8230}" destId="{B620D894-A2CD-4578-928A-396D4AAD39D2}" srcOrd="0" destOrd="0" presId="urn:microsoft.com/office/officeart/2005/8/layout/orgChart1"/>
    <dgm:cxn modelId="{5A75D615-4339-46D2-BF2E-49E0AC138BAE}" type="presParOf" srcId="{6F1D9196-6487-4B90-8C2F-298FEB1C8230}" destId="{17070282-C2E5-459E-BB01-7D4CA6F91976}" srcOrd="1" destOrd="0" presId="urn:microsoft.com/office/officeart/2005/8/layout/orgChart1"/>
    <dgm:cxn modelId="{86B10EDC-D753-45E5-BFBE-E8ECE3B5D83B}" type="presParOf" srcId="{F8E72D08-530A-4DA7-9C01-345B972FCE92}" destId="{85E6E8A9-7FB7-42B2-BB13-47ED46985F61}" srcOrd="1" destOrd="0" presId="urn:microsoft.com/office/officeart/2005/8/layout/orgChart1"/>
    <dgm:cxn modelId="{BA3F20D8-2D34-425C-A79D-B41C0EE3DA07}" type="presParOf" srcId="{85E6E8A9-7FB7-42B2-BB13-47ED46985F61}" destId="{FCB5B0D9-398C-4FD0-9931-D153786C18C3}" srcOrd="0" destOrd="0" presId="urn:microsoft.com/office/officeart/2005/8/layout/orgChart1"/>
    <dgm:cxn modelId="{A2FFF736-FADB-4560-925E-57CF57F12167}" type="presParOf" srcId="{85E6E8A9-7FB7-42B2-BB13-47ED46985F61}" destId="{64EF8D0A-7800-4F63-8787-9773A92D0B1F}" srcOrd="1" destOrd="0" presId="urn:microsoft.com/office/officeart/2005/8/layout/orgChart1"/>
    <dgm:cxn modelId="{72796F74-0BA1-425B-AB88-21F33978671D}" type="presParOf" srcId="{64EF8D0A-7800-4F63-8787-9773A92D0B1F}" destId="{3DC54A4C-EA2B-4901-9D21-F3FF106A5FD4}" srcOrd="0" destOrd="0" presId="urn:microsoft.com/office/officeart/2005/8/layout/orgChart1"/>
    <dgm:cxn modelId="{F76C52AE-A554-447B-A0CD-82B5595381A6}" type="presParOf" srcId="{3DC54A4C-EA2B-4901-9D21-F3FF106A5FD4}" destId="{90117362-4456-492E-9F1A-23C6A7493174}" srcOrd="0" destOrd="0" presId="urn:microsoft.com/office/officeart/2005/8/layout/orgChart1"/>
    <dgm:cxn modelId="{A5DDE3ED-25EE-48A0-9C46-7DB9C7C83A59}" type="presParOf" srcId="{3DC54A4C-EA2B-4901-9D21-F3FF106A5FD4}" destId="{3C7BE8B5-B0FB-47C1-8A69-360D42F772D4}" srcOrd="1" destOrd="0" presId="urn:microsoft.com/office/officeart/2005/8/layout/orgChart1"/>
    <dgm:cxn modelId="{0D84D84A-0BF2-4E63-A50B-615CA42699D2}" type="presParOf" srcId="{64EF8D0A-7800-4F63-8787-9773A92D0B1F}" destId="{C3A1ED7C-390F-4DC9-AC67-8D2822ACFB7D}" srcOrd="1" destOrd="0" presId="urn:microsoft.com/office/officeart/2005/8/layout/orgChart1"/>
    <dgm:cxn modelId="{27D9EEFE-7182-436E-BB6E-1E26BF2642F5}" type="presParOf" srcId="{64EF8D0A-7800-4F63-8787-9773A92D0B1F}" destId="{FEAFC32E-F319-45A3-8149-64AEEA6ECBAF}" srcOrd="2" destOrd="0" presId="urn:microsoft.com/office/officeart/2005/8/layout/orgChart1"/>
    <dgm:cxn modelId="{03A631FF-8CB8-4168-927D-1EB4FC37A573}" type="presParOf" srcId="{F8E72D08-530A-4DA7-9C01-345B972FCE92}" destId="{D053CBCE-9B2F-4C82-A452-143306731E7A}" srcOrd="2" destOrd="0" presId="urn:microsoft.com/office/officeart/2005/8/layout/orgChart1"/>
    <dgm:cxn modelId="{BC025A2A-7B1D-4B8B-9512-9586F0F496C3}" type="presParOf" srcId="{E3A5D9E6-1D24-4CCF-B8F8-212125B8D05B}" destId="{2FE59D84-1913-4086-96BB-E33317A2BD3A}"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C9651DA-83BB-4259-BCE9-4D5411DF3805}"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n-US"/>
        </a:p>
      </dgm:t>
    </dgm:pt>
    <dgm:pt modelId="{45520D16-57E4-46BC-A919-6C1AECCB8C06}">
      <dgm:prSet phldrT="[Texto]" custT="1"/>
      <dgm:spPr>
        <a:xfrm>
          <a:off x="330258" y="1524"/>
          <a:ext cx="5283082" cy="619515"/>
        </a:xfrm>
        <a:solidFill>
          <a:srgbClr val="00788E">
            <a:alpha val="80000"/>
          </a:srgbClr>
        </a:solidFill>
      </dgm:spPr>
      <dgm:t>
        <a:bodyPr/>
        <a:lstStyle/>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Aplicar para los casos A y B</a:t>
          </a:r>
        </a:p>
        <a:p>
          <a:pPr>
            <a:buNone/>
          </a:pPr>
          <a:r>
            <a:rPr lang="en-US" sz="900" b="1">
              <a:solidFill>
                <a:sysClr val="windowText" lastClr="000000"/>
              </a:solidFill>
              <a:latin typeface="Lucida Sans Unicode" panose="020B0602030504020204" pitchFamily="34" charset="0"/>
              <a:ea typeface="+mn-ea"/>
              <a:cs typeface="Lucida Sans Unicode" panose="020B0602030504020204" pitchFamily="34" charset="0"/>
            </a:rPr>
            <a:t>Lista de reserva</a:t>
          </a:r>
        </a:p>
      </dgm:t>
    </dgm:pt>
    <dgm:pt modelId="{E1E5ABB0-EB74-4D4B-94F8-081FE9EB750A}" type="parTrans" cxnId="{B8FBB939-C28D-43F0-BA78-5CC343BD4644}">
      <dgm:prSet/>
      <dgm:spPr/>
      <dgm:t>
        <a:bodyPr/>
        <a:lstStyle/>
        <a:p>
          <a:endParaRPr lang="en-US">
            <a:latin typeface="+mj-lt"/>
          </a:endParaRPr>
        </a:p>
      </dgm:t>
    </dgm:pt>
    <dgm:pt modelId="{C1844FF2-3C40-4F8D-8372-21540BAC4DCA}" type="sibTrans" cxnId="{B8FBB939-C28D-43F0-BA78-5CC343BD4644}">
      <dgm:prSet/>
      <dgm:spPr/>
      <dgm:t>
        <a:bodyPr/>
        <a:lstStyle/>
        <a:p>
          <a:endParaRPr lang="en-US">
            <a:latin typeface="+mj-lt"/>
          </a:endParaRPr>
        </a:p>
      </dgm:t>
    </dgm:pt>
    <dgm:pt modelId="{8A379E3E-C888-4F4D-9608-874CB54CBB6F}">
      <dgm:prSet phldrT="[Texto]" custT="1"/>
      <dgm:spPr>
        <a:xfrm>
          <a:off x="1202006" y="957381"/>
          <a:ext cx="1601623" cy="800811"/>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Explica que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a:t>
          </a:r>
          <a:r>
            <a:rPr lang="en-US" sz="900" b="1">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podrá desempeñarse como SEL o CAEL.</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7AF1AEF4-532B-451E-9E86-647BEEEAE6B1}" type="parTrans" cxnId="{B8861B83-E6CB-4F48-AB17-730DAF8ECE33}">
      <dgm:prSet/>
      <dgm:spPr>
        <a:xfrm>
          <a:off x="2002817" y="621040"/>
          <a:ext cx="968982" cy="336340"/>
        </a:xfrm>
        <a:solidFill>
          <a:srgbClr val="4DBBB8"/>
        </a:solidFill>
        <a:ln>
          <a:solidFill>
            <a:srgbClr val="4DBBB8"/>
          </a:solidFill>
        </a:ln>
      </dgm:spPr>
      <dgm:t>
        <a:bodyPr/>
        <a:lstStyle/>
        <a:p>
          <a:endParaRPr lang="en-US">
            <a:latin typeface="+mj-lt"/>
          </a:endParaRPr>
        </a:p>
      </dgm:t>
    </dgm:pt>
    <dgm:pt modelId="{2EC2F09B-37DE-4D73-8140-F1616C3BB775}" type="sibTrans" cxnId="{B8861B83-E6CB-4F48-AB17-730DAF8ECE33}">
      <dgm:prSet/>
      <dgm:spPr/>
      <dgm:t>
        <a:bodyPr/>
        <a:lstStyle/>
        <a:p>
          <a:endParaRPr lang="en-US">
            <a:latin typeface="+mj-lt"/>
          </a:endParaRPr>
        </a:p>
      </dgm:t>
    </dgm:pt>
    <dgm:pt modelId="{CCDDDCE8-DD10-423A-BCA2-917FC4CEFE45}">
      <dgm:prSet phldrT="[Texto]" custT="1"/>
      <dgm:spPr>
        <a:xfrm>
          <a:off x="1602412" y="2094533"/>
          <a:ext cx="1601623" cy="800811"/>
        </a:xfrm>
        <a:solidFill>
          <a:srgbClr val="00788E">
            <a:alpha val="50000"/>
          </a:srgbClr>
        </a:solidFill>
      </dgm:spPr>
      <dgm:t>
        <a:bodyPr/>
        <a:lstStyle/>
        <a:p>
          <a:pPr algn="just">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 DISPONIBLE y deja de pertenecer a la lista de reserva.</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DA476681-B91F-406F-9B33-160220727368}" type="parTrans" cxnId="{54F0F364-CF62-4403-A603-000EB065EC3B}">
      <dgm:prSet/>
      <dgm:spPr>
        <a:xfrm>
          <a:off x="1362168" y="1758192"/>
          <a:ext cx="240243" cy="736746"/>
        </a:xfrm>
        <a:ln>
          <a:solidFill>
            <a:srgbClr val="4DBBB8"/>
          </a:solidFill>
        </a:ln>
      </dgm:spPr>
      <dgm:t>
        <a:bodyPr/>
        <a:lstStyle/>
        <a:p>
          <a:endParaRPr lang="en-US">
            <a:latin typeface="+mj-lt"/>
          </a:endParaRPr>
        </a:p>
      </dgm:t>
    </dgm:pt>
    <dgm:pt modelId="{408E53A8-9C90-4E83-BC57-F14B012416C9}" type="sibTrans" cxnId="{54F0F364-CF62-4403-A603-000EB065EC3B}">
      <dgm:prSet/>
      <dgm:spPr/>
      <dgm:t>
        <a:bodyPr/>
        <a:lstStyle/>
        <a:p>
          <a:endParaRPr lang="en-US">
            <a:latin typeface="+mj-lt"/>
          </a:endParaRPr>
        </a:p>
      </dgm:t>
    </dgm:pt>
    <dgm:pt modelId="{70D0D623-DBA2-457A-AF97-469CBE7BDE79}">
      <dgm:prSet phldrT="[Texto]" custT="1"/>
      <dgm:spPr>
        <a:xfrm>
          <a:off x="3139970" y="957381"/>
          <a:ext cx="1601623" cy="800811"/>
        </a:xfrm>
        <a:solidFill>
          <a:srgbClr val="00788E">
            <a:alpha val="7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La persona de la lista de reserva no se puede localizar o no responde a los llamados del </a:t>
          </a:r>
          <a:r>
            <a:rPr lang="es-MX" sz="9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EACD5AA7-AB04-4FE0-ABE7-1B307D5928A1}" type="parTrans" cxnId="{D6457AC8-5D69-4BF3-83B5-E0571829BC75}">
      <dgm:prSet/>
      <dgm:spPr>
        <a:xfrm>
          <a:off x="2971800" y="621040"/>
          <a:ext cx="968982" cy="336340"/>
        </a:xfrm>
        <a:ln>
          <a:solidFill>
            <a:srgbClr val="4DBBB8"/>
          </a:solidFill>
        </a:ln>
      </dgm:spPr>
      <dgm:t>
        <a:bodyPr/>
        <a:lstStyle/>
        <a:p>
          <a:endParaRPr lang="en-US">
            <a:latin typeface="+mj-lt"/>
          </a:endParaRPr>
        </a:p>
      </dgm:t>
    </dgm:pt>
    <dgm:pt modelId="{6E6A451B-8158-44D6-91EB-91786161AE7A}" type="sibTrans" cxnId="{D6457AC8-5D69-4BF3-83B5-E0571829BC75}">
      <dgm:prSet/>
      <dgm:spPr/>
      <dgm:t>
        <a:bodyPr/>
        <a:lstStyle/>
        <a:p>
          <a:endParaRPr lang="en-US">
            <a:latin typeface="+mj-lt"/>
          </a:endParaRPr>
        </a:p>
      </dgm:t>
    </dgm:pt>
    <dgm:pt modelId="{4DA2F0D1-8199-4321-AE5B-5D9A80F60995}">
      <dgm:prSet phldrT="[Texto]" custT="1"/>
      <dgm:spPr>
        <a:xfrm>
          <a:off x="3540376" y="2094533"/>
          <a:ext cx="1601623" cy="800811"/>
        </a:xfrm>
        <a:solidFill>
          <a:srgbClr val="00788E">
            <a:alpha val="50000"/>
          </a:srgbClr>
        </a:solidFill>
      </dgm:spPr>
      <dgm:t>
        <a:bodyPr/>
        <a:lstStyle/>
        <a:p>
          <a:pPr>
            <a:buNone/>
          </a:pPr>
          <a:r>
            <a:rPr lang="en-US" sz="9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a:solidFill>
                <a:sysClr val="windowText" lastClr="000000"/>
              </a:solidFill>
              <a:latin typeface="Lucida Sans Unicode" panose="020B0602030504020204" pitchFamily="34" charset="0"/>
              <a:ea typeface="+mn-ea"/>
              <a:cs typeface="Lucida Sans Unicode" panose="020B0602030504020204" pitchFamily="34" charset="0"/>
            </a:rPr>
            <a:t>NO LOCALIZADA y podrá continuar en la lista de reserva para futuras vacantes.</a:t>
          </a:r>
          <a:endParaRPr lang="en-US" sz="900">
            <a:solidFill>
              <a:sysClr val="windowText" lastClr="000000"/>
            </a:solidFill>
            <a:latin typeface="Lucida Sans Unicode" panose="020B0602030504020204" pitchFamily="34" charset="0"/>
            <a:ea typeface="+mn-ea"/>
            <a:cs typeface="Lucida Sans Unicode" panose="020B0602030504020204" pitchFamily="34" charset="0"/>
          </a:endParaRPr>
        </a:p>
      </dgm:t>
    </dgm:pt>
    <dgm:pt modelId="{9D85F935-C4D8-4189-A537-1097A3C30DF1}" type="parTrans" cxnId="{2EEF13A8-A8C7-4371-9AE9-5DC64C15442E}">
      <dgm:prSet/>
      <dgm:spPr>
        <a:xfrm>
          <a:off x="3300132" y="1758192"/>
          <a:ext cx="240243" cy="736746"/>
        </a:xfrm>
        <a:ln>
          <a:solidFill>
            <a:srgbClr val="4DBBB8"/>
          </a:solidFill>
        </a:ln>
      </dgm:spPr>
      <dgm:t>
        <a:bodyPr/>
        <a:lstStyle/>
        <a:p>
          <a:endParaRPr lang="en-US">
            <a:latin typeface="+mj-lt"/>
          </a:endParaRPr>
        </a:p>
      </dgm:t>
    </dgm:pt>
    <dgm:pt modelId="{EF976119-D372-45F6-B528-E5982CBDDF50}" type="sibTrans" cxnId="{2EEF13A8-A8C7-4371-9AE9-5DC64C15442E}">
      <dgm:prSet/>
      <dgm:spPr/>
      <dgm:t>
        <a:bodyPr/>
        <a:lstStyle/>
        <a:p>
          <a:endParaRPr lang="en-US">
            <a:latin typeface="+mj-lt"/>
          </a:endParaRPr>
        </a:p>
      </dgm:t>
    </dgm:pt>
    <dgm:pt modelId="{29A8FC9C-644A-4153-82F6-91224C1180E0}" type="pres">
      <dgm:prSet presAssocID="{BC9651DA-83BB-4259-BCE9-4D5411DF3805}" presName="hierChild1" presStyleCnt="0">
        <dgm:presLayoutVars>
          <dgm:orgChart val="1"/>
          <dgm:chPref val="1"/>
          <dgm:dir/>
          <dgm:animOne val="branch"/>
          <dgm:animLvl val="lvl"/>
          <dgm:resizeHandles/>
        </dgm:presLayoutVars>
      </dgm:prSet>
      <dgm:spPr/>
    </dgm:pt>
    <dgm:pt modelId="{E72D2077-852A-456D-AD3C-709E5D593F58}" type="pres">
      <dgm:prSet presAssocID="{45520D16-57E4-46BC-A919-6C1AECCB8C06}" presName="hierRoot1" presStyleCnt="0">
        <dgm:presLayoutVars>
          <dgm:hierBranch val="init"/>
        </dgm:presLayoutVars>
      </dgm:prSet>
      <dgm:spPr/>
    </dgm:pt>
    <dgm:pt modelId="{A7B313BA-F76A-4687-9414-A5A78ED226CA}" type="pres">
      <dgm:prSet presAssocID="{45520D16-57E4-46BC-A919-6C1AECCB8C06}" presName="rootComposite1" presStyleCnt="0"/>
      <dgm:spPr/>
    </dgm:pt>
    <dgm:pt modelId="{B8268650-C905-4DD4-942E-85B7637184EA}" type="pres">
      <dgm:prSet presAssocID="{45520D16-57E4-46BC-A919-6C1AECCB8C06}" presName="rootText1" presStyleLbl="node0" presStyleIdx="0" presStyleCnt="1" custScaleX="329858" custScaleY="77361" custLinFactNeighborX="-11540" custLinFactNeighborY="13362">
        <dgm:presLayoutVars>
          <dgm:chPref val="3"/>
        </dgm:presLayoutVars>
      </dgm:prSet>
      <dgm:spPr>
        <a:prstGeom prst="rect">
          <a:avLst/>
        </a:prstGeom>
      </dgm:spPr>
    </dgm:pt>
    <dgm:pt modelId="{D36F02F6-5443-4092-9062-06DA9890FACC}" type="pres">
      <dgm:prSet presAssocID="{45520D16-57E4-46BC-A919-6C1AECCB8C06}" presName="rootConnector1" presStyleLbl="node1" presStyleIdx="0" presStyleCnt="0"/>
      <dgm:spPr/>
    </dgm:pt>
    <dgm:pt modelId="{71A8D1D6-6432-4E03-A833-FAAEF70C4848}" type="pres">
      <dgm:prSet presAssocID="{45520D16-57E4-46BC-A919-6C1AECCB8C06}" presName="hierChild2" presStyleCnt="0"/>
      <dgm:spPr/>
    </dgm:pt>
    <dgm:pt modelId="{068AB452-E34B-4A5F-BEFD-23407AF787C5}" type="pres">
      <dgm:prSet presAssocID="{7AF1AEF4-532B-451E-9E86-647BEEEAE6B1}" presName="Name37" presStyleLbl="parChTrans1D2" presStyleIdx="0" presStyleCnt="2"/>
      <dgm:spPr>
        <a:custGeom>
          <a:avLst/>
          <a:gdLst/>
          <a:ahLst/>
          <a:cxnLst/>
          <a:rect l="0" t="0" r="0" b="0"/>
          <a:pathLst>
            <a:path>
              <a:moveTo>
                <a:pt x="968982" y="0"/>
              </a:moveTo>
              <a:lnTo>
                <a:pt x="968982" y="168170"/>
              </a:lnTo>
              <a:lnTo>
                <a:pt x="0" y="168170"/>
              </a:lnTo>
              <a:lnTo>
                <a:pt x="0" y="336340"/>
              </a:lnTo>
            </a:path>
          </a:pathLst>
        </a:custGeom>
      </dgm:spPr>
    </dgm:pt>
    <dgm:pt modelId="{2E1A1F32-6970-4B60-A37E-AA64EDC9DB40}" type="pres">
      <dgm:prSet presAssocID="{8A379E3E-C888-4F4D-9608-874CB54CBB6F}" presName="hierRoot2" presStyleCnt="0">
        <dgm:presLayoutVars>
          <dgm:hierBranch val="init"/>
        </dgm:presLayoutVars>
      </dgm:prSet>
      <dgm:spPr/>
    </dgm:pt>
    <dgm:pt modelId="{D14221C5-B754-460F-94C8-5E6C878995A2}" type="pres">
      <dgm:prSet presAssocID="{8A379E3E-C888-4F4D-9608-874CB54CBB6F}" presName="rootComposite" presStyleCnt="0"/>
      <dgm:spPr/>
    </dgm:pt>
    <dgm:pt modelId="{4964DDA3-5871-46BC-8B6E-269DB336D3FC}" type="pres">
      <dgm:prSet presAssocID="{8A379E3E-C888-4F4D-9608-874CB54CBB6F}" presName="rootText" presStyleLbl="node2" presStyleIdx="0" presStyleCnt="2">
        <dgm:presLayoutVars>
          <dgm:chPref val="3"/>
        </dgm:presLayoutVars>
      </dgm:prSet>
      <dgm:spPr>
        <a:prstGeom prst="round2DiagRect">
          <a:avLst/>
        </a:prstGeom>
      </dgm:spPr>
    </dgm:pt>
    <dgm:pt modelId="{9499CAB2-6477-409A-A778-449980BFA623}" type="pres">
      <dgm:prSet presAssocID="{8A379E3E-C888-4F4D-9608-874CB54CBB6F}" presName="rootConnector" presStyleLbl="node2" presStyleIdx="0" presStyleCnt="2"/>
      <dgm:spPr/>
    </dgm:pt>
    <dgm:pt modelId="{F150ADE4-A417-48DF-9A14-936DBF2C416F}" type="pres">
      <dgm:prSet presAssocID="{8A379E3E-C888-4F4D-9608-874CB54CBB6F}" presName="hierChild4" presStyleCnt="0"/>
      <dgm:spPr/>
    </dgm:pt>
    <dgm:pt modelId="{A95516BE-EB4A-4DC5-BEEF-265C66AEAEC7}" type="pres">
      <dgm:prSet presAssocID="{DA476681-B91F-406F-9B33-160220727368}" presName="Name37" presStyleLbl="parChTrans1D3" presStyleIdx="0" presStyleCnt="2"/>
      <dgm:spPr>
        <a:custGeom>
          <a:avLst/>
          <a:gdLst/>
          <a:ahLst/>
          <a:cxnLst/>
          <a:rect l="0" t="0" r="0" b="0"/>
          <a:pathLst>
            <a:path>
              <a:moveTo>
                <a:pt x="0" y="0"/>
              </a:moveTo>
              <a:lnTo>
                <a:pt x="0" y="736746"/>
              </a:lnTo>
              <a:lnTo>
                <a:pt x="240243" y="736746"/>
              </a:lnTo>
            </a:path>
          </a:pathLst>
        </a:custGeom>
      </dgm:spPr>
    </dgm:pt>
    <dgm:pt modelId="{13C29427-9E62-45A2-9BC4-577BB0C7D5F8}" type="pres">
      <dgm:prSet presAssocID="{CCDDDCE8-DD10-423A-BCA2-917FC4CEFE45}" presName="hierRoot2" presStyleCnt="0">
        <dgm:presLayoutVars>
          <dgm:hierBranch val="init"/>
        </dgm:presLayoutVars>
      </dgm:prSet>
      <dgm:spPr/>
    </dgm:pt>
    <dgm:pt modelId="{AA5E589C-6FCB-4E4F-AD4E-1C86C3520C19}" type="pres">
      <dgm:prSet presAssocID="{CCDDDCE8-DD10-423A-BCA2-917FC4CEFE45}" presName="rootComposite" presStyleCnt="0"/>
      <dgm:spPr/>
    </dgm:pt>
    <dgm:pt modelId="{145AEE04-2666-4BC2-9117-1DDF31EC7724}" type="pres">
      <dgm:prSet presAssocID="{CCDDDCE8-DD10-423A-BCA2-917FC4CEFE45}" presName="rootText" presStyleLbl="node3" presStyleIdx="0" presStyleCnt="2">
        <dgm:presLayoutVars>
          <dgm:chPref val="3"/>
        </dgm:presLayoutVars>
      </dgm:prSet>
      <dgm:spPr>
        <a:prstGeom prst="round2DiagRect">
          <a:avLst/>
        </a:prstGeom>
      </dgm:spPr>
    </dgm:pt>
    <dgm:pt modelId="{5748AB4D-5B9E-474B-983B-A4BA13AAEC9E}" type="pres">
      <dgm:prSet presAssocID="{CCDDDCE8-DD10-423A-BCA2-917FC4CEFE45}" presName="rootConnector" presStyleLbl="node3" presStyleIdx="0" presStyleCnt="2"/>
      <dgm:spPr/>
    </dgm:pt>
    <dgm:pt modelId="{EB7B41BA-B0F3-4F83-A735-3756CE00BFCF}" type="pres">
      <dgm:prSet presAssocID="{CCDDDCE8-DD10-423A-BCA2-917FC4CEFE45}" presName="hierChild4" presStyleCnt="0"/>
      <dgm:spPr/>
    </dgm:pt>
    <dgm:pt modelId="{4027CB97-62DE-4AA3-AB54-3728BA7B9248}" type="pres">
      <dgm:prSet presAssocID="{CCDDDCE8-DD10-423A-BCA2-917FC4CEFE45}" presName="hierChild5" presStyleCnt="0"/>
      <dgm:spPr/>
    </dgm:pt>
    <dgm:pt modelId="{3C9D0EE7-DF62-4836-97B7-0CFA114D6C82}" type="pres">
      <dgm:prSet presAssocID="{8A379E3E-C888-4F4D-9608-874CB54CBB6F}" presName="hierChild5" presStyleCnt="0"/>
      <dgm:spPr/>
    </dgm:pt>
    <dgm:pt modelId="{FDE913DB-8BB5-4B80-805B-59F44FA6CEA3}" type="pres">
      <dgm:prSet presAssocID="{EACD5AA7-AB04-4FE0-ABE7-1B307D5928A1}" presName="Name37" presStyleLbl="parChTrans1D2" presStyleIdx="1" presStyleCnt="2"/>
      <dgm:spPr>
        <a:custGeom>
          <a:avLst/>
          <a:gdLst/>
          <a:ahLst/>
          <a:cxnLst/>
          <a:rect l="0" t="0" r="0" b="0"/>
          <a:pathLst>
            <a:path>
              <a:moveTo>
                <a:pt x="0" y="0"/>
              </a:moveTo>
              <a:lnTo>
                <a:pt x="0" y="168170"/>
              </a:lnTo>
              <a:lnTo>
                <a:pt x="968982" y="168170"/>
              </a:lnTo>
              <a:lnTo>
                <a:pt x="968982" y="336340"/>
              </a:lnTo>
            </a:path>
          </a:pathLst>
        </a:custGeom>
      </dgm:spPr>
    </dgm:pt>
    <dgm:pt modelId="{0559066F-C281-493C-8A6B-6CD7A78DA17C}" type="pres">
      <dgm:prSet presAssocID="{70D0D623-DBA2-457A-AF97-469CBE7BDE79}" presName="hierRoot2" presStyleCnt="0">
        <dgm:presLayoutVars>
          <dgm:hierBranch val="init"/>
        </dgm:presLayoutVars>
      </dgm:prSet>
      <dgm:spPr/>
    </dgm:pt>
    <dgm:pt modelId="{5D176238-79B0-469C-8D00-6D22C3C88611}" type="pres">
      <dgm:prSet presAssocID="{70D0D623-DBA2-457A-AF97-469CBE7BDE79}" presName="rootComposite" presStyleCnt="0"/>
      <dgm:spPr/>
    </dgm:pt>
    <dgm:pt modelId="{D309036E-CACF-408F-886E-26BFD011538E}" type="pres">
      <dgm:prSet presAssocID="{70D0D623-DBA2-457A-AF97-469CBE7BDE79}" presName="rootText" presStyleLbl="node2" presStyleIdx="1" presStyleCnt="2">
        <dgm:presLayoutVars>
          <dgm:chPref val="3"/>
        </dgm:presLayoutVars>
      </dgm:prSet>
      <dgm:spPr>
        <a:prstGeom prst="round2DiagRect">
          <a:avLst/>
        </a:prstGeom>
      </dgm:spPr>
    </dgm:pt>
    <dgm:pt modelId="{2967D560-EF05-49B7-B47D-F13E5A7E1792}" type="pres">
      <dgm:prSet presAssocID="{70D0D623-DBA2-457A-AF97-469CBE7BDE79}" presName="rootConnector" presStyleLbl="node2" presStyleIdx="1" presStyleCnt="2"/>
      <dgm:spPr/>
    </dgm:pt>
    <dgm:pt modelId="{E0502F5A-7FDD-41A5-BAD1-46E4D0557C28}" type="pres">
      <dgm:prSet presAssocID="{70D0D623-DBA2-457A-AF97-469CBE7BDE79}" presName="hierChild4" presStyleCnt="0"/>
      <dgm:spPr/>
    </dgm:pt>
    <dgm:pt modelId="{AF0D55E8-BC64-4810-87C8-E76A5ACAD1B9}" type="pres">
      <dgm:prSet presAssocID="{9D85F935-C4D8-4189-A537-1097A3C30DF1}" presName="Name37" presStyleLbl="parChTrans1D3" presStyleIdx="1" presStyleCnt="2"/>
      <dgm:spPr>
        <a:custGeom>
          <a:avLst/>
          <a:gdLst/>
          <a:ahLst/>
          <a:cxnLst/>
          <a:rect l="0" t="0" r="0" b="0"/>
          <a:pathLst>
            <a:path>
              <a:moveTo>
                <a:pt x="0" y="0"/>
              </a:moveTo>
              <a:lnTo>
                <a:pt x="0" y="736746"/>
              </a:lnTo>
              <a:lnTo>
                <a:pt x="240243" y="736746"/>
              </a:lnTo>
            </a:path>
          </a:pathLst>
        </a:custGeom>
      </dgm:spPr>
    </dgm:pt>
    <dgm:pt modelId="{1A49FEA1-5D4E-4CAC-944B-7AC190249544}" type="pres">
      <dgm:prSet presAssocID="{4DA2F0D1-8199-4321-AE5B-5D9A80F60995}" presName="hierRoot2" presStyleCnt="0">
        <dgm:presLayoutVars>
          <dgm:hierBranch val="init"/>
        </dgm:presLayoutVars>
      </dgm:prSet>
      <dgm:spPr/>
    </dgm:pt>
    <dgm:pt modelId="{F920D469-F143-4ED0-851E-F6DA8733CDE1}" type="pres">
      <dgm:prSet presAssocID="{4DA2F0D1-8199-4321-AE5B-5D9A80F60995}" presName="rootComposite" presStyleCnt="0"/>
      <dgm:spPr/>
    </dgm:pt>
    <dgm:pt modelId="{7AA238B9-7FC4-41FF-B4B3-8A36A0E5BA77}" type="pres">
      <dgm:prSet presAssocID="{4DA2F0D1-8199-4321-AE5B-5D9A80F60995}" presName="rootText" presStyleLbl="node3" presStyleIdx="1" presStyleCnt="2">
        <dgm:presLayoutVars>
          <dgm:chPref val="3"/>
        </dgm:presLayoutVars>
      </dgm:prSet>
      <dgm:spPr>
        <a:prstGeom prst="round2DiagRect">
          <a:avLst/>
        </a:prstGeom>
      </dgm:spPr>
    </dgm:pt>
    <dgm:pt modelId="{0013E7C5-839D-46AD-B032-5BF77AB427D8}" type="pres">
      <dgm:prSet presAssocID="{4DA2F0D1-8199-4321-AE5B-5D9A80F60995}" presName="rootConnector" presStyleLbl="node3" presStyleIdx="1" presStyleCnt="2"/>
      <dgm:spPr/>
    </dgm:pt>
    <dgm:pt modelId="{D8CAF092-DFF6-45C5-B1C5-AD83191099C7}" type="pres">
      <dgm:prSet presAssocID="{4DA2F0D1-8199-4321-AE5B-5D9A80F60995}" presName="hierChild4" presStyleCnt="0"/>
      <dgm:spPr/>
    </dgm:pt>
    <dgm:pt modelId="{0CD61BBE-94D6-4F5F-8099-700317A78118}" type="pres">
      <dgm:prSet presAssocID="{4DA2F0D1-8199-4321-AE5B-5D9A80F60995}" presName="hierChild5" presStyleCnt="0"/>
      <dgm:spPr/>
    </dgm:pt>
    <dgm:pt modelId="{EC1C768D-1F31-4BCF-8774-894DDFBA06A1}" type="pres">
      <dgm:prSet presAssocID="{70D0D623-DBA2-457A-AF97-469CBE7BDE79}" presName="hierChild5" presStyleCnt="0"/>
      <dgm:spPr/>
    </dgm:pt>
    <dgm:pt modelId="{981B7A73-F572-47A6-9203-63C493FC15AD}" type="pres">
      <dgm:prSet presAssocID="{45520D16-57E4-46BC-A919-6C1AECCB8C06}" presName="hierChild3" presStyleCnt="0"/>
      <dgm:spPr/>
    </dgm:pt>
  </dgm:ptLst>
  <dgm:cxnLst>
    <dgm:cxn modelId="{823C681A-EEFE-4667-9F24-9D59ED4F466E}" type="presOf" srcId="{45520D16-57E4-46BC-A919-6C1AECCB8C06}" destId="{D36F02F6-5443-4092-9062-06DA9890FACC}" srcOrd="1" destOrd="0" presId="urn:microsoft.com/office/officeart/2005/8/layout/orgChart1"/>
    <dgm:cxn modelId="{36045221-1F41-4EA2-907E-93915B48F8DA}" type="presOf" srcId="{7AF1AEF4-532B-451E-9E86-647BEEEAE6B1}" destId="{068AB452-E34B-4A5F-BEFD-23407AF787C5}" srcOrd="0" destOrd="0" presId="urn:microsoft.com/office/officeart/2005/8/layout/orgChart1"/>
    <dgm:cxn modelId="{D2CD8E2C-4A48-4F0E-88FF-3EB177FA539E}" type="presOf" srcId="{4DA2F0D1-8199-4321-AE5B-5D9A80F60995}" destId="{0013E7C5-839D-46AD-B032-5BF77AB427D8}" srcOrd="1" destOrd="0" presId="urn:microsoft.com/office/officeart/2005/8/layout/orgChart1"/>
    <dgm:cxn modelId="{DBDC4C35-2332-4F79-90F4-C321BB4357BA}" type="presOf" srcId="{CCDDDCE8-DD10-423A-BCA2-917FC4CEFE45}" destId="{145AEE04-2666-4BC2-9117-1DDF31EC7724}" srcOrd="0" destOrd="0" presId="urn:microsoft.com/office/officeart/2005/8/layout/orgChart1"/>
    <dgm:cxn modelId="{B8FBB939-C28D-43F0-BA78-5CC343BD4644}" srcId="{BC9651DA-83BB-4259-BCE9-4D5411DF3805}" destId="{45520D16-57E4-46BC-A919-6C1AECCB8C06}" srcOrd="0" destOrd="0" parTransId="{E1E5ABB0-EB74-4D4B-94F8-081FE9EB750A}" sibTransId="{C1844FF2-3C40-4F8D-8372-21540BAC4DCA}"/>
    <dgm:cxn modelId="{54F0F364-CF62-4403-A603-000EB065EC3B}" srcId="{8A379E3E-C888-4F4D-9608-874CB54CBB6F}" destId="{CCDDDCE8-DD10-423A-BCA2-917FC4CEFE45}" srcOrd="0" destOrd="0" parTransId="{DA476681-B91F-406F-9B33-160220727368}" sibTransId="{408E53A8-9C90-4E83-BC57-F14B012416C9}"/>
    <dgm:cxn modelId="{6257654B-2A5D-4B10-BF84-7BE89A95D3E5}" type="presOf" srcId="{45520D16-57E4-46BC-A919-6C1AECCB8C06}" destId="{B8268650-C905-4DD4-942E-85B7637184EA}" srcOrd="0" destOrd="0" presId="urn:microsoft.com/office/officeart/2005/8/layout/orgChart1"/>
    <dgm:cxn modelId="{B3952650-EC5A-4D42-8A2E-7A22A7539035}" type="presOf" srcId="{DA476681-B91F-406F-9B33-160220727368}" destId="{A95516BE-EB4A-4DC5-BEEF-265C66AEAEC7}" srcOrd="0" destOrd="0" presId="urn:microsoft.com/office/officeart/2005/8/layout/orgChart1"/>
    <dgm:cxn modelId="{B8861B83-E6CB-4F48-AB17-730DAF8ECE33}" srcId="{45520D16-57E4-46BC-A919-6C1AECCB8C06}" destId="{8A379E3E-C888-4F4D-9608-874CB54CBB6F}" srcOrd="0" destOrd="0" parTransId="{7AF1AEF4-532B-451E-9E86-647BEEEAE6B1}" sibTransId="{2EC2F09B-37DE-4D73-8140-F1616C3BB775}"/>
    <dgm:cxn modelId="{0C3C869F-2FAF-4923-B0C1-8FB35A3812B7}" type="presOf" srcId="{8A379E3E-C888-4F4D-9608-874CB54CBB6F}" destId="{9499CAB2-6477-409A-A778-449980BFA623}" srcOrd="1" destOrd="0" presId="urn:microsoft.com/office/officeart/2005/8/layout/orgChart1"/>
    <dgm:cxn modelId="{2EEF13A8-A8C7-4371-9AE9-5DC64C15442E}" srcId="{70D0D623-DBA2-457A-AF97-469CBE7BDE79}" destId="{4DA2F0D1-8199-4321-AE5B-5D9A80F60995}" srcOrd="0" destOrd="0" parTransId="{9D85F935-C4D8-4189-A537-1097A3C30DF1}" sibTransId="{EF976119-D372-45F6-B528-E5982CBDDF50}"/>
    <dgm:cxn modelId="{DB277BAB-EDA9-4BD1-A028-0228FFB61C33}" type="presOf" srcId="{70D0D623-DBA2-457A-AF97-469CBE7BDE79}" destId="{D309036E-CACF-408F-886E-26BFD011538E}" srcOrd="0" destOrd="0" presId="urn:microsoft.com/office/officeart/2005/8/layout/orgChart1"/>
    <dgm:cxn modelId="{729BF4AE-BE5D-4A54-B1DC-1897C68A6B6A}" type="presOf" srcId="{8A379E3E-C888-4F4D-9608-874CB54CBB6F}" destId="{4964DDA3-5871-46BC-8B6E-269DB336D3FC}" srcOrd="0" destOrd="0" presId="urn:microsoft.com/office/officeart/2005/8/layout/orgChart1"/>
    <dgm:cxn modelId="{27F3F5B9-2A55-4C5E-A6E9-A458DCCCD857}" type="presOf" srcId="{9D85F935-C4D8-4189-A537-1097A3C30DF1}" destId="{AF0D55E8-BC64-4810-87C8-E76A5ACAD1B9}" srcOrd="0" destOrd="0" presId="urn:microsoft.com/office/officeart/2005/8/layout/orgChart1"/>
    <dgm:cxn modelId="{B7C21FC6-4053-4DE2-B307-A4C94931496B}" type="presOf" srcId="{CCDDDCE8-DD10-423A-BCA2-917FC4CEFE45}" destId="{5748AB4D-5B9E-474B-983B-A4BA13AAEC9E}" srcOrd="1" destOrd="0" presId="urn:microsoft.com/office/officeart/2005/8/layout/orgChart1"/>
    <dgm:cxn modelId="{D6457AC8-5D69-4BF3-83B5-E0571829BC75}" srcId="{45520D16-57E4-46BC-A919-6C1AECCB8C06}" destId="{70D0D623-DBA2-457A-AF97-469CBE7BDE79}" srcOrd="1" destOrd="0" parTransId="{EACD5AA7-AB04-4FE0-ABE7-1B307D5928A1}" sibTransId="{6E6A451B-8158-44D6-91EB-91786161AE7A}"/>
    <dgm:cxn modelId="{AE504EC9-DEE0-4A0A-B666-8909324025B4}" type="presOf" srcId="{70D0D623-DBA2-457A-AF97-469CBE7BDE79}" destId="{2967D560-EF05-49B7-B47D-F13E5A7E1792}" srcOrd="1" destOrd="0" presId="urn:microsoft.com/office/officeart/2005/8/layout/orgChart1"/>
    <dgm:cxn modelId="{9AF68BEA-C7F5-4DDA-83A6-069841DBEE99}" type="presOf" srcId="{EACD5AA7-AB04-4FE0-ABE7-1B307D5928A1}" destId="{FDE913DB-8BB5-4B80-805B-59F44FA6CEA3}" srcOrd="0" destOrd="0" presId="urn:microsoft.com/office/officeart/2005/8/layout/orgChart1"/>
    <dgm:cxn modelId="{F3688BEE-2CA2-41A6-A2D4-B77D576E7261}" type="presOf" srcId="{BC9651DA-83BB-4259-BCE9-4D5411DF3805}" destId="{29A8FC9C-644A-4153-82F6-91224C1180E0}" srcOrd="0" destOrd="0" presId="urn:microsoft.com/office/officeart/2005/8/layout/orgChart1"/>
    <dgm:cxn modelId="{136D94EF-A66A-4BE6-B5B5-22D518A9775F}" type="presOf" srcId="{4DA2F0D1-8199-4321-AE5B-5D9A80F60995}" destId="{7AA238B9-7FC4-41FF-B4B3-8A36A0E5BA77}" srcOrd="0" destOrd="0" presId="urn:microsoft.com/office/officeart/2005/8/layout/orgChart1"/>
    <dgm:cxn modelId="{337948F4-59C2-474C-99A3-A24BBA0C2B70}" type="presParOf" srcId="{29A8FC9C-644A-4153-82F6-91224C1180E0}" destId="{E72D2077-852A-456D-AD3C-709E5D593F58}" srcOrd="0" destOrd="0" presId="urn:microsoft.com/office/officeart/2005/8/layout/orgChart1"/>
    <dgm:cxn modelId="{A50940DB-C78F-4B6E-ABF7-299ED034EB57}" type="presParOf" srcId="{E72D2077-852A-456D-AD3C-709E5D593F58}" destId="{A7B313BA-F76A-4687-9414-A5A78ED226CA}" srcOrd="0" destOrd="0" presId="urn:microsoft.com/office/officeart/2005/8/layout/orgChart1"/>
    <dgm:cxn modelId="{E7D96CBB-564E-44AE-BA27-405EA17DD848}" type="presParOf" srcId="{A7B313BA-F76A-4687-9414-A5A78ED226CA}" destId="{B8268650-C905-4DD4-942E-85B7637184EA}" srcOrd="0" destOrd="0" presId="urn:microsoft.com/office/officeart/2005/8/layout/orgChart1"/>
    <dgm:cxn modelId="{418A21DD-C869-4E16-9C46-6E0507A6D2C6}" type="presParOf" srcId="{A7B313BA-F76A-4687-9414-A5A78ED226CA}" destId="{D36F02F6-5443-4092-9062-06DA9890FACC}" srcOrd="1" destOrd="0" presId="urn:microsoft.com/office/officeart/2005/8/layout/orgChart1"/>
    <dgm:cxn modelId="{AB1046B3-52C6-4FFF-BE38-D21A2B2884EE}" type="presParOf" srcId="{E72D2077-852A-456D-AD3C-709E5D593F58}" destId="{71A8D1D6-6432-4E03-A833-FAAEF70C4848}" srcOrd="1" destOrd="0" presId="urn:microsoft.com/office/officeart/2005/8/layout/orgChart1"/>
    <dgm:cxn modelId="{575FF17E-F08F-4995-8A33-2054B932B73E}" type="presParOf" srcId="{71A8D1D6-6432-4E03-A833-FAAEF70C4848}" destId="{068AB452-E34B-4A5F-BEFD-23407AF787C5}" srcOrd="0" destOrd="0" presId="urn:microsoft.com/office/officeart/2005/8/layout/orgChart1"/>
    <dgm:cxn modelId="{8B79D6E9-0D1F-4C75-8778-E0E615150132}" type="presParOf" srcId="{71A8D1D6-6432-4E03-A833-FAAEF70C4848}" destId="{2E1A1F32-6970-4B60-A37E-AA64EDC9DB40}" srcOrd="1" destOrd="0" presId="urn:microsoft.com/office/officeart/2005/8/layout/orgChart1"/>
    <dgm:cxn modelId="{C2A0E450-27DA-47FE-850B-1C929CDC472E}" type="presParOf" srcId="{2E1A1F32-6970-4B60-A37E-AA64EDC9DB40}" destId="{D14221C5-B754-460F-94C8-5E6C878995A2}" srcOrd="0" destOrd="0" presId="urn:microsoft.com/office/officeart/2005/8/layout/orgChart1"/>
    <dgm:cxn modelId="{ADA5F500-C8E3-4FA5-B5E0-8D1D8EDC9013}" type="presParOf" srcId="{D14221C5-B754-460F-94C8-5E6C878995A2}" destId="{4964DDA3-5871-46BC-8B6E-269DB336D3FC}" srcOrd="0" destOrd="0" presId="urn:microsoft.com/office/officeart/2005/8/layout/orgChart1"/>
    <dgm:cxn modelId="{BAD46E25-C8F0-4035-9550-954F70FE5492}" type="presParOf" srcId="{D14221C5-B754-460F-94C8-5E6C878995A2}" destId="{9499CAB2-6477-409A-A778-449980BFA623}" srcOrd="1" destOrd="0" presId="urn:microsoft.com/office/officeart/2005/8/layout/orgChart1"/>
    <dgm:cxn modelId="{10326AEA-8522-47CE-9CBA-FB53572666D8}" type="presParOf" srcId="{2E1A1F32-6970-4B60-A37E-AA64EDC9DB40}" destId="{F150ADE4-A417-48DF-9A14-936DBF2C416F}" srcOrd="1" destOrd="0" presId="urn:microsoft.com/office/officeart/2005/8/layout/orgChart1"/>
    <dgm:cxn modelId="{CB36175D-D61E-413B-A2CB-78F41B92620A}" type="presParOf" srcId="{F150ADE4-A417-48DF-9A14-936DBF2C416F}" destId="{A95516BE-EB4A-4DC5-BEEF-265C66AEAEC7}" srcOrd="0" destOrd="0" presId="urn:microsoft.com/office/officeart/2005/8/layout/orgChart1"/>
    <dgm:cxn modelId="{B8A79AE7-66A6-43DE-BC24-1540DAF90977}" type="presParOf" srcId="{F150ADE4-A417-48DF-9A14-936DBF2C416F}" destId="{13C29427-9E62-45A2-9BC4-577BB0C7D5F8}" srcOrd="1" destOrd="0" presId="urn:microsoft.com/office/officeart/2005/8/layout/orgChart1"/>
    <dgm:cxn modelId="{D7B1D48D-F32E-44A6-857F-A658D6F30D65}" type="presParOf" srcId="{13C29427-9E62-45A2-9BC4-577BB0C7D5F8}" destId="{AA5E589C-6FCB-4E4F-AD4E-1C86C3520C19}" srcOrd="0" destOrd="0" presId="urn:microsoft.com/office/officeart/2005/8/layout/orgChart1"/>
    <dgm:cxn modelId="{50EA2723-C4D0-4940-B1F1-B813E38289C1}" type="presParOf" srcId="{AA5E589C-6FCB-4E4F-AD4E-1C86C3520C19}" destId="{145AEE04-2666-4BC2-9117-1DDF31EC7724}" srcOrd="0" destOrd="0" presId="urn:microsoft.com/office/officeart/2005/8/layout/orgChart1"/>
    <dgm:cxn modelId="{A8970CD4-78D4-4FE3-BD4F-3A99554AB359}" type="presParOf" srcId="{AA5E589C-6FCB-4E4F-AD4E-1C86C3520C19}" destId="{5748AB4D-5B9E-474B-983B-A4BA13AAEC9E}" srcOrd="1" destOrd="0" presId="urn:microsoft.com/office/officeart/2005/8/layout/orgChart1"/>
    <dgm:cxn modelId="{9F145F2C-D509-4CE8-AE98-9B0BCCEC62DB}" type="presParOf" srcId="{13C29427-9E62-45A2-9BC4-577BB0C7D5F8}" destId="{EB7B41BA-B0F3-4F83-A735-3756CE00BFCF}" srcOrd="1" destOrd="0" presId="urn:microsoft.com/office/officeart/2005/8/layout/orgChart1"/>
    <dgm:cxn modelId="{0C790E46-D0F7-4F05-8339-7517479CED72}" type="presParOf" srcId="{13C29427-9E62-45A2-9BC4-577BB0C7D5F8}" destId="{4027CB97-62DE-4AA3-AB54-3728BA7B9248}" srcOrd="2" destOrd="0" presId="urn:microsoft.com/office/officeart/2005/8/layout/orgChart1"/>
    <dgm:cxn modelId="{015FF9E2-6E1E-4D2B-9DB1-40A3B3529D15}" type="presParOf" srcId="{2E1A1F32-6970-4B60-A37E-AA64EDC9DB40}" destId="{3C9D0EE7-DF62-4836-97B7-0CFA114D6C82}" srcOrd="2" destOrd="0" presId="urn:microsoft.com/office/officeart/2005/8/layout/orgChart1"/>
    <dgm:cxn modelId="{37D25282-9682-4753-AF6D-5C0D7155AAB1}" type="presParOf" srcId="{71A8D1D6-6432-4E03-A833-FAAEF70C4848}" destId="{FDE913DB-8BB5-4B80-805B-59F44FA6CEA3}" srcOrd="2" destOrd="0" presId="urn:microsoft.com/office/officeart/2005/8/layout/orgChart1"/>
    <dgm:cxn modelId="{7EED8FE9-24FD-4FCC-ACE4-9B922CD0BF09}" type="presParOf" srcId="{71A8D1D6-6432-4E03-A833-FAAEF70C4848}" destId="{0559066F-C281-493C-8A6B-6CD7A78DA17C}" srcOrd="3" destOrd="0" presId="urn:microsoft.com/office/officeart/2005/8/layout/orgChart1"/>
    <dgm:cxn modelId="{23BAF832-088B-4CC3-96AF-6EE11B751072}" type="presParOf" srcId="{0559066F-C281-493C-8A6B-6CD7A78DA17C}" destId="{5D176238-79B0-469C-8D00-6D22C3C88611}" srcOrd="0" destOrd="0" presId="urn:microsoft.com/office/officeart/2005/8/layout/orgChart1"/>
    <dgm:cxn modelId="{E09089DF-71A5-4A78-AD93-E3367DCBCA04}" type="presParOf" srcId="{5D176238-79B0-469C-8D00-6D22C3C88611}" destId="{D309036E-CACF-408F-886E-26BFD011538E}" srcOrd="0" destOrd="0" presId="urn:microsoft.com/office/officeart/2005/8/layout/orgChart1"/>
    <dgm:cxn modelId="{99168F46-88C9-4AD5-8974-019676E4B8FA}" type="presParOf" srcId="{5D176238-79B0-469C-8D00-6D22C3C88611}" destId="{2967D560-EF05-49B7-B47D-F13E5A7E1792}" srcOrd="1" destOrd="0" presId="urn:microsoft.com/office/officeart/2005/8/layout/orgChart1"/>
    <dgm:cxn modelId="{006231BA-43DE-4EEB-8889-8A49682C849F}" type="presParOf" srcId="{0559066F-C281-493C-8A6B-6CD7A78DA17C}" destId="{E0502F5A-7FDD-41A5-BAD1-46E4D0557C28}" srcOrd="1" destOrd="0" presId="urn:microsoft.com/office/officeart/2005/8/layout/orgChart1"/>
    <dgm:cxn modelId="{5103CD2C-7585-44DE-8509-B0BE0B9C4E66}" type="presParOf" srcId="{E0502F5A-7FDD-41A5-BAD1-46E4D0557C28}" destId="{AF0D55E8-BC64-4810-87C8-E76A5ACAD1B9}" srcOrd="0" destOrd="0" presId="urn:microsoft.com/office/officeart/2005/8/layout/orgChart1"/>
    <dgm:cxn modelId="{9124457E-C1D7-496B-B535-F379D44BD876}" type="presParOf" srcId="{E0502F5A-7FDD-41A5-BAD1-46E4D0557C28}" destId="{1A49FEA1-5D4E-4CAC-944B-7AC190249544}" srcOrd="1" destOrd="0" presId="urn:microsoft.com/office/officeart/2005/8/layout/orgChart1"/>
    <dgm:cxn modelId="{754A9587-3213-41F3-946B-11016171C850}" type="presParOf" srcId="{1A49FEA1-5D4E-4CAC-944B-7AC190249544}" destId="{F920D469-F143-4ED0-851E-F6DA8733CDE1}" srcOrd="0" destOrd="0" presId="urn:microsoft.com/office/officeart/2005/8/layout/orgChart1"/>
    <dgm:cxn modelId="{0DC7E772-E9F2-44BB-8FF3-8204C9336C99}" type="presParOf" srcId="{F920D469-F143-4ED0-851E-F6DA8733CDE1}" destId="{7AA238B9-7FC4-41FF-B4B3-8A36A0E5BA77}" srcOrd="0" destOrd="0" presId="urn:microsoft.com/office/officeart/2005/8/layout/orgChart1"/>
    <dgm:cxn modelId="{DBEC8D99-9DD4-4036-BE34-871A73322A8C}" type="presParOf" srcId="{F920D469-F143-4ED0-851E-F6DA8733CDE1}" destId="{0013E7C5-839D-46AD-B032-5BF77AB427D8}" srcOrd="1" destOrd="0" presId="urn:microsoft.com/office/officeart/2005/8/layout/orgChart1"/>
    <dgm:cxn modelId="{B9C6C6DB-383C-435A-ACA7-7930A1349E6B}" type="presParOf" srcId="{1A49FEA1-5D4E-4CAC-944B-7AC190249544}" destId="{D8CAF092-DFF6-45C5-B1C5-AD83191099C7}" srcOrd="1" destOrd="0" presId="urn:microsoft.com/office/officeart/2005/8/layout/orgChart1"/>
    <dgm:cxn modelId="{65D9388B-BC2C-4A93-AB6C-9F25EF758230}" type="presParOf" srcId="{1A49FEA1-5D4E-4CAC-944B-7AC190249544}" destId="{0CD61BBE-94D6-4F5F-8099-700317A78118}" srcOrd="2" destOrd="0" presId="urn:microsoft.com/office/officeart/2005/8/layout/orgChart1"/>
    <dgm:cxn modelId="{36588902-BB92-4FA9-A421-1BFB7A42634D}" type="presParOf" srcId="{0559066F-C281-493C-8A6B-6CD7A78DA17C}" destId="{EC1C768D-1F31-4BCF-8774-894DDFBA06A1}" srcOrd="2" destOrd="0" presId="urn:microsoft.com/office/officeart/2005/8/layout/orgChart1"/>
    <dgm:cxn modelId="{0ABECF4E-EABF-4BE1-892F-9A98AB1431B3}" type="presParOf" srcId="{E72D2077-852A-456D-AD3C-709E5D593F58}" destId="{981B7A73-F572-47A6-9203-63C493FC15AD}" srcOrd="2" destOrd="0" presId="urn:microsoft.com/office/officeart/2005/8/layout/orgChart1"/>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2770DF9-D495-4F55-B076-2C2AED71EE3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s-MX"/>
        </a:p>
      </dgm:t>
    </dgm:pt>
    <dgm:pt modelId="{241FED14-8EB0-4D53-B700-00619C1B3B3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Foráneo</a:t>
          </a:r>
        </a:p>
      </dgm:t>
    </dgm:pt>
    <dgm:pt modelId="{C6CB4A58-9925-42CE-9152-43585F37AD67}" type="parTrans" cxnId="{957C5371-9EFA-4F5B-A1C5-9B5C3081ED9A}">
      <dgm:prSet/>
      <dgm:spPr/>
      <dgm:t>
        <a:bodyPr/>
        <a:lstStyle/>
        <a:p>
          <a:pPr algn="ctr"/>
          <a:endParaRPr lang="es-MX" sz="1050">
            <a:latin typeface="+mj-lt"/>
            <a:cs typeface="Arial" panose="020B0604020202020204" pitchFamily="34" charset="0"/>
          </a:endParaRPr>
        </a:p>
      </dgm:t>
    </dgm:pt>
    <dgm:pt modelId="{2B48B6B8-71C7-48AD-A1C4-B470FF852A47}" type="sibTrans" cxnId="{957C5371-9EFA-4F5B-A1C5-9B5C3081ED9A}">
      <dgm:prSet/>
      <dgm:spPr/>
      <dgm:t>
        <a:bodyPr/>
        <a:lstStyle/>
        <a:p>
          <a:pPr algn="ctr"/>
          <a:endParaRPr lang="es-MX" sz="1050">
            <a:latin typeface="+mj-lt"/>
            <a:cs typeface="Arial" panose="020B0604020202020204" pitchFamily="34" charset="0"/>
          </a:endParaRPr>
        </a:p>
      </dgm:t>
    </dgm:pt>
    <dgm:pt modelId="{E9668058-FCB0-42B2-A705-0A5FD9010130}">
      <dgm:prSet phldrT="[Texto]" custT="1"/>
      <dgm:spPr/>
      <dgm:t>
        <a:bodyPr/>
        <a:lstStyle/>
        <a:p>
          <a:pPr algn="ctr"/>
          <a:r>
            <a:rPr lang="es-MX" sz="1050">
              <a:latin typeface="Lucida Sans Unicode" panose="020B0602030504020204" pitchFamily="34" charset="0"/>
              <a:cs typeface="Lucida Sans Unicode" panose="020B0602030504020204" pitchFamily="34" charset="0"/>
            </a:rPr>
            <a:t>SEL $9,254.70</a:t>
          </a:r>
        </a:p>
      </dgm:t>
    </dgm:pt>
    <dgm:pt modelId="{2AD5F114-DA34-409A-9CAC-B5E5B399D047}" type="parTrans" cxnId="{37CFDFBD-1E52-4C73-BB61-45836E9FD841}">
      <dgm:prSet/>
      <dgm:spPr/>
      <dgm:t>
        <a:bodyPr/>
        <a:lstStyle/>
        <a:p>
          <a:pPr algn="ctr"/>
          <a:endParaRPr lang="es-MX" sz="1050">
            <a:latin typeface="+mj-lt"/>
            <a:cs typeface="Arial" panose="020B0604020202020204" pitchFamily="34" charset="0"/>
          </a:endParaRPr>
        </a:p>
      </dgm:t>
    </dgm:pt>
    <dgm:pt modelId="{522A0F38-0AD8-46D3-9A16-A9DADA73F7CD}" type="sibTrans" cxnId="{37CFDFBD-1E52-4C73-BB61-45836E9FD841}">
      <dgm:prSet/>
      <dgm:spPr/>
      <dgm:t>
        <a:bodyPr/>
        <a:lstStyle/>
        <a:p>
          <a:pPr algn="ctr"/>
          <a:endParaRPr lang="es-MX" sz="1050">
            <a:latin typeface="+mj-lt"/>
            <a:cs typeface="Arial" panose="020B0604020202020204" pitchFamily="34" charset="0"/>
          </a:endParaRPr>
        </a:p>
      </dgm:t>
    </dgm:pt>
    <dgm:pt modelId="{E1AE886E-B872-429C-A59E-EB6629BE3AB7}">
      <dgm:prSet phldrT="[Texto]" custT="1"/>
      <dgm:spPr/>
      <dgm:t>
        <a:bodyPr/>
        <a:lstStyle/>
        <a:p>
          <a:pPr algn="ctr"/>
          <a:r>
            <a:rPr lang="es-MX" sz="1050">
              <a:latin typeface="Lucida Sans Unicode" panose="020B0602030504020204" pitchFamily="34" charset="0"/>
              <a:cs typeface="Lucida Sans Unicode" panose="020B0602030504020204" pitchFamily="34" charset="0"/>
            </a:rPr>
            <a:t>CAEL $7,198.80</a:t>
          </a:r>
        </a:p>
      </dgm:t>
    </dgm:pt>
    <dgm:pt modelId="{A06702E3-3001-4D12-82DB-31E2CB5C9CCA}" type="parTrans" cxnId="{03AE9C0B-62B0-452A-82F1-7A4ADED8C67C}">
      <dgm:prSet/>
      <dgm:spPr/>
      <dgm:t>
        <a:bodyPr/>
        <a:lstStyle/>
        <a:p>
          <a:pPr algn="ctr"/>
          <a:endParaRPr lang="es-MX" sz="1050">
            <a:latin typeface="+mj-lt"/>
            <a:cs typeface="Arial" panose="020B0604020202020204" pitchFamily="34" charset="0"/>
          </a:endParaRPr>
        </a:p>
      </dgm:t>
    </dgm:pt>
    <dgm:pt modelId="{6A807C9F-5DF3-44D4-9EA9-BF072356C18A}" type="sibTrans" cxnId="{03AE9C0B-62B0-452A-82F1-7A4ADED8C67C}">
      <dgm:prSet/>
      <dgm:spPr/>
      <dgm:t>
        <a:bodyPr/>
        <a:lstStyle/>
        <a:p>
          <a:pPr algn="ctr"/>
          <a:endParaRPr lang="es-MX" sz="1050">
            <a:latin typeface="+mj-lt"/>
            <a:cs typeface="Arial" panose="020B0604020202020204" pitchFamily="34" charset="0"/>
          </a:endParaRPr>
        </a:p>
      </dgm:t>
    </dgm:pt>
    <dgm:pt modelId="{21A99EEE-3886-4587-8BA0-07187B29D68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en área metropolitana de Guadalajara</a:t>
          </a:r>
        </a:p>
      </dgm:t>
    </dgm:pt>
    <dgm:pt modelId="{1F043F83-02A3-4F4E-BB79-374CD70E0E1A}" type="sibTrans" cxnId="{91413ECD-C1A4-46E3-87F9-66CA2CB38070}">
      <dgm:prSet/>
      <dgm:spPr/>
      <dgm:t>
        <a:bodyPr/>
        <a:lstStyle/>
        <a:p>
          <a:pPr algn="ctr"/>
          <a:endParaRPr lang="es-MX" sz="1050">
            <a:latin typeface="+mj-lt"/>
            <a:cs typeface="Arial" panose="020B0604020202020204" pitchFamily="34" charset="0"/>
          </a:endParaRPr>
        </a:p>
      </dgm:t>
    </dgm:pt>
    <dgm:pt modelId="{5CC592A6-2730-4749-AAA5-9B3FEC93B5BD}" type="parTrans" cxnId="{91413ECD-C1A4-46E3-87F9-66CA2CB38070}">
      <dgm:prSet/>
      <dgm:spPr/>
      <dgm:t>
        <a:bodyPr/>
        <a:lstStyle/>
        <a:p>
          <a:pPr algn="ctr"/>
          <a:endParaRPr lang="es-MX" sz="1050">
            <a:latin typeface="+mj-lt"/>
            <a:cs typeface="Arial" panose="020B0604020202020204" pitchFamily="34" charset="0"/>
          </a:endParaRPr>
        </a:p>
      </dgm:t>
    </dgm:pt>
    <dgm:pt modelId="{554BB94C-1133-40F1-8CFC-9F4DFB3F1A35}">
      <dgm:prSet phldrT="[Texto]" custT="1"/>
      <dgm:spPr/>
      <dgm:t>
        <a:bodyPr/>
        <a:lstStyle/>
        <a:p>
          <a:pPr algn="ctr"/>
          <a:r>
            <a:rPr lang="es-MX" sz="1050">
              <a:latin typeface="Lucida Sans Unicode" panose="020B0602030504020204" pitchFamily="34" charset="0"/>
              <a:cs typeface="Lucida Sans Unicode" panose="020B0602030504020204" pitchFamily="34" charset="0"/>
            </a:rPr>
            <a:t>SEL $9,254.70</a:t>
          </a:r>
        </a:p>
      </dgm:t>
    </dgm:pt>
    <dgm:pt modelId="{27AE40BC-7F2A-4525-82F6-1139FF3AA9DF}" type="sibTrans" cxnId="{1DCAA610-1491-4CB5-979B-8DA58CE45658}">
      <dgm:prSet/>
      <dgm:spPr/>
      <dgm:t>
        <a:bodyPr/>
        <a:lstStyle/>
        <a:p>
          <a:pPr algn="ctr"/>
          <a:endParaRPr lang="es-MX" sz="1050">
            <a:latin typeface="+mj-lt"/>
            <a:cs typeface="Arial" panose="020B0604020202020204" pitchFamily="34" charset="0"/>
          </a:endParaRPr>
        </a:p>
      </dgm:t>
    </dgm:pt>
    <dgm:pt modelId="{CAE0B08A-708C-45E6-90D3-44E63B0B9AB2}" type="parTrans" cxnId="{1DCAA610-1491-4CB5-979B-8DA58CE45658}">
      <dgm:prSet/>
      <dgm:spPr/>
      <dgm:t>
        <a:bodyPr/>
        <a:lstStyle/>
        <a:p>
          <a:pPr algn="ctr"/>
          <a:endParaRPr lang="es-MX" sz="1050">
            <a:latin typeface="+mj-lt"/>
            <a:cs typeface="Arial" panose="020B0604020202020204" pitchFamily="34" charset="0"/>
          </a:endParaRPr>
        </a:p>
      </dgm:t>
    </dgm:pt>
    <dgm:pt modelId="{B908BF4B-6989-45D6-9C29-137DEE6C018D}">
      <dgm:prSet phldrT="[Texto]" custT="1"/>
      <dgm:spPr/>
      <dgm:t>
        <a:bodyPr/>
        <a:lstStyle/>
        <a:p>
          <a:pPr algn="ctr"/>
          <a:r>
            <a:rPr lang="es-MX" sz="1050">
              <a:latin typeface="Lucida Sans Unicode" panose="020B0602030504020204" pitchFamily="34" charset="0"/>
              <a:cs typeface="Lucida Sans Unicode" panose="020B0602030504020204" pitchFamily="34" charset="0"/>
            </a:rPr>
            <a:t>CAEL $7,198.80</a:t>
          </a:r>
        </a:p>
      </dgm:t>
    </dgm:pt>
    <dgm:pt modelId="{C82E1939-42E6-47E9-95BD-665F0DF66BD7}" type="sibTrans" cxnId="{985E5AC1-8B92-4959-BC84-A66B924CD0DC}">
      <dgm:prSet/>
      <dgm:spPr/>
      <dgm:t>
        <a:bodyPr/>
        <a:lstStyle/>
        <a:p>
          <a:pPr algn="ctr"/>
          <a:endParaRPr lang="es-MX" sz="1050">
            <a:latin typeface="+mj-lt"/>
            <a:cs typeface="Arial" panose="020B0604020202020204" pitchFamily="34" charset="0"/>
          </a:endParaRPr>
        </a:p>
      </dgm:t>
    </dgm:pt>
    <dgm:pt modelId="{AD0CDF20-40DA-40AD-A03C-122CF849A8D5}" type="parTrans" cxnId="{985E5AC1-8B92-4959-BC84-A66B924CD0DC}">
      <dgm:prSet/>
      <dgm:spPr/>
      <dgm:t>
        <a:bodyPr/>
        <a:lstStyle/>
        <a:p>
          <a:pPr algn="ctr"/>
          <a:endParaRPr lang="es-MX" sz="1050">
            <a:latin typeface="+mj-lt"/>
            <a:cs typeface="Arial" panose="020B0604020202020204" pitchFamily="34" charset="0"/>
          </a:endParaRPr>
        </a:p>
      </dgm:t>
    </dgm:pt>
    <dgm:pt modelId="{BD5D6255-25F8-41D0-9982-61FCB2E34377}">
      <dgm:prSet phldrT="[Texto]" custT="1"/>
      <dgm:spPr/>
      <dgm:t>
        <a:bodyPr/>
        <a:lstStyle/>
        <a:p>
          <a:pPr algn="ctr"/>
          <a:r>
            <a:rPr lang="es-MX" sz="1050" b="1">
              <a:latin typeface="Lucida Sans Unicode" panose="020B0602030504020204" pitchFamily="34" charset="0"/>
              <a:cs typeface="Lucida Sans Unicode" panose="020B0602030504020204" pitchFamily="34" charset="0"/>
            </a:rPr>
            <a:t>Distrito vida cara</a:t>
          </a:r>
        </a:p>
      </dgm:t>
    </dgm:pt>
    <dgm:pt modelId="{32D665A1-E0C3-4D1A-82A2-43F5A38E1CE5}" type="parTrans" cxnId="{479DA195-CECC-48C8-8364-6D5C8A51A804}">
      <dgm:prSet/>
      <dgm:spPr/>
      <dgm:t>
        <a:bodyPr/>
        <a:lstStyle/>
        <a:p>
          <a:endParaRPr lang="es-MX"/>
        </a:p>
      </dgm:t>
    </dgm:pt>
    <dgm:pt modelId="{DD78A659-9D44-4B19-8EBA-6C5BA6F5C985}" type="sibTrans" cxnId="{479DA195-CECC-48C8-8364-6D5C8A51A804}">
      <dgm:prSet/>
      <dgm:spPr/>
      <dgm:t>
        <a:bodyPr/>
        <a:lstStyle/>
        <a:p>
          <a:endParaRPr lang="es-MX"/>
        </a:p>
      </dgm:t>
    </dgm:pt>
    <dgm:pt modelId="{B0122304-B19E-4FCB-902E-25C77A8E6D11}">
      <dgm:prSet phldrT="[Texto]" custT="1"/>
      <dgm:spPr/>
      <dgm:t>
        <a:bodyPr/>
        <a:lstStyle/>
        <a:p>
          <a:pPr algn="ctr"/>
          <a:r>
            <a:rPr lang="es-MX" sz="1050" b="0">
              <a:latin typeface="Lucida Sans Unicode" panose="020B0602030504020204" pitchFamily="34" charset="0"/>
              <a:cs typeface="Lucida Sans Unicode" panose="020B0602030504020204" pitchFamily="34" charset="0"/>
            </a:rPr>
            <a:t>SEL $11,825.10</a:t>
          </a:r>
        </a:p>
      </dgm:t>
    </dgm:pt>
    <dgm:pt modelId="{02A14E66-8230-4C39-8E3A-80D061D2310C}" type="parTrans" cxnId="{DA527D08-AC83-4532-9310-2E9C225E17B5}">
      <dgm:prSet/>
      <dgm:spPr/>
      <dgm:t>
        <a:bodyPr/>
        <a:lstStyle/>
        <a:p>
          <a:endParaRPr lang="es-MX"/>
        </a:p>
      </dgm:t>
    </dgm:pt>
    <dgm:pt modelId="{A80B02B9-F87A-49EB-BE67-D8F65B577468}" type="sibTrans" cxnId="{DA527D08-AC83-4532-9310-2E9C225E17B5}">
      <dgm:prSet/>
      <dgm:spPr/>
      <dgm:t>
        <a:bodyPr/>
        <a:lstStyle/>
        <a:p>
          <a:endParaRPr lang="es-MX"/>
        </a:p>
      </dgm:t>
    </dgm:pt>
    <dgm:pt modelId="{2C6B08ED-A556-429A-8EDD-69B7DF354DC4}">
      <dgm:prSet phldrT="[Texto]" custT="1"/>
      <dgm:spPr/>
      <dgm:t>
        <a:bodyPr/>
        <a:lstStyle/>
        <a:p>
          <a:pPr algn="ctr"/>
          <a:r>
            <a:rPr lang="es-MX" sz="1050" b="0">
              <a:latin typeface="Lucida Sans Unicode" panose="020B0602030504020204" pitchFamily="34" charset="0"/>
              <a:cs typeface="Lucida Sans Unicode" panose="020B0602030504020204" pitchFamily="34" charset="0"/>
            </a:rPr>
            <a:t>CAEL $9,769.20</a:t>
          </a:r>
        </a:p>
      </dgm:t>
    </dgm:pt>
    <dgm:pt modelId="{723CABB5-5E9C-4543-9E2E-5C82E72194D1}" type="parTrans" cxnId="{9B164FDC-75D2-4FFC-991E-AE2CF1DCC118}">
      <dgm:prSet/>
      <dgm:spPr/>
      <dgm:t>
        <a:bodyPr/>
        <a:lstStyle/>
        <a:p>
          <a:endParaRPr lang="es-MX"/>
        </a:p>
      </dgm:t>
    </dgm:pt>
    <dgm:pt modelId="{43502168-EF07-4DBA-9D1F-3F8D7891DFCC}" type="sibTrans" cxnId="{9B164FDC-75D2-4FFC-991E-AE2CF1DCC118}">
      <dgm:prSet/>
      <dgm:spPr/>
      <dgm:t>
        <a:bodyPr/>
        <a:lstStyle/>
        <a:p>
          <a:endParaRPr lang="es-MX"/>
        </a:p>
      </dgm:t>
    </dgm:pt>
    <dgm:pt modelId="{B716268A-0762-451A-A9C8-931ABA1AFBB0}" type="pres">
      <dgm:prSet presAssocID="{B2770DF9-D495-4F55-B076-2C2AED71EE3C}" presName="Name0" presStyleCnt="0">
        <dgm:presLayoutVars>
          <dgm:chPref val="3"/>
          <dgm:dir/>
          <dgm:animLvl val="lvl"/>
          <dgm:resizeHandles/>
        </dgm:presLayoutVars>
      </dgm:prSet>
      <dgm:spPr/>
    </dgm:pt>
    <dgm:pt modelId="{C71C37FA-3E99-4712-B3D6-F021A1B2D4DD}" type="pres">
      <dgm:prSet presAssocID="{21A99EEE-3886-4587-8BA0-07187B29D685}" presName="horFlow" presStyleCnt="0"/>
      <dgm:spPr/>
    </dgm:pt>
    <dgm:pt modelId="{8281990B-618B-444F-AF84-73C213EFB43C}" type="pres">
      <dgm:prSet presAssocID="{21A99EEE-3886-4587-8BA0-07187B29D685}" presName="bigChev" presStyleLbl="node1" presStyleIdx="0" presStyleCnt="3"/>
      <dgm:spPr/>
    </dgm:pt>
    <dgm:pt modelId="{19A1583E-5D09-44C8-984A-4F540FD4904A}" type="pres">
      <dgm:prSet presAssocID="{CAE0B08A-708C-45E6-90D3-44E63B0B9AB2}" presName="parTrans" presStyleCnt="0"/>
      <dgm:spPr/>
    </dgm:pt>
    <dgm:pt modelId="{F645D1F1-8579-4A7B-B0F6-89B9F7AA57E3}" type="pres">
      <dgm:prSet presAssocID="{554BB94C-1133-40F1-8CFC-9F4DFB3F1A35}" presName="node" presStyleLbl="alignAccFollowNode1" presStyleIdx="0" presStyleCnt="6">
        <dgm:presLayoutVars>
          <dgm:bulletEnabled val="1"/>
        </dgm:presLayoutVars>
      </dgm:prSet>
      <dgm:spPr/>
    </dgm:pt>
    <dgm:pt modelId="{AA8A0D80-7B80-49DA-8CB4-38B7B9A434C1}" type="pres">
      <dgm:prSet presAssocID="{27AE40BC-7F2A-4525-82F6-1139FF3AA9DF}" presName="sibTrans" presStyleCnt="0"/>
      <dgm:spPr/>
    </dgm:pt>
    <dgm:pt modelId="{73CB0DA7-6966-4EDC-BA6B-FE554CF3D4CD}" type="pres">
      <dgm:prSet presAssocID="{B908BF4B-6989-45D6-9C29-137DEE6C018D}" presName="node" presStyleLbl="alignAccFollowNode1" presStyleIdx="1" presStyleCnt="6">
        <dgm:presLayoutVars>
          <dgm:bulletEnabled val="1"/>
        </dgm:presLayoutVars>
      </dgm:prSet>
      <dgm:spPr/>
    </dgm:pt>
    <dgm:pt modelId="{D3A41A11-1B8D-40AE-B583-7BCE12AA8C09}" type="pres">
      <dgm:prSet presAssocID="{21A99EEE-3886-4587-8BA0-07187B29D685}" presName="vSp" presStyleCnt="0"/>
      <dgm:spPr/>
    </dgm:pt>
    <dgm:pt modelId="{CB3244D2-E50C-4430-898A-FE98DF67AF3F}" type="pres">
      <dgm:prSet presAssocID="{241FED14-8EB0-4D53-B700-00619C1B3B35}" presName="horFlow" presStyleCnt="0"/>
      <dgm:spPr/>
    </dgm:pt>
    <dgm:pt modelId="{1577829D-D101-4262-A8EA-EDED4867D747}" type="pres">
      <dgm:prSet presAssocID="{241FED14-8EB0-4D53-B700-00619C1B3B35}" presName="bigChev" presStyleLbl="node1" presStyleIdx="1" presStyleCnt="3"/>
      <dgm:spPr/>
    </dgm:pt>
    <dgm:pt modelId="{611C7F24-2838-431C-B61B-039A3B6BFC54}" type="pres">
      <dgm:prSet presAssocID="{2AD5F114-DA34-409A-9CAC-B5E5B399D047}" presName="parTrans" presStyleCnt="0"/>
      <dgm:spPr/>
    </dgm:pt>
    <dgm:pt modelId="{138D5617-EE8C-4959-A05A-55AAF5D3D926}" type="pres">
      <dgm:prSet presAssocID="{E9668058-FCB0-42B2-A705-0A5FD9010130}" presName="node" presStyleLbl="alignAccFollowNode1" presStyleIdx="2" presStyleCnt="6">
        <dgm:presLayoutVars>
          <dgm:bulletEnabled val="1"/>
        </dgm:presLayoutVars>
      </dgm:prSet>
      <dgm:spPr/>
    </dgm:pt>
    <dgm:pt modelId="{87EA21DA-26D7-4484-8376-D389CC6E4D71}" type="pres">
      <dgm:prSet presAssocID="{522A0F38-0AD8-46D3-9A16-A9DADA73F7CD}" presName="sibTrans" presStyleCnt="0"/>
      <dgm:spPr/>
    </dgm:pt>
    <dgm:pt modelId="{E2DBBF6F-18ED-4251-8A5E-0EA0885D3A62}" type="pres">
      <dgm:prSet presAssocID="{E1AE886E-B872-429C-A59E-EB6629BE3AB7}" presName="node" presStyleLbl="alignAccFollowNode1" presStyleIdx="3" presStyleCnt="6">
        <dgm:presLayoutVars>
          <dgm:bulletEnabled val="1"/>
        </dgm:presLayoutVars>
      </dgm:prSet>
      <dgm:spPr/>
    </dgm:pt>
    <dgm:pt modelId="{91015E28-B2CC-4461-8B84-911CC75DEC2A}" type="pres">
      <dgm:prSet presAssocID="{241FED14-8EB0-4D53-B700-00619C1B3B35}" presName="vSp" presStyleCnt="0"/>
      <dgm:spPr/>
    </dgm:pt>
    <dgm:pt modelId="{C0F1F5CC-7F4B-4560-92B9-9E8D224A8BCA}" type="pres">
      <dgm:prSet presAssocID="{BD5D6255-25F8-41D0-9982-61FCB2E34377}" presName="horFlow" presStyleCnt="0"/>
      <dgm:spPr/>
    </dgm:pt>
    <dgm:pt modelId="{61D80813-E697-4BCC-90FF-C74889DF6A76}" type="pres">
      <dgm:prSet presAssocID="{BD5D6255-25F8-41D0-9982-61FCB2E34377}" presName="bigChev" presStyleLbl="node1" presStyleIdx="2" presStyleCnt="3"/>
      <dgm:spPr/>
    </dgm:pt>
    <dgm:pt modelId="{899CC2EA-5467-4994-BFE2-AF79E4225AA4}" type="pres">
      <dgm:prSet presAssocID="{02A14E66-8230-4C39-8E3A-80D061D2310C}" presName="parTrans" presStyleCnt="0"/>
      <dgm:spPr/>
    </dgm:pt>
    <dgm:pt modelId="{F81E1B33-796C-4B1C-948B-FBDC8955F33D}" type="pres">
      <dgm:prSet presAssocID="{B0122304-B19E-4FCB-902E-25C77A8E6D11}" presName="node" presStyleLbl="alignAccFollowNode1" presStyleIdx="4" presStyleCnt="6">
        <dgm:presLayoutVars>
          <dgm:bulletEnabled val="1"/>
        </dgm:presLayoutVars>
      </dgm:prSet>
      <dgm:spPr/>
    </dgm:pt>
    <dgm:pt modelId="{141FD79C-94FE-4122-810B-59796DB065FF}" type="pres">
      <dgm:prSet presAssocID="{A80B02B9-F87A-49EB-BE67-D8F65B577468}" presName="sibTrans" presStyleCnt="0"/>
      <dgm:spPr/>
    </dgm:pt>
    <dgm:pt modelId="{20CD6B77-2805-4DDC-A5C2-BC89E2AA9793}" type="pres">
      <dgm:prSet presAssocID="{2C6B08ED-A556-429A-8EDD-69B7DF354DC4}" presName="node" presStyleLbl="alignAccFollowNode1" presStyleIdx="5" presStyleCnt="6">
        <dgm:presLayoutVars>
          <dgm:bulletEnabled val="1"/>
        </dgm:presLayoutVars>
      </dgm:prSet>
      <dgm:spPr/>
    </dgm:pt>
  </dgm:ptLst>
  <dgm:cxnLst>
    <dgm:cxn modelId="{DA527D08-AC83-4532-9310-2E9C225E17B5}" srcId="{BD5D6255-25F8-41D0-9982-61FCB2E34377}" destId="{B0122304-B19E-4FCB-902E-25C77A8E6D11}" srcOrd="0" destOrd="0" parTransId="{02A14E66-8230-4C39-8E3A-80D061D2310C}" sibTransId="{A80B02B9-F87A-49EB-BE67-D8F65B577468}"/>
    <dgm:cxn modelId="{03AE9C0B-62B0-452A-82F1-7A4ADED8C67C}" srcId="{241FED14-8EB0-4D53-B700-00619C1B3B35}" destId="{E1AE886E-B872-429C-A59E-EB6629BE3AB7}" srcOrd="1" destOrd="0" parTransId="{A06702E3-3001-4D12-82DB-31E2CB5C9CCA}" sibTransId="{6A807C9F-5DF3-44D4-9EA9-BF072356C18A}"/>
    <dgm:cxn modelId="{1DCAA610-1491-4CB5-979B-8DA58CE45658}" srcId="{21A99EEE-3886-4587-8BA0-07187B29D685}" destId="{554BB94C-1133-40F1-8CFC-9F4DFB3F1A35}" srcOrd="0" destOrd="0" parTransId="{CAE0B08A-708C-45E6-90D3-44E63B0B9AB2}" sibTransId="{27AE40BC-7F2A-4525-82F6-1139FF3AA9DF}"/>
    <dgm:cxn modelId="{977E182C-89AA-47B7-A9A0-CC2A69DA07E7}" type="presOf" srcId="{E1AE886E-B872-429C-A59E-EB6629BE3AB7}" destId="{E2DBBF6F-18ED-4251-8A5E-0EA0885D3A62}" srcOrd="0" destOrd="0" presId="urn:microsoft.com/office/officeart/2005/8/layout/lProcess3"/>
    <dgm:cxn modelId="{86ED4D5E-A3AD-4639-A670-B79244A6E6C4}" type="presOf" srcId="{2C6B08ED-A556-429A-8EDD-69B7DF354DC4}" destId="{20CD6B77-2805-4DDC-A5C2-BC89E2AA9793}" srcOrd="0" destOrd="0" presId="urn:microsoft.com/office/officeart/2005/8/layout/lProcess3"/>
    <dgm:cxn modelId="{957C5371-9EFA-4F5B-A1C5-9B5C3081ED9A}" srcId="{B2770DF9-D495-4F55-B076-2C2AED71EE3C}" destId="{241FED14-8EB0-4D53-B700-00619C1B3B35}" srcOrd="1" destOrd="0" parTransId="{C6CB4A58-9925-42CE-9152-43585F37AD67}" sibTransId="{2B48B6B8-71C7-48AD-A1C4-B470FF852A47}"/>
    <dgm:cxn modelId="{3AAB4379-821F-4BBD-9A5C-9D2D603906D5}" type="presOf" srcId="{B908BF4B-6989-45D6-9C29-137DEE6C018D}" destId="{73CB0DA7-6966-4EDC-BA6B-FE554CF3D4CD}" srcOrd="0" destOrd="0" presId="urn:microsoft.com/office/officeart/2005/8/layout/lProcess3"/>
    <dgm:cxn modelId="{8637BD5A-9813-443A-AFCC-8490E1EDC8D5}" type="presOf" srcId="{554BB94C-1133-40F1-8CFC-9F4DFB3F1A35}" destId="{F645D1F1-8579-4A7B-B0F6-89B9F7AA57E3}" srcOrd="0" destOrd="0" presId="urn:microsoft.com/office/officeart/2005/8/layout/lProcess3"/>
    <dgm:cxn modelId="{411E4B80-E423-4A0E-8A5B-66CC4922FB32}" type="presOf" srcId="{B0122304-B19E-4FCB-902E-25C77A8E6D11}" destId="{F81E1B33-796C-4B1C-948B-FBDC8955F33D}" srcOrd="0" destOrd="0" presId="urn:microsoft.com/office/officeart/2005/8/layout/lProcess3"/>
    <dgm:cxn modelId="{726C5E8B-BB8C-41B9-9639-B3364214C003}" type="presOf" srcId="{241FED14-8EB0-4D53-B700-00619C1B3B35}" destId="{1577829D-D101-4262-A8EA-EDED4867D747}" srcOrd="0" destOrd="0" presId="urn:microsoft.com/office/officeart/2005/8/layout/lProcess3"/>
    <dgm:cxn modelId="{CFBEF892-F71B-42EF-B144-D071EF32D8B1}" type="presOf" srcId="{E9668058-FCB0-42B2-A705-0A5FD9010130}" destId="{138D5617-EE8C-4959-A05A-55AAF5D3D926}" srcOrd="0" destOrd="0" presId="urn:microsoft.com/office/officeart/2005/8/layout/lProcess3"/>
    <dgm:cxn modelId="{435BAD93-78D8-486B-B9B8-57BE19FF6A23}" type="presOf" srcId="{BD5D6255-25F8-41D0-9982-61FCB2E34377}" destId="{61D80813-E697-4BCC-90FF-C74889DF6A76}" srcOrd="0" destOrd="0" presId="urn:microsoft.com/office/officeart/2005/8/layout/lProcess3"/>
    <dgm:cxn modelId="{479DA195-CECC-48C8-8364-6D5C8A51A804}" srcId="{B2770DF9-D495-4F55-B076-2C2AED71EE3C}" destId="{BD5D6255-25F8-41D0-9982-61FCB2E34377}" srcOrd="2" destOrd="0" parTransId="{32D665A1-E0C3-4D1A-82A2-43F5A38E1CE5}" sibTransId="{DD78A659-9D44-4B19-8EBA-6C5BA6F5C985}"/>
    <dgm:cxn modelId="{4423C1A1-D0C3-4BBE-BC43-3517775FFCFE}" type="presOf" srcId="{21A99EEE-3886-4587-8BA0-07187B29D685}" destId="{8281990B-618B-444F-AF84-73C213EFB43C}" srcOrd="0" destOrd="0" presId="urn:microsoft.com/office/officeart/2005/8/layout/lProcess3"/>
    <dgm:cxn modelId="{37CFDFBD-1E52-4C73-BB61-45836E9FD841}" srcId="{241FED14-8EB0-4D53-B700-00619C1B3B35}" destId="{E9668058-FCB0-42B2-A705-0A5FD9010130}" srcOrd="0" destOrd="0" parTransId="{2AD5F114-DA34-409A-9CAC-B5E5B399D047}" sibTransId="{522A0F38-0AD8-46D3-9A16-A9DADA73F7CD}"/>
    <dgm:cxn modelId="{985E5AC1-8B92-4959-BC84-A66B924CD0DC}" srcId="{21A99EEE-3886-4587-8BA0-07187B29D685}" destId="{B908BF4B-6989-45D6-9C29-137DEE6C018D}" srcOrd="1" destOrd="0" parTransId="{AD0CDF20-40DA-40AD-A03C-122CF849A8D5}" sibTransId="{C82E1939-42E6-47E9-95BD-665F0DF66BD7}"/>
    <dgm:cxn modelId="{91413ECD-C1A4-46E3-87F9-66CA2CB38070}" srcId="{B2770DF9-D495-4F55-B076-2C2AED71EE3C}" destId="{21A99EEE-3886-4587-8BA0-07187B29D685}" srcOrd="0" destOrd="0" parTransId="{5CC592A6-2730-4749-AAA5-9B3FEC93B5BD}" sibTransId="{1F043F83-02A3-4F4E-BB79-374CD70E0E1A}"/>
    <dgm:cxn modelId="{E14590D2-A39D-4310-AFC3-A63AA4B9D6EC}" type="presOf" srcId="{B2770DF9-D495-4F55-B076-2C2AED71EE3C}" destId="{B716268A-0762-451A-A9C8-931ABA1AFBB0}" srcOrd="0" destOrd="0" presId="urn:microsoft.com/office/officeart/2005/8/layout/lProcess3"/>
    <dgm:cxn modelId="{9B164FDC-75D2-4FFC-991E-AE2CF1DCC118}" srcId="{BD5D6255-25F8-41D0-9982-61FCB2E34377}" destId="{2C6B08ED-A556-429A-8EDD-69B7DF354DC4}" srcOrd="1" destOrd="0" parTransId="{723CABB5-5E9C-4543-9E2E-5C82E72194D1}" sibTransId="{43502168-EF07-4DBA-9D1F-3F8D7891DFCC}"/>
    <dgm:cxn modelId="{F634F42C-E36C-4BD9-A902-74FD264653A2}" type="presParOf" srcId="{B716268A-0762-451A-A9C8-931ABA1AFBB0}" destId="{C71C37FA-3E99-4712-B3D6-F021A1B2D4DD}" srcOrd="0" destOrd="0" presId="urn:microsoft.com/office/officeart/2005/8/layout/lProcess3"/>
    <dgm:cxn modelId="{AE6E59D7-6403-4344-B69E-D23A8621878B}" type="presParOf" srcId="{C71C37FA-3E99-4712-B3D6-F021A1B2D4DD}" destId="{8281990B-618B-444F-AF84-73C213EFB43C}" srcOrd="0" destOrd="0" presId="urn:microsoft.com/office/officeart/2005/8/layout/lProcess3"/>
    <dgm:cxn modelId="{29DB4DE7-B6C4-4CB6-A7D9-FAC14708151C}" type="presParOf" srcId="{C71C37FA-3E99-4712-B3D6-F021A1B2D4DD}" destId="{19A1583E-5D09-44C8-984A-4F540FD4904A}" srcOrd="1" destOrd="0" presId="urn:microsoft.com/office/officeart/2005/8/layout/lProcess3"/>
    <dgm:cxn modelId="{0CB62D72-963C-423A-9BB1-3247DF71B8A9}" type="presParOf" srcId="{C71C37FA-3E99-4712-B3D6-F021A1B2D4DD}" destId="{F645D1F1-8579-4A7B-B0F6-89B9F7AA57E3}" srcOrd="2" destOrd="0" presId="urn:microsoft.com/office/officeart/2005/8/layout/lProcess3"/>
    <dgm:cxn modelId="{F43133FF-7E5F-4230-9202-501311B2F42B}" type="presParOf" srcId="{C71C37FA-3E99-4712-B3D6-F021A1B2D4DD}" destId="{AA8A0D80-7B80-49DA-8CB4-38B7B9A434C1}" srcOrd="3" destOrd="0" presId="urn:microsoft.com/office/officeart/2005/8/layout/lProcess3"/>
    <dgm:cxn modelId="{B3C0F6E4-E763-407C-845F-CFC03BEB9B46}" type="presParOf" srcId="{C71C37FA-3E99-4712-B3D6-F021A1B2D4DD}" destId="{73CB0DA7-6966-4EDC-BA6B-FE554CF3D4CD}" srcOrd="4" destOrd="0" presId="urn:microsoft.com/office/officeart/2005/8/layout/lProcess3"/>
    <dgm:cxn modelId="{F0A307A3-50B6-435B-BC98-6B8733A82DCF}" type="presParOf" srcId="{B716268A-0762-451A-A9C8-931ABA1AFBB0}" destId="{D3A41A11-1B8D-40AE-B583-7BCE12AA8C09}" srcOrd="1" destOrd="0" presId="urn:microsoft.com/office/officeart/2005/8/layout/lProcess3"/>
    <dgm:cxn modelId="{4A96DB67-F214-4340-A6B2-15B2765A5652}" type="presParOf" srcId="{B716268A-0762-451A-A9C8-931ABA1AFBB0}" destId="{CB3244D2-E50C-4430-898A-FE98DF67AF3F}" srcOrd="2" destOrd="0" presId="urn:microsoft.com/office/officeart/2005/8/layout/lProcess3"/>
    <dgm:cxn modelId="{3E3DCB23-D080-4BE0-9E87-7DB8F75B0846}" type="presParOf" srcId="{CB3244D2-E50C-4430-898A-FE98DF67AF3F}" destId="{1577829D-D101-4262-A8EA-EDED4867D747}" srcOrd="0" destOrd="0" presId="urn:microsoft.com/office/officeart/2005/8/layout/lProcess3"/>
    <dgm:cxn modelId="{DD4CC06D-985E-4178-BD2D-6E6A620B11C4}" type="presParOf" srcId="{CB3244D2-E50C-4430-898A-FE98DF67AF3F}" destId="{611C7F24-2838-431C-B61B-039A3B6BFC54}" srcOrd="1" destOrd="0" presId="urn:microsoft.com/office/officeart/2005/8/layout/lProcess3"/>
    <dgm:cxn modelId="{FECA37B9-C74A-4D50-ADAE-3222E8E29876}" type="presParOf" srcId="{CB3244D2-E50C-4430-898A-FE98DF67AF3F}" destId="{138D5617-EE8C-4959-A05A-55AAF5D3D926}" srcOrd="2" destOrd="0" presId="urn:microsoft.com/office/officeart/2005/8/layout/lProcess3"/>
    <dgm:cxn modelId="{68E0E983-D3E5-49F7-B2C3-4FC550582756}" type="presParOf" srcId="{CB3244D2-E50C-4430-898A-FE98DF67AF3F}" destId="{87EA21DA-26D7-4484-8376-D389CC6E4D71}" srcOrd="3" destOrd="0" presId="urn:microsoft.com/office/officeart/2005/8/layout/lProcess3"/>
    <dgm:cxn modelId="{CC2E78FB-68BD-4429-A274-BB7F29E6AE42}" type="presParOf" srcId="{CB3244D2-E50C-4430-898A-FE98DF67AF3F}" destId="{E2DBBF6F-18ED-4251-8A5E-0EA0885D3A62}" srcOrd="4" destOrd="0" presId="urn:microsoft.com/office/officeart/2005/8/layout/lProcess3"/>
    <dgm:cxn modelId="{B19E249D-5400-4994-BDED-BEE7529E9924}" type="presParOf" srcId="{B716268A-0762-451A-A9C8-931ABA1AFBB0}" destId="{91015E28-B2CC-4461-8B84-911CC75DEC2A}" srcOrd="3" destOrd="0" presId="urn:microsoft.com/office/officeart/2005/8/layout/lProcess3"/>
    <dgm:cxn modelId="{A9DDC0E1-0C14-46D4-AC7E-4D1DDF6CD3E6}" type="presParOf" srcId="{B716268A-0762-451A-A9C8-931ABA1AFBB0}" destId="{C0F1F5CC-7F4B-4560-92B9-9E8D224A8BCA}" srcOrd="4" destOrd="0" presId="urn:microsoft.com/office/officeart/2005/8/layout/lProcess3"/>
    <dgm:cxn modelId="{637F221E-D21E-4FFA-8B6A-43F493A0DF44}" type="presParOf" srcId="{C0F1F5CC-7F4B-4560-92B9-9E8D224A8BCA}" destId="{61D80813-E697-4BCC-90FF-C74889DF6A76}" srcOrd="0" destOrd="0" presId="urn:microsoft.com/office/officeart/2005/8/layout/lProcess3"/>
    <dgm:cxn modelId="{2A524D25-187D-4E15-8BA6-8CAA8E91BB23}" type="presParOf" srcId="{C0F1F5CC-7F4B-4560-92B9-9E8D224A8BCA}" destId="{899CC2EA-5467-4994-BFE2-AF79E4225AA4}" srcOrd="1" destOrd="0" presId="urn:microsoft.com/office/officeart/2005/8/layout/lProcess3"/>
    <dgm:cxn modelId="{43576A44-76F3-4626-BF08-252C24417613}" type="presParOf" srcId="{C0F1F5CC-7F4B-4560-92B9-9E8D224A8BCA}" destId="{F81E1B33-796C-4B1C-948B-FBDC8955F33D}" srcOrd="2" destOrd="0" presId="urn:microsoft.com/office/officeart/2005/8/layout/lProcess3"/>
    <dgm:cxn modelId="{91B9500C-18B2-44B6-957F-2810D8A1990E}" type="presParOf" srcId="{C0F1F5CC-7F4B-4560-92B9-9E8D224A8BCA}" destId="{141FD79C-94FE-4122-810B-59796DB065FF}" srcOrd="3" destOrd="0" presId="urn:microsoft.com/office/officeart/2005/8/layout/lProcess3"/>
    <dgm:cxn modelId="{00F85D6E-54A3-4EA6-97C4-0C457DCBCFD0}" type="presParOf" srcId="{C0F1F5CC-7F4B-4560-92B9-9E8D224A8BCA}" destId="{20CD6B77-2805-4DDC-A5C2-BC89E2AA9793}" srcOrd="4" destOrd="0" presId="urn:microsoft.com/office/officeart/2005/8/layout/lProcess3"/>
  </dgm:cxn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2770DF9-D495-4F55-B076-2C2AED71EE3C}"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s-MX"/>
        </a:p>
      </dgm:t>
    </dgm:pt>
    <dgm:pt modelId="{241FED14-8EB0-4D53-B700-00619C1B3B3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Foráneo</a:t>
          </a:r>
        </a:p>
      </dgm:t>
    </dgm:pt>
    <dgm:pt modelId="{C6CB4A58-9925-42CE-9152-43585F37AD67}" type="parTrans" cxnId="{957C5371-9EFA-4F5B-A1C5-9B5C3081ED9A}">
      <dgm:prSet/>
      <dgm:spPr/>
      <dgm:t>
        <a:bodyPr/>
        <a:lstStyle/>
        <a:p>
          <a:pPr algn="ctr"/>
          <a:endParaRPr lang="es-MX" sz="1050">
            <a:latin typeface="+mj-lt"/>
            <a:cs typeface="Arial" panose="020B0604020202020204" pitchFamily="34" charset="0"/>
          </a:endParaRPr>
        </a:p>
      </dgm:t>
    </dgm:pt>
    <dgm:pt modelId="{2B48B6B8-71C7-48AD-A1C4-B470FF852A47}" type="sibTrans" cxnId="{957C5371-9EFA-4F5B-A1C5-9B5C3081ED9A}">
      <dgm:prSet/>
      <dgm:spPr/>
      <dgm:t>
        <a:bodyPr/>
        <a:lstStyle/>
        <a:p>
          <a:pPr algn="ctr"/>
          <a:endParaRPr lang="es-MX" sz="1050">
            <a:latin typeface="+mj-lt"/>
            <a:cs typeface="Arial" panose="020B0604020202020204" pitchFamily="34" charset="0"/>
          </a:endParaRPr>
        </a:p>
      </dgm:t>
    </dgm:pt>
    <dgm:pt modelId="{E9668058-FCB0-42B2-A705-0A5FD9010130}">
      <dgm:prSet phldrT="[Texto]" custT="1"/>
      <dgm:spPr/>
      <dgm:t>
        <a:bodyPr/>
        <a:lstStyle/>
        <a:p>
          <a:pPr algn="ctr"/>
          <a:r>
            <a:rPr lang="es-MX" sz="1050">
              <a:latin typeface="Lucida Sans Unicode" panose="020B0602030504020204" pitchFamily="34" charset="0"/>
              <a:cs typeface="Lucida Sans Unicode" panose="020B0602030504020204" pitchFamily="34" charset="0"/>
            </a:rPr>
            <a:t>SEL $3,412.50</a:t>
          </a:r>
        </a:p>
      </dgm:t>
    </dgm:pt>
    <dgm:pt modelId="{2AD5F114-DA34-409A-9CAC-B5E5B399D047}" type="parTrans" cxnId="{37CFDFBD-1E52-4C73-BB61-45836E9FD841}">
      <dgm:prSet/>
      <dgm:spPr/>
      <dgm:t>
        <a:bodyPr/>
        <a:lstStyle/>
        <a:p>
          <a:pPr algn="ctr"/>
          <a:endParaRPr lang="es-MX" sz="1050">
            <a:latin typeface="+mj-lt"/>
            <a:cs typeface="Arial" panose="020B0604020202020204" pitchFamily="34" charset="0"/>
          </a:endParaRPr>
        </a:p>
      </dgm:t>
    </dgm:pt>
    <dgm:pt modelId="{522A0F38-0AD8-46D3-9A16-A9DADA73F7CD}" type="sibTrans" cxnId="{37CFDFBD-1E52-4C73-BB61-45836E9FD841}">
      <dgm:prSet/>
      <dgm:spPr/>
      <dgm:t>
        <a:bodyPr/>
        <a:lstStyle/>
        <a:p>
          <a:pPr algn="ctr"/>
          <a:endParaRPr lang="es-MX" sz="1050">
            <a:latin typeface="+mj-lt"/>
            <a:cs typeface="Arial" panose="020B0604020202020204" pitchFamily="34" charset="0"/>
          </a:endParaRPr>
        </a:p>
      </dgm:t>
    </dgm:pt>
    <dgm:pt modelId="{E1AE886E-B872-429C-A59E-EB6629BE3AB7}">
      <dgm:prSet phldrT="[Texto]" custT="1"/>
      <dgm:spPr/>
      <dgm:t>
        <a:bodyPr/>
        <a:lstStyle/>
        <a:p>
          <a:pPr algn="ctr"/>
          <a:r>
            <a:rPr lang="es-MX" sz="1050">
              <a:latin typeface="Lucida Sans Unicode" panose="020B0602030504020204" pitchFamily="34" charset="0"/>
              <a:cs typeface="Lucida Sans Unicode" panose="020B0602030504020204" pitchFamily="34" charset="0"/>
            </a:rPr>
            <a:t>CAEL $2,730.00</a:t>
          </a:r>
        </a:p>
      </dgm:t>
    </dgm:pt>
    <dgm:pt modelId="{A06702E3-3001-4D12-82DB-31E2CB5C9CCA}" type="parTrans" cxnId="{03AE9C0B-62B0-452A-82F1-7A4ADED8C67C}">
      <dgm:prSet/>
      <dgm:spPr/>
      <dgm:t>
        <a:bodyPr/>
        <a:lstStyle/>
        <a:p>
          <a:pPr algn="ctr"/>
          <a:endParaRPr lang="es-MX" sz="1050">
            <a:latin typeface="+mj-lt"/>
            <a:cs typeface="Arial" panose="020B0604020202020204" pitchFamily="34" charset="0"/>
          </a:endParaRPr>
        </a:p>
      </dgm:t>
    </dgm:pt>
    <dgm:pt modelId="{6A807C9F-5DF3-44D4-9EA9-BF072356C18A}" type="sibTrans" cxnId="{03AE9C0B-62B0-452A-82F1-7A4ADED8C67C}">
      <dgm:prSet/>
      <dgm:spPr/>
      <dgm:t>
        <a:bodyPr/>
        <a:lstStyle/>
        <a:p>
          <a:pPr algn="ctr"/>
          <a:endParaRPr lang="es-MX" sz="1050">
            <a:latin typeface="+mj-lt"/>
            <a:cs typeface="Arial" panose="020B0604020202020204" pitchFamily="34" charset="0"/>
          </a:endParaRPr>
        </a:p>
      </dgm:t>
    </dgm:pt>
    <dgm:pt modelId="{21A99EEE-3886-4587-8BA0-07187B29D685}">
      <dgm:prSet phldrT="[Texto]" custT="1"/>
      <dgm:spPr>
        <a:solidFill>
          <a:srgbClr val="00788E"/>
        </a:solidFill>
      </dgm:spPr>
      <dgm:t>
        <a:bodyPr/>
        <a:lstStyle/>
        <a:p>
          <a:pPr algn="ctr"/>
          <a:r>
            <a:rPr lang="es-MX" sz="1050" b="1">
              <a:latin typeface="Lucida Sans Unicode" panose="020B0602030504020204" pitchFamily="34" charset="0"/>
              <a:cs typeface="Lucida Sans Unicode" panose="020B0602030504020204" pitchFamily="34" charset="0"/>
            </a:rPr>
            <a:t>Distrito en área metropolitana de Guadalajara</a:t>
          </a:r>
        </a:p>
      </dgm:t>
    </dgm:pt>
    <dgm:pt modelId="{1F043F83-02A3-4F4E-BB79-374CD70E0E1A}" type="sibTrans" cxnId="{91413ECD-C1A4-46E3-87F9-66CA2CB38070}">
      <dgm:prSet/>
      <dgm:spPr/>
      <dgm:t>
        <a:bodyPr/>
        <a:lstStyle/>
        <a:p>
          <a:pPr algn="ctr"/>
          <a:endParaRPr lang="es-MX" sz="1050">
            <a:latin typeface="+mj-lt"/>
            <a:cs typeface="Arial" panose="020B0604020202020204" pitchFamily="34" charset="0"/>
          </a:endParaRPr>
        </a:p>
      </dgm:t>
    </dgm:pt>
    <dgm:pt modelId="{5CC592A6-2730-4749-AAA5-9B3FEC93B5BD}" type="parTrans" cxnId="{91413ECD-C1A4-46E3-87F9-66CA2CB38070}">
      <dgm:prSet/>
      <dgm:spPr/>
      <dgm:t>
        <a:bodyPr/>
        <a:lstStyle/>
        <a:p>
          <a:pPr algn="ctr"/>
          <a:endParaRPr lang="es-MX" sz="1050">
            <a:latin typeface="+mj-lt"/>
            <a:cs typeface="Arial" panose="020B0604020202020204" pitchFamily="34" charset="0"/>
          </a:endParaRPr>
        </a:p>
      </dgm:t>
    </dgm:pt>
    <dgm:pt modelId="{554BB94C-1133-40F1-8CFC-9F4DFB3F1A35}">
      <dgm:prSet phldrT="[Texto]" custT="1"/>
      <dgm:spPr/>
      <dgm:t>
        <a:bodyPr/>
        <a:lstStyle/>
        <a:p>
          <a:pPr algn="ctr"/>
          <a:r>
            <a:rPr lang="es-MX" sz="1050">
              <a:latin typeface="Lucida Sans Unicode" panose="020B0602030504020204" pitchFamily="34" charset="0"/>
              <a:cs typeface="Lucida Sans Unicode" panose="020B0602030504020204" pitchFamily="34" charset="0"/>
            </a:rPr>
            <a:t>SEL $2,899.05</a:t>
          </a:r>
        </a:p>
      </dgm:t>
    </dgm:pt>
    <dgm:pt modelId="{27AE40BC-7F2A-4525-82F6-1139FF3AA9DF}" type="sibTrans" cxnId="{1DCAA610-1491-4CB5-979B-8DA58CE45658}">
      <dgm:prSet/>
      <dgm:spPr/>
      <dgm:t>
        <a:bodyPr/>
        <a:lstStyle/>
        <a:p>
          <a:pPr algn="ctr"/>
          <a:endParaRPr lang="es-MX" sz="1050">
            <a:latin typeface="+mj-lt"/>
            <a:cs typeface="Arial" panose="020B0604020202020204" pitchFamily="34" charset="0"/>
          </a:endParaRPr>
        </a:p>
      </dgm:t>
    </dgm:pt>
    <dgm:pt modelId="{CAE0B08A-708C-45E6-90D3-44E63B0B9AB2}" type="parTrans" cxnId="{1DCAA610-1491-4CB5-979B-8DA58CE45658}">
      <dgm:prSet/>
      <dgm:spPr/>
      <dgm:t>
        <a:bodyPr/>
        <a:lstStyle/>
        <a:p>
          <a:pPr algn="ctr"/>
          <a:endParaRPr lang="es-MX" sz="1050">
            <a:latin typeface="+mj-lt"/>
            <a:cs typeface="Arial" panose="020B0604020202020204" pitchFamily="34" charset="0"/>
          </a:endParaRPr>
        </a:p>
      </dgm:t>
    </dgm:pt>
    <dgm:pt modelId="{B908BF4B-6989-45D6-9C29-137DEE6C018D}">
      <dgm:prSet phldrT="[Texto]" custT="1"/>
      <dgm:spPr/>
      <dgm:t>
        <a:bodyPr/>
        <a:lstStyle/>
        <a:p>
          <a:pPr algn="ctr"/>
          <a:r>
            <a:rPr lang="es-MX" sz="1050">
              <a:latin typeface="Lucida Sans Unicode" panose="020B0602030504020204" pitchFamily="34" charset="0"/>
              <a:cs typeface="Lucida Sans Unicode" panose="020B0602030504020204" pitchFamily="34" charset="0"/>
            </a:rPr>
            <a:t>CAEL $2,047.50</a:t>
          </a:r>
        </a:p>
      </dgm:t>
    </dgm:pt>
    <dgm:pt modelId="{C82E1939-42E6-47E9-95BD-665F0DF66BD7}" type="sibTrans" cxnId="{985E5AC1-8B92-4959-BC84-A66B924CD0DC}">
      <dgm:prSet/>
      <dgm:spPr/>
      <dgm:t>
        <a:bodyPr/>
        <a:lstStyle/>
        <a:p>
          <a:pPr algn="ctr"/>
          <a:endParaRPr lang="es-MX" sz="1050">
            <a:latin typeface="+mj-lt"/>
            <a:cs typeface="Arial" panose="020B0604020202020204" pitchFamily="34" charset="0"/>
          </a:endParaRPr>
        </a:p>
      </dgm:t>
    </dgm:pt>
    <dgm:pt modelId="{AD0CDF20-40DA-40AD-A03C-122CF849A8D5}" type="parTrans" cxnId="{985E5AC1-8B92-4959-BC84-A66B924CD0DC}">
      <dgm:prSet/>
      <dgm:spPr/>
      <dgm:t>
        <a:bodyPr/>
        <a:lstStyle/>
        <a:p>
          <a:pPr algn="ctr"/>
          <a:endParaRPr lang="es-MX" sz="1050">
            <a:latin typeface="+mj-lt"/>
            <a:cs typeface="Arial" panose="020B0604020202020204" pitchFamily="34" charset="0"/>
          </a:endParaRPr>
        </a:p>
      </dgm:t>
    </dgm:pt>
    <dgm:pt modelId="{BD5D6255-25F8-41D0-9982-61FCB2E34377}">
      <dgm:prSet phldrT="[Texto]" custT="1"/>
      <dgm:spPr/>
      <dgm:t>
        <a:bodyPr/>
        <a:lstStyle/>
        <a:p>
          <a:pPr algn="ctr"/>
          <a:r>
            <a:rPr lang="es-MX" sz="1050" b="1">
              <a:latin typeface="Lucida Sans Unicode" panose="020B0602030504020204" pitchFamily="34" charset="0"/>
              <a:cs typeface="Lucida Sans Unicode" panose="020B0602030504020204" pitchFamily="34" charset="0"/>
            </a:rPr>
            <a:t>Distrito vida cara</a:t>
          </a:r>
        </a:p>
      </dgm:t>
    </dgm:pt>
    <dgm:pt modelId="{32D665A1-E0C3-4D1A-82A2-43F5A38E1CE5}" type="parTrans" cxnId="{479DA195-CECC-48C8-8364-6D5C8A51A804}">
      <dgm:prSet/>
      <dgm:spPr/>
      <dgm:t>
        <a:bodyPr/>
        <a:lstStyle/>
        <a:p>
          <a:endParaRPr lang="es-MX"/>
        </a:p>
      </dgm:t>
    </dgm:pt>
    <dgm:pt modelId="{DD78A659-9D44-4B19-8EBA-6C5BA6F5C985}" type="sibTrans" cxnId="{479DA195-CECC-48C8-8364-6D5C8A51A804}">
      <dgm:prSet/>
      <dgm:spPr/>
      <dgm:t>
        <a:bodyPr/>
        <a:lstStyle/>
        <a:p>
          <a:endParaRPr lang="es-MX"/>
        </a:p>
      </dgm:t>
    </dgm:pt>
    <dgm:pt modelId="{B0122304-B19E-4FCB-902E-25C77A8E6D11}">
      <dgm:prSet phldrT="[Texto]" custT="1"/>
      <dgm:spPr/>
      <dgm:t>
        <a:bodyPr/>
        <a:lstStyle/>
        <a:p>
          <a:pPr algn="ctr"/>
          <a:r>
            <a:rPr lang="es-MX" sz="1050" b="0">
              <a:latin typeface="Lucida Sans Unicode" panose="020B0602030504020204" pitchFamily="34" charset="0"/>
              <a:cs typeface="Lucida Sans Unicode" panose="020B0602030504020204" pitchFamily="34" charset="0"/>
            </a:rPr>
            <a:t>SEL $4,880.40</a:t>
          </a:r>
        </a:p>
      </dgm:t>
    </dgm:pt>
    <dgm:pt modelId="{02A14E66-8230-4C39-8E3A-80D061D2310C}" type="parTrans" cxnId="{DA527D08-AC83-4532-9310-2E9C225E17B5}">
      <dgm:prSet/>
      <dgm:spPr/>
      <dgm:t>
        <a:bodyPr/>
        <a:lstStyle/>
        <a:p>
          <a:endParaRPr lang="es-MX"/>
        </a:p>
      </dgm:t>
    </dgm:pt>
    <dgm:pt modelId="{A80B02B9-F87A-49EB-BE67-D8F65B577468}" type="sibTrans" cxnId="{DA527D08-AC83-4532-9310-2E9C225E17B5}">
      <dgm:prSet/>
      <dgm:spPr/>
      <dgm:t>
        <a:bodyPr/>
        <a:lstStyle/>
        <a:p>
          <a:endParaRPr lang="es-MX"/>
        </a:p>
      </dgm:t>
    </dgm:pt>
    <dgm:pt modelId="{2C6B08ED-A556-429A-8EDD-69B7DF354DC4}">
      <dgm:prSet phldrT="[Texto]" custT="1"/>
      <dgm:spPr/>
      <dgm:t>
        <a:bodyPr/>
        <a:lstStyle/>
        <a:p>
          <a:pPr algn="ctr"/>
          <a:r>
            <a:rPr lang="es-MX" sz="1050" b="0">
              <a:latin typeface="Lucida Sans Unicode" panose="020B0602030504020204" pitchFamily="34" charset="0"/>
              <a:cs typeface="Lucida Sans Unicode" panose="020B0602030504020204" pitchFamily="34" charset="0"/>
            </a:rPr>
            <a:t>CAEL $3,461.85</a:t>
          </a:r>
        </a:p>
      </dgm:t>
    </dgm:pt>
    <dgm:pt modelId="{723CABB5-5E9C-4543-9E2E-5C82E72194D1}" type="parTrans" cxnId="{9B164FDC-75D2-4FFC-991E-AE2CF1DCC118}">
      <dgm:prSet/>
      <dgm:spPr/>
      <dgm:t>
        <a:bodyPr/>
        <a:lstStyle/>
        <a:p>
          <a:endParaRPr lang="es-MX"/>
        </a:p>
      </dgm:t>
    </dgm:pt>
    <dgm:pt modelId="{43502168-EF07-4DBA-9D1F-3F8D7891DFCC}" type="sibTrans" cxnId="{9B164FDC-75D2-4FFC-991E-AE2CF1DCC118}">
      <dgm:prSet/>
      <dgm:spPr/>
      <dgm:t>
        <a:bodyPr/>
        <a:lstStyle/>
        <a:p>
          <a:endParaRPr lang="es-MX"/>
        </a:p>
      </dgm:t>
    </dgm:pt>
    <dgm:pt modelId="{B716268A-0762-451A-A9C8-931ABA1AFBB0}" type="pres">
      <dgm:prSet presAssocID="{B2770DF9-D495-4F55-B076-2C2AED71EE3C}" presName="Name0" presStyleCnt="0">
        <dgm:presLayoutVars>
          <dgm:chPref val="3"/>
          <dgm:dir/>
          <dgm:animLvl val="lvl"/>
          <dgm:resizeHandles/>
        </dgm:presLayoutVars>
      </dgm:prSet>
      <dgm:spPr/>
    </dgm:pt>
    <dgm:pt modelId="{C71C37FA-3E99-4712-B3D6-F021A1B2D4DD}" type="pres">
      <dgm:prSet presAssocID="{21A99EEE-3886-4587-8BA0-07187B29D685}" presName="horFlow" presStyleCnt="0"/>
      <dgm:spPr/>
    </dgm:pt>
    <dgm:pt modelId="{8281990B-618B-444F-AF84-73C213EFB43C}" type="pres">
      <dgm:prSet presAssocID="{21A99EEE-3886-4587-8BA0-07187B29D685}" presName="bigChev" presStyleLbl="node1" presStyleIdx="0" presStyleCnt="3"/>
      <dgm:spPr/>
    </dgm:pt>
    <dgm:pt modelId="{19A1583E-5D09-44C8-984A-4F540FD4904A}" type="pres">
      <dgm:prSet presAssocID="{CAE0B08A-708C-45E6-90D3-44E63B0B9AB2}" presName="parTrans" presStyleCnt="0"/>
      <dgm:spPr/>
    </dgm:pt>
    <dgm:pt modelId="{F645D1F1-8579-4A7B-B0F6-89B9F7AA57E3}" type="pres">
      <dgm:prSet presAssocID="{554BB94C-1133-40F1-8CFC-9F4DFB3F1A35}" presName="node" presStyleLbl="alignAccFollowNode1" presStyleIdx="0" presStyleCnt="6">
        <dgm:presLayoutVars>
          <dgm:bulletEnabled val="1"/>
        </dgm:presLayoutVars>
      </dgm:prSet>
      <dgm:spPr/>
    </dgm:pt>
    <dgm:pt modelId="{AA8A0D80-7B80-49DA-8CB4-38B7B9A434C1}" type="pres">
      <dgm:prSet presAssocID="{27AE40BC-7F2A-4525-82F6-1139FF3AA9DF}" presName="sibTrans" presStyleCnt="0"/>
      <dgm:spPr/>
    </dgm:pt>
    <dgm:pt modelId="{73CB0DA7-6966-4EDC-BA6B-FE554CF3D4CD}" type="pres">
      <dgm:prSet presAssocID="{B908BF4B-6989-45D6-9C29-137DEE6C018D}" presName="node" presStyleLbl="alignAccFollowNode1" presStyleIdx="1" presStyleCnt="6">
        <dgm:presLayoutVars>
          <dgm:bulletEnabled val="1"/>
        </dgm:presLayoutVars>
      </dgm:prSet>
      <dgm:spPr/>
    </dgm:pt>
    <dgm:pt modelId="{D3A41A11-1B8D-40AE-B583-7BCE12AA8C09}" type="pres">
      <dgm:prSet presAssocID="{21A99EEE-3886-4587-8BA0-07187B29D685}" presName="vSp" presStyleCnt="0"/>
      <dgm:spPr/>
    </dgm:pt>
    <dgm:pt modelId="{CB3244D2-E50C-4430-898A-FE98DF67AF3F}" type="pres">
      <dgm:prSet presAssocID="{241FED14-8EB0-4D53-B700-00619C1B3B35}" presName="horFlow" presStyleCnt="0"/>
      <dgm:spPr/>
    </dgm:pt>
    <dgm:pt modelId="{1577829D-D101-4262-A8EA-EDED4867D747}" type="pres">
      <dgm:prSet presAssocID="{241FED14-8EB0-4D53-B700-00619C1B3B35}" presName="bigChev" presStyleLbl="node1" presStyleIdx="1" presStyleCnt="3"/>
      <dgm:spPr/>
    </dgm:pt>
    <dgm:pt modelId="{611C7F24-2838-431C-B61B-039A3B6BFC54}" type="pres">
      <dgm:prSet presAssocID="{2AD5F114-DA34-409A-9CAC-B5E5B399D047}" presName="parTrans" presStyleCnt="0"/>
      <dgm:spPr/>
    </dgm:pt>
    <dgm:pt modelId="{138D5617-EE8C-4959-A05A-55AAF5D3D926}" type="pres">
      <dgm:prSet presAssocID="{E9668058-FCB0-42B2-A705-0A5FD9010130}" presName="node" presStyleLbl="alignAccFollowNode1" presStyleIdx="2" presStyleCnt="6">
        <dgm:presLayoutVars>
          <dgm:bulletEnabled val="1"/>
        </dgm:presLayoutVars>
      </dgm:prSet>
      <dgm:spPr/>
    </dgm:pt>
    <dgm:pt modelId="{87EA21DA-26D7-4484-8376-D389CC6E4D71}" type="pres">
      <dgm:prSet presAssocID="{522A0F38-0AD8-46D3-9A16-A9DADA73F7CD}" presName="sibTrans" presStyleCnt="0"/>
      <dgm:spPr/>
    </dgm:pt>
    <dgm:pt modelId="{E2DBBF6F-18ED-4251-8A5E-0EA0885D3A62}" type="pres">
      <dgm:prSet presAssocID="{E1AE886E-B872-429C-A59E-EB6629BE3AB7}" presName="node" presStyleLbl="alignAccFollowNode1" presStyleIdx="3" presStyleCnt="6">
        <dgm:presLayoutVars>
          <dgm:bulletEnabled val="1"/>
        </dgm:presLayoutVars>
      </dgm:prSet>
      <dgm:spPr/>
    </dgm:pt>
    <dgm:pt modelId="{91015E28-B2CC-4461-8B84-911CC75DEC2A}" type="pres">
      <dgm:prSet presAssocID="{241FED14-8EB0-4D53-B700-00619C1B3B35}" presName="vSp" presStyleCnt="0"/>
      <dgm:spPr/>
    </dgm:pt>
    <dgm:pt modelId="{C0F1F5CC-7F4B-4560-92B9-9E8D224A8BCA}" type="pres">
      <dgm:prSet presAssocID="{BD5D6255-25F8-41D0-9982-61FCB2E34377}" presName="horFlow" presStyleCnt="0"/>
      <dgm:spPr/>
    </dgm:pt>
    <dgm:pt modelId="{61D80813-E697-4BCC-90FF-C74889DF6A76}" type="pres">
      <dgm:prSet presAssocID="{BD5D6255-25F8-41D0-9982-61FCB2E34377}" presName="bigChev" presStyleLbl="node1" presStyleIdx="2" presStyleCnt="3"/>
      <dgm:spPr/>
    </dgm:pt>
    <dgm:pt modelId="{899CC2EA-5467-4994-BFE2-AF79E4225AA4}" type="pres">
      <dgm:prSet presAssocID="{02A14E66-8230-4C39-8E3A-80D061D2310C}" presName="parTrans" presStyleCnt="0"/>
      <dgm:spPr/>
    </dgm:pt>
    <dgm:pt modelId="{F81E1B33-796C-4B1C-948B-FBDC8955F33D}" type="pres">
      <dgm:prSet presAssocID="{B0122304-B19E-4FCB-902E-25C77A8E6D11}" presName="node" presStyleLbl="alignAccFollowNode1" presStyleIdx="4" presStyleCnt="6">
        <dgm:presLayoutVars>
          <dgm:bulletEnabled val="1"/>
        </dgm:presLayoutVars>
      </dgm:prSet>
      <dgm:spPr/>
    </dgm:pt>
    <dgm:pt modelId="{141FD79C-94FE-4122-810B-59796DB065FF}" type="pres">
      <dgm:prSet presAssocID="{A80B02B9-F87A-49EB-BE67-D8F65B577468}" presName="sibTrans" presStyleCnt="0"/>
      <dgm:spPr/>
    </dgm:pt>
    <dgm:pt modelId="{20CD6B77-2805-4DDC-A5C2-BC89E2AA9793}" type="pres">
      <dgm:prSet presAssocID="{2C6B08ED-A556-429A-8EDD-69B7DF354DC4}" presName="node" presStyleLbl="alignAccFollowNode1" presStyleIdx="5" presStyleCnt="6">
        <dgm:presLayoutVars>
          <dgm:bulletEnabled val="1"/>
        </dgm:presLayoutVars>
      </dgm:prSet>
      <dgm:spPr/>
    </dgm:pt>
  </dgm:ptLst>
  <dgm:cxnLst>
    <dgm:cxn modelId="{DA527D08-AC83-4532-9310-2E9C225E17B5}" srcId="{BD5D6255-25F8-41D0-9982-61FCB2E34377}" destId="{B0122304-B19E-4FCB-902E-25C77A8E6D11}" srcOrd="0" destOrd="0" parTransId="{02A14E66-8230-4C39-8E3A-80D061D2310C}" sibTransId="{A80B02B9-F87A-49EB-BE67-D8F65B577468}"/>
    <dgm:cxn modelId="{03AE9C0B-62B0-452A-82F1-7A4ADED8C67C}" srcId="{241FED14-8EB0-4D53-B700-00619C1B3B35}" destId="{E1AE886E-B872-429C-A59E-EB6629BE3AB7}" srcOrd="1" destOrd="0" parTransId="{A06702E3-3001-4D12-82DB-31E2CB5C9CCA}" sibTransId="{6A807C9F-5DF3-44D4-9EA9-BF072356C18A}"/>
    <dgm:cxn modelId="{2E8A7B0F-0A15-4BBB-9BB4-FD2E35CC5CB2}" type="presOf" srcId="{E1AE886E-B872-429C-A59E-EB6629BE3AB7}" destId="{E2DBBF6F-18ED-4251-8A5E-0EA0885D3A62}" srcOrd="0" destOrd="0" presId="urn:microsoft.com/office/officeart/2005/8/layout/lProcess3"/>
    <dgm:cxn modelId="{1DCAA610-1491-4CB5-979B-8DA58CE45658}" srcId="{21A99EEE-3886-4587-8BA0-07187B29D685}" destId="{554BB94C-1133-40F1-8CFC-9F4DFB3F1A35}" srcOrd="0" destOrd="0" parTransId="{CAE0B08A-708C-45E6-90D3-44E63B0B9AB2}" sibTransId="{27AE40BC-7F2A-4525-82F6-1139FF3AA9DF}"/>
    <dgm:cxn modelId="{7F8B4018-DF5C-4AF0-8DE0-D2113A68E3F5}" type="presOf" srcId="{B0122304-B19E-4FCB-902E-25C77A8E6D11}" destId="{F81E1B33-796C-4B1C-948B-FBDC8955F33D}" srcOrd="0" destOrd="0" presId="urn:microsoft.com/office/officeart/2005/8/layout/lProcess3"/>
    <dgm:cxn modelId="{DF6C371E-7EA5-4D7B-A75E-5FAB02EA3525}" type="presOf" srcId="{B2770DF9-D495-4F55-B076-2C2AED71EE3C}" destId="{B716268A-0762-451A-A9C8-931ABA1AFBB0}" srcOrd="0" destOrd="0" presId="urn:microsoft.com/office/officeart/2005/8/layout/lProcess3"/>
    <dgm:cxn modelId="{C7234A2E-2BFD-459E-A7B1-B5EA95ED6BF2}" type="presOf" srcId="{21A99EEE-3886-4587-8BA0-07187B29D685}" destId="{8281990B-618B-444F-AF84-73C213EFB43C}" srcOrd="0" destOrd="0" presId="urn:microsoft.com/office/officeart/2005/8/layout/lProcess3"/>
    <dgm:cxn modelId="{52B25F5D-E43E-4AE9-A459-8E6E3508B5D3}" type="presOf" srcId="{BD5D6255-25F8-41D0-9982-61FCB2E34377}" destId="{61D80813-E697-4BCC-90FF-C74889DF6A76}" srcOrd="0" destOrd="0" presId="urn:microsoft.com/office/officeart/2005/8/layout/lProcess3"/>
    <dgm:cxn modelId="{957C5371-9EFA-4F5B-A1C5-9B5C3081ED9A}" srcId="{B2770DF9-D495-4F55-B076-2C2AED71EE3C}" destId="{241FED14-8EB0-4D53-B700-00619C1B3B35}" srcOrd="1" destOrd="0" parTransId="{C6CB4A58-9925-42CE-9152-43585F37AD67}" sibTransId="{2B48B6B8-71C7-48AD-A1C4-B470FF852A47}"/>
    <dgm:cxn modelId="{2ED7CB7F-0CAF-4F73-BA78-56A788C14203}" type="presOf" srcId="{241FED14-8EB0-4D53-B700-00619C1B3B35}" destId="{1577829D-D101-4262-A8EA-EDED4867D747}" srcOrd="0" destOrd="0" presId="urn:microsoft.com/office/officeart/2005/8/layout/lProcess3"/>
    <dgm:cxn modelId="{D09D008E-6D6E-4421-888C-90DA66A19F8F}" type="presOf" srcId="{2C6B08ED-A556-429A-8EDD-69B7DF354DC4}" destId="{20CD6B77-2805-4DDC-A5C2-BC89E2AA9793}" srcOrd="0" destOrd="0" presId="urn:microsoft.com/office/officeart/2005/8/layout/lProcess3"/>
    <dgm:cxn modelId="{479DA195-CECC-48C8-8364-6D5C8A51A804}" srcId="{B2770DF9-D495-4F55-B076-2C2AED71EE3C}" destId="{BD5D6255-25F8-41D0-9982-61FCB2E34377}" srcOrd="2" destOrd="0" parTransId="{32D665A1-E0C3-4D1A-82A2-43F5A38E1CE5}" sibTransId="{DD78A659-9D44-4B19-8EBA-6C5BA6F5C985}"/>
    <dgm:cxn modelId="{37CFDFBD-1E52-4C73-BB61-45836E9FD841}" srcId="{241FED14-8EB0-4D53-B700-00619C1B3B35}" destId="{E9668058-FCB0-42B2-A705-0A5FD9010130}" srcOrd="0" destOrd="0" parTransId="{2AD5F114-DA34-409A-9CAC-B5E5B399D047}" sibTransId="{522A0F38-0AD8-46D3-9A16-A9DADA73F7CD}"/>
    <dgm:cxn modelId="{026E19C1-1BE5-4378-BAEE-46468A99EE5A}" type="presOf" srcId="{E9668058-FCB0-42B2-A705-0A5FD9010130}" destId="{138D5617-EE8C-4959-A05A-55AAF5D3D926}" srcOrd="0" destOrd="0" presId="urn:microsoft.com/office/officeart/2005/8/layout/lProcess3"/>
    <dgm:cxn modelId="{985E5AC1-8B92-4959-BC84-A66B924CD0DC}" srcId="{21A99EEE-3886-4587-8BA0-07187B29D685}" destId="{B908BF4B-6989-45D6-9C29-137DEE6C018D}" srcOrd="1" destOrd="0" parTransId="{AD0CDF20-40DA-40AD-A03C-122CF849A8D5}" sibTransId="{C82E1939-42E6-47E9-95BD-665F0DF66BD7}"/>
    <dgm:cxn modelId="{91413ECD-C1A4-46E3-87F9-66CA2CB38070}" srcId="{B2770DF9-D495-4F55-B076-2C2AED71EE3C}" destId="{21A99EEE-3886-4587-8BA0-07187B29D685}" srcOrd="0" destOrd="0" parTransId="{5CC592A6-2730-4749-AAA5-9B3FEC93B5BD}" sibTransId="{1F043F83-02A3-4F4E-BB79-374CD70E0E1A}"/>
    <dgm:cxn modelId="{9B164FDC-75D2-4FFC-991E-AE2CF1DCC118}" srcId="{BD5D6255-25F8-41D0-9982-61FCB2E34377}" destId="{2C6B08ED-A556-429A-8EDD-69B7DF354DC4}" srcOrd="1" destOrd="0" parTransId="{723CABB5-5E9C-4543-9E2E-5C82E72194D1}" sibTransId="{43502168-EF07-4DBA-9D1F-3F8D7891DFCC}"/>
    <dgm:cxn modelId="{A56320DF-67AF-4C75-8955-5AE0C23503AE}" type="presOf" srcId="{B908BF4B-6989-45D6-9C29-137DEE6C018D}" destId="{73CB0DA7-6966-4EDC-BA6B-FE554CF3D4CD}" srcOrd="0" destOrd="0" presId="urn:microsoft.com/office/officeart/2005/8/layout/lProcess3"/>
    <dgm:cxn modelId="{4AE5DDF9-AF7D-4BA8-B39F-C74666FB919C}" type="presOf" srcId="{554BB94C-1133-40F1-8CFC-9F4DFB3F1A35}" destId="{F645D1F1-8579-4A7B-B0F6-89B9F7AA57E3}" srcOrd="0" destOrd="0" presId="urn:microsoft.com/office/officeart/2005/8/layout/lProcess3"/>
    <dgm:cxn modelId="{0BBC069D-6CF0-4F1A-A37A-09C8BD44687C}" type="presParOf" srcId="{B716268A-0762-451A-A9C8-931ABA1AFBB0}" destId="{C71C37FA-3E99-4712-B3D6-F021A1B2D4DD}" srcOrd="0" destOrd="0" presId="urn:microsoft.com/office/officeart/2005/8/layout/lProcess3"/>
    <dgm:cxn modelId="{5A2405C1-35D8-4636-9CC1-9325517213DA}" type="presParOf" srcId="{C71C37FA-3E99-4712-B3D6-F021A1B2D4DD}" destId="{8281990B-618B-444F-AF84-73C213EFB43C}" srcOrd="0" destOrd="0" presId="urn:microsoft.com/office/officeart/2005/8/layout/lProcess3"/>
    <dgm:cxn modelId="{B6167A7A-206C-495A-B275-1AA2BD02AF36}" type="presParOf" srcId="{C71C37FA-3E99-4712-B3D6-F021A1B2D4DD}" destId="{19A1583E-5D09-44C8-984A-4F540FD4904A}" srcOrd="1" destOrd="0" presId="urn:microsoft.com/office/officeart/2005/8/layout/lProcess3"/>
    <dgm:cxn modelId="{195D3608-2E6D-49EB-BD89-9636DE57C94E}" type="presParOf" srcId="{C71C37FA-3E99-4712-B3D6-F021A1B2D4DD}" destId="{F645D1F1-8579-4A7B-B0F6-89B9F7AA57E3}" srcOrd="2" destOrd="0" presId="urn:microsoft.com/office/officeart/2005/8/layout/lProcess3"/>
    <dgm:cxn modelId="{9930B79A-63D0-49FF-903F-9C6AC6116609}" type="presParOf" srcId="{C71C37FA-3E99-4712-B3D6-F021A1B2D4DD}" destId="{AA8A0D80-7B80-49DA-8CB4-38B7B9A434C1}" srcOrd="3" destOrd="0" presId="urn:microsoft.com/office/officeart/2005/8/layout/lProcess3"/>
    <dgm:cxn modelId="{9CD629FE-E25D-4AF4-A630-884E993954B1}" type="presParOf" srcId="{C71C37FA-3E99-4712-B3D6-F021A1B2D4DD}" destId="{73CB0DA7-6966-4EDC-BA6B-FE554CF3D4CD}" srcOrd="4" destOrd="0" presId="urn:microsoft.com/office/officeart/2005/8/layout/lProcess3"/>
    <dgm:cxn modelId="{363E0419-D96B-4F7B-9958-CB5A90BDDEC1}" type="presParOf" srcId="{B716268A-0762-451A-A9C8-931ABA1AFBB0}" destId="{D3A41A11-1B8D-40AE-B583-7BCE12AA8C09}" srcOrd="1" destOrd="0" presId="urn:microsoft.com/office/officeart/2005/8/layout/lProcess3"/>
    <dgm:cxn modelId="{A459F7E1-7421-4C86-B100-8DFDDF0A1ED8}" type="presParOf" srcId="{B716268A-0762-451A-A9C8-931ABA1AFBB0}" destId="{CB3244D2-E50C-4430-898A-FE98DF67AF3F}" srcOrd="2" destOrd="0" presId="urn:microsoft.com/office/officeart/2005/8/layout/lProcess3"/>
    <dgm:cxn modelId="{25DC10BF-985E-473C-AB19-58EE9F19D5D5}" type="presParOf" srcId="{CB3244D2-E50C-4430-898A-FE98DF67AF3F}" destId="{1577829D-D101-4262-A8EA-EDED4867D747}" srcOrd="0" destOrd="0" presId="urn:microsoft.com/office/officeart/2005/8/layout/lProcess3"/>
    <dgm:cxn modelId="{F568592E-654A-4372-B0FA-38ED4DF7B3A0}" type="presParOf" srcId="{CB3244D2-E50C-4430-898A-FE98DF67AF3F}" destId="{611C7F24-2838-431C-B61B-039A3B6BFC54}" srcOrd="1" destOrd="0" presId="urn:microsoft.com/office/officeart/2005/8/layout/lProcess3"/>
    <dgm:cxn modelId="{1009E3E8-4538-4C24-804F-78B49532623F}" type="presParOf" srcId="{CB3244D2-E50C-4430-898A-FE98DF67AF3F}" destId="{138D5617-EE8C-4959-A05A-55AAF5D3D926}" srcOrd="2" destOrd="0" presId="urn:microsoft.com/office/officeart/2005/8/layout/lProcess3"/>
    <dgm:cxn modelId="{60D95699-F4EE-4AE2-9AD2-825281F49D95}" type="presParOf" srcId="{CB3244D2-E50C-4430-898A-FE98DF67AF3F}" destId="{87EA21DA-26D7-4484-8376-D389CC6E4D71}" srcOrd="3" destOrd="0" presId="urn:microsoft.com/office/officeart/2005/8/layout/lProcess3"/>
    <dgm:cxn modelId="{1801791D-5491-4C85-8194-78D46A00BEA1}" type="presParOf" srcId="{CB3244D2-E50C-4430-898A-FE98DF67AF3F}" destId="{E2DBBF6F-18ED-4251-8A5E-0EA0885D3A62}" srcOrd="4" destOrd="0" presId="urn:microsoft.com/office/officeart/2005/8/layout/lProcess3"/>
    <dgm:cxn modelId="{37B90228-D436-4283-A049-0A3129206512}" type="presParOf" srcId="{B716268A-0762-451A-A9C8-931ABA1AFBB0}" destId="{91015E28-B2CC-4461-8B84-911CC75DEC2A}" srcOrd="3" destOrd="0" presId="urn:microsoft.com/office/officeart/2005/8/layout/lProcess3"/>
    <dgm:cxn modelId="{0C1F545C-54DF-436D-ABCA-39D33DA1A248}" type="presParOf" srcId="{B716268A-0762-451A-A9C8-931ABA1AFBB0}" destId="{C0F1F5CC-7F4B-4560-92B9-9E8D224A8BCA}" srcOrd="4" destOrd="0" presId="urn:microsoft.com/office/officeart/2005/8/layout/lProcess3"/>
    <dgm:cxn modelId="{F512B604-5090-42A1-81E2-210AB881AF38}" type="presParOf" srcId="{C0F1F5CC-7F4B-4560-92B9-9E8D224A8BCA}" destId="{61D80813-E697-4BCC-90FF-C74889DF6A76}" srcOrd="0" destOrd="0" presId="urn:microsoft.com/office/officeart/2005/8/layout/lProcess3"/>
    <dgm:cxn modelId="{A1DC3932-DA19-4340-A56F-0B65255262E9}" type="presParOf" srcId="{C0F1F5CC-7F4B-4560-92B9-9E8D224A8BCA}" destId="{899CC2EA-5467-4994-BFE2-AF79E4225AA4}" srcOrd="1" destOrd="0" presId="urn:microsoft.com/office/officeart/2005/8/layout/lProcess3"/>
    <dgm:cxn modelId="{79E6E605-451D-44CF-8839-F544FC70AA31}" type="presParOf" srcId="{C0F1F5CC-7F4B-4560-92B9-9E8D224A8BCA}" destId="{F81E1B33-796C-4B1C-948B-FBDC8955F33D}" srcOrd="2" destOrd="0" presId="urn:microsoft.com/office/officeart/2005/8/layout/lProcess3"/>
    <dgm:cxn modelId="{CFA2BC9C-EAEC-4399-AAE1-1DDA4BFC7CED}" type="presParOf" srcId="{C0F1F5CC-7F4B-4560-92B9-9E8D224A8BCA}" destId="{141FD79C-94FE-4122-810B-59796DB065FF}" srcOrd="3" destOrd="0" presId="urn:microsoft.com/office/officeart/2005/8/layout/lProcess3"/>
    <dgm:cxn modelId="{86DE3E66-D4E4-4C5B-864F-813757199B39}" type="presParOf" srcId="{C0F1F5CC-7F4B-4560-92B9-9E8D224A8BCA}" destId="{20CD6B77-2805-4DDC-A5C2-BC89E2AA9793}" srcOrd="4" destOrd="0" presId="urn:microsoft.com/office/officeart/2005/8/layout/lProcess3"/>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C3EA190-96E4-474F-A311-60540228834C}" type="doc">
      <dgm:prSet loTypeId="urn:microsoft.com/office/officeart/2005/8/layout/chevron1" loCatId="process" qsTypeId="urn:microsoft.com/office/officeart/2005/8/quickstyle/simple5" qsCatId="simple" csTypeId="urn:microsoft.com/office/officeart/2005/8/colors/accent1_4" csCatId="accent1" phldr="1"/>
      <dgm:spPr/>
      <dgm:t>
        <a:bodyPr/>
        <a:lstStyle/>
        <a:p>
          <a:endParaRPr lang="en-US"/>
        </a:p>
      </dgm:t>
    </dgm:pt>
    <dgm:pt modelId="{C8425408-097B-4EC8-87BB-D33EEE165D7B}">
      <dgm:prSet phldrT="[Texto]" custT="1"/>
      <dgm:spPr>
        <a:xfrm>
          <a:off x="672884" y="48033"/>
          <a:ext cx="4873421" cy="492928"/>
        </a:xfrm>
        <a:solidFill>
          <a:srgbClr val="00788E"/>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Difusión de la convocatoria</a:t>
          </a:r>
        </a:p>
      </dgm:t>
    </dgm:pt>
    <dgm:pt modelId="{ECB4803B-4DAE-4F56-B239-288A1EF9600F}" type="parTrans" cxnId="{1CB5DA82-266D-4FFA-B1F9-25D51CA0D6C1}">
      <dgm:prSet/>
      <dgm:spPr/>
      <dgm:t>
        <a:bodyPr/>
        <a:lstStyle/>
        <a:p>
          <a:pPr algn="ctr"/>
          <a:endParaRPr lang="en-US" sz="1800" i="0">
            <a:ln>
              <a:noFill/>
            </a:ln>
            <a:latin typeface="+mj-lt"/>
          </a:endParaRPr>
        </a:p>
      </dgm:t>
    </dgm:pt>
    <dgm:pt modelId="{A070520A-DF3B-4956-9244-F9E638C64C76}" type="sibTrans" cxnId="{1CB5DA82-266D-4FFA-B1F9-25D51CA0D6C1}">
      <dgm:prSet/>
      <dgm:spPr/>
      <dgm:t>
        <a:bodyPr/>
        <a:lstStyle/>
        <a:p>
          <a:pPr algn="ctr"/>
          <a:endParaRPr lang="en-US" sz="1800" i="0">
            <a:ln>
              <a:noFill/>
            </a:ln>
            <a:latin typeface="+mj-lt"/>
          </a:endParaRPr>
        </a:p>
      </dgm:t>
    </dgm:pt>
    <dgm:pt modelId="{23682FDC-8508-461E-85E4-1FED00D24C0A}">
      <dgm:prSet phldrT="[Texto]" custT="1"/>
      <dgm:spPr>
        <a:xfrm>
          <a:off x="669749" y="419328"/>
          <a:ext cx="736413" cy="386629"/>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Por lo menos dos días</a:t>
          </a:r>
        </a:p>
      </dgm:t>
    </dgm:pt>
    <dgm:pt modelId="{B2915A2E-4779-4AFF-8D89-4E86C34188C2}" type="parTrans" cxnId="{FB18B301-0095-4033-ABFC-B96490DFFD7C}">
      <dgm:prSet/>
      <dgm:spPr/>
      <dgm:t>
        <a:bodyPr/>
        <a:lstStyle/>
        <a:p>
          <a:pPr algn="ctr"/>
          <a:endParaRPr lang="en-US" sz="1800" i="0">
            <a:ln>
              <a:noFill/>
            </a:ln>
            <a:latin typeface="+mj-lt"/>
          </a:endParaRPr>
        </a:p>
      </dgm:t>
    </dgm:pt>
    <dgm:pt modelId="{3BFB1D99-1B03-49D1-B100-2762E354141B}" type="sibTrans" cxnId="{FB18B301-0095-4033-ABFC-B96490DFFD7C}">
      <dgm:prSet/>
      <dgm:spPr/>
      <dgm:t>
        <a:bodyPr/>
        <a:lstStyle/>
        <a:p>
          <a:pPr algn="ctr"/>
          <a:endParaRPr lang="en-US" sz="1800" i="0">
            <a:ln>
              <a:noFill/>
            </a:ln>
            <a:latin typeface="+mj-lt"/>
          </a:endParaRPr>
        </a:p>
      </dgm:t>
    </dgm:pt>
    <dgm:pt modelId="{880EA3B7-DF0D-48B3-839D-A4690E4DD52A}">
      <dgm:prSet phldrT="[Texto]" custT="1"/>
      <dgm:spPr>
        <a:xfrm>
          <a:off x="1423405" y="307295"/>
          <a:ext cx="4136748" cy="492928"/>
        </a:xfrm>
        <a:solidFill>
          <a:srgbClr val="00788E">
            <a:alpha val="74902"/>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Plática de Inducción y revisión documental</a:t>
          </a:r>
        </a:p>
      </dgm:t>
    </dgm:pt>
    <dgm:pt modelId="{B3FBD461-692C-4F53-B911-E71B066C02BC}" type="parTrans" cxnId="{D206BE1F-1860-4A75-A2DE-FC731B73EE90}">
      <dgm:prSet/>
      <dgm:spPr/>
      <dgm:t>
        <a:bodyPr/>
        <a:lstStyle/>
        <a:p>
          <a:pPr algn="ctr"/>
          <a:endParaRPr lang="en-US" sz="1800" i="0">
            <a:ln>
              <a:noFill/>
            </a:ln>
            <a:latin typeface="+mj-lt"/>
          </a:endParaRPr>
        </a:p>
      </dgm:t>
    </dgm:pt>
    <dgm:pt modelId="{8DE99D33-E9E1-4523-8CF2-64F8C9922FA2}" type="sibTrans" cxnId="{D206BE1F-1860-4A75-A2DE-FC731B73EE90}">
      <dgm:prSet/>
      <dgm:spPr/>
      <dgm:t>
        <a:bodyPr/>
        <a:lstStyle/>
        <a:p>
          <a:pPr algn="ctr"/>
          <a:endParaRPr lang="en-US" sz="1800" i="0">
            <a:ln>
              <a:noFill/>
            </a:ln>
            <a:latin typeface="+mj-lt"/>
          </a:endParaRPr>
        </a:p>
      </dgm:t>
    </dgm:pt>
    <dgm:pt modelId="{AC0CA325-7DF0-4566-B7DF-E62DE18BC438}">
      <dgm:prSet phldrT="[Texto]" custT="1"/>
      <dgm:spPr>
        <a:xfrm>
          <a:off x="1414793" y="679052"/>
          <a:ext cx="706112" cy="402957"/>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Por lo menos dos días</a:t>
          </a:r>
        </a:p>
      </dgm:t>
    </dgm:pt>
    <dgm:pt modelId="{EA43F190-8D74-4F18-AD85-55B6789E0ACD}" type="parTrans" cxnId="{EDCD3069-F41E-462D-ADD5-41BE025A8A28}">
      <dgm:prSet/>
      <dgm:spPr/>
      <dgm:t>
        <a:bodyPr/>
        <a:lstStyle/>
        <a:p>
          <a:pPr algn="ctr"/>
          <a:endParaRPr lang="en-US" sz="1800" i="0">
            <a:ln>
              <a:noFill/>
            </a:ln>
            <a:latin typeface="+mj-lt"/>
          </a:endParaRPr>
        </a:p>
      </dgm:t>
    </dgm:pt>
    <dgm:pt modelId="{4C2B7E08-E7D6-4F6E-B593-25615C076B4E}" type="sibTrans" cxnId="{EDCD3069-F41E-462D-ADD5-41BE025A8A28}">
      <dgm:prSet/>
      <dgm:spPr/>
      <dgm:t>
        <a:bodyPr/>
        <a:lstStyle/>
        <a:p>
          <a:pPr algn="ctr"/>
          <a:endParaRPr lang="en-US" sz="1800" i="0">
            <a:ln>
              <a:noFill/>
            </a:ln>
            <a:latin typeface="+mj-lt"/>
          </a:endParaRPr>
        </a:p>
      </dgm:t>
    </dgm:pt>
    <dgm:pt modelId="{459B1393-7071-4247-B742-067352A14F82}">
      <dgm:prSet phldrT="[Texto]" custT="1"/>
      <dgm:spPr>
        <a:xfrm>
          <a:off x="2156688" y="523425"/>
          <a:ext cx="3400066" cy="492928"/>
        </a:xfrm>
        <a:solidFill>
          <a:srgbClr val="00788E">
            <a:alpha val="65098"/>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Aplicación del Examen</a:t>
          </a:r>
        </a:p>
      </dgm:t>
    </dgm:pt>
    <dgm:pt modelId="{FF9E83AB-9561-496A-952F-01C897288B5C}" type="parTrans" cxnId="{D35290D6-9CAE-4919-A7B0-F1880A5B32AE}">
      <dgm:prSet/>
      <dgm:spPr/>
      <dgm:t>
        <a:bodyPr/>
        <a:lstStyle/>
        <a:p>
          <a:pPr algn="ctr"/>
          <a:endParaRPr lang="en-US" sz="1800" i="0">
            <a:ln>
              <a:noFill/>
            </a:ln>
            <a:latin typeface="+mj-lt"/>
          </a:endParaRPr>
        </a:p>
      </dgm:t>
    </dgm:pt>
    <dgm:pt modelId="{EBF9DBC5-7215-43C3-B088-27F7D88EC029}" type="sibTrans" cxnId="{D35290D6-9CAE-4919-A7B0-F1880A5B32AE}">
      <dgm:prSet/>
      <dgm:spPr/>
      <dgm:t>
        <a:bodyPr/>
        <a:lstStyle/>
        <a:p>
          <a:pPr algn="ctr"/>
          <a:endParaRPr lang="en-US" sz="1800" i="0">
            <a:ln>
              <a:noFill/>
            </a:ln>
            <a:latin typeface="+mj-lt"/>
          </a:endParaRPr>
        </a:p>
      </dgm:t>
    </dgm:pt>
    <dgm:pt modelId="{BC308674-3F05-4CE4-9AC7-FBC3AABD6981}">
      <dgm:prSet phldrT="[Texto]" custT="1"/>
      <dgm:spPr>
        <a:xfrm>
          <a:off x="2105546" y="899315"/>
          <a:ext cx="801658" cy="429205"/>
        </a:xfrm>
      </dgm:spPr>
      <dgm:t>
        <a:bodyPr/>
        <a:lstStyle/>
        <a:p>
          <a:pPr algn="ctr">
            <a:buNone/>
          </a:pPr>
          <a:r>
            <a:rPr lang="en-US" sz="800" b="0" i="0">
              <a:ln/>
              <a:latin typeface="Lucida Sans Unicode" panose="020B0602030504020204" pitchFamily="34" charset="0"/>
              <a:ea typeface="+mn-ea"/>
              <a:cs typeface="Lucida Sans Unicode" panose="020B0602030504020204" pitchFamily="34" charset="0"/>
            </a:rPr>
            <a:t>Deberá acordarse el día, hora y sede</a:t>
          </a:r>
        </a:p>
      </dgm:t>
    </dgm:pt>
    <dgm:pt modelId="{0555351F-853C-4929-9F52-F3A5515BEF66}" type="parTrans" cxnId="{6BFBECB6-B744-48D0-A0F7-4CC6E92F4381}">
      <dgm:prSet/>
      <dgm:spPr/>
      <dgm:t>
        <a:bodyPr/>
        <a:lstStyle/>
        <a:p>
          <a:pPr algn="ctr"/>
          <a:endParaRPr lang="en-US" sz="1800" i="0">
            <a:ln>
              <a:noFill/>
            </a:ln>
            <a:latin typeface="+mj-lt"/>
          </a:endParaRPr>
        </a:p>
      </dgm:t>
    </dgm:pt>
    <dgm:pt modelId="{57783BF0-B823-4A8B-81DF-FAE073FD8D38}" type="sibTrans" cxnId="{6BFBECB6-B744-48D0-A0F7-4CC6E92F4381}">
      <dgm:prSet/>
      <dgm:spPr/>
      <dgm:t>
        <a:bodyPr/>
        <a:lstStyle/>
        <a:p>
          <a:pPr algn="ctr"/>
          <a:endParaRPr lang="en-US" sz="1800" i="0">
            <a:ln>
              <a:noFill/>
            </a:ln>
            <a:latin typeface="+mj-lt"/>
          </a:endParaRPr>
        </a:p>
      </dgm:t>
    </dgm:pt>
    <dgm:pt modelId="{C00F89A5-2730-44D3-95DE-DF35A9C3ED24}">
      <dgm:prSet custT="1"/>
      <dgm:spPr>
        <a:xfrm>
          <a:off x="2924465" y="756808"/>
          <a:ext cx="2474064" cy="492928"/>
        </a:xfrm>
        <a:solidFill>
          <a:srgbClr val="00788E">
            <a:alpha val="54902"/>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Entrevista</a:t>
          </a:r>
        </a:p>
      </dgm:t>
    </dgm:pt>
    <dgm:pt modelId="{652EDD03-964E-4DAD-BED3-8F277D31BF94}" type="parTrans" cxnId="{051AE5D9-743B-4E3A-8816-FF14776D07CD}">
      <dgm:prSet/>
      <dgm:spPr/>
      <dgm:t>
        <a:bodyPr/>
        <a:lstStyle/>
        <a:p>
          <a:pPr algn="ctr"/>
          <a:endParaRPr lang="en-US" sz="1800" i="0">
            <a:ln>
              <a:noFill/>
            </a:ln>
            <a:latin typeface="+mj-lt"/>
          </a:endParaRPr>
        </a:p>
      </dgm:t>
    </dgm:pt>
    <dgm:pt modelId="{D5DFF118-9A6E-4559-8CE5-0B770C3B9993}" type="sibTrans" cxnId="{051AE5D9-743B-4E3A-8816-FF14776D07CD}">
      <dgm:prSet/>
      <dgm:spPr/>
      <dgm:t>
        <a:bodyPr/>
        <a:lstStyle/>
        <a:p>
          <a:pPr algn="ctr"/>
          <a:endParaRPr lang="en-US" sz="1800" i="0">
            <a:ln>
              <a:noFill/>
            </a:ln>
            <a:latin typeface="+mj-lt"/>
          </a:endParaRPr>
        </a:p>
      </dgm:t>
    </dgm:pt>
    <dgm:pt modelId="{9F847E67-8AE3-4020-A55A-2F6D4067D394}">
      <dgm:prSet custT="1"/>
      <dgm:spPr>
        <a:xfrm>
          <a:off x="2927619" y="1101439"/>
          <a:ext cx="825005" cy="508980"/>
        </a:xfrm>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Un día, conforme a los lineamientos correspondientes</a:t>
          </a:r>
        </a:p>
      </dgm:t>
    </dgm:pt>
    <dgm:pt modelId="{E08C204A-3076-42FD-8220-EA620DCDC18B}" type="sibTrans" cxnId="{B2D6B5C6-BBEB-481F-991F-6B55161DB13E}">
      <dgm:prSet/>
      <dgm:spPr/>
      <dgm:t>
        <a:bodyPr/>
        <a:lstStyle/>
        <a:p>
          <a:pPr algn="ctr"/>
          <a:endParaRPr lang="en-US" sz="1800" i="0">
            <a:ln>
              <a:noFill/>
            </a:ln>
            <a:latin typeface="+mj-lt"/>
          </a:endParaRPr>
        </a:p>
      </dgm:t>
    </dgm:pt>
    <dgm:pt modelId="{097CB2C9-F262-4DAF-9032-6B7F47C4AD68}" type="parTrans" cxnId="{B2D6B5C6-BBEB-481F-991F-6B55161DB13E}">
      <dgm:prSet/>
      <dgm:spPr/>
      <dgm:t>
        <a:bodyPr/>
        <a:lstStyle/>
        <a:p>
          <a:pPr algn="ctr"/>
          <a:endParaRPr lang="en-US" sz="1800" i="0">
            <a:ln>
              <a:noFill/>
            </a:ln>
            <a:latin typeface="+mj-lt"/>
          </a:endParaRPr>
        </a:p>
      </dgm:t>
    </dgm:pt>
    <dgm:pt modelId="{DB38FFD3-3317-482B-9C34-FB5ECBA486B5}">
      <dgm:prSet custT="1"/>
      <dgm:spPr>
        <a:xfrm>
          <a:off x="3757653" y="1337468"/>
          <a:ext cx="883522" cy="434671"/>
        </a:xfrm>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Inmediatamente a la conclusión de las entrevistas</a:t>
          </a:r>
          <a:endParaRPr lang="en-US" sz="800" b="0" i="0">
            <a:ln/>
            <a:latin typeface="Lucida Sans Unicode" panose="020B0602030504020204" pitchFamily="34" charset="0"/>
            <a:ea typeface="+mn-ea"/>
            <a:cs typeface="Lucida Sans Unicode" panose="020B0602030504020204" pitchFamily="34" charset="0"/>
          </a:endParaRPr>
        </a:p>
      </dgm:t>
    </dgm:pt>
    <dgm:pt modelId="{E3A4A7CE-A07F-4B5A-9588-C5670969C7B2}" type="parTrans" cxnId="{8711855C-3B2D-47FB-A894-8FF0718323EF}">
      <dgm:prSet/>
      <dgm:spPr/>
      <dgm:t>
        <a:bodyPr/>
        <a:lstStyle/>
        <a:p>
          <a:pPr algn="ctr"/>
          <a:endParaRPr lang="en-US" sz="1800" i="0">
            <a:ln>
              <a:noFill/>
            </a:ln>
            <a:latin typeface="+mj-lt"/>
          </a:endParaRPr>
        </a:p>
      </dgm:t>
    </dgm:pt>
    <dgm:pt modelId="{8BCF587F-A944-4B27-B417-187DC3AD05A9}" type="sibTrans" cxnId="{8711855C-3B2D-47FB-A894-8FF0718323EF}">
      <dgm:prSet/>
      <dgm:spPr/>
      <dgm:t>
        <a:bodyPr/>
        <a:lstStyle/>
        <a:p>
          <a:pPr algn="ctr"/>
          <a:endParaRPr lang="en-US" sz="1800" i="0">
            <a:ln>
              <a:noFill/>
            </a:ln>
            <a:latin typeface="+mj-lt"/>
          </a:endParaRPr>
        </a:p>
      </dgm:t>
    </dgm:pt>
    <dgm:pt modelId="{690B0056-A3CA-4B73-BBBF-547C330A0904}">
      <dgm:prSet custT="1"/>
      <dgm:spPr>
        <a:xfrm>
          <a:off x="3735375" y="964316"/>
          <a:ext cx="1806394" cy="492928"/>
        </a:xfrm>
        <a:solidFill>
          <a:srgbClr val="00788E">
            <a:alpha val="45098"/>
          </a:srgbClr>
        </a:solidFill>
      </dgm:spPr>
      <dgm:t>
        <a:bodyPr/>
        <a:lstStyle/>
        <a:p>
          <a:pPr algn="ctr">
            <a:buNone/>
          </a:pPr>
          <a:r>
            <a:rPr lang="en-US" sz="700" b="0" i="0">
              <a:ln/>
              <a:latin typeface="Lucida Sans Unicode" panose="020B0602030504020204" pitchFamily="34" charset="0"/>
              <a:ea typeface="+mn-ea"/>
              <a:cs typeface="Lucida Sans Unicode" panose="020B0602030504020204" pitchFamily="34" charset="0"/>
            </a:rPr>
            <a:t>Evaluación integral</a:t>
          </a:r>
        </a:p>
      </dgm:t>
    </dgm:pt>
    <dgm:pt modelId="{C6E659D9-479E-4234-99B8-1617BA64026C}" type="parTrans" cxnId="{E00693F4-23A6-4972-B113-23BAD25B6CB2}">
      <dgm:prSet/>
      <dgm:spPr/>
      <dgm:t>
        <a:bodyPr/>
        <a:lstStyle/>
        <a:p>
          <a:pPr algn="ctr"/>
          <a:endParaRPr lang="en-US" sz="1800" i="0">
            <a:ln>
              <a:noFill/>
            </a:ln>
            <a:latin typeface="+mj-lt"/>
          </a:endParaRPr>
        </a:p>
      </dgm:t>
    </dgm:pt>
    <dgm:pt modelId="{3777E1D6-9995-4517-B26F-4FB396832CDF}" type="sibTrans" cxnId="{E00693F4-23A6-4972-B113-23BAD25B6CB2}">
      <dgm:prSet/>
      <dgm:spPr/>
      <dgm:t>
        <a:bodyPr/>
        <a:lstStyle/>
        <a:p>
          <a:pPr algn="ctr"/>
          <a:endParaRPr lang="en-US" sz="1800" i="0">
            <a:ln>
              <a:noFill/>
            </a:ln>
            <a:latin typeface="+mj-lt"/>
          </a:endParaRPr>
        </a:p>
      </dgm:t>
    </dgm:pt>
    <dgm:pt modelId="{24FC18F7-1713-41A1-A34F-C2AFA1856B3A}" type="pres">
      <dgm:prSet presAssocID="{AC3EA190-96E4-474F-A311-60540228834C}" presName="Name0" presStyleCnt="0">
        <dgm:presLayoutVars>
          <dgm:dir/>
          <dgm:animLvl val="lvl"/>
          <dgm:resizeHandles val="exact"/>
        </dgm:presLayoutVars>
      </dgm:prSet>
      <dgm:spPr/>
    </dgm:pt>
    <dgm:pt modelId="{D11B6D5C-4A07-4A7C-AEBE-54193BB39184}" type="pres">
      <dgm:prSet presAssocID="{C8425408-097B-4EC8-87BB-D33EEE165D7B}" presName="composite" presStyleCnt="0"/>
      <dgm:spPr/>
    </dgm:pt>
    <dgm:pt modelId="{6D7714D7-A4D5-43B7-8CEB-A5F654AFB443}" type="pres">
      <dgm:prSet presAssocID="{C8425408-097B-4EC8-87BB-D33EEE165D7B}" presName="parTx" presStyleLbl="node1" presStyleIdx="0" presStyleCnt="5">
        <dgm:presLayoutVars>
          <dgm:chMax val="0"/>
          <dgm:chPref val="0"/>
          <dgm:bulletEnabled val="1"/>
        </dgm:presLayoutVars>
      </dgm:prSet>
      <dgm:spPr/>
    </dgm:pt>
    <dgm:pt modelId="{B5385B00-035D-456B-8753-ECC2821C0D42}" type="pres">
      <dgm:prSet presAssocID="{C8425408-097B-4EC8-87BB-D33EEE165D7B}" presName="desTx" presStyleLbl="revTx" presStyleIdx="0" presStyleCnt="5">
        <dgm:presLayoutVars>
          <dgm:bulletEnabled val="1"/>
        </dgm:presLayoutVars>
      </dgm:prSet>
      <dgm:spPr/>
    </dgm:pt>
    <dgm:pt modelId="{C568E0C3-4087-4BD6-8150-C0F7E2ACC38B}" type="pres">
      <dgm:prSet presAssocID="{A070520A-DF3B-4956-9244-F9E638C64C76}" presName="space" presStyleCnt="0"/>
      <dgm:spPr/>
    </dgm:pt>
    <dgm:pt modelId="{7C2D5072-386C-4E83-AD5E-F064388FFE13}" type="pres">
      <dgm:prSet presAssocID="{880EA3B7-DF0D-48B3-839D-A4690E4DD52A}" presName="composite" presStyleCnt="0"/>
      <dgm:spPr/>
    </dgm:pt>
    <dgm:pt modelId="{F092F277-51AA-4F71-8A40-E2F74098DA78}" type="pres">
      <dgm:prSet presAssocID="{880EA3B7-DF0D-48B3-839D-A4690E4DD52A}" presName="parTx" presStyleLbl="node1" presStyleIdx="1" presStyleCnt="5">
        <dgm:presLayoutVars>
          <dgm:chMax val="0"/>
          <dgm:chPref val="0"/>
          <dgm:bulletEnabled val="1"/>
        </dgm:presLayoutVars>
      </dgm:prSet>
      <dgm:spPr/>
    </dgm:pt>
    <dgm:pt modelId="{C0053430-B2C1-4F2B-BED9-97BD3EC15424}" type="pres">
      <dgm:prSet presAssocID="{880EA3B7-DF0D-48B3-839D-A4690E4DD52A}" presName="desTx" presStyleLbl="revTx" presStyleIdx="1" presStyleCnt="5">
        <dgm:presLayoutVars>
          <dgm:bulletEnabled val="1"/>
        </dgm:presLayoutVars>
      </dgm:prSet>
      <dgm:spPr/>
    </dgm:pt>
    <dgm:pt modelId="{03965F9D-2F93-46F6-8BE4-F9EF76753E04}" type="pres">
      <dgm:prSet presAssocID="{8DE99D33-E9E1-4523-8CF2-64F8C9922FA2}" presName="space" presStyleCnt="0"/>
      <dgm:spPr/>
    </dgm:pt>
    <dgm:pt modelId="{15426B6E-ECC7-4666-A116-5B58A35BD33C}" type="pres">
      <dgm:prSet presAssocID="{459B1393-7071-4247-B742-067352A14F82}" presName="composite" presStyleCnt="0"/>
      <dgm:spPr/>
    </dgm:pt>
    <dgm:pt modelId="{227D30DD-C506-4537-943A-68D8992818A0}" type="pres">
      <dgm:prSet presAssocID="{459B1393-7071-4247-B742-067352A14F82}" presName="parTx" presStyleLbl="node1" presStyleIdx="2" presStyleCnt="5">
        <dgm:presLayoutVars>
          <dgm:chMax val="0"/>
          <dgm:chPref val="0"/>
          <dgm:bulletEnabled val="1"/>
        </dgm:presLayoutVars>
      </dgm:prSet>
      <dgm:spPr/>
    </dgm:pt>
    <dgm:pt modelId="{580CA2F7-8906-4907-865E-B717178E4FB9}" type="pres">
      <dgm:prSet presAssocID="{459B1393-7071-4247-B742-067352A14F82}" presName="desTx" presStyleLbl="revTx" presStyleIdx="2" presStyleCnt="5">
        <dgm:presLayoutVars>
          <dgm:bulletEnabled val="1"/>
        </dgm:presLayoutVars>
      </dgm:prSet>
      <dgm:spPr/>
    </dgm:pt>
    <dgm:pt modelId="{A3E6F9DC-56B1-415D-B078-8D797B1A98EA}" type="pres">
      <dgm:prSet presAssocID="{EBF9DBC5-7215-43C3-B088-27F7D88EC029}" presName="space" presStyleCnt="0"/>
      <dgm:spPr/>
    </dgm:pt>
    <dgm:pt modelId="{B474757B-6465-494A-99BF-D91F31868555}" type="pres">
      <dgm:prSet presAssocID="{C00F89A5-2730-44D3-95DE-DF35A9C3ED24}" presName="composite" presStyleCnt="0"/>
      <dgm:spPr/>
    </dgm:pt>
    <dgm:pt modelId="{B571F416-051D-471E-ACF4-55AA1BBB88ED}" type="pres">
      <dgm:prSet presAssocID="{C00F89A5-2730-44D3-95DE-DF35A9C3ED24}" presName="parTx" presStyleLbl="node1" presStyleIdx="3" presStyleCnt="5">
        <dgm:presLayoutVars>
          <dgm:chMax val="0"/>
          <dgm:chPref val="0"/>
          <dgm:bulletEnabled val="1"/>
        </dgm:presLayoutVars>
      </dgm:prSet>
      <dgm:spPr/>
    </dgm:pt>
    <dgm:pt modelId="{376E9EAF-50F8-49D0-9D45-05F96A27870F}" type="pres">
      <dgm:prSet presAssocID="{C00F89A5-2730-44D3-95DE-DF35A9C3ED24}" presName="desTx" presStyleLbl="revTx" presStyleIdx="3" presStyleCnt="5">
        <dgm:presLayoutVars>
          <dgm:bulletEnabled val="1"/>
        </dgm:presLayoutVars>
      </dgm:prSet>
      <dgm:spPr/>
    </dgm:pt>
    <dgm:pt modelId="{85B11A59-8C9A-416F-B6E4-AEB1BE29EE35}" type="pres">
      <dgm:prSet presAssocID="{D5DFF118-9A6E-4559-8CE5-0B770C3B9993}" presName="space" presStyleCnt="0"/>
      <dgm:spPr/>
    </dgm:pt>
    <dgm:pt modelId="{38521E72-2F93-4A2D-B0D4-5E78E0FAE0DF}" type="pres">
      <dgm:prSet presAssocID="{690B0056-A3CA-4B73-BBBF-547C330A0904}" presName="composite" presStyleCnt="0"/>
      <dgm:spPr/>
    </dgm:pt>
    <dgm:pt modelId="{A0238C06-D71E-4F84-B23F-79C0135E1EE0}" type="pres">
      <dgm:prSet presAssocID="{690B0056-A3CA-4B73-BBBF-547C330A0904}" presName="parTx" presStyleLbl="node1" presStyleIdx="4" presStyleCnt="5">
        <dgm:presLayoutVars>
          <dgm:chMax val="0"/>
          <dgm:chPref val="0"/>
          <dgm:bulletEnabled val="1"/>
        </dgm:presLayoutVars>
      </dgm:prSet>
      <dgm:spPr/>
    </dgm:pt>
    <dgm:pt modelId="{E4D70FE3-2FA8-407E-91BA-0354A114B6F1}" type="pres">
      <dgm:prSet presAssocID="{690B0056-A3CA-4B73-BBBF-547C330A0904}" presName="desTx" presStyleLbl="revTx" presStyleIdx="4" presStyleCnt="5">
        <dgm:presLayoutVars>
          <dgm:bulletEnabled val="1"/>
        </dgm:presLayoutVars>
      </dgm:prSet>
      <dgm:spPr/>
    </dgm:pt>
  </dgm:ptLst>
  <dgm:cxnLst>
    <dgm:cxn modelId="{FB18B301-0095-4033-ABFC-B96490DFFD7C}" srcId="{C8425408-097B-4EC8-87BB-D33EEE165D7B}" destId="{23682FDC-8508-461E-85E4-1FED00D24C0A}" srcOrd="0" destOrd="0" parTransId="{B2915A2E-4779-4AFF-8D89-4E86C34188C2}" sibTransId="{3BFB1D99-1B03-49D1-B100-2762E354141B}"/>
    <dgm:cxn modelId="{4C5E261A-6D56-4453-A747-AC467826D014}" type="presOf" srcId="{9F847E67-8AE3-4020-A55A-2F6D4067D394}" destId="{376E9EAF-50F8-49D0-9D45-05F96A27870F}" srcOrd="0" destOrd="0" presId="urn:microsoft.com/office/officeart/2005/8/layout/chevron1"/>
    <dgm:cxn modelId="{B7D8891D-77A9-4233-8F72-7303D19CB2C3}" type="presOf" srcId="{C00F89A5-2730-44D3-95DE-DF35A9C3ED24}" destId="{B571F416-051D-471E-ACF4-55AA1BBB88ED}" srcOrd="0" destOrd="0" presId="urn:microsoft.com/office/officeart/2005/8/layout/chevron1"/>
    <dgm:cxn modelId="{D206BE1F-1860-4A75-A2DE-FC731B73EE90}" srcId="{AC3EA190-96E4-474F-A311-60540228834C}" destId="{880EA3B7-DF0D-48B3-839D-A4690E4DD52A}" srcOrd="1" destOrd="0" parTransId="{B3FBD461-692C-4F53-B911-E71B066C02BC}" sibTransId="{8DE99D33-E9E1-4523-8CF2-64F8C9922FA2}"/>
    <dgm:cxn modelId="{8711855C-3B2D-47FB-A894-8FF0718323EF}" srcId="{690B0056-A3CA-4B73-BBBF-547C330A0904}" destId="{DB38FFD3-3317-482B-9C34-FB5ECBA486B5}" srcOrd="0" destOrd="0" parTransId="{E3A4A7CE-A07F-4B5A-9588-C5670969C7B2}" sibTransId="{8BCF587F-A944-4B27-B417-187DC3AD05A9}"/>
    <dgm:cxn modelId="{EDCD3069-F41E-462D-ADD5-41BE025A8A28}" srcId="{880EA3B7-DF0D-48B3-839D-A4690E4DD52A}" destId="{AC0CA325-7DF0-4566-B7DF-E62DE18BC438}" srcOrd="0" destOrd="0" parTransId="{EA43F190-8D74-4F18-AD85-55B6789E0ACD}" sibTransId="{4C2B7E08-E7D6-4F6E-B593-25615C076B4E}"/>
    <dgm:cxn modelId="{ABA7386B-77A5-43BF-8258-C9C9D8FE623F}" type="presOf" srcId="{AC0CA325-7DF0-4566-B7DF-E62DE18BC438}" destId="{C0053430-B2C1-4F2B-BED9-97BD3EC15424}" srcOrd="0" destOrd="0" presId="urn:microsoft.com/office/officeart/2005/8/layout/chevron1"/>
    <dgm:cxn modelId="{4FD9CE4C-C0A3-49E3-B24C-D57B8BBCD7E2}" type="presOf" srcId="{459B1393-7071-4247-B742-067352A14F82}" destId="{227D30DD-C506-4537-943A-68D8992818A0}" srcOrd="0" destOrd="0" presId="urn:microsoft.com/office/officeart/2005/8/layout/chevron1"/>
    <dgm:cxn modelId="{DD02E374-4F94-46FF-8849-3DB6296BEA2E}" type="presOf" srcId="{23682FDC-8508-461E-85E4-1FED00D24C0A}" destId="{B5385B00-035D-456B-8753-ECC2821C0D42}" srcOrd="0" destOrd="0" presId="urn:microsoft.com/office/officeart/2005/8/layout/chevron1"/>
    <dgm:cxn modelId="{1CB5DA82-266D-4FFA-B1F9-25D51CA0D6C1}" srcId="{AC3EA190-96E4-474F-A311-60540228834C}" destId="{C8425408-097B-4EC8-87BB-D33EEE165D7B}" srcOrd="0" destOrd="0" parTransId="{ECB4803B-4DAE-4F56-B239-288A1EF9600F}" sibTransId="{A070520A-DF3B-4956-9244-F9E638C64C76}"/>
    <dgm:cxn modelId="{1798148D-A9DB-4CB6-9772-A2343B64822B}" type="presOf" srcId="{880EA3B7-DF0D-48B3-839D-A4690E4DD52A}" destId="{F092F277-51AA-4F71-8A40-E2F74098DA78}" srcOrd="0" destOrd="0" presId="urn:microsoft.com/office/officeart/2005/8/layout/chevron1"/>
    <dgm:cxn modelId="{9BBA989A-0C2C-45B5-8D01-F6C61A845D0B}" type="presOf" srcId="{C8425408-097B-4EC8-87BB-D33EEE165D7B}" destId="{6D7714D7-A4D5-43B7-8CEB-A5F654AFB443}" srcOrd="0" destOrd="0" presId="urn:microsoft.com/office/officeart/2005/8/layout/chevron1"/>
    <dgm:cxn modelId="{6BFBECB6-B744-48D0-A0F7-4CC6E92F4381}" srcId="{459B1393-7071-4247-B742-067352A14F82}" destId="{BC308674-3F05-4CE4-9AC7-FBC3AABD6981}" srcOrd="0" destOrd="0" parTransId="{0555351F-853C-4929-9F52-F3A5515BEF66}" sibTransId="{57783BF0-B823-4A8B-81DF-FAE073FD8D38}"/>
    <dgm:cxn modelId="{B2D6B5C6-BBEB-481F-991F-6B55161DB13E}" srcId="{C00F89A5-2730-44D3-95DE-DF35A9C3ED24}" destId="{9F847E67-8AE3-4020-A55A-2F6D4067D394}" srcOrd="0" destOrd="0" parTransId="{097CB2C9-F262-4DAF-9032-6B7F47C4AD68}" sibTransId="{E08C204A-3076-42FD-8220-EA620DCDC18B}"/>
    <dgm:cxn modelId="{D35290D6-9CAE-4919-A7B0-F1880A5B32AE}" srcId="{AC3EA190-96E4-474F-A311-60540228834C}" destId="{459B1393-7071-4247-B742-067352A14F82}" srcOrd="2" destOrd="0" parTransId="{FF9E83AB-9561-496A-952F-01C897288B5C}" sibTransId="{EBF9DBC5-7215-43C3-B088-27F7D88EC029}"/>
    <dgm:cxn modelId="{34E6ABD9-461F-431A-B284-1CAB7D534E62}" type="presOf" srcId="{BC308674-3F05-4CE4-9AC7-FBC3AABD6981}" destId="{580CA2F7-8906-4907-865E-B717178E4FB9}" srcOrd="0" destOrd="0" presId="urn:microsoft.com/office/officeart/2005/8/layout/chevron1"/>
    <dgm:cxn modelId="{051AE5D9-743B-4E3A-8816-FF14776D07CD}" srcId="{AC3EA190-96E4-474F-A311-60540228834C}" destId="{C00F89A5-2730-44D3-95DE-DF35A9C3ED24}" srcOrd="3" destOrd="0" parTransId="{652EDD03-964E-4DAD-BED3-8F277D31BF94}" sibTransId="{D5DFF118-9A6E-4559-8CE5-0B770C3B9993}"/>
    <dgm:cxn modelId="{24452BDE-F706-48E3-B66E-FE45E81FF119}" type="presOf" srcId="{AC3EA190-96E4-474F-A311-60540228834C}" destId="{24FC18F7-1713-41A1-A34F-C2AFA1856B3A}" srcOrd="0" destOrd="0" presId="urn:microsoft.com/office/officeart/2005/8/layout/chevron1"/>
    <dgm:cxn modelId="{01BF97E4-AE42-497B-B1D6-C4E3CCA7D7D0}" type="presOf" srcId="{690B0056-A3CA-4B73-BBBF-547C330A0904}" destId="{A0238C06-D71E-4F84-B23F-79C0135E1EE0}" srcOrd="0" destOrd="0" presId="urn:microsoft.com/office/officeart/2005/8/layout/chevron1"/>
    <dgm:cxn modelId="{386865EA-5ACC-4286-8ABC-A657AECF6CA0}" type="presOf" srcId="{DB38FFD3-3317-482B-9C34-FB5ECBA486B5}" destId="{E4D70FE3-2FA8-407E-91BA-0354A114B6F1}" srcOrd="0" destOrd="0" presId="urn:microsoft.com/office/officeart/2005/8/layout/chevron1"/>
    <dgm:cxn modelId="{E00693F4-23A6-4972-B113-23BAD25B6CB2}" srcId="{AC3EA190-96E4-474F-A311-60540228834C}" destId="{690B0056-A3CA-4B73-BBBF-547C330A0904}" srcOrd="4" destOrd="0" parTransId="{C6E659D9-479E-4234-99B8-1617BA64026C}" sibTransId="{3777E1D6-9995-4517-B26F-4FB396832CDF}"/>
    <dgm:cxn modelId="{AD753FAC-2A6B-4F6A-92C5-F0AA71B0DDF8}" type="presParOf" srcId="{24FC18F7-1713-41A1-A34F-C2AFA1856B3A}" destId="{D11B6D5C-4A07-4A7C-AEBE-54193BB39184}" srcOrd="0" destOrd="0" presId="urn:microsoft.com/office/officeart/2005/8/layout/chevron1"/>
    <dgm:cxn modelId="{3BD9A659-9F11-44F4-8E0F-F99A516E0B19}" type="presParOf" srcId="{D11B6D5C-4A07-4A7C-AEBE-54193BB39184}" destId="{6D7714D7-A4D5-43B7-8CEB-A5F654AFB443}" srcOrd="0" destOrd="0" presId="urn:microsoft.com/office/officeart/2005/8/layout/chevron1"/>
    <dgm:cxn modelId="{AC88D366-21FA-4543-AE7F-3C6A810A652E}" type="presParOf" srcId="{D11B6D5C-4A07-4A7C-AEBE-54193BB39184}" destId="{B5385B00-035D-456B-8753-ECC2821C0D42}" srcOrd="1" destOrd="0" presId="urn:microsoft.com/office/officeart/2005/8/layout/chevron1"/>
    <dgm:cxn modelId="{5634B9EC-044E-4A47-95AF-88CB998EF27B}" type="presParOf" srcId="{24FC18F7-1713-41A1-A34F-C2AFA1856B3A}" destId="{C568E0C3-4087-4BD6-8150-C0F7E2ACC38B}" srcOrd="1" destOrd="0" presId="urn:microsoft.com/office/officeart/2005/8/layout/chevron1"/>
    <dgm:cxn modelId="{38EF9A12-74D9-4FE9-8608-3FA592A04B96}" type="presParOf" srcId="{24FC18F7-1713-41A1-A34F-C2AFA1856B3A}" destId="{7C2D5072-386C-4E83-AD5E-F064388FFE13}" srcOrd="2" destOrd="0" presId="urn:microsoft.com/office/officeart/2005/8/layout/chevron1"/>
    <dgm:cxn modelId="{7EA43E2D-00A8-4BB4-9993-D1F1B2328D44}" type="presParOf" srcId="{7C2D5072-386C-4E83-AD5E-F064388FFE13}" destId="{F092F277-51AA-4F71-8A40-E2F74098DA78}" srcOrd="0" destOrd="0" presId="urn:microsoft.com/office/officeart/2005/8/layout/chevron1"/>
    <dgm:cxn modelId="{75FC9110-7E72-491E-83B7-55205284121E}" type="presParOf" srcId="{7C2D5072-386C-4E83-AD5E-F064388FFE13}" destId="{C0053430-B2C1-4F2B-BED9-97BD3EC15424}" srcOrd="1" destOrd="0" presId="urn:microsoft.com/office/officeart/2005/8/layout/chevron1"/>
    <dgm:cxn modelId="{E5ABD94A-49A1-4701-90A7-2349866F5656}" type="presParOf" srcId="{24FC18F7-1713-41A1-A34F-C2AFA1856B3A}" destId="{03965F9D-2F93-46F6-8BE4-F9EF76753E04}" srcOrd="3" destOrd="0" presId="urn:microsoft.com/office/officeart/2005/8/layout/chevron1"/>
    <dgm:cxn modelId="{6E020AD8-F949-49F5-973D-662E0A617F17}" type="presParOf" srcId="{24FC18F7-1713-41A1-A34F-C2AFA1856B3A}" destId="{15426B6E-ECC7-4666-A116-5B58A35BD33C}" srcOrd="4" destOrd="0" presId="urn:microsoft.com/office/officeart/2005/8/layout/chevron1"/>
    <dgm:cxn modelId="{531412B4-22EA-4A37-BBBF-C9313538A35D}" type="presParOf" srcId="{15426B6E-ECC7-4666-A116-5B58A35BD33C}" destId="{227D30DD-C506-4537-943A-68D8992818A0}" srcOrd="0" destOrd="0" presId="urn:microsoft.com/office/officeart/2005/8/layout/chevron1"/>
    <dgm:cxn modelId="{4B0EC0A5-B7D6-415B-BDA7-7B2F1F77423B}" type="presParOf" srcId="{15426B6E-ECC7-4666-A116-5B58A35BD33C}" destId="{580CA2F7-8906-4907-865E-B717178E4FB9}" srcOrd="1" destOrd="0" presId="urn:microsoft.com/office/officeart/2005/8/layout/chevron1"/>
    <dgm:cxn modelId="{0D9AF1C3-6835-4F9D-9F8B-80EFB9090F76}" type="presParOf" srcId="{24FC18F7-1713-41A1-A34F-C2AFA1856B3A}" destId="{A3E6F9DC-56B1-415D-B078-8D797B1A98EA}" srcOrd="5" destOrd="0" presId="urn:microsoft.com/office/officeart/2005/8/layout/chevron1"/>
    <dgm:cxn modelId="{1C635ADA-7BFA-46C6-AB7E-FC60C1B5F324}" type="presParOf" srcId="{24FC18F7-1713-41A1-A34F-C2AFA1856B3A}" destId="{B474757B-6465-494A-99BF-D91F31868555}" srcOrd="6" destOrd="0" presId="urn:microsoft.com/office/officeart/2005/8/layout/chevron1"/>
    <dgm:cxn modelId="{73009923-26CD-48B8-9F2E-4DE7406A5578}" type="presParOf" srcId="{B474757B-6465-494A-99BF-D91F31868555}" destId="{B571F416-051D-471E-ACF4-55AA1BBB88ED}" srcOrd="0" destOrd="0" presId="urn:microsoft.com/office/officeart/2005/8/layout/chevron1"/>
    <dgm:cxn modelId="{034955BD-04A4-4BB0-AA40-E6AEA4C2D02B}" type="presParOf" srcId="{B474757B-6465-494A-99BF-D91F31868555}" destId="{376E9EAF-50F8-49D0-9D45-05F96A27870F}" srcOrd="1" destOrd="0" presId="urn:microsoft.com/office/officeart/2005/8/layout/chevron1"/>
    <dgm:cxn modelId="{7051D43A-4B46-4C5B-BF09-0B3D9AD56F05}" type="presParOf" srcId="{24FC18F7-1713-41A1-A34F-C2AFA1856B3A}" destId="{85B11A59-8C9A-416F-B6E4-AEB1BE29EE35}" srcOrd="7" destOrd="0" presId="urn:microsoft.com/office/officeart/2005/8/layout/chevron1"/>
    <dgm:cxn modelId="{CA2F2AA9-B6BC-4C41-86B2-D3E69DB7A640}" type="presParOf" srcId="{24FC18F7-1713-41A1-A34F-C2AFA1856B3A}" destId="{38521E72-2F93-4A2D-B0D4-5E78E0FAE0DF}" srcOrd="8" destOrd="0" presId="urn:microsoft.com/office/officeart/2005/8/layout/chevron1"/>
    <dgm:cxn modelId="{4CB322BF-771F-4841-B7D7-0724E025E157}" type="presParOf" srcId="{38521E72-2F93-4A2D-B0D4-5E78E0FAE0DF}" destId="{A0238C06-D71E-4F84-B23F-79C0135E1EE0}" srcOrd="0" destOrd="0" presId="urn:microsoft.com/office/officeart/2005/8/layout/chevron1"/>
    <dgm:cxn modelId="{64588385-3421-4E7F-B079-30EFC23A3610}" type="presParOf" srcId="{38521E72-2F93-4A2D-B0D4-5E78E0FAE0DF}" destId="{E4D70FE3-2FA8-407E-91BA-0354A114B6F1}" srcOrd="1" destOrd="0" presId="urn:microsoft.com/office/officeart/2005/8/layout/chevron1"/>
  </dgm:cxnLst>
  <dgm:bg/>
  <dgm:whole>
    <a:ln>
      <a:noFill/>
    </a:ln>
  </dgm:whole>
  <dgm:extLst>
    <a:ext uri="http://schemas.microsoft.com/office/drawing/2008/diagram">
      <dsp:dataModelExt xmlns:dsp="http://schemas.microsoft.com/office/drawing/2008/diagram" relId="rId9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A6E290-8933-4446-8D0E-AF139FA3F30C}" type="doc">
      <dgm:prSet loTypeId="urn:microsoft.com/office/officeart/2009/3/layout/HorizontalOrganizationChart" loCatId="" qsTypeId="urn:microsoft.com/office/officeart/2005/8/quickstyle/simple1" qsCatId="simple" csTypeId="urn:microsoft.com/office/officeart/2005/8/colors/colorful1" csCatId="colorful" phldr="1"/>
      <dgm:spPr/>
      <dgm:t>
        <a:bodyPr/>
        <a:lstStyle/>
        <a:p>
          <a:endParaRPr lang="es-ES"/>
        </a:p>
      </dgm:t>
    </dgm:pt>
    <dgm:pt modelId="{45A8E4E4-6A20-F846-8F26-1BFEE8783D37}">
      <dgm:prSet phldrT="[Texto]" custT="1">
        <dgm:style>
          <a:lnRef idx="1">
            <a:schemeClr val="accent1"/>
          </a:lnRef>
          <a:fillRef idx="2">
            <a:schemeClr val="accent1"/>
          </a:fillRef>
          <a:effectRef idx="1">
            <a:schemeClr val="accent1"/>
          </a:effectRef>
          <a:fontRef idx="minor">
            <a:schemeClr val="dk1"/>
          </a:fontRef>
        </dgm:style>
      </dgm:prSet>
      <dgm:spPr>
        <a:solidFill>
          <a:srgbClr val="4DBBB8"/>
        </a:solidFill>
        <a:ln>
          <a:solidFill>
            <a:srgbClr val="4DBBB8"/>
          </a:solid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Perfil del  SEL y CAEL</a:t>
          </a:r>
        </a:p>
        <a:p>
          <a:r>
            <a:rPr lang="es-MX" sz="900" b="0">
              <a:solidFill>
                <a:schemeClr val="bg1"/>
              </a:solidFill>
              <a:latin typeface="Lucida Sans Unicode" panose="020B0602030504020204" pitchFamily="34" charset="0"/>
              <a:cs typeface="Lucida Sans Unicode" panose="020B0602030504020204" pitchFamily="34" charset="0"/>
            </a:rPr>
            <a:t>INE</a:t>
          </a:r>
          <a:endParaRPr lang="es-ES" sz="900" b="0">
            <a:solidFill>
              <a:schemeClr val="bg1"/>
            </a:solidFill>
            <a:latin typeface="Lucida Sans Unicode" panose="020B0602030504020204" pitchFamily="34" charset="0"/>
            <a:cs typeface="Lucida Sans Unicode" panose="020B0602030504020204" pitchFamily="34" charset="0"/>
          </a:endParaRPr>
        </a:p>
      </dgm:t>
    </dgm:pt>
    <dgm:pt modelId="{08295FA4-CACF-D34B-8C09-20BA56ECD030}" type="parTrans" cxnId="{0592DBC0-C75C-2949-9ECE-D5ECC880F205}">
      <dgm:prSet/>
      <dgm:spPr/>
      <dgm:t>
        <a:bodyPr/>
        <a:lstStyle/>
        <a:p>
          <a:endParaRPr lang="es-ES" sz="1000">
            <a:latin typeface="+mj-lt"/>
            <a:cs typeface="Arial" panose="020B0604020202020204" pitchFamily="34" charset="0"/>
          </a:endParaRPr>
        </a:p>
      </dgm:t>
    </dgm:pt>
    <dgm:pt modelId="{2AAFA81D-67BE-154E-8AA1-F8EA1192193A}" type="sibTrans" cxnId="{0592DBC0-C75C-2949-9ECE-D5ECC880F205}">
      <dgm:prSet/>
      <dgm:spPr/>
      <dgm:t>
        <a:bodyPr/>
        <a:lstStyle/>
        <a:p>
          <a:endParaRPr lang="es-ES" sz="1000">
            <a:latin typeface="+mj-lt"/>
            <a:cs typeface="Arial" panose="020B0604020202020204" pitchFamily="34" charset="0"/>
          </a:endParaRPr>
        </a:p>
      </dgm:t>
    </dgm:pt>
    <dgm:pt modelId="{2FE743F1-5198-A340-AD3A-F7F79BDEDB12}">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Competencias</a:t>
          </a:r>
        </a:p>
      </dgm:t>
    </dgm:pt>
    <dgm:pt modelId="{89887653-9F1E-E048-B468-DDE826361DE8}" type="parTrans" cxnId="{98BD7AFA-C1FB-0B43-B823-1566F35093F3}">
      <dgm:prSet/>
      <dgm:spPr>
        <a:ln>
          <a:solidFill>
            <a:srgbClr val="00788E"/>
          </a:solidFill>
        </a:ln>
      </dgm:spPr>
      <dgm:t>
        <a:bodyPr/>
        <a:lstStyle/>
        <a:p>
          <a:endParaRPr lang="es-ES" sz="1000">
            <a:latin typeface="+mj-lt"/>
            <a:cs typeface="Arial" panose="020B0604020202020204" pitchFamily="34" charset="0"/>
          </a:endParaRPr>
        </a:p>
      </dgm:t>
    </dgm:pt>
    <dgm:pt modelId="{DA54AE21-572D-8243-BC7B-DE95535CB3D0}" type="sibTrans" cxnId="{98BD7AFA-C1FB-0B43-B823-1566F35093F3}">
      <dgm:prSet/>
      <dgm:spPr/>
      <dgm:t>
        <a:bodyPr/>
        <a:lstStyle/>
        <a:p>
          <a:endParaRPr lang="es-ES" sz="1000">
            <a:latin typeface="+mj-lt"/>
            <a:cs typeface="Arial" panose="020B0604020202020204" pitchFamily="34" charset="0"/>
          </a:endParaRPr>
        </a:p>
      </dgm:t>
    </dgm:pt>
    <dgm:pt modelId="{4E494CDF-50DA-B74E-990C-CC0D460CDA0A}">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Courier New" panose="02070309020205020404" pitchFamily="49" charset="0"/>
            <a:buChar char="o"/>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900" b="0">
              <a:solidFill>
                <a:schemeClr val="bg1"/>
              </a:solidFill>
              <a:latin typeface="Lucida Sans Unicode" panose="020B0602030504020204" pitchFamily="34" charset="0"/>
              <a:cs typeface="Lucida Sans Unicode" panose="020B0602030504020204" pitchFamily="34" charset="0"/>
            </a:rPr>
            <a:t>Descripción de las actividades a  </a:t>
          </a:r>
        </a:p>
        <a:p>
          <a:pPr algn="l">
            <a:lnSpc>
              <a:spcPct val="100000"/>
            </a:lnSpc>
            <a:spcAft>
              <a:spcPts val="0"/>
            </a:spcAft>
            <a:buFont typeface="Courier New" panose="02070309020205020404" pitchFamily="49" charset="0"/>
            <a:buChar char="o"/>
          </a:pPr>
          <a:r>
            <a:rPr lang="es-MX" sz="900" b="0">
              <a:solidFill>
                <a:schemeClr val="bg1"/>
              </a:solidFill>
              <a:latin typeface="Lucida Sans Unicode" panose="020B0602030504020204" pitchFamily="34" charset="0"/>
              <a:cs typeface="Lucida Sans Unicode" panose="020B0602030504020204" pitchFamily="34" charset="0"/>
            </a:rPr>
            <a:t>  desempeñar</a:t>
          </a:r>
        </a:p>
      </dgm:t>
    </dgm:pt>
    <dgm:pt modelId="{78D02410-DD15-BE45-BF16-0D5BA001D8F3}" type="parTrans" cxnId="{94AA3EBC-5CB9-3442-90DA-44B7D02F85BF}">
      <dgm:prSet/>
      <dgm:spPr>
        <a:ln>
          <a:solidFill>
            <a:srgbClr val="00788E"/>
          </a:solidFill>
        </a:ln>
      </dgm:spPr>
      <dgm:t>
        <a:bodyPr/>
        <a:lstStyle/>
        <a:p>
          <a:endParaRPr lang="es-ES" sz="1000">
            <a:latin typeface="+mj-lt"/>
            <a:cs typeface="Arial" panose="020B0604020202020204" pitchFamily="34" charset="0"/>
          </a:endParaRPr>
        </a:p>
      </dgm:t>
    </dgm:pt>
    <dgm:pt modelId="{25B8F18B-D78E-0746-9652-8943C617CF48}" type="sibTrans" cxnId="{94AA3EBC-5CB9-3442-90DA-44B7D02F85BF}">
      <dgm:prSet/>
      <dgm:spPr/>
      <dgm:t>
        <a:bodyPr/>
        <a:lstStyle/>
        <a:p>
          <a:endParaRPr lang="es-ES" sz="1000">
            <a:latin typeface="+mj-lt"/>
            <a:cs typeface="Arial" panose="020B0604020202020204" pitchFamily="34" charset="0"/>
          </a:endParaRPr>
        </a:p>
      </dgm:t>
    </dgm:pt>
    <dgm:pt modelId="{13F90208-02D0-B345-A14A-F5F426DD9ED6}">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Reclutamiento IEPC Jalisco</a:t>
          </a:r>
        </a:p>
      </dgm:t>
    </dgm:pt>
    <dgm:pt modelId="{B2FB9BE1-F88B-6143-8592-3F6A1D82827B}" type="parTrans" cxnId="{0CF1E6D2-8BE1-A544-AA8C-75133363C379}">
      <dgm:prSet/>
      <dgm:spPr/>
      <dgm:t>
        <a:bodyPr/>
        <a:lstStyle/>
        <a:p>
          <a:endParaRPr lang="es-ES" sz="1000">
            <a:latin typeface="+mj-lt"/>
            <a:cs typeface="Arial" panose="020B0604020202020204" pitchFamily="34" charset="0"/>
          </a:endParaRPr>
        </a:p>
      </dgm:t>
    </dgm:pt>
    <dgm:pt modelId="{56222FF0-AED9-7D48-BBD5-24A1DC6F9DF1}" type="sibTrans" cxnId="{0CF1E6D2-8BE1-A544-AA8C-75133363C379}">
      <dgm:prSet/>
      <dgm:spPr/>
      <dgm:t>
        <a:bodyPr/>
        <a:lstStyle/>
        <a:p>
          <a:endParaRPr lang="es-ES" sz="1000">
            <a:latin typeface="+mj-lt"/>
            <a:cs typeface="Arial" panose="020B0604020202020204" pitchFamily="34" charset="0"/>
          </a:endParaRPr>
        </a:p>
      </dgm:t>
    </dgm:pt>
    <dgm:pt modelId="{F30E3197-0B27-4048-9403-70B396205357}">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chemeClr val="bg1"/>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Difusión de la convocatoria </a:t>
          </a:r>
        </a:p>
      </dgm:t>
    </dgm:pt>
    <dgm:pt modelId="{1EE07D23-811B-B349-99A7-A802E1111170}" type="parTrans" cxnId="{362F81F0-5DA5-F441-8C42-29292814496A}">
      <dgm:prSet/>
      <dgm:spPr>
        <a:ln>
          <a:solidFill>
            <a:srgbClr val="00788E"/>
          </a:solidFill>
        </a:ln>
      </dgm:spPr>
      <dgm:t>
        <a:bodyPr/>
        <a:lstStyle/>
        <a:p>
          <a:endParaRPr lang="es-ES" sz="1000">
            <a:latin typeface="+mj-lt"/>
            <a:cs typeface="Arial" panose="020B0604020202020204" pitchFamily="34" charset="0"/>
          </a:endParaRPr>
        </a:p>
      </dgm:t>
    </dgm:pt>
    <dgm:pt modelId="{EFB557C1-2CDF-5342-94D2-571CCF42EBC7}" type="sibTrans" cxnId="{362F81F0-5DA5-F441-8C42-29292814496A}">
      <dgm:prSet/>
      <dgm:spPr/>
      <dgm:t>
        <a:bodyPr/>
        <a:lstStyle/>
        <a:p>
          <a:endParaRPr lang="es-ES" sz="1000">
            <a:latin typeface="+mj-lt"/>
            <a:cs typeface="Arial" panose="020B0604020202020204" pitchFamily="34" charset="0"/>
          </a:endParaRPr>
        </a:p>
      </dgm:t>
    </dgm:pt>
    <dgm:pt modelId="{BF8B9F0D-F958-B541-9611-E91B16094AF6}">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Recepción documental</a:t>
          </a:r>
        </a:p>
      </dgm:t>
    </dgm:pt>
    <dgm:pt modelId="{40F70E26-0EDA-4149-9CFA-6E67947249B7}" type="parTrans" cxnId="{A0BEFF39-346C-5844-A180-875DFBCD6415}">
      <dgm:prSet/>
      <dgm:spPr>
        <a:ln>
          <a:solidFill>
            <a:srgbClr val="00788E"/>
          </a:solidFill>
        </a:ln>
      </dgm:spPr>
      <dgm:t>
        <a:bodyPr/>
        <a:lstStyle/>
        <a:p>
          <a:endParaRPr lang="es-ES" sz="1000">
            <a:latin typeface="+mj-lt"/>
            <a:cs typeface="Arial" panose="020B0604020202020204" pitchFamily="34" charset="0"/>
          </a:endParaRPr>
        </a:p>
      </dgm:t>
    </dgm:pt>
    <dgm:pt modelId="{A8C2B168-CC62-C542-98EF-FC5B5EF082E6}" type="sibTrans" cxnId="{A0BEFF39-346C-5844-A180-875DFBCD6415}">
      <dgm:prSet/>
      <dgm:spPr/>
      <dgm:t>
        <a:bodyPr/>
        <a:lstStyle/>
        <a:p>
          <a:endParaRPr lang="es-ES" sz="1000">
            <a:latin typeface="+mj-lt"/>
            <a:cs typeface="Arial" panose="020B0604020202020204" pitchFamily="34" charset="0"/>
          </a:endParaRPr>
        </a:p>
      </dgm:t>
    </dgm:pt>
    <dgm:pt modelId="{222698C9-6016-924B-97A1-F1C55B575865}">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Selección    IEPC Jalisco</a:t>
          </a:r>
        </a:p>
      </dgm:t>
    </dgm:pt>
    <dgm:pt modelId="{B56EE445-62F2-FD45-9E1A-CA1B8F72B4AE}" type="parTrans" cxnId="{B8F526D3-FA14-C94A-A60B-A2CF1CADEC3E}">
      <dgm:prSet/>
      <dgm:spPr/>
      <dgm:t>
        <a:bodyPr/>
        <a:lstStyle/>
        <a:p>
          <a:endParaRPr lang="es-ES" sz="1000">
            <a:latin typeface="+mj-lt"/>
            <a:cs typeface="Arial" panose="020B0604020202020204" pitchFamily="34" charset="0"/>
          </a:endParaRPr>
        </a:p>
      </dgm:t>
    </dgm:pt>
    <dgm:pt modelId="{18A0FB9E-C967-FC46-9965-A1A33C714557}" type="sibTrans" cxnId="{B8F526D3-FA14-C94A-A60B-A2CF1CADEC3E}">
      <dgm:prSet/>
      <dgm:spPr/>
      <dgm:t>
        <a:bodyPr/>
        <a:lstStyle/>
        <a:p>
          <a:endParaRPr lang="es-ES" sz="1000">
            <a:latin typeface="+mj-lt"/>
            <a:cs typeface="Arial" panose="020B0604020202020204" pitchFamily="34" charset="0"/>
          </a:endParaRPr>
        </a:p>
      </dgm:t>
    </dgm:pt>
    <dgm:pt modelId="{D4239DC8-9A8E-7E43-9419-3289385C92C8}">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Symbol" pitchFamily="2" charset="2"/>
            <a:buChar char=""/>
          </a:pPr>
          <a:r>
            <a:rPr lang="es-MX" sz="1000" b="1">
              <a:solidFill>
                <a:sysClr val="windowText" lastClr="000000"/>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Entrevista</a:t>
          </a:r>
          <a:endParaRPr lang="es-MX" sz="900" b="0">
            <a:solidFill>
              <a:schemeClr val="bg1"/>
            </a:solidFill>
            <a:latin typeface="Lucida Sans Unicode" panose="020B0602030504020204" pitchFamily="34" charset="0"/>
            <a:cs typeface="Lucida Sans Unicode" panose="020B0602030504020204" pitchFamily="34" charset="0"/>
          </a:endParaRPr>
        </a:p>
      </dgm:t>
    </dgm:pt>
    <dgm:pt modelId="{2DE4FAF9-3A0E-FB4D-BCA5-7D39D4AC58D9}" type="parTrans" cxnId="{3AE6D7F3-024F-AF4D-83E6-59B537C471BC}">
      <dgm:prSet/>
      <dgm:spPr>
        <a:ln>
          <a:solidFill>
            <a:srgbClr val="00788E"/>
          </a:solidFill>
        </a:ln>
      </dgm:spPr>
      <dgm:t>
        <a:bodyPr/>
        <a:lstStyle/>
        <a:p>
          <a:endParaRPr lang="es-ES" sz="1000">
            <a:latin typeface="+mj-lt"/>
            <a:cs typeface="Arial" panose="020B0604020202020204" pitchFamily="34" charset="0"/>
          </a:endParaRPr>
        </a:p>
      </dgm:t>
    </dgm:pt>
    <dgm:pt modelId="{5B3678CC-0ED6-E749-A184-02B13EF34377}" type="sibTrans" cxnId="{3AE6D7F3-024F-AF4D-83E6-59B537C471BC}">
      <dgm:prSet/>
      <dgm:spPr/>
      <dgm:t>
        <a:bodyPr/>
        <a:lstStyle/>
        <a:p>
          <a:endParaRPr lang="es-ES" sz="1000">
            <a:latin typeface="+mj-lt"/>
            <a:cs typeface="Arial" panose="020B0604020202020204" pitchFamily="34" charset="0"/>
          </a:endParaRPr>
        </a:p>
      </dgm:t>
    </dgm:pt>
    <dgm:pt modelId="{7F7BCB7E-17CF-D443-961B-D3B62DD8A6D9}">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Contratación IEPC Jalisco</a:t>
          </a:r>
        </a:p>
      </dgm:t>
    </dgm:pt>
    <dgm:pt modelId="{DE8DD833-C025-864C-A65C-D7EDD1F355B5}" type="parTrans" cxnId="{1687EB5D-1D7B-6841-B427-F57A91398760}">
      <dgm:prSet/>
      <dgm:spPr/>
      <dgm:t>
        <a:bodyPr/>
        <a:lstStyle/>
        <a:p>
          <a:endParaRPr lang="es-ES" sz="1000">
            <a:latin typeface="+mj-lt"/>
            <a:cs typeface="Arial" panose="020B0604020202020204" pitchFamily="34" charset="0"/>
          </a:endParaRPr>
        </a:p>
      </dgm:t>
    </dgm:pt>
    <dgm:pt modelId="{AC73E615-B8FB-9C4A-AAC0-DFA1CE06D7A3}" type="sibTrans" cxnId="{1687EB5D-1D7B-6841-B427-F57A91398760}">
      <dgm:prSet/>
      <dgm:spPr/>
      <dgm:t>
        <a:bodyPr/>
        <a:lstStyle/>
        <a:p>
          <a:endParaRPr lang="es-ES" sz="1000">
            <a:latin typeface="+mj-lt"/>
            <a:cs typeface="Arial" panose="020B0604020202020204" pitchFamily="34" charset="0"/>
          </a:endParaRPr>
        </a:p>
      </dgm:t>
    </dgm:pt>
    <dgm:pt modelId="{86CDEC20-F7E8-C64E-A04B-A2D08A2BE388}">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Capacitación IEPC Jalisco</a:t>
          </a:r>
        </a:p>
      </dgm:t>
    </dgm:pt>
    <dgm:pt modelId="{FC8BF9C9-A744-1346-9222-BC30EEBE40CA}" type="parTrans" cxnId="{D9AB2640-51E3-7F44-B79C-817DB71E85A3}">
      <dgm:prSet/>
      <dgm:spPr/>
      <dgm:t>
        <a:bodyPr/>
        <a:lstStyle/>
        <a:p>
          <a:endParaRPr lang="es-ES" sz="1000">
            <a:latin typeface="+mj-lt"/>
            <a:cs typeface="Arial" panose="020B0604020202020204" pitchFamily="34" charset="0"/>
          </a:endParaRPr>
        </a:p>
      </dgm:t>
    </dgm:pt>
    <dgm:pt modelId="{C47C3966-223B-A648-87BB-19F0521DC448}" type="sibTrans" cxnId="{D9AB2640-51E3-7F44-B79C-817DB71E85A3}">
      <dgm:prSet/>
      <dgm:spPr/>
      <dgm:t>
        <a:bodyPr/>
        <a:lstStyle/>
        <a:p>
          <a:endParaRPr lang="es-ES" sz="1000">
            <a:latin typeface="+mj-lt"/>
            <a:cs typeface="Arial" panose="020B0604020202020204" pitchFamily="34" charset="0"/>
          </a:endParaRPr>
        </a:p>
      </dgm:t>
    </dgm:pt>
    <dgm:pt modelId="{9025EB6D-0A8D-6F4A-B802-E921380B1D4B}">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Sustituciones IEPC Jalisco</a:t>
          </a:r>
        </a:p>
      </dgm:t>
    </dgm:pt>
    <dgm:pt modelId="{AC075A9D-620A-B542-A04C-7C784AD4F122}" type="parTrans" cxnId="{E4D002BD-712F-5244-AC1D-99678A1C81A3}">
      <dgm:prSet/>
      <dgm:spPr/>
      <dgm:t>
        <a:bodyPr/>
        <a:lstStyle/>
        <a:p>
          <a:endParaRPr lang="es-ES" sz="1000">
            <a:latin typeface="+mj-lt"/>
            <a:cs typeface="Arial" panose="020B0604020202020204" pitchFamily="34" charset="0"/>
          </a:endParaRPr>
        </a:p>
      </dgm:t>
    </dgm:pt>
    <dgm:pt modelId="{E35FEDA2-CFD4-3444-A237-2BE2DB59BB03}" type="sibTrans" cxnId="{E4D002BD-712F-5244-AC1D-99678A1C81A3}">
      <dgm:prSet/>
      <dgm:spPr/>
      <dgm:t>
        <a:bodyPr/>
        <a:lstStyle/>
        <a:p>
          <a:endParaRPr lang="es-ES" sz="1000">
            <a:latin typeface="+mj-lt"/>
            <a:cs typeface="Arial" panose="020B0604020202020204" pitchFamily="34" charset="0"/>
          </a:endParaRPr>
        </a:p>
      </dgm:t>
    </dgm:pt>
    <dgm:pt modelId="{D57DB6BA-4DA7-E547-BFF1-C239E6AE97DB}">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Char char=""/>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Plática de inducción</a:t>
          </a:r>
        </a:p>
      </dgm:t>
    </dgm:pt>
    <dgm:pt modelId="{0DEEC50E-3B34-7143-BF40-22316C497BDD}" type="parTrans" cxnId="{E3D2E396-4F44-774C-AC31-041E4A8635AF}">
      <dgm:prSet/>
      <dgm:spPr>
        <a:ln>
          <a:solidFill>
            <a:srgbClr val="00788E"/>
          </a:solidFill>
        </a:ln>
      </dgm:spPr>
      <dgm:t>
        <a:bodyPr/>
        <a:lstStyle/>
        <a:p>
          <a:endParaRPr lang="es-ES" sz="1000">
            <a:latin typeface="+mj-lt"/>
            <a:cs typeface="Arial" panose="020B0604020202020204" pitchFamily="34" charset="0"/>
          </a:endParaRPr>
        </a:p>
      </dgm:t>
    </dgm:pt>
    <dgm:pt modelId="{A09E44CD-477C-384A-9D04-E51303E8D8C3}" type="sibTrans" cxnId="{E3D2E396-4F44-774C-AC31-041E4A8635AF}">
      <dgm:prSet/>
      <dgm:spPr/>
      <dgm:t>
        <a:bodyPr/>
        <a:lstStyle/>
        <a:p>
          <a:endParaRPr lang="es-ES" sz="1000">
            <a:latin typeface="+mj-lt"/>
            <a:cs typeface="Arial" panose="020B0604020202020204" pitchFamily="34" charset="0"/>
          </a:endParaRPr>
        </a:p>
      </dgm:t>
    </dgm:pt>
    <dgm:pt modelId="{584A07F3-8AA1-4C95-BD60-77C5829EB5F5}">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None/>
          </a:pPr>
          <a:r>
            <a:rPr lang="es-MX" sz="1000" b="0">
              <a:solidFill>
                <a:schemeClr val="bg1"/>
              </a:solidFill>
              <a:latin typeface="Lucida Sans Unicode" panose="020B0602030504020204" pitchFamily="34" charset="0"/>
              <a:cs typeface="Lucida Sans Unicode" panose="020B0602030504020204" pitchFamily="34" charset="0"/>
            </a:rPr>
            <a:t>Examen de conocimientos, habilidades y actitudes </a:t>
          </a:r>
        </a:p>
      </dgm:t>
    </dgm:pt>
    <dgm:pt modelId="{C84B42BE-310F-47E7-9077-CAF161E3700E}" type="parTrans" cxnId="{74F6D870-A808-47D3-887F-DEDF5B6CEA89}">
      <dgm:prSet/>
      <dgm:spPr>
        <a:ln>
          <a:solidFill>
            <a:srgbClr val="44CCEC"/>
          </a:solidFill>
        </a:ln>
      </dgm:spPr>
      <dgm:t>
        <a:bodyPr/>
        <a:lstStyle/>
        <a:p>
          <a:endParaRPr lang="es-MX"/>
        </a:p>
      </dgm:t>
    </dgm:pt>
    <dgm:pt modelId="{E455DF42-BAA2-426A-9DFD-B9D790B02540}" type="sibTrans" cxnId="{74F6D870-A808-47D3-887F-DEDF5B6CEA89}">
      <dgm:prSet/>
      <dgm:spPr/>
      <dgm:t>
        <a:bodyPr/>
        <a:lstStyle/>
        <a:p>
          <a:endParaRPr lang="es-MX"/>
        </a:p>
      </dgm:t>
    </dgm:pt>
    <dgm:pt modelId="{01317FA5-ED11-AA49-B65D-1EAB20A9EAF0}" type="pres">
      <dgm:prSet presAssocID="{B7A6E290-8933-4446-8D0E-AF139FA3F30C}" presName="hierChild1" presStyleCnt="0">
        <dgm:presLayoutVars>
          <dgm:orgChart val="1"/>
          <dgm:chPref val="1"/>
          <dgm:dir/>
          <dgm:animOne val="branch"/>
          <dgm:animLvl val="lvl"/>
          <dgm:resizeHandles/>
        </dgm:presLayoutVars>
      </dgm:prSet>
      <dgm:spPr/>
    </dgm:pt>
    <dgm:pt modelId="{43BC3545-E95F-8A4F-82E0-AAE66407FA29}" type="pres">
      <dgm:prSet presAssocID="{45A8E4E4-6A20-F846-8F26-1BFEE8783D37}" presName="hierRoot1" presStyleCnt="0">
        <dgm:presLayoutVars>
          <dgm:hierBranch val="init"/>
        </dgm:presLayoutVars>
      </dgm:prSet>
      <dgm:spPr/>
    </dgm:pt>
    <dgm:pt modelId="{06486602-DEC5-684D-9749-6D9342682C59}" type="pres">
      <dgm:prSet presAssocID="{45A8E4E4-6A20-F846-8F26-1BFEE8783D37}" presName="rootComposite1" presStyleCnt="0"/>
      <dgm:spPr/>
    </dgm:pt>
    <dgm:pt modelId="{EDA93D6C-DF16-FD4A-8544-6094376A56E9}" type="pres">
      <dgm:prSet presAssocID="{45A8E4E4-6A20-F846-8F26-1BFEE8783D37}" presName="rootText1" presStyleLbl="node0" presStyleIdx="0" presStyleCnt="6" custScaleX="194382" custScaleY="818555">
        <dgm:presLayoutVars>
          <dgm:chPref val="3"/>
        </dgm:presLayoutVars>
      </dgm:prSet>
      <dgm:spPr>
        <a:prstGeom prst="downArrowCallout">
          <a:avLst/>
        </a:prstGeom>
      </dgm:spPr>
    </dgm:pt>
    <dgm:pt modelId="{08983A08-E4EB-5048-A5A9-FFDFF2B863AA}" type="pres">
      <dgm:prSet presAssocID="{45A8E4E4-6A20-F846-8F26-1BFEE8783D37}" presName="rootConnector1" presStyleLbl="node1" presStyleIdx="0" presStyleCnt="0"/>
      <dgm:spPr/>
    </dgm:pt>
    <dgm:pt modelId="{EC288A71-061F-7247-969B-94CDC330CD3A}" type="pres">
      <dgm:prSet presAssocID="{45A8E4E4-6A20-F846-8F26-1BFEE8783D37}" presName="hierChild2" presStyleCnt="0"/>
      <dgm:spPr/>
    </dgm:pt>
    <dgm:pt modelId="{B2D05537-65E8-1D4D-B6BB-3669F41D0235}" type="pres">
      <dgm:prSet presAssocID="{89887653-9F1E-E048-B468-DDE826361DE8}" presName="Name64" presStyleLbl="parChTrans1D2" presStyleIdx="0" presStyleCnt="7"/>
      <dgm:spPr/>
    </dgm:pt>
    <dgm:pt modelId="{EBC0B0DD-26A8-414F-9D6C-EFD6488B9491}" type="pres">
      <dgm:prSet presAssocID="{2FE743F1-5198-A340-AD3A-F7F79BDEDB12}" presName="hierRoot2" presStyleCnt="0">
        <dgm:presLayoutVars>
          <dgm:hierBranch val="init"/>
        </dgm:presLayoutVars>
      </dgm:prSet>
      <dgm:spPr/>
    </dgm:pt>
    <dgm:pt modelId="{93E8D5BD-3BAC-874F-A76F-04A1536BF2A5}" type="pres">
      <dgm:prSet presAssocID="{2FE743F1-5198-A340-AD3A-F7F79BDEDB12}" presName="rootComposite" presStyleCnt="0"/>
      <dgm:spPr/>
    </dgm:pt>
    <dgm:pt modelId="{0686C037-F2A3-8D48-A8F5-17D3A3C5D0D3}" type="pres">
      <dgm:prSet presAssocID="{2FE743F1-5198-A340-AD3A-F7F79BDEDB12}" presName="rootText" presStyleLbl="node2" presStyleIdx="0" presStyleCnt="7" custScaleX="501964" custScaleY="189443">
        <dgm:presLayoutVars>
          <dgm:chPref val="3"/>
        </dgm:presLayoutVars>
      </dgm:prSet>
      <dgm:spPr/>
    </dgm:pt>
    <dgm:pt modelId="{E605D42A-4E37-7941-ABCC-A56D0C1AF5B9}" type="pres">
      <dgm:prSet presAssocID="{2FE743F1-5198-A340-AD3A-F7F79BDEDB12}" presName="rootConnector" presStyleLbl="node2" presStyleIdx="0" presStyleCnt="7"/>
      <dgm:spPr/>
    </dgm:pt>
    <dgm:pt modelId="{442E92A3-A34A-4A4F-9E51-B2162ECEFDD7}" type="pres">
      <dgm:prSet presAssocID="{2FE743F1-5198-A340-AD3A-F7F79BDEDB12}" presName="hierChild4" presStyleCnt="0"/>
      <dgm:spPr/>
    </dgm:pt>
    <dgm:pt modelId="{3E6CD547-BABC-BD40-B025-3AA12F014D8E}" type="pres">
      <dgm:prSet presAssocID="{2FE743F1-5198-A340-AD3A-F7F79BDEDB12}" presName="hierChild5" presStyleCnt="0"/>
      <dgm:spPr/>
    </dgm:pt>
    <dgm:pt modelId="{7E7DFBE5-7526-2B42-B6C5-55EEC3B58CF8}" type="pres">
      <dgm:prSet presAssocID="{78D02410-DD15-BE45-BF16-0D5BA001D8F3}" presName="Name64" presStyleLbl="parChTrans1D2" presStyleIdx="1" presStyleCnt="7"/>
      <dgm:spPr/>
    </dgm:pt>
    <dgm:pt modelId="{281965AB-7879-AB4A-8F89-DB20102FC1A8}" type="pres">
      <dgm:prSet presAssocID="{4E494CDF-50DA-B74E-990C-CC0D460CDA0A}" presName="hierRoot2" presStyleCnt="0">
        <dgm:presLayoutVars>
          <dgm:hierBranch val="init"/>
        </dgm:presLayoutVars>
      </dgm:prSet>
      <dgm:spPr/>
    </dgm:pt>
    <dgm:pt modelId="{946B9951-1FA8-7C4C-8283-31DCB15529B5}" type="pres">
      <dgm:prSet presAssocID="{4E494CDF-50DA-B74E-990C-CC0D460CDA0A}" presName="rootComposite" presStyleCnt="0"/>
      <dgm:spPr/>
    </dgm:pt>
    <dgm:pt modelId="{41E9C5B6-81AB-6148-86C7-89759018D84F}" type="pres">
      <dgm:prSet presAssocID="{4E494CDF-50DA-B74E-990C-CC0D460CDA0A}" presName="rootText" presStyleLbl="node2" presStyleIdx="1" presStyleCnt="7" custScaleX="501964" custScaleY="236766">
        <dgm:presLayoutVars>
          <dgm:chPref val="3"/>
        </dgm:presLayoutVars>
      </dgm:prSet>
      <dgm:spPr/>
    </dgm:pt>
    <dgm:pt modelId="{D90B9243-4932-0143-B5DC-270823F05AFE}" type="pres">
      <dgm:prSet presAssocID="{4E494CDF-50DA-B74E-990C-CC0D460CDA0A}" presName="rootConnector" presStyleLbl="node2" presStyleIdx="1" presStyleCnt="7"/>
      <dgm:spPr/>
    </dgm:pt>
    <dgm:pt modelId="{37E7D7D9-227B-7A43-A445-06AA34ED75FB}" type="pres">
      <dgm:prSet presAssocID="{4E494CDF-50DA-B74E-990C-CC0D460CDA0A}" presName="hierChild4" presStyleCnt="0"/>
      <dgm:spPr/>
    </dgm:pt>
    <dgm:pt modelId="{219F882E-1C41-6A4F-A346-356F2DA9E770}" type="pres">
      <dgm:prSet presAssocID="{4E494CDF-50DA-B74E-990C-CC0D460CDA0A}" presName="hierChild5" presStyleCnt="0"/>
      <dgm:spPr/>
    </dgm:pt>
    <dgm:pt modelId="{CA187C51-9EDB-D94F-AEDA-49EF40903BA8}" type="pres">
      <dgm:prSet presAssocID="{45A8E4E4-6A20-F846-8F26-1BFEE8783D37}" presName="hierChild3" presStyleCnt="0"/>
      <dgm:spPr/>
    </dgm:pt>
    <dgm:pt modelId="{3F230D01-018B-B541-A376-48E8184EA02B}" type="pres">
      <dgm:prSet presAssocID="{13F90208-02D0-B345-A14A-F5F426DD9ED6}" presName="hierRoot1" presStyleCnt="0">
        <dgm:presLayoutVars>
          <dgm:hierBranch val="init"/>
        </dgm:presLayoutVars>
      </dgm:prSet>
      <dgm:spPr/>
    </dgm:pt>
    <dgm:pt modelId="{BED1EBDA-5BF0-1C40-B1FD-05BA040C07E6}" type="pres">
      <dgm:prSet presAssocID="{13F90208-02D0-B345-A14A-F5F426DD9ED6}" presName="rootComposite1" presStyleCnt="0"/>
      <dgm:spPr/>
    </dgm:pt>
    <dgm:pt modelId="{8D8575BF-4263-D249-BA52-6B252E71C4F1}" type="pres">
      <dgm:prSet presAssocID="{13F90208-02D0-B345-A14A-F5F426DD9ED6}" presName="rootText1" presStyleLbl="node0" presStyleIdx="1" presStyleCnt="6" custScaleX="196119" custScaleY="369452">
        <dgm:presLayoutVars>
          <dgm:chPref val="3"/>
        </dgm:presLayoutVars>
      </dgm:prSet>
      <dgm:spPr>
        <a:prstGeom prst="downArrowCallout">
          <a:avLst/>
        </a:prstGeom>
      </dgm:spPr>
    </dgm:pt>
    <dgm:pt modelId="{DF867152-4AAE-D146-BA97-04D2277DE990}" type="pres">
      <dgm:prSet presAssocID="{13F90208-02D0-B345-A14A-F5F426DD9ED6}" presName="rootConnector1" presStyleLbl="node1" presStyleIdx="0" presStyleCnt="0"/>
      <dgm:spPr/>
    </dgm:pt>
    <dgm:pt modelId="{9CF2B63B-D9E4-DE4F-9A8F-0299681C5858}" type="pres">
      <dgm:prSet presAssocID="{13F90208-02D0-B345-A14A-F5F426DD9ED6}" presName="hierChild2" presStyleCnt="0"/>
      <dgm:spPr/>
    </dgm:pt>
    <dgm:pt modelId="{B6965DF5-A1C1-8041-9A7A-04E122292503}" type="pres">
      <dgm:prSet presAssocID="{1EE07D23-811B-B349-99A7-A802E1111170}" presName="Name64" presStyleLbl="parChTrans1D2" presStyleIdx="2" presStyleCnt="7"/>
      <dgm:spPr/>
    </dgm:pt>
    <dgm:pt modelId="{EAF5DCEF-DA0A-BF44-B21A-E39A7DCD9831}" type="pres">
      <dgm:prSet presAssocID="{F30E3197-0B27-4048-9403-70B396205357}" presName="hierRoot2" presStyleCnt="0">
        <dgm:presLayoutVars>
          <dgm:hierBranch val="init"/>
        </dgm:presLayoutVars>
      </dgm:prSet>
      <dgm:spPr/>
    </dgm:pt>
    <dgm:pt modelId="{259CFA4A-DF08-5447-B231-C8F599F6DE09}" type="pres">
      <dgm:prSet presAssocID="{F30E3197-0B27-4048-9403-70B396205357}" presName="rootComposite" presStyleCnt="0"/>
      <dgm:spPr/>
    </dgm:pt>
    <dgm:pt modelId="{2160E101-E1C5-F849-ACB5-D1814EBB0D51}" type="pres">
      <dgm:prSet presAssocID="{F30E3197-0B27-4048-9403-70B396205357}" presName="rootText" presStyleLbl="node2" presStyleIdx="2" presStyleCnt="7" custScaleX="501964" custScaleY="189443">
        <dgm:presLayoutVars>
          <dgm:chPref val="3"/>
        </dgm:presLayoutVars>
      </dgm:prSet>
      <dgm:spPr/>
    </dgm:pt>
    <dgm:pt modelId="{2A3A395B-A483-C846-8E3E-971304A356A6}" type="pres">
      <dgm:prSet presAssocID="{F30E3197-0B27-4048-9403-70B396205357}" presName="rootConnector" presStyleLbl="node2" presStyleIdx="2" presStyleCnt="7"/>
      <dgm:spPr/>
    </dgm:pt>
    <dgm:pt modelId="{EA138D13-5441-2844-8C6B-BEC319850097}" type="pres">
      <dgm:prSet presAssocID="{F30E3197-0B27-4048-9403-70B396205357}" presName="hierChild4" presStyleCnt="0"/>
      <dgm:spPr/>
    </dgm:pt>
    <dgm:pt modelId="{9B4326B4-9106-EA48-94EF-D51FEC2AD9A7}" type="pres">
      <dgm:prSet presAssocID="{F30E3197-0B27-4048-9403-70B396205357}" presName="hierChild5" presStyleCnt="0"/>
      <dgm:spPr/>
    </dgm:pt>
    <dgm:pt modelId="{B0D97246-0F01-F044-BFC8-AF4AD9D2ED22}" type="pres">
      <dgm:prSet presAssocID="{40F70E26-0EDA-4149-9CFA-6E67947249B7}" presName="Name64" presStyleLbl="parChTrans1D2" presStyleIdx="3" presStyleCnt="7"/>
      <dgm:spPr/>
    </dgm:pt>
    <dgm:pt modelId="{EBE089D0-EC94-8147-A83D-3BBFD19C7B9C}" type="pres">
      <dgm:prSet presAssocID="{BF8B9F0D-F958-B541-9611-E91B16094AF6}" presName="hierRoot2" presStyleCnt="0">
        <dgm:presLayoutVars>
          <dgm:hierBranch val="init"/>
        </dgm:presLayoutVars>
      </dgm:prSet>
      <dgm:spPr/>
    </dgm:pt>
    <dgm:pt modelId="{859DCB39-0A30-F748-BE83-F68D276057BB}" type="pres">
      <dgm:prSet presAssocID="{BF8B9F0D-F958-B541-9611-E91B16094AF6}" presName="rootComposite" presStyleCnt="0"/>
      <dgm:spPr/>
    </dgm:pt>
    <dgm:pt modelId="{B4543AC1-7919-6D49-96F7-88E1F821947E}" type="pres">
      <dgm:prSet presAssocID="{BF8B9F0D-F958-B541-9611-E91B16094AF6}" presName="rootText" presStyleLbl="node2" presStyleIdx="3" presStyleCnt="7" custScaleX="501964" custScaleY="189443">
        <dgm:presLayoutVars>
          <dgm:chPref val="3"/>
        </dgm:presLayoutVars>
      </dgm:prSet>
      <dgm:spPr/>
    </dgm:pt>
    <dgm:pt modelId="{43B971F7-CF16-0F45-8A3E-B250F3D51406}" type="pres">
      <dgm:prSet presAssocID="{BF8B9F0D-F958-B541-9611-E91B16094AF6}" presName="rootConnector" presStyleLbl="node2" presStyleIdx="3" presStyleCnt="7"/>
      <dgm:spPr/>
    </dgm:pt>
    <dgm:pt modelId="{A063F4A1-A0CA-8242-ACC7-CB74418DE342}" type="pres">
      <dgm:prSet presAssocID="{BF8B9F0D-F958-B541-9611-E91B16094AF6}" presName="hierChild4" presStyleCnt="0"/>
      <dgm:spPr/>
    </dgm:pt>
    <dgm:pt modelId="{21C6C1DC-0594-244A-8513-3546E0489E79}" type="pres">
      <dgm:prSet presAssocID="{BF8B9F0D-F958-B541-9611-E91B16094AF6}" presName="hierChild5" presStyleCnt="0"/>
      <dgm:spPr/>
    </dgm:pt>
    <dgm:pt modelId="{6CA341CF-3837-B04B-8226-DCF46AD515CF}" type="pres">
      <dgm:prSet presAssocID="{13F90208-02D0-B345-A14A-F5F426DD9ED6}" presName="hierChild3" presStyleCnt="0"/>
      <dgm:spPr/>
    </dgm:pt>
    <dgm:pt modelId="{9E3D141F-320C-9E49-9324-2348E77979EA}" type="pres">
      <dgm:prSet presAssocID="{222698C9-6016-924B-97A1-F1C55B575865}" presName="hierRoot1" presStyleCnt="0">
        <dgm:presLayoutVars>
          <dgm:hierBranch val="init"/>
        </dgm:presLayoutVars>
      </dgm:prSet>
      <dgm:spPr/>
    </dgm:pt>
    <dgm:pt modelId="{A2A655D0-4F55-0947-82AB-F40CDDE2BE11}" type="pres">
      <dgm:prSet presAssocID="{222698C9-6016-924B-97A1-F1C55B575865}" presName="rootComposite1" presStyleCnt="0"/>
      <dgm:spPr/>
    </dgm:pt>
    <dgm:pt modelId="{69A431A4-F940-FD43-8283-C02F7F917B49}" type="pres">
      <dgm:prSet presAssocID="{222698C9-6016-924B-97A1-F1C55B575865}" presName="rootText1" presStyleLbl="node0" presStyleIdx="2" presStyleCnt="6" custScaleX="196119" custScaleY="472121">
        <dgm:presLayoutVars>
          <dgm:chPref val="3"/>
        </dgm:presLayoutVars>
      </dgm:prSet>
      <dgm:spPr>
        <a:prstGeom prst="downArrowCallout">
          <a:avLst/>
        </a:prstGeom>
      </dgm:spPr>
    </dgm:pt>
    <dgm:pt modelId="{D94C7F38-F7E2-FB48-ADAC-300384314914}" type="pres">
      <dgm:prSet presAssocID="{222698C9-6016-924B-97A1-F1C55B575865}" presName="rootConnector1" presStyleLbl="node1" presStyleIdx="0" presStyleCnt="0"/>
      <dgm:spPr/>
    </dgm:pt>
    <dgm:pt modelId="{E4BBBBA5-14F9-4C40-A425-9C6A983466F4}" type="pres">
      <dgm:prSet presAssocID="{222698C9-6016-924B-97A1-F1C55B575865}" presName="hierChild2" presStyleCnt="0"/>
      <dgm:spPr/>
    </dgm:pt>
    <dgm:pt modelId="{7EFAFB84-1936-5040-A8D5-EC1687FA74B6}" type="pres">
      <dgm:prSet presAssocID="{0DEEC50E-3B34-7143-BF40-22316C497BDD}" presName="Name64" presStyleLbl="parChTrans1D2" presStyleIdx="4" presStyleCnt="7"/>
      <dgm:spPr/>
    </dgm:pt>
    <dgm:pt modelId="{5D0525C2-7D50-3B43-AFAC-7F6A5929411C}" type="pres">
      <dgm:prSet presAssocID="{D57DB6BA-4DA7-E547-BFF1-C239E6AE97DB}" presName="hierRoot2" presStyleCnt="0">
        <dgm:presLayoutVars>
          <dgm:hierBranch val="init"/>
        </dgm:presLayoutVars>
      </dgm:prSet>
      <dgm:spPr/>
    </dgm:pt>
    <dgm:pt modelId="{FBFC6D98-D5AB-8742-8E0A-3F08C991D7AE}" type="pres">
      <dgm:prSet presAssocID="{D57DB6BA-4DA7-E547-BFF1-C239E6AE97DB}" presName="rootComposite" presStyleCnt="0"/>
      <dgm:spPr/>
    </dgm:pt>
    <dgm:pt modelId="{A91497B1-AB48-A841-9115-B05BF9D3DF5D}" type="pres">
      <dgm:prSet presAssocID="{D57DB6BA-4DA7-E547-BFF1-C239E6AE97DB}" presName="rootText" presStyleLbl="node2" presStyleIdx="4" presStyleCnt="7" custScaleX="501964" custScaleY="189443">
        <dgm:presLayoutVars>
          <dgm:chPref val="3"/>
        </dgm:presLayoutVars>
      </dgm:prSet>
      <dgm:spPr/>
    </dgm:pt>
    <dgm:pt modelId="{A79E11BF-C1F3-3A4F-B3C6-E0BA536E7F0A}" type="pres">
      <dgm:prSet presAssocID="{D57DB6BA-4DA7-E547-BFF1-C239E6AE97DB}" presName="rootConnector" presStyleLbl="node2" presStyleIdx="4" presStyleCnt="7"/>
      <dgm:spPr/>
    </dgm:pt>
    <dgm:pt modelId="{01AC0D4B-A75D-564B-946A-2B5496BF1EF2}" type="pres">
      <dgm:prSet presAssocID="{D57DB6BA-4DA7-E547-BFF1-C239E6AE97DB}" presName="hierChild4" presStyleCnt="0"/>
      <dgm:spPr/>
    </dgm:pt>
    <dgm:pt modelId="{C10A0602-4FCD-7C4D-81D6-95857B6E5C47}" type="pres">
      <dgm:prSet presAssocID="{D57DB6BA-4DA7-E547-BFF1-C239E6AE97DB}" presName="hierChild5" presStyleCnt="0"/>
      <dgm:spPr/>
    </dgm:pt>
    <dgm:pt modelId="{12E10969-E3D8-47DF-AD77-6A11A2A91C3E}" type="pres">
      <dgm:prSet presAssocID="{C84B42BE-310F-47E7-9077-CAF161E3700E}" presName="Name64" presStyleLbl="parChTrans1D2" presStyleIdx="5" presStyleCnt="7"/>
      <dgm:spPr/>
    </dgm:pt>
    <dgm:pt modelId="{E417E6F1-8140-4BA6-8196-9B4EA3AA0DCB}" type="pres">
      <dgm:prSet presAssocID="{584A07F3-8AA1-4C95-BD60-77C5829EB5F5}" presName="hierRoot2" presStyleCnt="0">
        <dgm:presLayoutVars>
          <dgm:hierBranch val="init"/>
        </dgm:presLayoutVars>
      </dgm:prSet>
      <dgm:spPr/>
    </dgm:pt>
    <dgm:pt modelId="{71FA93FE-3A27-495A-9E16-F918D896ADAD}" type="pres">
      <dgm:prSet presAssocID="{584A07F3-8AA1-4C95-BD60-77C5829EB5F5}" presName="rootComposite" presStyleCnt="0"/>
      <dgm:spPr/>
    </dgm:pt>
    <dgm:pt modelId="{32A71389-194D-45A6-8453-654856E29639}" type="pres">
      <dgm:prSet presAssocID="{584A07F3-8AA1-4C95-BD60-77C5829EB5F5}" presName="rootText" presStyleLbl="node2" presStyleIdx="5" presStyleCnt="7" custAng="10800000" custFlipVert="1" custScaleX="507128" custScaleY="221964">
        <dgm:presLayoutVars>
          <dgm:chPref val="3"/>
        </dgm:presLayoutVars>
      </dgm:prSet>
      <dgm:spPr/>
    </dgm:pt>
    <dgm:pt modelId="{30F303A4-2E16-4372-9353-79EC55705998}" type="pres">
      <dgm:prSet presAssocID="{584A07F3-8AA1-4C95-BD60-77C5829EB5F5}" presName="rootConnector" presStyleLbl="node2" presStyleIdx="5" presStyleCnt="7"/>
      <dgm:spPr/>
    </dgm:pt>
    <dgm:pt modelId="{13E3E7A8-068D-4B77-8A7E-C7AB02968BC4}" type="pres">
      <dgm:prSet presAssocID="{584A07F3-8AA1-4C95-BD60-77C5829EB5F5}" presName="hierChild4" presStyleCnt="0"/>
      <dgm:spPr/>
    </dgm:pt>
    <dgm:pt modelId="{F041D694-46FA-4EDC-B1F0-1522B9224F49}" type="pres">
      <dgm:prSet presAssocID="{584A07F3-8AA1-4C95-BD60-77C5829EB5F5}" presName="hierChild5" presStyleCnt="0"/>
      <dgm:spPr/>
    </dgm:pt>
    <dgm:pt modelId="{88258B21-8DE5-4B43-9D5B-B3C005B79AEC}" type="pres">
      <dgm:prSet presAssocID="{2DE4FAF9-3A0E-FB4D-BCA5-7D39D4AC58D9}" presName="Name64" presStyleLbl="parChTrans1D2" presStyleIdx="6" presStyleCnt="7"/>
      <dgm:spPr/>
    </dgm:pt>
    <dgm:pt modelId="{FD39CE99-5C97-5D43-A4A7-9031143B91A4}" type="pres">
      <dgm:prSet presAssocID="{D4239DC8-9A8E-7E43-9419-3289385C92C8}" presName="hierRoot2" presStyleCnt="0">
        <dgm:presLayoutVars>
          <dgm:hierBranch val="init"/>
        </dgm:presLayoutVars>
      </dgm:prSet>
      <dgm:spPr/>
    </dgm:pt>
    <dgm:pt modelId="{1A4D78CB-8798-2E4F-A0B8-C5DF60B6587D}" type="pres">
      <dgm:prSet presAssocID="{D4239DC8-9A8E-7E43-9419-3289385C92C8}" presName="rootComposite" presStyleCnt="0"/>
      <dgm:spPr/>
    </dgm:pt>
    <dgm:pt modelId="{8FAB6AA8-0A8F-3A4B-879E-A3390F49D5F5}" type="pres">
      <dgm:prSet presAssocID="{D4239DC8-9A8E-7E43-9419-3289385C92C8}" presName="rootText" presStyleLbl="node2" presStyleIdx="6" presStyleCnt="7" custScaleX="501964" custScaleY="228864">
        <dgm:presLayoutVars>
          <dgm:chPref val="3"/>
        </dgm:presLayoutVars>
      </dgm:prSet>
      <dgm:spPr/>
    </dgm:pt>
    <dgm:pt modelId="{4170958C-1743-7246-961D-2290C0D923F3}" type="pres">
      <dgm:prSet presAssocID="{D4239DC8-9A8E-7E43-9419-3289385C92C8}" presName="rootConnector" presStyleLbl="node2" presStyleIdx="6" presStyleCnt="7"/>
      <dgm:spPr/>
    </dgm:pt>
    <dgm:pt modelId="{059F7CD7-BE4C-B84B-A38C-4787798668CE}" type="pres">
      <dgm:prSet presAssocID="{D4239DC8-9A8E-7E43-9419-3289385C92C8}" presName="hierChild4" presStyleCnt="0"/>
      <dgm:spPr/>
    </dgm:pt>
    <dgm:pt modelId="{9A220CF1-E775-ED4E-A79F-E67D90C158C2}" type="pres">
      <dgm:prSet presAssocID="{D4239DC8-9A8E-7E43-9419-3289385C92C8}" presName="hierChild5" presStyleCnt="0"/>
      <dgm:spPr/>
    </dgm:pt>
    <dgm:pt modelId="{D11EC942-D002-474D-A3FF-FD69257D200E}" type="pres">
      <dgm:prSet presAssocID="{222698C9-6016-924B-97A1-F1C55B575865}" presName="hierChild3" presStyleCnt="0"/>
      <dgm:spPr/>
    </dgm:pt>
    <dgm:pt modelId="{C424CEB5-2FEA-E044-84C9-860BC200354A}" type="pres">
      <dgm:prSet presAssocID="{7F7BCB7E-17CF-D443-961B-D3B62DD8A6D9}" presName="hierRoot1" presStyleCnt="0">
        <dgm:presLayoutVars>
          <dgm:hierBranch val="init"/>
        </dgm:presLayoutVars>
      </dgm:prSet>
      <dgm:spPr/>
    </dgm:pt>
    <dgm:pt modelId="{304755E2-87AB-B94D-A2C6-06655E8000D0}" type="pres">
      <dgm:prSet presAssocID="{7F7BCB7E-17CF-D443-961B-D3B62DD8A6D9}" presName="rootComposite1" presStyleCnt="0"/>
      <dgm:spPr/>
    </dgm:pt>
    <dgm:pt modelId="{7FF2FB64-F180-3F41-8B77-01137FCF8925}" type="pres">
      <dgm:prSet presAssocID="{7F7BCB7E-17CF-D443-961B-D3B62DD8A6D9}" presName="rootText1" presStyleLbl="node0" presStyleIdx="3" presStyleCnt="6" custScaleX="196119" custScaleY="355896">
        <dgm:presLayoutVars>
          <dgm:chPref val="3"/>
        </dgm:presLayoutVars>
      </dgm:prSet>
      <dgm:spPr>
        <a:prstGeom prst="downArrowCallout">
          <a:avLst/>
        </a:prstGeom>
      </dgm:spPr>
    </dgm:pt>
    <dgm:pt modelId="{660ED79A-122D-3044-9C86-E58DB07DE172}" type="pres">
      <dgm:prSet presAssocID="{7F7BCB7E-17CF-D443-961B-D3B62DD8A6D9}" presName="rootConnector1" presStyleLbl="node1" presStyleIdx="0" presStyleCnt="0"/>
      <dgm:spPr/>
    </dgm:pt>
    <dgm:pt modelId="{614948DE-330D-C54D-B6CC-8BD04CBE8DDB}" type="pres">
      <dgm:prSet presAssocID="{7F7BCB7E-17CF-D443-961B-D3B62DD8A6D9}" presName="hierChild2" presStyleCnt="0"/>
      <dgm:spPr/>
    </dgm:pt>
    <dgm:pt modelId="{9105DEB5-5BD1-4946-9314-604D6CC30751}" type="pres">
      <dgm:prSet presAssocID="{7F7BCB7E-17CF-D443-961B-D3B62DD8A6D9}" presName="hierChild3" presStyleCnt="0"/>
      <dgm:spPr/>
    </dgm:pt>
    <dgm:pt modelId="{0FA62303-B6A3-374F-AA44-1D5F3015EE19}" type="pres">
      <dgm:prSet presAssocID="{86CDEC20-F7E8-C64E-A04B-A2D08A2BE388}" presName="hierRoot1" presStyleCnt="0">
        <dgm:presLayoutVars>
          <dgm:hierBranch val="init"/>
        </dgm:presLayoutVars>
      </dgm:prSet>
      <dgm:spPr/>
    </dgm:pt>
    <dgm:pt modelId="{0B2E895C-D34B-4244-9F6B-CC94DBBA8C96}" type="pres">
      <dgm:prSet presAssocID="{86CDEC20-F7E8-C64E-A04B-A2D08A2BE388}" presName="rootComposite1" presStyleCnt="0"/>
      <dgm:spPr/>
    </dgm:pt>
    <dgm:pt modelId="{F270830D-4A12-2C42-8644-B93439FA847D}" type="pres">
      <dgm:prSet presAssocID="{86CDEC20-F7E8-C64E-A04B-A2D08A2BE388}" presName="rootText1" presStyleLbl="node0" presStyleIdx="4" presStyleCnt="6" custScaleX="196119" custScaleY="413961">
        <dgm:presLayoutVars>
          <dgm:chPref val="3"/>
        </dgm:presLayoutVars>
      </dgm:prSet>
      <dgm:spPr>
        <a:prstGeom prst="downArrowCallout">
          <a:avLst/>
        </a:prstGeom>
      </dgm:spPr>
    </dgm:pt>
    <dgm:pt modelId="{26AF9C59-875D-D748-96F9-82A8026A5E45}" type="pres">
      <dgm:prSet presAssocID="{86CDEC20-F7E8-C64E-A04B-A2D08A2BE388}" presName="rootConnector1" presStyleLbl="node1" presStyleIdx="0" presStyleCnt="0"/>
      <dgm:spPr/>
    </dgm:pt>
    <dgm:pt modelId="{DB02269E-C03D-2241-9553-3DE09A2BF3F7}" type="pres">
      <dgm:prSet presAssocID="{86CDEC20-F7E8-C64E-A04B-A2D08A2BE388}" presName="hierChild2" presStyleCnt="0"/>
      <dgm:spPr/>
    </dgm:pt>
    <dgm:pt modelId="{3EA14E94-AC22-5949-BC5A-988D8EA7FDD4}" type="pres">
      <dgm:prSet presAssocID="{86CDEC20-F7E8-C64E-A04B-A2D08A2BE388}" presName="hierChild3" presStyleCnt="0"/>
      <dgm:spPr/>
    </dgm:pt>
    <dgm:pt modelId="{EB10AE11-5B88-DA41-8B4C-49737FC553D3}" type="pres">
      <dgm:prSet presAssocID="{9025EB6D-0A8D-6F4A-B802-E921380B1D4B}" presName="hierRoot1" presStyleCnt="0">
        <dgm:presLayoutVars>
          <dgm:hierBranch val="init"/>
        </dgm:presLayoutVars>
      </dgm:prSet>
      <dgm:spPr/>
    </dgm:pt>
    <dgm:pt modelId="{9C983D7F-58EE-724D-8F94-2CC56261DD21}" type="pres">
      <dgm:prSet presAssocID="{9025EB6D-0A8D-6F4A-B802-E921380B1D4B}" presName="rootComposite1" presStyleCnt="0"/>
      <dgm:spPr/>
    </dgm:pt>
    <dgm:pt modelId="{6F0F12E6-AD27-7440-90F5-65A822DA5928}" type="pres">
      <dgm:prSet presAssocID="{9025EB6D-0A8D-6F4A-B802-E921380B1D4B}" presName="rootText1" presStyleLbl="node0" presStyleIdx="5" presStyleCnt="6" custScaleX="196119" custScaleY="288759">
        <dgm:presLayoutVars>
          <dgm:chPref val="3"/>
        </dgm:presLayoutVars>
      </dgm:prSet>
      <dgm:spPr>
        <a:prstGeom prst="rect">
          <a:avLst/>
        </a:prstGeom>
      </dgm:spPr>
    </dgm:pt>
    <dgm:pt modelId="{885371B6-FA74-CA4D-9C0D-0D121F655166}" type="pres">
      <dgm:prSet presAssocID="{9025EB6D-0A8D-6F4A-B802-E921380B1D4B}" presName="rootConnector1" presStyleLbl="node1" presStyleIdx="0" presStyleCnt="0"/>
      <dgm:spPr/>
    </dgm:pt>
    <dgm:pt modelId="{479FDF73-932B-B64C-8E03-1C960CC946BF}" type="pres">
      <dgm:prSet presAssocID="{9025EB6D-0A8D-6F4A-B802-E921380B1D4B}" presName="hierChild2" presStyleCnt="0"/>
      <dgm:spPr/>
    </dgm:pt>
    <dgm:pt modelId="{2536DD9F-31E2-374C-A5DC-33CF81EF86B5}" type="pres">
      <dgm:prSet presAssocID="{9025EB6D-0A8D-6F4A-B802-E921380B1D4B}" presName="hierChild3" presStyleCnt="0"/>
      <dgm:spPr/>
    </dgm:pt>
  </dgm:ptLst>
  <dgm:cxnLst>
    <dgm:cxn modelId="{423DD101-7F04-4BA0-92EA-AD49CB896F88}" type="presOf" srcId="{2DE4FAF9-3A0E-FB4D-BCA5-7D39D4AC58D9}" destId="{88258B21-8DE5-4B43-9D5B-B3C005B79AEC}" srcOrd="0" destOrd="0" presId="urn:microsoft.com/office/officeart/2009/3/layout/HorizontalOrganizationChart"/>
    <dgm:cxn modelId="{4E4F3419-6B70-4951-B2BC-08C130AF7015}" type="presOf" srcId="{7F7BCB7E-17CF-D443-961B-D3B62DD8A6D9}" destId="{660ED79A-122D-3044-9C86-E58DB07DE172}" srcOrd="1" destOrd="0" presId="urn:microsoft.com/office/officeart/2009/3/layout/HorizontalOrganizationChart"/>
    <dgm:cxn modelId="{A9459521-AF26-4D4D-B945-25731A946AB7}" type="presOf" srcId="{2FE743F1-5198-A340-AD3A-F7F79BDEDB12}" destId="{E605D42A-4E37-7941-ABCC-A56D0C1AF5B9}" srcOrd="1" destOrd="0" presId="urn:microsoft.com/office/officeart/2009/3/layout/HorizontalOrganizationChart"/>
    <dgm:cxn modelId="{2A018524-912A-4795-98B4-B355958059E0}" type="presOf" srcId="{584A07F3-8AA1-4C95-BD60-77C5829EB5F5}" destId="{30F303A4-2E16-4372-9353-79EC55705998}" srcOrd="1" destOrd="0" presId="urn:microsoft.com/office/officeart/2009/3/layout/HorizontalOrganizationChart"/>
    <dgm:cxn modelId="{420CE433-5916-42C6-A44A-2D054D294151}" type="presOf" srcId="{2FE743F1-5198-A340-AD3A-F7F79BDEDB12}" destId="{0686C037-F2A3-8D48-A8F5-17D3A3C5D0D3}" srcOrd="0" destOrd="0" presId="urn:microsoft.com/office/officeart/2009/3/layout/HorizontalOrganizationChart"/>
    <dgm:cxn modelId="{A0BEFF39-346C-5844-A180-875DFBCD6415}" srcId="{13F90208-02D0-B345-A14A-F5F426DD9ED6}" destId="{BF8B9F0D-F958-B541-9611-E91B16094AF6}" srcOrd="1" destOrd="0" parTransId="{40F70E26-0EDA-4149-9CFA-6E67947249B7}" sibTransId="{A8C2B168-CC62-C542-98EF-FC5B5EF082E6}"/>
    <dgm:cxn modelId="{D9AB2640-51E3-7F44-B79C-817DB71E85A3}" srcId="{B7A6E290-8933-4446-8D0E-AF139FA3F30C}" destId="{86CDEC20-F7E8-C64E-A04B-A2D08A2BE388}" srcOrd="4" destOrd="0" parTransId="{FC8BF9C9-A744-1346-9222-BC30EEBE40CA}" sibTransId="{C47C3966-223B-A648-87BB-19F0521DC448}"/>
    <dgm:cxn modelId="{13E6945C-A0D0-4336-AFBA-A48AA3661AE8}" type="presOf" srcId="{BF8B9F0D-F958-B541-9611-E91B16094AF6}" destId="{B4543AC1-7919-6D49-96F7-88E1F821947E}" srcOrd="0" destOrd="0" presId="urn:microsoft.com/office/officeart/2009/3/layout/HorizontalOrganizationChart"/>
    <dgm:cxn modelId="{1687EB5D-1D7B-6841-B427-F57A91398760}" srcId="{B7A6E290-8933-4446-8D0E-AF139FA3F30C}" destId="{7F7BCB7E-17CF-D443-961B-D3B62DD8A6D9}" srcOrd="3" destOrd="0" parTransId="{DE8DD833-C025-864C-A65C-D7EDD1F355B5}" sibTransId="{AC73E615-B8FB-9C4A-AAC0-DFA1CE06D7A3}"/>
    <dgm:cxn modelId="{1E66E265-5819-4815-8F90-0FFE854EF912}" type="presOf" srcId="{45A8E4E4-6A20-F846-8F26-1BFEE8783D37}" destId="{08983A08-E4EB-5048-A5A9-FFDFF2B863AA}" srcOrd="1" destOrd="0" presId="urn:microsoft.com/office/officeart/2009/3/layout/HorizontalOrganizationChart"/>
    <dgm:cxn modelId="{AA530766-9AD1-4F69-BF53-C1CA47A07FC0}" type="presOf" srcId="{F30E3197-0B27-4048-9403-70B396205357}" destId="{2A3A395B-A483-C846-8E3E-971304A356A6}" srcOrd="1" destOrd="0" presId="urn:microsoft.com/office/officeart/2009/3/layout/HorizontalOrganizationChart"/>
    <dgm:cxn modelId="{33EF0048-BBC2-48C8-9428-303ECC1548B5}" type="presOf" srcId="{9025EB6D-0A8D-6F4A-B802-E921380B1D4B}" destId="{885371B6-FA74-CA4D-9C0D-0D121F655166}" srcOrd="1" destOrd="0" presId="urn:microsoft.com/office/officeart/2009/3/layout/HorizontalOrganizationChart"/>
    <dgm:cxn modelId="{B60BA768-C4D9-46DC-B31E-A159E82DD0AA}" type="presOf" srcId="{4E494CDF-50DA-B74E-990C-CC0D460CDA0A}" destId="{41E9C5B6-81AB-6148-86C7-89759018D84F}" srcOrd="0" destOrd="0" presId="urn:microsoft.com/office/officeart/2009/3/layout/HorizontalOrganizationChart"/>
    <dgm:cxn modelId="{74F6D870-A808-47D3-887F-DEDF5B6CEA89}" srcId="{222698C9-6016-924B-97A1-F1C55B575865}" destId="{584A07F3-8AA1-4C95-BD60-77C5829EB5F5}" srcOrd="1" destOrd="0" parTransId="{C84B42BE-310F-47E7-9077-CAF161E3700E}" sibTransId="{E455DF42-BAA2-426A-9DFD-B9D790B02540}"/>
    <dgm:cxn modelId="{91138251-7882-44C3-9BB3-92B8D1C61C18}" type="presOf" srcId="{D4239DC8-9A8E-7E43-9419-3289385C92C8}" destId="{8FAB6AA8-0A8F-3A4B-879E-A3390F49D5F5}" srcOrd="0" destOrd="0" presId="urn:microsoft.com/office/officeart/2009/3/layout/HorizontalOrganizationChart"/>
    <dgm:cxn modelId="{9474CF74-8F0D-44D2-8277-DB9F32E4DA8A}" type="presOf" srcId="{C84B42BE-310F-47E7-9077-CAF161E3700E}" destId="{12E10969-E3D8-47DF-AD77-6A11A2A91C3E}" srcOrd="0" destOrd="0" presId="urn:microsoft.com/office/officeart/2009/3/layout/HorizontalOrganizationChart"/>
    <dgm:cxn modelId="{3013A57A-5EBB-4F91-A1E2-D9253AF7F5A3}" type="presOf" srcId="{13F90208-02D0-B345-A14A-F5F426DD9ED6}" destId="{DF867152-4AAE-D146-BA97-04D2277DE990}" srcOrd="1" destOrd="0" presId="urn:microsoft.com/office/officeart/2009/3/layout/HorizontalOrganizationChart"/>
    <dgm:cxn modelId="{1A617580-4157-42FB-B925-A5E7943248D9}" type="presOf" srcId="{222698C9-6016-924B-97A1-F1C55B575865}" destId="{D94C7F38-F7E2-FB48-ADAC-300384314914}" srcOrd="1" destOrd="0" presId="urn:microsoft.com/office/officeart/2009/3/layout/HorizontalOrganizationChart"/>
    <dgm:cxn modelId="{0DF3A981-A86C-41A5-B27E-1E57B187DA4A}" type="presOf" srcId="{D4239DC8-9A8E-7E43-9419-3289385C92C8}" destId="{4170958C-1743-7246-961D-2290C0D923F3}" srcOrd="1" destOrd="0" presId="urn:microsoft.com/office/officeart/2009/3/layout/HorizontalOrganizationChart"/>
    <dgm:cxn modelId="{766D4384-9528-48AD-B2B9-C27A6DF8A2EE}" type="presOf" srcId="{BF8B9F0D-F958-B541-9611-E91B16094AF6}" destId="{43B971F7-CF16-0F45-8A3E-B250F3D51406}" srcOrd="1" destOrd="0" presId="urn:microsoft.com/office/officeart/2009/3/layout/HorizontalOrganizationChart"/>
    <dgm:cxn modelId="{17DDED8C-AA75-4006-A6C5-5F672FCD8BC3}" type="presOf" srcId="{0DEEC50E-3B34-7143-BF40-22316C497BDD}" destId="{7EFAFB84-1936-5040-A8D5-EC1687FA74B6}" srcOrd="0" destOrd="0" presId="urn:microsoft.com/office/officeart/2009/3/layout/HorizontalOrganizationChart"/>
    <dgm:cxn modelId="{3B9EA193-61B5-4717-BC21-45E67DB095C7}" type="presOf" srcId="{7F7BCB7E-17CF-D443-961B-D3B62DD8A6D9}" destId="{7FF2FB64-F180-3F41-8B77-01137FCF8925}" srcOrd="0" destOrd="0" presId="urn:microsoft.com/office/officeart/2009/3/layout/HorizontalOrganizationChart"/>
    <dgm:cxn modelId="{E3D2E396-4F44-774C-AC31-041E4A8635AF}" srcId="{222698C9-6016-924B-97A1-F1C55B575865}" destId="{D57DB6BA-4DA7-E547-BFF1-C239E6AE97DB}" srcOrd="0" destOrd="0" parTransId="{0DEEC50E-3B34-7143-BF40-22316C497BDD}" sibTransId="{A09E44CD-477C-384A-9D04-E51303E8D8C3}"/>
    <dgm:cxn modelId="{8C5B1E9D-1A03-4B85-B565-0A5E102CC909}" type="presOf" srcId="{40F70E26-0EDA-4149-9CFA-6E67947249B7}" destId="{B0D97246-0F01-F044-BFC8-AF4AD9D2ED22}" srcOrd="0" destOrd="0" presId="urn:microsoft.com/office/officeart/2009/3/layout/HorizontalOrganizationChart"/>
    <dgm:cxn modelId="{7156399E-648C-418A-9FDD-ED42E166C798}" type="presOf" srcId="{1EE07D23-811B-B349-99A7-A802E1111170}" destId="{B6965DF5-A1C1-8041-9A7A-04E122292503}" srcOrd="0" destOrd="0" presId="urn:microsoft.com/office/officeart/2009/3/layout/HorizontalOrganizationChart"/>
    <dgm:cxn modelId="{FBADE2A0-014F-41A8-9C78-159189541D68}" type="presOf" srcId="{13F90208-02D0-B345-A14A-F5F426DD9ED6}" destId="{8D8575BF-4263-D249-BA52-6B252E71C4F1}" srcOrd="0" destOrd="0" presId="urn:microsoft.com/office/officeart/2009/3/layout/HorizontalOrganizationChart"/>
    <dgm:cxn modelId="{94AA3EBC-5CB9-3442-90DA-44B7D02F85BF}" srcId="{45A8E4E4-6A20-F846-8F26-1BFEE8783D37}" destId="{4E494CDF-50DA-B74E-990C-CC0D460CDA0A}" srcOrd="1" destOrd="0" parTransId="{78D02410-DD15-BE45-BF16-0D5BA001D8F3}" sibTransId="{25B8F18B-D78E-0746-9652-8943C617CF48}"/>
    <dgm:cxn modelId="{E4D002BD-712F-5244-AC1D-99678A1C81A3}" srcId="{B7A6E290-8933-4446-8D0E-AF139FA3F30C}" destId="{9025EB6D-0A8D-6F4A-B802-E921380B1D4B}" srcOrd="5" destOrd="0" parTransId="{AC075A9D-620A-B542-A04C-7C784AD4F122}" sibTransId="{E35FEDA2-CFD4-3444-A237-2BE2DB59BB03}"/>
    <dgm:cxn modelId="{4EA66DBE-9BD0-49F7-B458-15CF1D92F206}" type="presOf" srcId="{89887653-9F1E-E048-B468-DDE826361DE8}" destId="{B2D05537-65E8-1D4D-B6BB-3669F41D0235}" srcOrd="0" destOrd="0" presId="urn:microsoft.com/office/officeart/2009/3/layout/HorizontalOrganizationChart"/>
    <dgm:cxn modelId="{0592DBC0-C75C-2949-9ECE-D5ECC880F205}" srcId="{B7A6E290-8933-4446-8D0E-AF139FA3F30C}" destId="{45A8E4E4-6A20-F846-8F26-1BFEE8783D37}" srcOrd="0" destOrd="0" parTransId="{08295FA4-CACF-D34B-8C09-20BA56ECD030}" sibTransId="{2AAFA81D-67BE-154E-8AA1-F8EA1192193A}"/>
    <dgm:cxn modelId="{B41026C1-40D4-4C8E-93D2-930F1C7F0909}" type="presOf" srcId="{222698C9-6016-924B-97A1-F1C55B575865}" destId="{69A431A4-F940-FD43-8283-C02F7F917B49}" srcOrd="0" destOrd="0" presId="urn:microsoft.com/office/officeart/2009/3/layout/HorizontalOrganizationChart"/>
    <dgm:cxn modelId="{CB3158C2-E01B-4770-B5BB-A3502B74F41A}" type="presOf" srcId="{4E494CDF-50DA-B74E-990C-CC0D460CDA0A}" destId="{D90B9243-4932-0143-B5DC-270823F05AFE}" srcOrd="1" destOrd="0" presId="urn:microsoft.com/office/officeart/2009/3/layout/HorizontalOrganizationChart"/>
    <dgm:cxn modelId="{312416C4-224B-4C11-8E6C-ED88CB31734B}" type="presOf" srcId="{D57DB6BA-4DA7-E547-BFF1-C239E6AE97DB}" destId="{A79E11BF-C1F3-3A4F-B3C6-E0BA536E7F0A}" srcOrd="1" destOrd="0" presId="urn:microsoft.com/office/officeart/2009/3/layout/HorizontalOrganizationChart"/>
    <dgm:cxn modelId="{7E6CFFCC-1A9E-453F-B0CD-834B4416C797}" type="presOf" srcId="{584A07F3-8AA1-4C95-BD60-77C5829EB5F5}" destId="{32A71389-194D-45A6-8453-654856E29639}" srcOrd="0" destOrd="0" presId="urn:microsoft.com/office/officeart/2009/3/layout/HorizontalOrganizationChart"/>
    <dgm:cxn modelId="{0CF1E6D2-8BE1-A544-AA8C-75133363C379}" srcId="{B7A6E290-8933-4446-8D0E-AF139FA3F30C}" destId="{13F90208-02D0-B345-A14A-F5F426DD9ED6}" srcOrd="1" destOrd="0" parTransId="{B2FB9BE1-F88B-6143-8592-3F6A1D82827B}" sibTransId="{56222FF0-AED9-7D48-BBD5-24A1DC6F9DF1}"/>
    <dgm:cxn modelId="{B8F526D3-FA14-C94A-A60B-A2CF1CADEC3E}" srcId="{B7A6E290-8933-4446-8D0E-AF139FA3F30C}" destId="{222698C9-6016-924B-97A1-F1C55B575865}" srcOrd="2" destOrd="0" parTransId="{B56EE445-62F2-FD45-9E1A-CA1B8F72B4AE}" sibTransId="{18A0FB9E-C967-FC46-9965-A1A33C714557}"/>
    <dgm:cxn modelId="{F0901FDD-5C55-4007-B800-EBA9AB2D6EB8}" type="presOf" srcId="{86CDEC20-F7E8-C64E-A04B-A2D08A2BE388}" destId="{F270830D-4A12-2C42-8644-B93439FA847D}" srcOrd="0" destOrd="0" presId="urn:microsoft.com/office/officeart/2009/3/layout/HorizontalOrganizationChart"/>
    <dgm:cxn modelId="{4BC9C7E0-05E8-4BC4-AAEA-32BAA6F64DA4}" type="presOf" srcId="{9025EB6D-0A8D-6F4A-B802-E921380B1D4B}" destId="{6F0F12E6-AD27-7440-90F5-65A822DA5928}" srcOrd="0" destOrd="0" presId="urn:microsoft.com/office/officeart/2009/3/layout/HorizontalOrganizationChart"/>
    <dgm:cxn modelId="{E16442E6-0DD5-4A6C-A030-42D05E992F02}" type="presOf" srcId="{D57DB6BA-4DA7-E547-BFF1-C239E6AE97DB}" destId="{A91497B1-AB48-A841-9115-B05BF9D3DF5D}" srcOrd="0" destOrd="0" presId="urn:microsoft.com/office/officeart/2009/3/layout/HorizontalOrganizationChart"/>
    <dgm:cxn modelId="{EA68C5EF-EF5D-4918-9124-D1272C3B4B88}" type="presOf" srcId="{F30E3197-0B27-4048-9403-70B396205357}" destId="{2160E101-E1C5-F849-ACB5-D1814EBB0D51}" srcOrd="0" destOrd="0" presId="urn:microsoft.com/office/officeart/2009/3/layout/HorizontalOrganizationChart"/>
    <dgm:cxn modelId="{362F81F0-5DA5-F441-8C42-29292814496A}" srcId="{13F90208-02D0-B345-A14A-F5F426DD9ED6}" destId="{F30E3197-0B27-4048-9403-70B396205357}" srcOrd="0" destOrd="0" parTransId="{1EE07D23-811B-B349-99A7-A802E1111170}" sibTransId="{EFB557C1-2CDF-5342-94D2-571CCF42EBC7}"/>
    <dgm:cxn modelId="{0DE1B1F1-0F97-4216-9E8A-38E25963A051}" type="presOf" srcId="{86CDEC20-F7E8-C64E-A04B-A2D08A2BE388}" destId="{26AF9C59-875D-D748-96F9-82A8026A5E45}" srcOrd="1" destOrd="0" presId="urn:microsoft.com/office/officeart/2009/3/layout/HorizontalOrganizationChart"/>
    <dgm:cxn modelId="{D3C73BF3-70F2-4303-915A-352ABAF0BCD7}" type="presOf" srcId="{B7A6E290-8933-4446-8D0E-AF139FA3F30C}" destId="{01317FA5-ED11-AA49-B65D-1EAB20A9EAF0}" srcOrd="0" destOrd="0" presId="urn:microsoft.com/office/officeart/2009/3/layout/HorizontalOrganizationChart"/>
    <dgm:cxn modelId="{3AE6D7F3-024F-AF4D-83E6-59B537C471BC}" srcId="{222698C9-6016-924B-97A1-F1C55B575865}" destId="{D4239DC8-9A8E-7E43-9419-3289385C92C8}" srcOrd="2" destOrd="0" parTransId="{2DE4FAF9-3A0E-FB4D-BCA5-7D39D4AC58D9}" sibTransId="{5B3678CC-0ED6-E749-A184-02B13EF34377}"/>
    <dgm:cxn modelId="{98BD7AFA-C1FB-0B43-B823-1566F35093F3}" srcId="{45A8E4E4-6A20-F846-8F26-1BFEE8783D37}" destId="{2FE743F1-5198-A340-AD3A-F7F79BDEDB12}" srcOrd="0" destOrd="0" parTransId="{89887653-9F1E-E048-B468-DDE826361DE8}" sibTransId="{DA54AE21-572D-8243-BC7B-DE95535CB3D0}"/>
    <dgm:cxn modelId="{980574FD-C23D-4578-A343-25A4445B0DC2}" type="presOf" srcId="{78D02410-DD15-BE45-BF16-0D5BA001D8F3}" destId="{7E7DFBE5-7526-2B42-B6C5-55EEC3B58CF8}" srcOrd="0" destOrd="0" presId="urn:microsoft.com/office/officeart/2009/3/layout/HorizontalOrganizationChart"/>
    <dgm:cxn modelId="{A2397EFE-37A0-4816-8D57-6FCDBCBF208C}" type="presOf" srcId="{45A8E4E4-6A20-F846-8F26-1BFEE8783D37}" destId="{EDA93D6C-DF16-FD4A-8544-6094376A56E9}" srcOrd="0" destOrd="0" presId="urn:microsoft.com/office/officeart/2009/3/layout/HorizontalOrganizationChart"/>
    <dgm:cxn modelId="{F2C19706-A7B0-42DC-84C9-7A610464287A}" type="presParOf" srcId="{01317FA5-ED11-AA49-B65D-1EAB20A9EAF0}" destId="{43BC3545-E95F-8A4F-82E0-AAE66407FA29}" srcOrd="0" destOrd="0" presId="urn:microsoft.com/office/officeart/2009/3/layout/HorizontalOrganizationChart"/>
    <dgm:cxn modelId="{B933DDB5-9D56-4375-8227-52789652D5AB}" type="presParOf" srcId="{43BC3545-E95F-8A4F-82E0-AAE66407FA29}" destId="{06486602-DEC5-684D-9749-6D9342682C59}" srcOrd="0" destOrd="0" presId="urn:microsoft.com/office/officeart/2009/3/layout/HorizontalOrganizationChart"/>
    <dgm:cxn modelId="{B896F365-8DB9-4317-B17A-AC26A0C00CF4}" type="presParOf" srcId="{06486602-DEC5-684D-9749-6D9342682C59}" destId="{EDA93D6C-DF16-FD4A-8544-6094376A56E9}" srcOrd="0" destOrd="0" presId="urn:microsoft.com/office/officeart/2009/3/layout/HorizontalOrganizationChart"/>
    <dgm:cxn modelId="{C92E8B90-5EE4-4FC5-8211-620D7E585B96}" type="presParOf" srcId="{06486602-DEC5-684D-9749-6D9342682C59}" destId="{08983A08-E4EB-5048-A5A9-FFDFF2B863AA}" srcOrd="1" destOrd="0" presId="urn:microsoft.com/office/officeart/2009/3/layout/HorizontalOrganizationChart"/>
    <dgm:cxn modelId="{E8B36F61-A2DD-448D-9EB3-487FC3D86A1B}" type="presParOf" srcId="{43BC3545-E95F-8A4F-82E0-AAE66407FA29}" destId="{EC288A71-061F-7247-969B-94CDC330CD3A}" srcOrd="1" destOrd="0" presId="urn:microsoft.com/office/officeart/2009/3/layout/HorizontalOrganizationChart"/>
    <dgm:cxn modelId="{4E9BCE6A-BAB8-4AFE-BC85-A7722B9349B4}" type="presParOf" srcId="{EC288A71-061F-7247-969B-94CDC330CD3A}" destId="{B2D05537-65E8-1D4D-B6BB-3669F41D0235}" srcOrd="0" destOrd="0" presId="urn:microsoft.com/office/officeart/2009/3/layout/HorizontalOrganizationChart"/>
    <dgm:cxn modelId="{88BE2FAB-C315-4729-BAE0-0EF477E75BA6}" type="presParOf" srcId="{EC288A71-061F-7247-969B-94CDC330CD3A}" destId="{EBC0B0DD-26A8-414F-9D6C-EFD6488B9491}" srcOrd="1" destOrd="0" presId="urn:microsoft.com/office/officeart/2009/3/layout/HorizontalOrganizationChart"/>
    <dgm:cxn modelId="{17611AE5-10DB-456D-A3F1-3830B12692CD}" type="presParOf" srcId="{EBC0B0DD-26A8-414F-9D6C-EFD6488B9491}" destId="{93E8D5BD-3BAC-874F-A76F-04A1536BF2A5}" srcOrd="0" destOrd="0" presId="urn:microsoft.com/office/officeart/2009/3/layout/HorizontalOrganizationChart"/>
    <dgm:cxn modelId="{E706C236-E43E-4F1B-B089-12F20E94FB17}" type="presParOf" srcId="{93E8D5BD-3BAC-874F-A76F-04A1536BF2A5}" destId="{0686C037-F2A3-8D48-A8F5-17D3A3C5D0D3}" srcOrd="0" destOrd="0" presId="urn:microsoft.com/office/officeart/2009/3/layout/HorizontalOrganizationChart"/>
    <dgm:cxn modelId="{1439FF52-9CF1-4195-91D8-C659194B3389}" type="presParOf" srcId="{93E8D5BD-3BAC-874F-A76F-04A1536BF2A5}" destId="{E605D42A-4E37-7941-ABCC-A56D0C1AF5B9}" srcOrd="1" destOrd="0" presId="urn:microsoft.com/office/officeart/2009/3/layout/HorizontalOrganizationChart"/>
    <dgm:cxn modelId="{987DB176-1DF7-4F35-80C1-4A8AAA9F7576}" type="presParOf" srcId="{EBC0B0DD-26A8-414F-9D6C-EFD6488B9491}" destId="{442E92A3-A34A-4A4F-9E51-B2162ECEFDD7}" srcOrd="1" destOrd="0" presId="urn:microsoft.com/office/officeart/2009/3/layout/HorizontalOrganizationChart"/>
    <dgm:cxn modelId="{5F98D69A-767E-4EFB-BBE2-AF2DF802312F}" type="presParOf" srcId="{EBC0B0DD-26A8-414F-9D6C-EFD6488B9491}" destId="{3E6CD547-BABC-BD40-B025-3AA12F014D8E}" srcOrd="2" destOrd="0" presId="urn:microsoft.com/office/officeart/2009/3/layout/HorizontalOrganizationChart"/>
    <dgm:cxn modelId="{0F19785A-9DB1-4855-A750-55AE46B2D559}" type="presParOf" srcId="{EC288A71-061F-7247-969B-94CDC330CD3A}" destId="{7E7DFBE5-7526-2B42-B6C5-55EEC3B58CF8}" srcOrd="2" destOrd="0" presId="urn:microsoft.com/office/officeart/2009/3/layout/HorizontalOrganizationChart"/>
    <dgm:cxn modelId="{DE5F5107-8EA2-4E19-9DB8-D535DF440DEE}" type="presParOf" srcId="{EC288A71-061F-7247-969B-94CDC330CD3A}" destId="{281965AB-7879-AB4A-8F89-DB20102FC1A8}" srcOrd="3" destOrd="0" presId="urn:microsoft.com/office/officeart/2009/3/layout/HorizontalOrganizationChart"/>
    <dgm:cxn modelId="{B5DB250A-1F92-49FE-9B4F-30FEA71B3AA2}" type="presParOf" srcId="{281965AB-7879-AB4A-8F89-DB20102FC1A8}" destId="{946B9951-1FA8-7C4C-8283-31DCB15529B5}" srcOrd="0" destOrd="0" presId="urn:microsoft.com/office/officeart/2009/3/layout/HorizontalOrganizationChart"/>
    <dgm:cxn modelId="{6511AB20-42A7-4D75-B04C-9F06EF11BA9A}" type="presParOf" srcId="{946B9951-1FA8-7C4C-8283-31DCB15529B5}" destId="{41E9C5B6-81AB-6148-86C7-89759018D84F}" srcOrd="0" destOrd="0" presId="urn:microsoft.com/office/officeart/2009/3/layout/HorizontalOrganizationChart"/>
    <dgm:cxn modelId="{C054360C-2AEC-46F3-B405-248FA0FB2AE7}" type="presParOf" srcId="{946B9951-1FA8-7C4C-8283-31DCB15529B5}" destId="{D90B9243-4932-0143-B5DC-270823F05AFE}" srcOrd="1" destOrd="0" presId="urn:microsoft.com/office/officeart/2009/3/layout/HorizontalOrganizationChart"/>
    <dgm:cxn modelId="{DE340FBD-0FE7-4CEA-B8AB-9FF113B82810}" type="presParOf" srcId="{281965AB-7879-AB4A-8F89-DB20102FC1A8}" destId="{37E7D7D9-227B-7A43-A445-06AA34ED75FB}" srcOrd="1" destOrd="0" presId="urn:microsoft.com/office/officeart/2009/3/layout/HorizontalOrganizationChart"/>
    <dgm:cxn modelId="{47A78814-2F50-4325-B952-1650070D3A51}" type="presParOf" srcId="{281965AB-7879-AB4A-8F89-DB20102FC1A8}" destId="{219F882E-1C41-6A4F-A346-356F2DA9E770}" srcOrd="2" destOrd="0" presId="urn:microsoft.com/office/officeart/2009/3/layout/HorizontalOrganizationChart"/>
    <dgm:cxn modelId="{EF8E8311-0BC8-4557-A915-262222740D2F}" type="presParOf" srcId="{43BC3545-E95F-8A4F-82E0-AAE66407FA29}" destId="{CA187C51-9EDB-D94F-AEDA-49EF40903BA8}" srcOrd="2" destOrd="0" presId="urn:microsoft.com/office/officeart/2009/3/layout/HorizontalOrganizationChart"/>
    <dgm:cxn modelId="{200FE87A-A962-4D54-8E72-EB7A59238212}" type="presParOf" srcId="{01317FA5-ED11-AA49-B65D-1EAB20A9EAF0}" destId="{3F230D01-018B-B541-A376-48E8184EA02B}" srcOrd="1" destOrd="0" presId="urn:microsoft.com/office/officeart/2009/3/layout/HorizontalOrganizationChart"/>
    <dgm:cxn modelId="{934F597D-512E-40F6-B17F-A72CA5C37523}" type="presParOf" srcId="{3F230D01-018B-B541-A376-48E8184EA02B}" destId="{BED1EBDA-5BF0-1C40-B1FD-05BA040C07E6}" srcOrd="0" destOrd="0" presId="urn:microsoft.com/office/officeart/2009/3/layout/HorizontalOrganizationChart"/>
    <dgm:cxn modelId="{4AED83B0-48FA-4236-818B-9DAE651FDFB8}" type="presParOf" srcId="{BED1EBDA-5BF0-1C40-B1FD-05BA040C07E6}" destId="{8D8575BF-4263-D249-BA52-6B252E71C4F1}" srcOrd="0" destOrd="0" presId="urn:microsoft.com/office/officeart/2009/3/layout/HorizontalOrganizationChart"/>
    <dgm:cxn modelId="{F418E563-725A-4677-BA80-70A47C266364}" type="presParOf" srcId="{BED1EBDA-5BF0-1C40-B1FD-05BA040C07E6}" destId="{DF867152-4AAE-D146-BA97-04D2277DE990}" srcOrd="1" destOrd="0" presId="urn:microsoft.com/office/officeart/2009/3/layout/HorizontalOrganizationChart"/>
    <dgm:cxn modelId="{2FF68483-FE66-41D3-AE9A-1240119ADA19}" type="presParOf" srcId="{3F230D01-018B-B541-A376-48E8184EA02B}" destId="{9CF2B63B-D9E4-DE4F-9A8F-0299681C5858}" srcOrd="1" destOrd="0" presId="urn:microsoft.com/office/officeart/2009/3/layout/HorizontalOrganizationChart"/>
    <dgm:cxn modelId="{3914ACBD-3928-415B-A921-FC2CCD7D622B}" type="presParOf" srcId="{9CF2B63B-D9E4-DE4F-9A8F-0299681C5858}" destId="{B6965DF5-A1C1-8041-9A7A-04E122292503}" srcOrd="0" destOrd="0" presId="urn:microsoft.com/office/officeart/2009/3/layout/HorizontalOrganizationChart"/>
    <dgm:cxn modelId="{F1004E1D-471C-49C9-847D-0A4AC652DC5B}" type="presParOf" srcId="{9CF2B63B-D9E4-DE4F-9A8F-0299681C5858}" destId="{EAF5DCEF-DA0A-BF44-B21A-E39A7DCD9831}" srcOrd="1" destOrd="0" presId="urn:microsoft.com/office/officeart/2009/3/layout/HorizontalOrganizationChart"/>
    <dgm:cxn modelId="{22A2FAC4-983F-4FA7-8F67-DDEEF1D5D17C}" type="presParOf" srcId="{EAF5DCEF-DA0A-BF44-B21A-E39A7DCD9831}" destId="{259CFA4A-DF08-5447-B231-C8F599F6DE09}" srcOrd="0" destOrd="0" presId="urn:microsoft.com/office/officeart/2009/3/layout/HorizontalOrganizationChart"/>
    <dgm:cxn modelId="{F56699D2-B1EC-4814-BB20-B48B84BCAF56}" type="presParOf" srcId="{259CFA4A-DF08-5447-B231-C8F599F6DE09}" destId="{2160E101-E1C5-F849-ACB5-D1814EBB0D51}" srcOrd="0" destOrd="0" presId="urn:microsoft.com/office/officeart/2009/3/layout/HorizontalOrganizationChart"/>
    <dgm:cxn modelId="{74D5B614-C653-4429-BFCD-CC8B079C1775}" type="presParOf" srcId="{259CFA4A-DF08-5447-B231-C8F599F6DE09}" destId="{2A3A395B-A483-C846-8E3E-971304A356A6}" srcOrd="1" destOrd="0" presId="urn:microsoft.com/office/officeart/2009/3/layout/HorizontalOrganizationChart"/>
    <dgm:cxn modelId="{1D15ED7C-F7C0-4572-9530-20AA8016AC6A}" type="presParOf" srcId="{EAF5DCEF-DA0A-BF44-B21A-E39A7DCD9831}" destId="{EA138D13-5441-2844-8C6B-BEC319850097}" srcOrd="1" destOrd="0" presId="urn:microsoft.com/office/officeart/2009/3/layout/HorizontalOrganizationChart"/>
    <dgm:cxn modelId="{5BA06C6C-7B17-4AB8-9DFC-9E28D6957C6C}" type="presParOf" srcId="{EAF5DCEF-DA0A-BF44-B21A-E39A7DCD9831}" destId="{9B4326B4-9106-EA48-94EF-D51FEC2AD9A7}" srcOrd="2" destOrd="0" presId="urn:microsoft.com/office/officeart/2009/3/layout/HorizontalOrganizationChart"/>
    <dgm:cxn modelId="{9B020943-37F0-4D9C-A33D-5E61B7126DFA}" type="presParOf" srcId="{9CF2B63B-D9E4-DE4F-9A8F-0299681C5858}" destId="{B0D97246-0F01-F044-BFC8-AF4AD9D2ED22}" srcOrd="2" destOrd="0" presId="urn:microsoft.com/office/officeart/2009/3/layout/HorizontalOrganizationChart"/>
    <dgm:cxn modelId="{BC317447-7AD4-4DA1-9D12-AF74099084D4}" type="presParOf" srcId="{9CF2B63B-D9E4-DE4F-9A8F-0299681C5858}" destId="{EBE089D0-EC94-8147-A83D-3BBFD19C7B9C}" srcOrd="3" destOrd="0" presId="urn:microsoft.com/office/officeart/2009/3/layout/HorizontalOrganizationChart"/>
    <dgm:cxn modelId="{57BED321-D9A5-46B0-BD1D-DBE02D1EAA81}" type="presParOf" srcId="{EBE089D0-EC94-8147-A83D-3BBFD19C7B9C}" destId="{859DCB39-0A30-F748-BE83-F68D276057BB}" srcOrd="0" destOrd="0" presId="urn:microsoft.com/office/officeart/2009/3/layout/HorizontalOrganizationChart"/>
    <dgm:cxn modelId="{3B6E3A89-976E-41D9-8422-5030E7D686AF}" type="presParOf" srcId="{859DCB39-0A30-F748-BE83-F68D276057BB}" destId="{B4543AC1-7919-6D49-96F7-88E1F821947E}" srcOrd="0" destOrd="0" presId="urn:microsoft.com/office/officeart/2009/3/layout/HorizontalOrganizationChart"/>
    <dgm:cxn modelId="{F1F5E54D-7999-4B6F-9BDB-E0B73BCDBB91}" type="presParOf" srcId="{859DCB39-0A30-F748-BE83-F68D276057BB}" destId="{43B971F7-CF16-0F45-8A3E-B250F3D51406}" srcOrd="1" destOrd="0" presId="urn:microsoft.com/office/officeart/2009/3/layout/HorizontalOrganizationChart"/>
    <dgm:cxn modelId="{16A25BCB-7E51-4AF1-9CC1-78F850252976}" type="presParOf" srcId="{EBE089D0-EC94-8147-A83D-3BBFD19C7B9C}" destId="{A063F4A1-A0CA-8242-ACC7-CB74418DE342}" srcOrd="1" destOrd="0" presId="urn:microsoft.com/office/officeart/2009/3/layout/HorizontalOrganizationChart"/>
    <dgm:cxn modelId="{8AE4C839-6333-49AA-A8E3-FBEEEA6D3EBF}" type="presParOf" srcId="{EBE089D0-EC94-8147-A83D-3BBFD19C7B9C}" destId="{21C6C1DC-0594-244A-8513-3546E0489E79}" srcOrd="2" destOrd="0" presId="urn:microsoft.com/office/officeart/2009/3/layout/HorizontalOrganizationChart"/>
    <dgm:cxn modelId="{4D9558CE-B329-4E26-B2D2-5FE16E1781C0}" type="presParOf" srcId="{3F230D01-018B-B541-A376-48E8184EA02B}" destId="{6CA341CF-3837-B04B-8226-DCF46AD515CF}" srcOrd="2" destOrd="0" presId="urn:microsoft.com/office/officeart/2009/3/layout/HorizontalOrganizationChart"/>
    <dgm:cxn modelId="{50E2F7ED-F837-49D3-B0E4-2D124D1A9E09}" type="presParOf" srcId="{01317FA5-ED11-AA49-B65D-1EAB20A9EAF0}" destId="{9E3D141F-320C-9E49-9324-2348E77979EA}" srcOrd="2" destOrd="0" presId="urn:microsoft.com/office/officeart/2009/3/layout/HorizontalOrganizationChart"/>
    <dgm:cxn modelId="{7282BB37-A934-46C6-9658-EC008E86F8D9}" type="presParOf" srcId="{9E3D141F-320C-9E49-9324-2348E77979EA}" destId="{A2A655D0-4F55-0947-82AB-F40CDDE2BE11}" srcOrd="0" destOrd="0" presId="urn:microsoft.com/office/officeart/2009/3/layout/HorizontalOrganizationChart"/>
    <dgm:cxn modelId="{903A8202-0761-47D0-9E4B-1655EBE95F11}" type="presParOf" srcId="{A2A655D0-4F55-0947-82AB-F40CDDE2BE11}" destId="{69A431A4-F940-FD43-8283-C02F7F917B49}" srcOrd="0" destOrd="0" presId="urn:microsoft.com/office/officeart/2009/3/layout/HorizontalOrganizationChart"/>
    <dgm:cxn modelId="{A0EF3E36-78C5-4ACA-9B0B-39AF8E596147}" type="presParOf" srcId="{A2A655D0-4F55-0947-82AB-F40CDDE2BE11}" destId="{D94C7F38-F7E2-FB48-ADAC-300384314914}" srcOrd="1" destOrd="0" presId="urn:microsoft.com/office/officeart/2009/3/layout/HorizontalOrganizationChart"/>
    <dgm:cxn modelId="{1535D4F0-C690-4E27-81D5-AAFBF68E1C55}" type="presParOf" srcId="{9E3D141F-320C-9E49-9324-2348E77979EA}" destId="{E4BBBBA5-14F9-4C40-A425-9C6A983466F4}" srcOrd="1" destOrd="0" presId="urn:microsoft.com/office/officeart/2009/3/layout/HorizontalOrganizationChart"/>
    <dgm:cxn modelId="{1EF77018-9A84-40A4-9F2F-9F1CB7D06FF9}" type="presParOf" srcId="{E4BBBBA5-14F9-4C40-A425-9C6A983466F4}" destId="{7EFAFB84-1936-5040-A8D5-EC1687FA74B6}" srcOrd="0" destOrd="0" presId="urn:microsoft.com/office/officeart/2009/3/layout/HorizontalOrganizationChart"/>
    <dgm:cxn modelId="{743B998E-69E6-4DE2-AB7A-396CC6C8F05E}" type="presParOf" srcId="{E4BBBBA5-14F9-4C40-A425-9C6A983466F4}" destId="{5D0525C2-7D50-3B43-AFAC-7F6A5929411C}" srcOrd="1" destOrd="0" presId="urn:microsoft.com/office/officeart/2009/3/layout/HorizontalOrganizationChart"/>
    <dgm:cxn modelId="{247851F5-721F-47C7-8239-E530E09ADDAC}" type="presParOf" srcId="{5D0525C2-7D50-3B43-AFAC-7F6A5929411C}" destId="{FBFC6D98-D5AB-8742-8E0A-3F08C991D7AE}" srcOrd="0" destOrd="0" presId="urn:microsoft.com/office/officeart/2009/3/layout/HorizontalOrganizationChart"/>
    <dgm:cxn modelId="{886A3964-ACDE-4432-9880-9F2BB3BA3B45}" type="presParOf" srcId="{FBFC6D98-D5AB-8742-8E0A-3F08C991D7AE}" destId="{A91497B1-AB48-A841-9115-B05BF9D3DF5D}" srcOrd="0" destOrd="0" presId="urn:microsoft.com/office/officeart/2009/3/layout/HorizontalOrganizationChart"/>
    <dgm:cxn modelId="{AF9A18C4-1FE0-4308-A310-B4C16237A424}" type="presParOf" srcId="{FBFC6D98-D5AB-8742-8E0A-3F08C991D7AE}" destId="{A79E11BF-C1F3-3A4F-B3C6-E0BA536E7F0A}" srcOrd="1" destOrd="0" presId="urn:microsoft.com/office/officeart/2009/3/layout/HorizontalOrganizationChart"/>
    <dgm:cxn modelId="{1B3931F7-0537-4F4E-B31A-6B2E98CD1500}" type="presParOf" srcId="{5D0525C2-7D50-3B43-AFAC-7F6A5929411C}" destId="{01AC0D4B-A75D-564B-946A-2B5496BF1EF2}" srcOrd="1" destOrd="0" presId="urn:microsoft.com/office/officeart/2009/3/layout/HorizontalOrganizationChart"/>
    <dgm:cxn modelId="{CDE86617-B9DF-4969-90DF-0E93672C997F}" type="presParOf" srcId="{5D0525C2-7D50-3B43-AFAC-7F6A5929411C}" destId="{C10A0602-4FCD-7C4D-81D6-95857B6E5C47}" srcOrd="2" destOrd="0" presId="urn:microsoft.com/office/officeart/2009/3/layout/HorizontalOrganizationChart"/>
    <dgm:cxn modelId="{60473511-4E57-4436-A867-AA1752326722}" type="presParOf" srcId="{E4BBBBA5-14F9-4C40-A425-9C6A983466F4}" destId="{12E10969-E3D8-47DF-AD77-6A11A2A91C3E}" srcOrd="2" destOrd="0" presId="urn:microsoft.com/office/officeart/2009/3/layout/HorizontalOrganizationChart"/>
    <dgm:cxn modelId="{9819057A-17A8-4DA2-80C6-0F3D8760BAA8}" type="presParOf" srcId="{E4BBBBA5-14F9-4C40-A425-9C6A983466F4}" destId="{E417E6F1-8140-4BA6-8196-9B4EA3AA0DCB}" srcOrd="3" destOrd="0" presId="urn:microsoft.com/office/officeart/2009/3/layout/HorizontalOrganizationChart"/>
    <dgm:cxn modelId="{4EA69243-9598-43DA-8B1E-4D7B66CCF360}" type="presParOf" srcId="{E417E6F1-8140-4BA6-8196-9B4EA3AA0DCB}" destId="{71FA93FE-3A27-495A-9E16-F918D896ADAD}" srcOrd="0" destOrd="0" presId="urn:microsoft.com/office/officeart/2009/3/layout/HorizontalOrganizationChart"/>
    <dgm:cxn modelId="{D2EC75AA-1F33-4E6C-91ED-F8B59F03AB97}" type="presParOf" srcId="{71FA93FE-3A27-495A-9E16-F918D896ADAD}" destId="{32A71389-194D-45A6-8453-654856E29639}" srcOrd="0" destOrd="0" presId="urn:microsoft.com/office/officeart/2009/3/layout/HorizontalOrganizationChart"/>
    <dgm:cxn modelId="{2604DE21-3EAE-4E1D-8938-53CC049EE691}" type="presParOf" srcId="{71FA93FE-3A27-495A-9E16-F918D896ADAD}" destId="{30F303A4-2E16-4372-9353-79EC55705998}" srcOrd="1" destOrd="0" presId="urn:microsoft.com/office/officeart/2009/3/layout/HorizontalOrganizationChart"/>
    <dgm:cxn modelId="{8B8EF9EF-6605-406F-B3B9-E872D3102A32}" type="presParOf" srcId="{E417E6F1-8140-4BA6-8196-9B4EA3AA0DCB}" destId="{13E3E7A8-068D-4B77-8A7E-C7AB02968BC4}" srcOrd="1" destOrd="0" presId="urn:microsoft.com/office/officeart/2009/3/layout/HorizontalOrganizationChart"/>
    <dgm:cxn modelId="{7B853D8B-8147-41C8-9B1D-B671F8D638F3}" type="presParOf" srcId="{E417E6F1-8140-4BA6-8196-9B4EA3AA0DCB}" destId="{F041D694-46FA-4EDC-B1F0-1522B9224F49}" srcOrd="2" destOrd="0" presId="urn:microsoft.com/office/officeart/2009/3/layout/HorizontalOrganizationChart"/>
    <dgm:cxn modelId="{CD64BF6E-0A6A-4240-894E-4152A6201D10}" type="presParOf" srcId="{E4BBBBA5-14F9-4C40-A425-9C6A983466F4}" destId="{88258B21-8DE5-4B43-9D5B-B3C005B79AEC}" srcOrd="4" destOrd="0" presId="urn:microsoft.com/office/officeart/2009/3/layout/HorizontalOrganizationChart"/>
    <dgm:cxn modelId="{0F9F6D6E-13C9-4015-BBE7-DDDF65DD43F4}" type="presParOf" srcId="{E4BBBBA5-14F9-4C40-A425-9C6A983466F4}" destId="{FD39CE99-5C97-5D43-A4A7-9031143B91A4}" srcOrd="5" destOrd="0" presId="urn:microsoft.com/office/officeart/2009/3/layout/HorizontalOrganizationChart"/>
    <dgm:cxn modelId="{5584C54F-8F5D-43A8-A852-D45B444CA394}" type="presParOf" srcId="{FD39CE99-5C97-5D43-A4A7-9031143B91A4}" destId="{1A4D78CB-8798-2E4F-A0B8-C5DF60B6587D}" srcOrd="0" destOrd="0" presId="urn:microsoft.com/office/officeart/2009/3/layout/HorizontalOrganizationChart"/>
    <dgm:cxn modelId="{865A38C6-B993-4A3E-A587-674BDEF8A98D}" type="presParOf" srcId="{1A4D78CB-8798-2E4F-A0B8-C5DF60B6587D}" destId="{8FAB6AA8-0A8F-3A4B-879E-A3390F49D5F5}" srcOrd="0" destOrd="0" presId="urn:microsoft.com/office/officeart/2009/3/layout/HorizontalOrganizationChart"/>
    <dgm:cxn modelId="{4897FF36-0600-4C7F-BA8A-B825F56F4DC6}" type="presParOf" srcId="{1A4D78CB-8798-2E4F-A0B8-C5DF60B6587D}" destId="{4170958C-1743-7246-961D-2290C0D923F3}" srcOrd="1" destOrd="0" presId="urn:microsoft.com/office/officeart/2009/3/layout/HorizontalOrganizationChart"/>
    <dgm:cxn modelId="{9001556E-F6D4-46DE-853B-8741F9D9AAED}" type="presParOf" srcId="{FD39CE99-5C97-5D43-A4A7-9031143B91A4}" destId="{059F7CD7-BE4C-B84B-A38C-4787798668CE}" srcOrd="1" destOrd="0" presId="urn:microsoft.com/office/officeart/2009/3/layout/HorizontalOrganizationChart"/>
    <dgm:cxn modelId="{8513BA86-F75B-4583-8A3B-36542DE86B3A}" type="presParOf" srcId="{FD39CE99-5C97-5D43-A4A7-9031143B91A4}" destId="{9A220CF1-E775-ED4E-A79F-E67D90C158C2}" srcOrd="2" destOrd="0" presId="urn:microsoft.com/office/officeart/2009/3/layout/HorizontalOrganizationChart"/>
    <dgm:cxn modelId="{96D89337-739E-402C-AEF6-8D601F1FBBEB}" type="presParOf" srcId="{9E3D141F-320C-9E49-9324-2348E77979EA}" destId="{D11EC942-D002-474D-A3FF-FD69257D200E}" srcOrd="2" destOrd="0" presId="urn:microsoft.com/office/officeart/2009/3/layout/HorizontalOrganizationChart"/>
    <dgm:cxn modelId="{B8D4E398-712B-44C0-A1B6-1790CBA6165D}" type="presParOf" srcId="{01317FA5-ED11-AA49-B65D-1EAB20A9EAF0}" destId="{C424CEB5-2FEA-E044-84C9-860BC200354A}" srcOrd="3" destOrd="0" presId="urn:microsoft.com/office/officeart/2009/3/layout/HorizontalOrganizationChart"/>
    <dgm:cxn modelId="{D089524C-C37A-4A0C-84BF-A7944FBD35E8}" type="presParOf" srcId="{C424CEB5-2FEA-E044-84C9-860BC200354A}" destId="{304755E2-87AB-B94D-A2C6-06655E8000D0}" srcOrd="0" destOrd="0" presId="urn:microsoft.com/office/officeart/2009/3/layout/HorizontalOrganizationChart"/>
    <dgm:cxn modelId="{B99E606F-58A0-42CF-99DE-E1D05292A5BD}" type="presParOf" srcId="{304755E2-87AB-B94D-A2C6-06655E8000D0}" destId="{7FF2FB64-F180-3F41-8B77-01137FCF8925}" srcOrd="0" destOrd="0" presId="urn:microsoft.com/office/officeart/2009/3/layout/HorizontalOrganizationChart"/>
    <dgm:cxn modelId="{C4D14F23-5047-4CBF-87A1-3E09BFE8BC52}" type="presParOf" srcId="{304755E2-87AB-B94D-A2C6-06655E8000D0}" destId="{660ED79A-122D-3044-9C86-E58DB07DE172}" srcOrd="1" destOrd="0" presId="urn:microsoft.com/office/officeart/2009/3/layout/HorizontalOrganizationChart"/>
    <dgm:cxn modelId="{36177125-E747-4513-A587-5E2C80069883}" type="presParOf" srcId="{C424CEB5-2FEA-E044-84C9-860BC200354A}" destId="{614948DE-330D-C54D-B6CC-8BD04CBE8DDB}" srcOrd="1" destOrd="0" presId="urn:microsoft.com/office/officeart/2009/3/layout/HorizontalOrganizationChart"/>
    <dgm:cxn modelId="{BB410C66-3DC7-4A40-BC8C-CB62FD6E43F1}" type="presParOf" srcId="{C424CEB5-2FEA-E044-84C9-860BC200354A}" destId="{9105DEB5-5BD1-4946-9314-604D6CC30751}" srcOrd="2" destOrd="0" presId="urn:microsoft.com/office/officeart/2009/3/layout/HorizontalOrganizationChart"/>
    <dgm:cxn modelId="{827A9921-8F12-4279-9D88-3C4B621C5448}" type="presParOf" srcId="{01317FA5-ED11-AA49-B65D-1EAB20A9EAF0}" destId="{0FA62303-B6A3-374F-AA44-1D5F3015EE19}" srcOrd="4" destOrd="0" presId="urn:microsoft.com/office/officeart/2009/3/layout/HorizontalOrganizationChart"/>
    <dgm:cxn modelId="{2AEF14D0-4CD1-4E6D-9B42-A18365508FD3}" type="presParOf" srcId="{0FA62303-B6A3-374F-AA44-1D5F3015EE19}" destId="{0B2E895C-D34B-4244-9F6B-CC94DBBA8C96}" srcOrd="0" destOrd="0" presId="urn:microsoft.com/office/officeart/2009/3/layout/HorizontalOrganizationChart"/>
    <dgm:cxn modelId="{62C564C0-2504-43DD-998C-771EB382952F}" type="presParOf" srcId="{0B2E895C-D34B-4244-9F6B-CC94DBBA8C96}" destId="{F270830D-4A12-2C42-8644-B93439FA847D}" srcOrd="0" destOrd="0" presId="urn:microsoft.com/office/officeart/2009/3/layout/HorizontalOrganizationChart"/>
    <dgm:cxn modelId="{43A36719-B494-4DA2-B259-467C1806949D}" type="presParOf" srcId="{0B2E895C-D34B-4244-9F6B-CC94DBBA8C96}" destId="{26AF9C59-875D-D748-96F9-82A8026A5E45}" srcOrd="1" destOrd="0" presId="urn:microsoft.com/office/officeart/2009/3/layout/HorizontalOrganizationChart"/>
    <dgm:cxn modelId="{2CB1DD97-39CE-4D10-A1D9-D1D29769819F}" type="presParOf" srcId="{0FA62303-B6A3-374F-AA44-1D5F3015EE19}" destId="{DB02269E-C03D-2241-9553-3DE09A2BF3F7}" srcOrd="1" destOrd="0" presId="urn:microsoft.com/office/officeart/2009/3/layout/HorizontalOrganizationChart"/>
    <dgm:cxn modelId="{1E428330-A5DF-4B16-A7B5-BB57A33487C3}" type="presParOf" srcId="{0FA62303-B6A3-374F-AA44-1D5F3015EE19}" destId="{3EA14E94-AC22-5949-BC5A-988D8EA7FDD4}" srcOrd="2" destOrd="0" presId="urn:microsoft.com/office/officeart/2009/3/layout/HorizontalOrganizationChart"/>
    <dgm:cxn modelId="{CB847FC5-9CDC-4E39-8BC1-DB4574AF5B7C}" type="presParOf" srcId="{01317FA5-ED11-AA49-B65D-1EAB20A9EAF0}" destId="{EB10AE11-5B88-DA41-8B4C-49737FC553D3}" srcOrd="5" destOrd="0" presId="urn:microsoft.com/office/officeart/2009/3/layout/HorizontalOrganizationChart"/>
    <dgm:cxn modelId="{C92701BA-395B-4E84-9E7A-6D86C11AC0E3}" type="presParOf" srcId="{EB10AE11-5B88-DA41-8B4C-49737FC553D3}" destId="{9C983D7F-58EE-724D-8F94-2CC56261DD21}" srcOrd="0" destOrd="0" presId="urn:microsoft.com/office/officeart/2009/3/layout/HorizontalOrganizationChart"/>
    <dgm:cxn modelId="{6A72B050-5588-4EE6-A839-C0DB48F40CFF}" type="presParOf" srcId="{9C983D7F-58EE-724D-8F94-2CC56261DD21}" destId="{6F0F12E6-AD27-7440-90F5-65A822DA5928}" srcOrd="0" destOrd="0" presId="urn:microsoft.com/office/officeart/2009/3/layout/HorizontalOrganizationChart"/>
    <dgm:cxn modelId="{2D20B5F9-D600-42C8-B6DA-EF9684585378}" type="presParOf" srcId="{9C983D7F-58EE-724D-8F94-2CC56261DD21}" destId="{885371B6-FA74-CA4D-9C0D-0D121F655166}" srcOrd="1" destOrd="0" presId="urn:microsoft.com/office/officeart/2009/3/layout/HorizontalOrganizationChart"/>
    <dgm:cxn modelId="{1FFC426B-21C7-4A5B-A72B-F3FDA111400A}" type="presParOf" srcId="{EB10AE11-5B88-DA41-8B4C-49737FC553D3}" destId="{479FDF73-932B-B64C-8E03-1C960CC946BF}" srcOrd="1" destOrd="0" presId="urn:microsoft.com/office/officeart/2009/3/layout/HorizontalOrganizationChart"/>
    <dgm:cxn modelId="{9B3C941F-ECDB-49A5-8484-A0B6D3D5CFBB}" type="presParOf" srcId="{EB10AE11-5B88-DA41-8B4C-49737FC553D3}" destId="{2536DD9F-31E2-374C-A5DC-33CF81EF86B5}"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83BC1C-3F03-49EF-8B0F-B216BA99DC08}" type="doc">
      <dgm:prSet loTypeId="urn:microsoft.com/office/officeart/2005/8/layout/matrix1" loCatId="" qsTypeId="urn:microsoft.com/office/officeart/2005/8/quickstyle/simple4" qsCatId="simple" csTypeId="urn:microsoft.com/office/officeart/2005/8/colors/accent1_4" csCatId="accent1" phldr="1"/>
      <dgm:spPr/>
      <dgm:t>
        <a:bodyPr/>
        <a:lstStyle/>
        <a:p>
          <a:endParaRPr lang="en-US"/>
        </a:p>
      </dgm:t>
    </dgm:pt>
    <dgm:pt modelId="{8A291756-FBA8-400F-B27E-D549201F4248}">
      <dgm:prSet phldrT="[Texto]" custT="1"/>
      <dgm:spPr>
        <a:solidFill>
          <a:srgbClr val="4DBBB8"/>
        </a:solidFill>
      </dgm:spPr>
      <dgm:t>
        <a:bodyPr/>
        <a:lstStyle/>
        <a:p>
          <a:r>
            <a:rPr lang="en-US" sz="900">
              <a:solidFill>
                <a:schemeClr val="bg1"/>
              </a:solidFill>
              <a:latin typeface="Lucida Sans Unicode" panose="020B0602030504020204" pitchFamily="34" charset="0"/>
              <a:cs typeface="Lucida Sans Unicode" panose="020B0602030504020204" pitchFamily="34" charset="0"/>
            </a:rPr>
            <a:t>Localidad</a:t>
          </a:r>
        </a:p>
        <a:p>
          <a:r>
            <a:rPr lang="en-US" sz="900">
              <a:solidFill>
                <a:schemeClr val="bg1"/>
              </a:solidFill>
              <a:latin typeface="Lucida Sans Unicode" panose="020B0602030504020204" pitchFamily="34" charset="0"/>
              <a:cs typeface="Lucida Sans Unicode" panose="020B0602030504020204" pitchFamily="34" charset="0"/>
            </a:rPr>
            <a:t>Municipio</a:t>
          </a:r>
        </a:p>
        <a:p>
          <a:r>
            <a:rPr lang="en-US" sz="900">
              <a:solidFill>
                <a:schemeClr val="bg1"/>
              </a:solidFill>
              <a:latin typeface="Lucida Sans Unicode" panose="020B0602030504020204" pitchFamily="34" charset="0"/>
              <a:cs typeface="Lucida Sans Unicode" panose="020B0602030504020204" pitchFamily="34" charset="0"/>
            </a:rPr>
            <a:t>Sección</a:t>
          </a:r>
        </a:p>
      </dgm:t>
    </dgm:pt>
    <dgm:pt modelId="{9D7E4B82-8421-4AEF-8315-D103C47F3DE2}" type="parTrans" cxnId="{D05718D9-8A42-4D01-BE98-2A904163C637}">
      <dgm:prSet/>
      <dgm:spPr/>
      <dgm:t>
        <a:bodyPr/>
        <a:lstStyle/>
        <a:p>
          <a:endParaRPr lang="en-US" sz="2800"/>
        </a:p>
      </dgm:t>
    </dgm:pt>
    <dgm:pt modelId="{E62A11F0-11B6-4A58-A0DD-30DBFCD2BF05}" type="sibTrans" cxnId="{D05718D9-8A42-4D01-BE98-2A904163C637}">
      <dgm:prSet/>
      <dgm:spPr/>
      <dgm:t>
        <a:bodyPr/>
        <a:lstStyle/>
        <a:p>
          <a:endParaRPr lang="en-US" sz="2800"/>
        </a:p>
      </dgm:t>
    </dgm:pt>
    <dgm:pt modelId="{BA9B5A3A-94CC-4185-821E-73EC53939F40}">
      <dgm:prSet phldrT="[Texto]" custT="1"/>
      <dgm:spPr>
        <a:solidFill>
          <a:srgbClr val="00788E"/>
        </a:solidFill>
      </dgm:spPr>
      <dgm:t>
        <a:bodyPr/>
        <a:lstStyle/>
        <a:p>
          <a:r>
            <a:rPr lang="en-US" sz="900">
              <a:latin typeface="Lucida Sans Unicode" panose="020B0602030504020204" pitchFamily="34" charset="0"/>
              <a:cs typeface="Lucida Sans Unicode" panose="020B0602030504020204" pitchFamily="34" charset="0"/>
            </a:rPr>
            <a:t>Sede de reclutamiento</a:t>
          </a:r>
        </a:p>
      </dgm:t>
    </dgm:pt>
    <dgm:pt modelId="{E72C9A3B-B508-4888-90A1-AF419E0DDE25}" type="parTrans" cxnId="{0271B662-D251-4150-AAEF-7CF96A512DFB}">
      <dgm:prSet/>
      <dgm:spPr/>
      <dgm:t>
        <a:bodyPr/>
        <a:lstStyle/>
        <a:p>
          <a:endParaRPr lang="en-US" sz="2800"/>
        </a:p>
      </dgm:t>
    </dgm:pt>
    <dgm:pt modelId="{DE299984-B104-43A8-9F43-77392DF756D3}" type="sibTrans" cxnId="{0271B662-D251-4150-AAEF-7CF96A512DFB}">
      <dgm:prSet/>
      <dgm:spPr/>
      <dgm:t>
        <a:bodyPr/>
        <a:lstStyle/>
        <a:p>
          <a:endParaRPr lang="en-US" sz="2800"/>
        </a:p>
      </dgm:t>
    </dgm:pt>
    <dgm:pt modelId="{6113BEB2-F71E-4224-A202-798E64D3713F}">
      <dgm:prSet phldrT="[Texto]" custT="1"/>
      <dgm:spPr>
        <a:solidFill>
          <a:srgbClr val="00788E">
            <a:alpha val="80000"/>
          </a:srgbClr>
        </a:solidFill>
      </dgm:spPr>
      <dgm:t>
        <a:bodyPr/>
        <a:lstStyle/>
        <a:p>
          <a:r>
            <a:rPr lang="en-US" sz="900">
              <a:latin typeface="Lucida Sans Unicode" panose="020B0602030504020204" pitchFamily="34" charset="0"/>
              <a:cs typeface="Lucida Sans Unicode" panose="020B0602030504020204" pitchFamily="34" charset="0"/>
            </a:rPr>
            <a:t>Evaluación integral</a:t>
          </a:r>
        </a:p>
      </dgm:t>
    </dgm:pt>
    <dgm:pt modelId="{0B70C049-3869-4A1E-A91A-8DF05FD56C1F}" type="parTrans" cxnId="{AB012ED6-EA58-49C9-8BA9-AA3A574E84C1}">
      <dgm:prSet/>
      <dgm:spPr/>
      <dgm:t>
        <a:bodyPr/>
        <a:lstStyle/>
        <a:p>
          <a:endParaRPr lang="en-US" sz="2800"/>
        </a:p>
      </dgm:t>
    </dgm:pt>
    <dgm:pt modelId="{D86D83B5-5F62-426A-BB02-0E312F8CDD5C}" type="sibTrans" cxnId="{AB012ED6-EA58-49C9-8BA9-AA3A574E84C1}">
      <dgm:prSet/>
      <dgm:spPr/>
      <dgm:t>
        <a:bodyPr/>
        <a:lstStyle/>
        <a:p>
          <a:endParaRPr lang="en-US" sz="2800"/>
        </a:p>
      </dgm:t>
    </dgm:pt>
    <dgm:pt modelId="{20052152-7C15-454D-B299-D122DE9E56B2}">
      <dgm:prSet phldrT="[Texto]" custT="1"/>
      <dgm:spPr>
        <a:solidFill>
          <a:srgbClr val="00788E">
            <a:alpha val="60000"/>
          </a:srgbClr>
        </a:solidFill>
      </dgm:spPr>
      <dgm:t>
        <a:bodyPr/>
        <a:lstStyle/>
        <a:p>
          <a:r>
            <a:rPr lang="en-US" sz="900">
              <a:latin typeface="Lucida Sans Unicode" panose="020B0602030504020204" pitchFamily="34" charset="0"/>
              <a:cs typeface="Lucida Sans Unicode" panose="020B0602030504020204" pitchFamily="34" charset="0"/>
            </a:rPr>
            <a:t>Examen</a:t>
          </a:r>
        </a:p>
        <a:p>
          <a:r>
            <a:rPr lang="en-US" sz="900">
              <a:latin typeface="Lucida Sans Unicode" panose="020B0602030504020204" pitchFamily="34" charset="0"/>
              <a:cs typeface="Lucida Sans Unicode" panose="020B0602030504020204" pitchFamily="34" charset="0"/>
            </a:rPr>
            <a:t>Entrevista</a:t>
          </a:r>
        </a:p>
      </dgm:t>
    </dgm:pt>
    <dgm:pt modelId="{EBD9FD51-0B88-4B7B-9DB8-3091CF7D609B}" type="parTrans" cxnId="{44E5DB86-48AC-45EC-9FD0-AD2C2BEE563E}">
      <dgm:prSet/>
      <dgm:spPr/>
      <dgm:t>
        <a:bodyPr/>
        <a:lstStyle/>
        <a:p>
          <a:endParaRPr lang="en-US" sz="2800"/>
        </a:p>
      </dgm:t>
    </dgm:pt>
    <dgm:pt modelId="{DB0D2BB8-F426-4FF5-B1FC-E90CAE7BD342}" type="sibTrans" cxnId="{44E5DB86-48AC-45EC-9FD0-AD2C2BEE563E}">
      <dgm:prSet/>
      <dgm:spPr/>
      <dgm:t>
        <a:bodyPr/>
        <a:lstStyle/>
        <a:p>
          <a:endParaRPr lang="en-US" sz="2800"/>
        </a:p>
      </dgm:t>
    </dgm:pt>
    <dgm:pt modelId="{0E0D169E-4DB1-40E0-8459-F513CD838CF2}">
      <dgm:prSet phldrT="[Texto]" custT="1"/>
      <dgm:spPr>
        <a:solidFill>
          <a:srgbClr val="00788E">
            <a:alpha val="69804"/>
          </a:srgbClr>
        </a:solidFill>
      </dgm:spPr>
      <dgm:t>
        <a:bodyPr/>
        <a:lstStyle/>
        <a:p>
          <a:r>
            <a:rPr lang="en-US" sz="900">
              <a:latin typeface="Lucida Sans Unicode" panose="020B0602030504020204" pitchFamily="34" charset="0"/>
              <a:cs typeface="Lucida Sans Unicode" panose="020B0602030504020204" pitchFamily="34" charset="0"/>
            </a:rPr>
            <a:t>Lista de reserva</a:t>
          </a:r>
        </a:p>
      </dgm:t>
    </dgm:pt>
    <dgm:pt modelId="{5626CD62-6E33-4238-A86D-79994F2532A0}" type="parTrans" cxnId="{37286BCE-49DD-4D2A-9B3A-5596677795A8}">
      <dgm:prSet/>
      <dgm:spPr/>
      <dgm:t>
        <a:bodyPr/>
        <a:lstStyle/>
        <a:p>
          <a:endParaRPr lang="en-US" sz="2800"/>
        </a:p>
      </dgm:t>
    </dgm:pt>
    <dgm:pt modelId="{15AF3A8B-3762-44AE-A0B2-D866A621205F}" type="sibTrans" cxnId="{37286BCE-49DD-4D2A-9B3A-5596677795A8}">
      <dgm:prSet/>
      <dgm:spPr/>
      <dgm:t>
        <a:bodyPr/>
        <a:lstStyle/>
        <a:p>
          <a:endParaRPr lang="en-US" sz="2800"/>
        </a:p>
      </dgm:t>
    </dgm:pt>
    <dgm:pt modelId="{8B0D64D4-36A7-F04E-AF8A-2E7001E5CF96}" type="pres">
      <dgm:prSet presAssocID="{DC83BC1C-3F03-49EF-8B0F-B216BA99DC08}" presName="diagram" presStyleCnt="0">
        <dgm:presLayoutVars>
          <dgm:chMax val="1"/>
          <dgm:dir/>
          <dgm:animLvl val="ctr"/>
          <dgm:resizeHandles val="exact"/>
        </dgm:presLayoutVars>
      </dgm:prSet>
      <dgm:spPr/>
    </dgm:pt>
    <dgm:pt modelId="{DF823E62-D196-4D45-AAD1-59E87D41815C}" type="pres">
      <dgm:prSet presAssocID="{DC83BC1C-3F03-49EF-8B0F-B216BA99DC08}" presName="matrix" presStyleCnt="0"/>
      <dgm:spPr/>
    </dgm:pt>
    <dgm:pt modelId="{5769EE35-8F39-1D4D-8487-8117C92E6101}" type="pres">
      <dgm:prSet presAssocID="{DC83BC1C-3F03-49EF-8B0F-B216BA99DC08}" presName="tile1" presStyleLbl="node1" presStyleIdx="0" presStyleCnt="4"/>
      <dgm:spPr/>
    </dgm:pt>
    <dgm:pt modelId="{04B13015-DF97-EC47-AF51-0939C6ADF176}" type="pres">
      <dgm:prSet presAssocID="{DC83BC1C-3F03-49EF-8B0F-B216BA99DC08}" presName="tile1text" presStyleLbl="node1" presStyleIdx="0" presStyleCnt="4">
        <dgm:presLayoutVars>
          <dgm:chMax val="0"/>
          <dgm:chPref val="0"/>
          <dgm:bulletEnabled val="1"/>
        </dgm:presLayoutVars>
      </dgm:prSet>
      <dgm:spPr/>
    </dgm:pt>
    <dgm:pt modelId="{8D7DDD56-5826-124F-90A1-627A427B4749}" type="pres">
      <dgm:prSet presAssocID="{DC83BC1C-3F03-49EF-8B0F-B216BA99DC08}" presName="tile2" presStyleLbl="node1" presStyleIdx="1" presStyleCnt="4"/>
      <dgm:spPr/>
    </dgm:pt>
    <dgm:pt modelId="{F0ED3D7A-C603-EB4E-8103-3514A867122C}" type="pres">
      <dgm:prSet presAssocID="{DC83BC1C-3F03-49EF-8B0F-B216BA99DC08}" presName="tile2text" presStyleLbl="node1" presStyleIdx="1" presStyleCnt="4">
        <dgm:presLayoutVars>
          <dgm:chMax val="0"/>
          <dgm:chPref val="0"/>
          <dgm:bulletEnabled val="1"/>
        </dgm:presLayoutVars>
      </dgm:prSet>
      <dgm:spPr/>
    </dgm:pt>
    <dgm:pt modelId="{F202CC80-115E-2E45-A22C-284B7DCC64CA}" type="pres">
      <dgm:prSet presAssocID="{DC83BC1C-3F03-49EF-8B0F-B216BA99DC08}" presName="tile3" presStyleLbl="node1" presStyleIdx="2" presStyleCnt="4"/>
      <dgm:spPr/>
    </dgm:pt>
    <dgm:pt modelId="{3626DAC2-8062-5E48-A62A-7DBF16EBB77A}" type="pres">
      <dgm:prSet presAssocID="{DC83BC1C-3F03-49EF-8B0F-B216BA99DC08}" presName="tile3text" presStyleLbl="node1" presStyleIdx="2" presStyleCnt="4">
        <dgm:presLayoutVars>
          <dgm:chMax val="0"/>
          <dgm:chPref val="0"/>
          <dgm:bulletEnabled val="1"/>
        </dgm:presLayoutVars>
      </dgm:prSet>
      <dgm:spPr/>
    </dgm:pt>
    <dgm:pt modelId="{13E91EE9-C4BA-674E-AEF9-A928CD5BC97B}" type="pres">
      <dgm:prSet presAssocID="{DC83BC1C-3F03-49EF-8B0F-B216BA99DC08}" presName="tile4" presStyleLbl="node1" presStyleIdx="3" presStyleCnt="4"/>
      <dgm:spPr/>
    </dgm:pt>
    <dgm:pt modelId="{9555A43C-DC3C-9C4D-A65A-5C401C461528}" type="pres">
      <dgm:prSet presAssocID="{DC83BC1C-3F03-49EF-8B0F-B216BA99DC08}" presName="tile4text" presStyleLbl="node1" presStyleIdx="3" presStyleCnt="4">
        <dgm:presLayoutVars>
          <dgm:chMax val="0"/>
          <dgm:chPref val="0"/>
          <dgm:bulletEnabled val="1"/>
        </dgm:presLayoutVars>
      </dgm:prSet>
      <dgm:spPr/>
    </dgm:pt>
    <dgm:pt modelId="{7F449750-643D-F748-8FAF-5BF76A94B1E5}" type="pres">
      <dgm:prSet presAssocID="{DC83BC1C-3F03-49EF-8B0F-B216BA99DC08}" presName="centerTile" presStyleLbl="fgShp" presStyleIdx="0" presStyleCnt="1" custScaleX="125389" custScaleY="158759">
        <dgm:presLayoutVars>
          <dgm:chMax val="0"/>
          <dgm:chPref val="0"/>
        </dgm:presLayoutVars>
      </dgm:prSet>
      <dgm:spPr/>
    </dgm:pt>
  </dgm:ptLst>
  <dgm:cxnLst>
    <dgm:cxn modelId="{0E0A4010-1601-4A1D-B14C-2DFBDA4412B4}" type="presOf" srcId="{6113BEB2-F71E-4224-A202-798E64D3713F}" destId="{F0ED3D7A-C603-EB4E-8103-3514A867122C}" srcOrd="1" destOrd="0" presId="urn:microsoft.com/office/officeart/2005/8/layout/matrix1"/>
    <dgm:cxn modelId="{AB657B18-7459-49AE-9D8A-865EAA86F0BA}" type="presOf" srcId="{DC83BC1C-3F03-49EF-8B0F-B216BA99DC08}" destId="{8B0D64D4-36A7-F04E-AF8A-2E7001E5CF96}" srcOrd="0" destOrd="0" presId="urn:microsoft.com/office/officeart/2005/8/layout/matrix1"/>
    <dgm:cxn modelId="{90D20132-DED2-4549-ACD7-83540D1653A9}" type="presOf" srcId="{20052152-7C15-454D-B299-D122DE9E56B2}" destId="{F202CC80-115E-2E45-A22C-284B7DCC64CA}" srcOrd="0" destOrd="0" presId="urn:microsoft.com/office/officeart/2005/8/layout/matrix1"/>
    <dgm:cxn modelId="{0271B662-D251-4150-AAEF-7CF96A512DFB}" srcId="{8A291756-FBA8-400F-B27E-D549201F4248}" destId="{BA9B5A3A-94CC-4185-821E-73EC53939F40}" srcOrd="0" destOrd="0" parTransId="{E72C9A3B-B508-4888-90A1-AF419E0DDE25}" sibTransId="{DE299984-B104-43A8-9F43-77392DF756D3}"/>
    <dgm:cxn modelId="{EDDC8268-D904-49E2-A377-2D42A2AADEED}" type="presOf" srcId="{8A291756-FBA8-400F-B27E-D549201F4248}" destId="{7F449750-643D-F748-8FAF-5BF76A94B1E5}" srcOrd="0" destOrd="0" presId="urn:microsoft.com/office/officeart/2005/8/layout/matrix1"/>
    <dgm:cxn modelId="{8196AA84-0C90-4B22-8783-0057D1936B04}" type="presOf" srcId="{0E0D169E-4DB1-40E0-8459-F513CD838CF2}" destId="{13E91EE9-C4BA-674E-AEF9-A928CD5BC97B}" srcOrd="0" destOrd="0" presId="urn:microsoft.com/office/officeart/2005/8/layout/matrix1"/>
    <dgm:cxn modelId="{44E5DB86-48AC-45EC-9FD0-AD2C2BEE563E}" srcId="{8A291756-FBA8-400F-B27E-D549201F4248}" destId="{20052152-7C15-454D-B299-D122DE9E56B2}" srcOrd="2" destOrd="0" parTransId="{EBD9FD51-0B88-4B7B-9DB8-3091CF7D609B}" sibTransId="{DB0D2BB8-F426-4FF5-B1FC-E90CAE7BD342}"/>
    <dgm:cxn modelId="{2D1F238E-994B-4F7D-A4E2-41F7EBCB117F}" type="presOf" srcId="{BA9B5A3A-94CC-4185-821E-73EC53939F40}" destId="{04B13015-DF97-EC47-AF51-0939C6ADF176}" srcOrd="1" destOrd="0" presId="urn:microsoft.com/office/officeart/2005/8/layout/matrix1"/>
    <dgm:cxn modelId="{37286BCE-49DD-4D2A-9B3A-5596677795A8}" srcId="{8A291756-FBA8-400F-B27E-D549201F4248}" destId="{0E0D169E-4DB1-40E0-8459-F513CD838CF2}" srcOrd="3" destOrd="0" parTransId="{5626CD62-6E33-4238-A86D-79994F2532A0}" sibTransId="{15AF3A8B-3762-44AE-A0B2-D866A621205F}"/>
    <dgm:cxn modelId="{AB012ED6-EA58-49C9-8BA9-AA3A574E84C1}" srcId="{8A291756-FBA8-400F-B27E-D549201F4248}" destId="{6113BEB2-F71E-4224-A202-798E64D3713F}" srcOrd="1" destOrd="0" parTransId="{0B70C049-3869-4A1E-A91A-8DF05FD56C1F}" sibTransId="{D86D83B5-5F62-426A-BB02-0E312F8CDD5C}"/>
    <dgm:cxn modelId="{D05718D9-8A42-4D01-BE98-2A904163C637}" srcId="{DC83BC1C-3F03-49EF-8B0F-B216BA99DC08}" destId="{8A291756-FBA8-400F-B27E-D549201F4248}" srcOrd="0" destOrd="0" parTransId="{9D7E4B82-8421-4AEF-8315-D103C47F3DE2}" sibTransId="{E62A11F0-11B6-4A58-A0DD-30DBFCD2BF05}"/>
    <dgm:cxn modelId="{0D1F43DA-6BDC-483F-A7A1-28F2D1D42E53}" type="presOf" srcId="{6113BEB2-F71E-4224-A202-798E64D3713F}" destId="{8D7DDD56-5826-124F-90A1-627A427B4749}" srcOrd="0" destOrd="0" presId="urn:microsoft.com/office/officeart/2005/8/layout/matrix1"/>
    <dgm:cxn modelId="{E3C508F0-F96E-4F76-8B78-019503E0AF88}" type="presOf" srcId="{0E0D169E-4DB1-40E0-8459-F513CD838CF2}" destId="{9555A43C-DC3C-9C4D-A65A-5C401C461528}" srcOrd="1" destOrd="0" presId="urn:microsoft.com/office/officeart/2005/8/layout/matrix1"/>
    <dgm:cxn modelId="{E669F1F1-20E3-41A9-8E96-70C03ADE9B23}" type="presOf" srcId="{20052152-7C15-454D-B299-D122DE9E56B2}" destId="{3626DAC2-8062-5E48-A62A-7DBF16EBB77A}" srcOrd="1" destOrd="0" presId="urn:microsoft.com/office/officeart/2005/8/layout/matrix1"/>
    <dgm:cxn modelId="{793CA7F3-FE2E-438E-81E9-63C7B2623A08}" type="presOf" srcId="{BA9B5A3A-94CC-4185-821E-73EC53939F40}" destId="{5769EE35-8F39-1D4D-8487-8117C92E6101}" srcOrd="0" destOrd="0" presId="urn:microsoft.com/office/officeart/2005/8/layout/matrix1"/>
    <dgm:cxn modelId="{226FF22D-FEF0-4859-96E7-96984F129AAF}" type="presParOf" srcId="{8B0D64D4-36A7-F04E-AF8A-2E7001E5CF96}" destId="{DF823E62-D196-4D45-AAD1-59E87D41815C}" srcOrd="0" destOrd="0" presId="urn:microsoft.com/office/officeart/2005/8/layout/matrix1"/>
    <dgm:cxn modelId="{0247F64C-32EA-4D57-A086-B9FA2CEF60BF}" type="presParOf" srcId="{DF823E62-D196-4D45-AAD1-59E87D41815C}" destId="{5769EE35-8F39-1D4D-8487-8117C92E6101}" srcOrd="0" destOrd="0" presId="urn:microsoft.com/office/officeart/2005/8/layout/matrix1"/>
    <dgm:cxn modelId="{5E965A8E-8DD9-4E47-B463-AAF5C8A3D618}" type="presParOf" srcId="{DF823E62-D196-4D45-AAD1-59E87D41815C}" destId="{04B13015-DF97-EC47-AF51-0939C6ADF176}" srcOrd="1" destOrd="0" presId="urn:microsoft.com/office/officeart/2005/8/layout/matrix1"/>
    <dgm:cxn modelId="{0203ADC3-48E3-4DD0-9072-B0ABB96CAA68}" type="presParOf" srcId="{DF823E62-D196-4D45-AAD1-59E87D41815C}" destId="{8D7DDD56-5826-124F-90A1-627A427B4749}" srcOrd="2" destOrd="0" presId="urn:microsoft.com/office/officeart/2005/8/layout/matrix1"/>
    <dgm:cxn modelId="{92A03C27-830D-4D7F-9252-8B94EB80EA52}" type="presParOf" srcId="{DF823E62-D196-4D45-AAD1-59E87D41815C}" destId="{F0ED3D7A-C603-EB4E-8103-3514A867122C}" srcOrd="3" destOrd="0" presId="urn:microsoft.com/office/officeart/2005/8/layout/matrix1"/>
    <dgm:cxn modelId="{A5ED2262-236B-486F-AB77-E5B129DE258D}" type="presParOf" srcId="{DF823E62-D196-4D45-AAD1-59E87D41815C}" destId="{F202CC80-115E-2E45-A22C-284B7DCC64CA}" srcOrd="4" destOrd="0" presId="urn:microsoft.com/office/officeart/2005/8/layout/matrix1"/>
    <dgm:cxn modelId="{B6B8A490-D777-4778-97C5-9AEA1CD8EE6D}" type="presParOf" srcId="{DF823E62-D196-4D45-AAD1-59E87D41815C}" destId="{3626DAC2-8062-5E48-A62A-7DBF16EBB77A}" srcOrd="5" destOrd="0" presId="urn:microsoft.com/office/officeart/2005/8/layout/matrix1"/>
    <dgm:cxn modelId="{28D864B7-4525-4AC9-BA3F-34ED078E608A}" type="presParOf" srcId="{DF823E62-D196-4D45-AAD1-59E87D41815C}" destId="{13E91EE9-C4BA-674E-AEF9-A928CD5BC97B}" srcOrd="6" destOrd="0" presId="urn:microsoft.com/office/officeart/2005/8/layout/matrix1"/>
    <dgm:cxn modelId="{EA275721-ECAE-4DD3-8D9C-4D3514B08277}" type="presParOf" srcId="{DF823E62-D196-4D45-AAD1-59E87D41815C}" destId="{9555A43C-DC3C-9C4D-A65A-5C401C461528}" srcOrd="7" destOrd="0" presId="urn:microsoft.com/office/officeart/2005/8/layout/matrix1"/>
    <dgm:cxn modelId="{87F6F089-CB96-43F0-8769-9B60A5785BEB}" type="presParOf" srcId="{8B0D64D4-36A7-F04E-AF8A-2E7001E5CF96}" destId="{7F449750-643D-F748-8FAF-5BF76A94B1E5}" srcOrd="1" destOrd="0" presId="urn:microsoft.com/office/officeart/2005/8/layout/matrix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85E10A-F93D-4370-B040-C31D23CD4FCE}" type="doc">
      <dgm:prSet loTypeId="urn:microsoft.com/office/officeart/2005/8/layout/process1" loCatId="process" qsTypeId="urn:microsoft.com/office/officeart/2005/8/quickstyle/simple1" qsCatId="simple" csTypeId="urn:microsoft.com/office/officeart/2005/8/colors/accent1_2" csCatId="accent1" phldr="1"/>
      <dgm:spPr/>
    </dgm:pt>
    <dgm:pt modelId="{2F5FCAB3-AE62-4B47-B381-81232A67F199}">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Difusión de la Convocatoria</a:t>
          </a:r>
        </a:p>
      </dgm:t>
    </dgm:pt>
    <dgm:pt modelId="{C60CE13D-EE7C-46E2-ADEC-DD8F026D1DDF}" type="parTrans" cxnId="{0F7162FF-8D67-45FC-BE0C-0567BF893319}">
      <dgm:prSet/>
      <dgm:spPr/>
      <dgm:t>
        <a:bodyPr/>
        <a:lstStyle/>
        <a:p>
          <a:pPr algn="ctr"/>
          <a:endParaRPr lang="es-MX" sz="1000" b="0">
            <a:latin typeface="Abadi Extra Light" panose="020B0204020104020204" pitchFamily="34" charset="0"/>
          </a:endParaRPr>
        </a:p>
      </dgm:t>
    </dgm:pt>
    <dgm:pt modelId="{0B433BB9-FE9C-4F83-8D3B-6AEDBECCB4D7}" type="sibTrans" cxnId="{0F7162FF-8D67-45FC-BE0C-0567BF893319}">
      <dgm:prSet custT="1"/>
      <dgm:spPr>
        <a:solidFill>
          <a:srgbClr val="4DBBB8">
            <a:alpha val="50196"/>
          </a:srgbClr>
        </a:solidFill>
      </dgm:spPr>
      <dgm:t>
        <a:bodyPr/>
        <a:lstStyle/>
        <a:p>
          <a:pPr algn="ctr"/>
          <a:endParaRPr lang="es-MX" sz="1000" b="0">
            <a:latin typeface="Abadi Extra Light" panose="020B0204020104020204" pitchFamily="34" charset="0"/>
          </a:endParaRPr>
        </a:p>
      </dgm:t>
    </dgm:pt>
    <dgm:pt modelId="{B0B09E7B-FD5C-4525-B48F-587A90514FE4}">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Registro de aspirantes</a:t>
          </a:r>
        </a:p>
      </dgm:t>
    </dgm:pt>
    <dgm:pt modelId="{75263411-378B-4DB3-8614-C3D47A20DDB1}" type="parTrans" cxnId="{E2819FA6-C0B4-4791-8477-8634AE6ABFB0}">
      <dgm:prSet/>
      <dgm:spPr/>
      <dgm:t>
        <a:bodyPr/>
        <a:lstStyle/>
        <a:p>
          <a:pPr algn="ctr"/>
          <a:endParaRPr lang="es-MX" sz="1000" b="0">
            <a:latin typeface="Abadi Extra Light" panose="020B0204020104020204" pitchFamily="34" charset="0"/>
          </a:endParaRPr>
        </a:p>
      </dgm:t>
    </dgm:pt>
    <dgm:pt modelId="{E6451127-8F2A-42C1-AFD5-BE41B47AD443}" type="sibTrans" cxnId="{E2819FA6-C0B4-4791-8477-8634AE6ABFB0}">
      <dgm:prSet custT="1"/>
      <dgm:spPr>
        <a:solidFill>
          <a:srgbClr val="4DBBB8">
            <a:alpha val="50196"/>
          </a:srgbClr>
        </a:solidFill>
      </dgm:spPr>
      <dgm:t>
        <a:bodyPr/>
        <a:lstStyle/>
        <a:p>
          <a:pPr algn="ctr"/>
          <a:endParaRPr lang="es-MX" sz="1000" b="0">
            <a:latin typeface="Abadi Extra Light" panose="020B0204020104020204" pitchFamily="34" charset="0"/>
          </a:endParaRPr>
        </a:p>
      </dgm:t>
    </dgm:pt>
    <dgm:pt modelId="{E7171B53-29E9-4EEC-A73F-29DC6089FC39}">
      <dgm:prSet phldrT="[Texto]" custT="1"/>
      <dgm:spPr>
        <a:solidFill>
          <a:srgbClr val="4DBBB8"/>
        </a:solidFill>
      </dgm:spPr>
      <dgm:t>
        <a:bodyPr/>
        <a:lstStyle/>
        <a:p>
          <a:pPr algn="ctr"/>
          <a:r>
            <a:rPr lang="es-MX" sz="1000" b="0" i="0">
              <a:solidFill>
                <a:sysClr val="windowText" lastClr="000000"/>
              </a:solidFill>
              <a:latin typeface="Lucida Sans Unicode" panose="020B0602030504020204" pitchFamily="34" charset="0"/>
              <a:cs typeface="Lucida Sans Unicode" panose="020B0602030504020204" pitchFamily="34" charset="0"/>
            </a:rPr>
            <a:t>Recepción y revisión de la documentación</a:t>
          </a:r>
        </a:p>
      </dgm:t>
    </dgm:pt>
    <dgm:pt modelId="{2E0B4BE1-0AC1-4800-A423-656296423EBE}" type="parTrans" cxnId="{31063152-C72C-4F0F-ADF2-1B6DA64BCE69}">
      <dgm:prSet/>
      <dgm:spPr/>
      <dgm:t>
        <a:bodyPr/>
        <a:lstStyle/>
        <a:p>
          <a:pPr algn="ctr"/>
          <a:endParaRPr lang="es-MX" sz="1000" b="0">
            <a:latin typeface="Abadi Extra Light" panose="020B0204020104020204" pitchFamily="34" charset="0"/>
          </a:endParaRPr>
        </a:p>
      </dgm:t>
    </dgm:pt>
    <dgm:pt modelId="{13CE58C3-B1A9-4796-BA7E-A56C10F80E78}" type="sibTrans" cxnId="{31063152-C72C-4F0F-ADF2-1B6DA64BCE69}">
      <dgm:prSet/>
      <dgm:spPr/>
      <dgm:t>
        <a:bodyPr/>
        <a:lstStyle/>
        <a:p>
          <a:pPr algn="ctr"/>
          <a:endParaRPr lang="es-MX" sz="1000" b="0">
            <a:latin typeface="Abadi Extra Light" panose="020B0204020104020204" pitchFamily="34" charset="0"/>
          </a:endParaRPr>
        </a:p>
      </dgm:t>
    </dgm:pt>
    <dgm:pt modelId="{273E5C99-FEC1-4284-B525-7708E23AA359}" type="pres">
      <dgm:prSet presAssocID="{5885E10A-F93D-4370-B040-C31D23CD4FCE}" presName="Name0" presStyleCnt="0">
        <dgm:presLayoutVars>
          <dgm:dir/>
          <dgm:resizeHandles val="exact"/>
        </dgm:presLayoutVars>
      </dgm:prSet>
      <dgm:spPr/>
    </dgm:pt>
    <dgm:pt modelId="{D4DBE26E-F46B-459A-9327-1A1C1B6F9A5D}" type="pres">
      <dgm:prSet presAssocID="{2F5FCAB3-AE62-4B47-B381-81232A67F199}" presName="node" presStyleLbl="node1" presStyleIdx="0" presStyleCnt="3">
        <dgm:presLayoutVars>
          <dgm:bulletEnabled val="1"/>
        </dgm:presLayoutVars>
      </dgm:prSet>
      <dgm:spPr/>
    </dgm:pt>
    <dgm:pt modelId="{6215EF2D-2E0B-4337-A175-B6D0855AB832}" type="pres">
      <dgm:prSet presAssocID="{0B433BB9-FE9C-4F83-8D3B-6AEDBECCB4D7}" presName="sibTrans" presStyleLbl="sibTrans2D1" presStyleIdx="0" presStyleCnt="2"/>
      <dgm:spPr/>
    </dgm:pt>
    <dgm:pt modelId="{17BC3507-1961-4887-985C-8A74C1DF7D68}" type="pres">
      <dgm:prSet presAssocID="{0B433BB9-FE9C-4F83-8D3B-6AEDBECCB4D7}" presName="connectorText" presStyleLbl="sibTrans2D1" presStyleIdx="0" presStyleCnt="2"/>
      <dgm:spPr/>
    </dgm:pt>
    <dgm:pt modelId="{5990610D-DDAC-446F-B46B-D3A89A06FE17}" type="pres">
      <dgm:prSet presAssocID="{B0B09E7B-FD5C-4525-B48F-587A90514FE4}" presName="node" presStyleLbl="node1" presStyleIdx="1" presStyleCnt="3">
        <dgm:presLayoutVars>
          <dgm:bulletEnabled val="1"/>
        </dgm:presLayoutVars>
      </dgm:prSet>
      <dgm:spPr/>
    </dgm:pt>
    <dgm:pt modelId="{DE1607B8-185F-4AE5-AAA2-E60ED715B801}" type="pres">
      <dgm:prSet presAssocID="{E6451127-8F2A-42C1-AFD5-BE41B47AD443}" presName="sibTrans" presStyleLbl="sibTrans2D1" presStyleIdx="1" presStyleCnt="2"/>
      <dgm:spPr/>
    </dgm:pt>
    <dgm:pt modelId="{AA943A90-33DC-47B0-86F2-939DB9589D11}" type="pres">
      <dgm:prSet presAssocID="{E6451127-8F2A-42C1-AFD5-BE41B47AD443}" presName="connectorText" presStyleLbl="sibTrans2D1" presStyleIdx="1" presStyleCnt="2"/>
      <dgm:spPr/>
    </dgm:pt>
    <dgm:pt modelId="{38F5C879-5ED9-4BE3-9F6E-D20F5830BA91}" type="pres">
      <dgm:prSet presAssocID="{E7171B53-29E9-4EEC-A73F-29DC6089FC39}" presName="node" presStyleLbl="node1" presStyleIdx="2" presStyleCnt="3">
        <dgm:presLayoutVars>
          <dgm:bulletEnabled val="1"/>
        </dgm:presLayoutVars>
      </dgm:prSet>
      <dgm:spPr/>
    </dgm:pt>
  </dgm:ptLst>
  <dgm:cxnLst>
    <dgm:cxn modelId="{EBB55A01-A3B7-427A-B8C7-FEF08CC9B2E0}" type="presOf" srcId="{0B433BB9-FE9C-4F83-8D3B-6AEDBECCB4D7}" destId="{17BC3507-1961-4887-985C-8A74C1DF7D68}" srcOrd="1" destOrd="0" presId="urn:microsoft.com/office/officeart/2005/8/layout/process1"/>
    <dgm:cxn modelId="{0102E60A-3C07-4CC7-81E5-363562029B5D}" type="presOf" srcId="{0B433BB9-FE9C-4F83-8D3B-6AEDBECCB4D7}" destId="{6215EF2D-2E0B-4337-A175-B6D0855AB832}" srcOrd="0" destOrd="0" presId="urn:microsoft.com/office/officeart/2005/8/layout/process1"/>
    <dgm:cxn modelId="{9B3F6F28-7CD4-4C34-BD8C-FFAEF848D251}" type="presOf" srcId="{5885E10A-F93D-4370-B040-C31D23CD4FCE}" destId="{273E5C99-FEC1-4284-B525-7708E23AA359}" srcOrd="0" destOrd="0" presId="urn:microsoft.com/office/officeart/2005/8/layout/process1"/>
    <dgm:cxn modelId="{85F49668-2045-4C9E-BD25-FC987EB0253E}" type="presOf" srcId="{E7171B53-29E9-4EEC-A73F-29DC6089FC39}" destId="{38F5C879-5ED9-4BE3-9F6E-D20F5830BA91}" srcOrd="0" destOrd="0" presId="urn:microsoft.com/office/officeart/2005/8/layout/process1"/>
    <dgm:cxn modelId="{31063152-C72C-4F0F-ADF2-1B6DA64BCE69}" srcId="{5885E10A-F93D-4370-B040-C31D23CD4FCE}" destId="{E7171B53-29E9-4EEC-A73F-29DC6089FC39}" srcOrd="2" destOrd="0" parTransId="{2E0B4BE1-0AC1-4800-A423-656296423EBE}" sibTransId="{13CE58C3-B1A9-4796-BA7E-A56C10F80E78}"/>
    <dgm:cxn modelId="{FF4DF197-B50E-49CF-9F6B-8781E1E80A6C}" type="presOf" srcId="{2F5FCAB3-AE62-4B47-B381-81232A67F199}" destId="{D4DBE26E-F46B-459A-9327-1A1C1B6F9A5D}" srcOrd="0" destOrd="0" presId="urn:microsoft.com/office/officeart/2005/8/layout/process1"/>
    <dgm:cxn modelId="{E2819FA6-C0B4-4791-8477-8634AE6ABFB0}" srcId="{5885E10A-F93D-4370-B040-C31D23CD4FCE}" destId="{B0B09E7B-FD5C-4525-B48F-587A90514FE4}" srcOrd="1" destOrd="0" parTransId="{75263411-378B-4DB3-8614-C3D47A20DDB1}" sibTransId="{E6451127-8F2A-42C1-AFD5-BE41B47AD443}"/>
    <dgm:cxn modelId="{6B8D81C4-A117-4809-BEF6-5E389F29AD3A}" type="presOf" srcId="{E6451127-8F2A-42C1-AFD5-BE41B47AD443}" destId="{AA943A90-33DC-47B0-86F2-939DB9589D11}" srcOrd="1" destOrd="0" presId="urn:microsoft.com/office/officeart/2005/8/layout/process1"/>
    <dgm:cxn modelId="{CA43EEDC-0BC2-4B2D-8569-54D95A2F269A}" type="presOf" srcId="{E6451127-8F2A-42C1-AFD5-BE41B47AD443}" destId="{DE1607B8-185F-4AE5-AAA2-E60ED715B801}" srcOrd="0" destOrd="0" presId="urn:microsoft.com/office/officeart/2005/8/layout/process1"/>
    <dgm:cxn modelId="{172650E0-41CF-4E46-AEA2-4AD49E786B74}" type="presOf" srcId="{B0B09E7B-FD5C-4525-B48F-587A90514FE4}" destId="{5990610D-DDAC-446F-B46B-D3A89A06FE17}" srcOrd="0" destOrd="0" presId="urn:microsoft.com/office/officeart/2005/8/layout/process1"/>
    <dgm:cxn modelId="{0F7162FF-8D67-45FC-BE0C-0567BF893319}" srcId="{5885E10A-F93D-4370-B040-C31D23CD4FCE}" destId="{2F5FCAB3-AE62-4B47-B381-81232A67F199}" srcOrd="0" destOrd="0" parTransId="{C60CE13D-EE7C-46E2-ADEC-DD8F026D1DDF}" sibTransId="{0B433BB9-FE9C-4F83-8D3B-6AEDBECCB4D7}"/>
    <dgm:cxn modelId="{2AF6384E-1C15-4B93-8EE5-1BA4C0F97B33}" type="presParOf" srcId="{273E5C99-FEC1-4284-B525-7708E23AA359}" destId="{D4DBE26E-F46B-459A-9327-1A1C1B6F9A5D}" srcOrd="0" destOrd="0" presId="urn:microsoft.com/office/officeart/2005/8/layout/process1"/>
    <dgm:cxn modelId="{0494043A-C99E-4204-88DD-91C2DCDBA0F9}" type="presParOf" srcId="{273E5C99-FEC1-4284-B525-7708E23AA359}" destId="{6215EF2D-2E0B-4337-A175-B6D0855AB832}" srcOrd="1" destOrd="0" presId="urn:microsoft.com/office/officeart/2005/8/layout/process1"/>
    <dgm:cxn modelId="{91FA31BA-899B-4F3C-BC82-7253EBC3C909}" type="presParOf" srcId="{6215EF2D-2E0B-4337-A175-B6D0855AB832}" destId="{17BC3507-1961-4887-985C-8A74C1DF7D68}" srcOrd="0" destOrd="0" presId="urn:microsoft.com/office/officeart/2005/8/layout/process1"/>
    <dgm:cxn modelId="{739EC205-1E28-4A10-98A2-D9D53F88B40C}" type="presParOf" srcId="{273E5C99-FEC1-4284-B525-7708E23AA359}" destId="{5990610D-DDAC-446F-B46B-D3A89A06FE17}" srcOrd="2" destOrd="0" presId="urn:microsoft.com/office/officeart/2005/8/layout/process1"/>
    <dgm:cxn modelId="{52F6A564-89BD-4573-B841-504E0C496C90}" type="presParOf" srcId="{273E5C99-FEC1-4284-B525-7708E23AA359}" destId="{DE1607B8-185F-4AE5-AAA2-E60ED715B801}" srcOrd="3" destOrd="0" presId="urn:microsoft.com/office/officeart/2005/8/layout/process1"/>
    <dgm:cxn modelId="{6FBA6B08-1FD2-46F9-84A8-827991FD403F}" type="presParOf" srcId="{DE1607B8-185F-4AE5-AAA2-E60ED715B801}" destId="{AA943A90-33DC-47B0-86F2-939DB9589D11}" srcOrd="0" destOrd="0" presId="urn:microsoft.com/office/officeart/2005/8/layout/process1"/>
    <dgm:cxn modelId="{7E85A9D4-6BF4-4349-BBC1-8E5571858B76}" type="presParOf" srcId="{273E5C99-FEC1-4284-B525-7708E23AA359}" destId="{38F5C879-5ED9-4BE3-9F6E-D20F5830BA91}" srcOrd="4"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9050F56-AD0C-B34B-BAC0-3E6BC397BD64}" type="doc">
      <dgm:prSet loTypeId="urn:microsoft.com/office/officeart/2005/8/layout/hierarchy2" loCatId="" qsTypeId="urn:microsoft.com/office/officeart/2005/8/quickstyle/simple1" qsCatId="simple" csTypeId="urn:microsoft.com/office/officeart/2005/8/colors/accent1_2" csCatId="accent1" phldr="1"/>
      <dgm:spPr/>
      <dgm:t>
        <a:bodyPr/>
        <a:lstStyle/>
        <a:p>
          <a:endParaRPr lang="es-ES"/>
        </a:p>
      </dgm:t>
    </dgm:pt>
    <dgm:pt modelId="{3FDD30CF-06F4-594D-90DC-3FEAEEF5D4BA}">
      <dgm:prSet phldrT="[Texto]" custT="1"/>
      <dgm:spPr>
        <a:solidFill>
          <a:srgbClr val="4DBBB8"/>
        </a:solidFill>
      </dgm:spPr>
      <dgm:t>
        <a:bodyPr/>
        <a:lstStyle/>
        <a:p>
          <a:r>
            <a:rPr lang="es-MX" sz="1000">
              <a:solidFill>
                <a:sysClr val="windowText" lastClr="000000"/>
              </a:solidFill>
              <a:latin typeface="Lucida Sans Unicode" panose="020B0602030504020204" pitchFamily="34" charset="0"/>
              <a:cs typeface="Lucida Sans Unicode" panose="020B0602030504020204" pitchFamily="34" charset="0"/>
            </a:rPr>
            <a:t>Difusión de la convocatoria</a:t>
          </a:r>
          <a:endParaRPr lang="es-ES" sz="1000">
            <a:solidFill>
              <a:sysClr val="windowText" lastClr="000000"/>
            </a:solidFill>
            <a:latin typeface="Lucida Sans Unicode" panose="020B0602030504020204" pitchFamily="34" charset="0"/>
            <a:cs typeface="Lucida Sans Unicode" panose="020B0602030504020204" pitchFamily="34" charset="0"/>
          </a:endParaRPr>
        </a:p>
      </dgm:t>
    </dgm:pt>
    <dgm:pt modelId="{1E038568-518A-C949-83E6-16A59D214C57}" type="parTrans" cxnId="{97F15DDC-0014-B441-A36F-AAC7FF7DF8E4}">
      <dgm:prSet/>
      <dgm:spPr/>
      <dgm:t>
        <a:bodyPr/>
        <a:lstStyle/>
        <a:p>
          <a:endParaRPr lang="es-ES" sz="2000">
            <a:latin typeface="Abadi Extra Light" panose="020B0204020104020204" pitchFamily="34" charset="0"/>
            <a:cs typeface="Arial" panose="020B0604020202020204" pitchFamily="34" charset="0"/>
          </a:endParaRPr>
        </a:p>
      </dgm:t>
    </dgm:pt>
    <dgm:pt modelId="{2D2406BA-0315-364F-8C3F-1632DF1E6252}" type="sibTrans" cxnId="{97F15DDC-0014-B441-A36F-AAC7FF7DF8E4}">
      <dgm:prSet/>
      <dgm:spPr/>
      <dgm:t>
        <a:bodyPr/>
        <a:lstStyle/>
        <a:p>
          <a:endParaRPr lang="es-ES" sz="2000">
            <a:latin typeface="Abadi Extra Light" panose="020B0204020104020204" pitchFamily="34" charset="0"/>
            <a:cs typeface="Arial" panose="020B0604020202020204" pitchFamily="34" charset="0"/>
          </a:endParaRPr>
        </a:p>
      </dgm:t>
    </dgm:pt>
    <dgm:pt modelId="{9459F5CF-33D8-2944-B126-8973CDBB65F8}">
      <dgm:prSet custT="1"/>
      <dgm:spPr>
        <a:solidFill>
          <a:srgbClr val="4DBBB8">
            <a:alpha val="50196"/>
          </a:srgbClr>
        </a:solidFill>
      </dgm:spPr>
      <dgm:t>
        <a:bodyPr/>
        <a:lstStyle/>
        <a:p>
          <a:r>
            <a:rPr lang="es-MX" sz="800" b="0">
              <a:solidFill>
                <a:srgbClr val="00788E"/>
              </a:solidFill>
              <a:latin typeface="Lucida Sans Unicode" panose="020B0602030504020204" pitchFamily="34" charset="0"/>
              <a:cs typeface="Lucida Sans Unicode" panose="020B0602030504020204" pitchFamily="34" charset="0"/>
            </a:rPr>
            <a:t>Registro de aspirantes en línea.</a:t>
          </a:r>
        </a:p>
      </dgm:t>
    </dgm:pt>
    <dgm:pt modelId="{E278FFEC-5D7F-704E-A715-E2D19CE2DC3A}" type="parTrans" cxnId="{B7C7C242-70A5-5943-9123-7FAA22EA269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DA37F91-9286-BD41-8243-6A61BBFB6B8A}" type="sibTrans" cxnId="{B7C7C242-70A5-5943-9123-7FAA22EA2691}">
      <dgm:prSet/>
      <dgm:spPr/>
      <dgm:t>
        <a:bodyPr/>
        <a:lstStyle/>
        <a:p>
          <a:endParaRPr lang="es-ES" sz="2000">
            <a:latin typeface="Abadi Extra Light" panose="020B0204020104020204" pitchFamily="34" charset="0"/>
            <a:cs typeface="Arial" panose="020B0604020202020204" pitchFamily="34" charset="0"/>
          </a:endParaRPr>
        </a:p>
      </dgm:t>
    </dgm:pt>
    <dgm:pt modelId="{73D1C0D2-EF4F-4147-829F-9AE51E579214}">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Registro en el sistema. </a:t>
          </a:r>
        </a:p>
      </dgm:t>
    </dgm:pt>
    <dgm:pt modelId="{EA848F3C-E50B-D046-A381-49DF72B1F542}" type="parTrans" cxnId="{F286DB6E-DC26-8245-9DF9-468500F2ED6F}">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9903FF1-4D80-B44E-9F19-0BE826B83CA1}" type="sibTrans" cxnId="{F286DB6E-DC26-8245-9DF9-468500F2ED6F}">
      <dgm:prSet/>
      <dgm:spPr/>
      <dgm:t>
        <a:bodyPr/>
        <a:lstStyle/>
        <a:p>
          <a:endParaRPr lang="es-ES" sz="2000">
            <a:latin typeface="Abadi Extra Light" panose="020B0204020104020204" pitchFamily="34" charset="0"/>
            <a:cs typeface="Arial" panose="020B0604020202020204" pitchFamily="34" charset="0"/>
          </a:endParaRPr>
        </a:p>
      </dgm:t>
    </dgm:pt>
    <dgm:pt modelId="{39E958CF-8CAE-DA46-9A57-512DFEFCC39B}">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Compulsa automática. </a:t>
          </a:r>
        </a:p>
      </dgm:t>
    </dgm:pt>
    <dgm:pt modelId="{DD1A307D-ED5D-9742-AA88-5B7A59F40A82}" type="parTrans" cxnId="{B69F5A99-0AAD-0848-997F-97B622E7D73E}">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035AA2AB-A7CA-124C-9D14-D3B2A2DD7D8F}" type="sibTrans" cxnId="{B69F5A99-0AAD-0848-997F-97B622E7D73E}">
      <dgm:prSet/>
      <dgm:spPr/>
      <dgm:t>
        <a:bodyPr/>
        <a:lstStyle/>
        <a:p>
          <a:endParaRPr lang="es-ES" sz="2000">
            <a:latin typeface="Abadi Extra Light" panose="020B0204020104020204" pitchFamily="34" charset="0"/>
            <a:cs typeface="Arial" panose="020B0604020202020204" pitchFamily="34" charset="0"/>
          </a:endParaRPr>
        </a:p>
      </dgm:t>
    </dgm:pt>
    <dgm:pt modelId="{38738B6B-71BA-244E-837E-F99CEA7303C3}">
      <dgm:prSet custT="1"/>
      <dgm:spPr>
        <a:solidFill>
          <a:srgbClr val="4DBBB8">
            <a:alpha val="50196"/>
          </a:srgbClr>
        </a:solidFill>
      </dgm:spPr>
      <dgm:t>
        <a:bodyPr/>
        <a:lstStyle/>
        <a:p>
          <a:pPr algn="l"/>
          <a:r>
            <a:rPr lang="es-MX" sz="900">
              <a:solidFill>
                <a:srgbClr val="00788E"/>
              </a:solidFill>
              <a:latin typeface="Lucida Sans Unicode" panose="020B0602030504020204" pitchFamily="34" charset="0"/>
              <a:cs typeface="Lucida Sans Unicode" panose="020B0602030504020204" pitchFamily="34" charset="0"/>
            </a:rPr>
            <a:t>Adjunta documentación.</a:t>
          </a:r>
        </a:p>
      </dgm:t>
    </dgm:pt>
    <dgm:pt modelId="{D7123573-92BB-4D4A-99F6-236B7ECAE733}" type="parTrans" cxnId="{95A91320-F315-BA45-91F4-36456715E63E}">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106905B5-D458-0841-842D-CDF77C15CF97}" type="sibTrans" cxnId="{95A91320-F315-BA45-91F4-36456715E63E}">
      <dgm:prSet/>
      <dgm:spPr/>
      <dgm:t>
        <a:bodyPr/>
        <a:lstStyle/>
        <a:p>
          <a:endParaRPr lang="es-ES" sz="2000">
            <a:latin typeface="Abadi Extra Light" panose="020B0204020104020204" pitchFamily="34" charset="0"/>
            <a:cs typeface="Arial" panose="020B0604020202020204" pitchFamily="34" charset="0"/>
          </a:endParaRPr>
        </a:p>
      </dgm:t>
    </dgm:pt>
    <dgm:pt modelId="{29E087D6-154F-3E4F-8420-2B3A9F5773C2}">
      <dgm:prSet custT="1"/>
      <dgm:spPr>
        <a:solidFill>
          <a:srgbClr val="4DBBB8"/>
        </a:solidFill>
      </dgm:spPr>
      <dgm:t>
        <a:bodyPr/>
        <a:lstStyle/>
        <a:p>
          <a:r>
            <a:rPr lang="es-MX" sz="800" b="0">
              <a:latin typeface="Lucida Sans Unicode" panose="020B0602030504020204" pitchFamily="34" charset="0"/>
              <a:cs typeface="Lucida Sans Unicode" panose="020B0602030504020204" pitchFamily="34" charset="0"/>
            </a:rPr>
            <a:t>Registro de aspirantes presencial.</a:t>
          </a:r>
        </a:p>
      </dgm:t>
    </dgm:pt>
    <dgm:pt modelId="{F04FCAD9-671D-5843-B9F9-06628E0E8923}" type="parTrans" cxnId="{5A60846F-EA1F-D241-935F-693265CAB8B9}">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A4FFDF08-982C-EA40-AA66-ED67E4D7AE26}" type="sibTrans" cxnId="{5A60846F-EA1F-D241-935F-693265CAB8B9}">
      <dgm:prSet/>
      <dgm:spPr/>
      <dgm:t>
        <a:bodyPr/>
        <a:lstStyle/>
        <a:p>
          <a:endParaRPr lang="es-ES" sz="2000">
            <a:latin typeface="Abadi Extra Light" panose="020B0204020104020204" pitchFamily="34" charset="0"/>
            <a:cs typeface="Arial" panose="020B0604020202020204" pitchFamily="34" charset="0"/>
          </a:endParaRPr>
        </a:p>
      </dgm:t>
    </dgm:pt>
    <dgm:pt modelId="{9557230A-A769-6E42-A0FC-F72DB57D7EF9}">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Recepción de la solicitud. </a:t>
          </a:r>
        </a:p>
      </dgm:t>
    </dgm:pt>
    <dgm:pt modelId="{5E05F217-DB32-864C-A78F-0F9680DD3BDB}" type="parTrans" cxnId="{9031E13C-1726-DF4B-97C5-A722E0C4D4B3}">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D68208E5-3492-3740-909C-19390B554164}" type="sibTrans" cxnId="{9031E13C-1726-DF4B-97C5-A722E0C4D4B3}">
      <dgm:prSet/>
      <dgm:spPr/>
      <dgm:t>
        <a:bodyPr/>
        <a:lstStyle/>
        <a:p>
          <a:endParaRPr lang="es-ES" sz="2000">
            <a:latin typeface="Abadi Extra Light" panose="020B0204020104020204" pitchFamily="34" charset="0"/>
            <a:cs typeface="Arial" panose="020B0604020202020204" pitchFamily="34" charset="0"/>
          </a:endParaRPr>
        </a:p>
      </dgm:t>
    </dgm:pt>
    <dgm:pt modelId="{D6FD9B17-B6DE-BC41-8673-D8BD06E48188}">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Registro de la solicitud en el sistema por parte del personal de órgano desconcentrado. </a:t>
          </a:r>
        </a:p>
      </dgm:t>
    </dgm:pt>
    <dgm:pt modelId="{CB2994BD-D793-0E41-B309-F233BCB998E7}" type="parTrans" cxnId="{4650F749-D313-AF42-A014-7F41544BDCB8}">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1A0ED87B-AC8E-BE42-847B-5D273B48A069}" type="sibTrans" cxnId="{4650F749-D313-AF42-A014-7F41544BDCB8}">
      <dgm:prSet/>
      <dgm:spPr/>
      <dgm:t>
        <a:bodyPr/>
        <a:lstStyle/>
        <a:p>
          <a:endParaRPr lang="es-ES" sz="2000">
            <a:latin typeface="Abadi Extra Light" panose="020B0204020104020204" pitchFamily="34" charset="0"/>
            <a:cs typeface="Arial" panose="020B0604020202020204" pitchFamily="34" charset="0"/>
          </a:endParaRPr>
        </a:p>
      </dgm:t>
    </dgm:pt>
    <dgm:pt modelId="{822ACA39-C490-8640-8B58-E36EE5A76037}">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Compulsa automática mediante sistema.</a:t>
          </a:r>
        </a:p>
      </dgm:t>
    </dgm:pt>
    <dgm:pt modelId="{C7EFA2D7-69FD-DB4C-8908-867704A1A014}" type="parTrans" cxnId="{DA1BB225-BE0A-EE48-8F12-76090575D2C5}">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82F80F5F-1C9F-0C4D-B101-5CF0A6AFCA10}" type="sibTrans" cxnId="{DA1BB225-BE0A-EE48-8F12-76090575D2C5}">
      <dgm:prSet/>
      <dgm:spPr/>
      <dgm:t>
        <a:bodyPr/>
        <a:lstStyle/>
        <a:p>
          <a:endParaRPr lang="es-ES" sz="2000">
            <a:latin typeface="Abadi Extra Light" panose="020B0204020104020204" pitchFamily="34" charset="0"/>
            <a:cs typeface="Arial" panose="020B0604020202020204" pitchFamily="34" charset="0"/>
          </a:endParaRPr>
        </a:p>
      </dgm:t>
    </dgm:pt>
    <dgm:pt modelId="{1212A752-44B9-5C43-A351-6D6E3579C877}">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Recepción y revisión física de la documentación.</a:t>
          </a:r>
        </a:p>
      </dgm:t>
    </dgm:pt>
    <dgm:pt modelId="{4D92809D-CB0C-B641-8826-8275BFAF6076}" type="parTrans" cxnId="{F7DBA830-F747-1242-8938-94826BCE801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55D0F084-AD6C-5341-AC6C-F7FA938F1988}" type="sibTrans" cxnId="{F7DBA830-F747-1242-8938-94826BCE8011}">
      <dgm:prSet/>
      <dgm:spPr/>
      <dgm:t>
        <a:bodyPr/>
        <a:lstStyle/>
        <a:p>
          <a:endParaRPr lang="es-ES" sz="2000">
            <a:latin typeface="Abadi Extra Light" panose="020B0204020104020204" pitchFamily="34" charset="0"/>
            <a:cs typeface="Arial" panose="020B0604020202020204" pitchFamily="34" charset="0"/>
          </a:endParaRPr>
        </a:p>
      </dgm:t>
    </dgm:pt>
    <dgm:pt modelId="{D69FD116-0AAF-0D4D-B54D-992F7C56EFD0}">
      <dgm:prSet custT="1"/>
      <dgm:spPr>
        <a:solidFill>
          <a:srgbClr val="4DBBB8"/>
        </a:solidFill>
      </dgm:spPr>
      <dgm:t>
        <a:bodyPr/>
        <a:lstStyle/>
        <a:p>
          <a:pPr algn="l"/>
          <a:r>
            <a:rPr lang="es-MX" sz="900">
              <a:latin typeface="Lucida Sans Unicode" panose="020B0602030504020204" pitchFamily="34" charset="0"/>
              <a:cs typeface="Lucida Sans Unicode" panose="020B0602030504020204" pitchFamily="34" charset="0"/>
            </a:rPr>
            <a:t>Digitalización de la documentación en el sistema.</a:t>
          </a:r>
          <a:endParaRPr lang="es-ES_tradnl" sz="900">
            <a:latin typeface="Lucida Sans Unicode" panose="020B0602030504020204" pitchFamily="34" charset="0"/>
            <a:cs typeface="Lucida Sans Unicode" panose="020B0602030504020204" pitchFamily="34" charset="0"/>
          </a:endParaRPr>
        </a:p>
      </dgm:t>
    </dgm:pt>
    <dgm:pt modelId="{874F7D00-5CCA-4248-B57E-CB401621D1C4}" type="parTrans" cxnId="{7E8CBEE0-BDF4-4648-B05C-5CE0CAEE6571}">
      <dgm:prSet custT="1"/>
      <dgm:spPr>
        <a:ln>
          <a:solidFill>
            <a:srgbClr val="00788E"/>
          </a:solidFill>
        </a:ln>
      </dgm:spPr>
      <dgm:t>
        <a:bodyPr/>
        <a:lstStyle/>
        <a:p>
          <a:endParaRPr lang="es-ES" sz="600">
            <a:latin typeface="Abadi Extra Light" panose="020B0204020104020204" pitchFamily="34" charset="0"/>
            <a:cs typeface="Arial" panose="020B0604020202020204" pitchFamily="34" charset="0"/>
          </a:endParaRPr>
        </a:p>
      </dgm:t>
    </dgm:pt>
    <dgm:pt modelId="{2CC470D3-2FA2-1649-9F7E-B8C29AE9EAEB}" type="sibTrans" cxnId="{7E8CBEE0-BDF4-4648-B05C-5CE0CAEE6571}">
      <dgm:prSet/>
      <dgm:spPr/>
      <dgm:t>
        <a:bodyPr/>
        <a:lstStyle/>
        <a:p>
          <a:endParaRPr lang="es-ES" sz="2000">
            <a:latin typeface="Abadi Extra Light" panose="020B0204020104020204" pitchFamily="34" charset="0"/>
            <a:cs typeface="Arial" panose="020B0604020202020204" pitchFamily="34" charset="0"/>
          </a:endParaRPr>
        </a:p>
      </dgm:t>
    </dgm:pt>
    <dgm:pt modelId="{86676668-3B94-AD44-8F60-282879693762}" type="pres">
      <dgm:prSet presAssocID="{A9050F56-AD0C-B34B-BAC0-3E6BC397BD64}" presName="diagram" presStyleCnt="0">
        <dgm:presLayoutVars>
          <dgm:chPref val="1"/>
          <dgm:dir/>
          <dgm:animOne val="branch"/>
          <dgm:animLvl val="lvl"/>
          <dgm:resizeHandles val="exact"/>
        </dgm:presLayoutVars>
      </dgm:prSet>
      <dgm:spPr/>
    </dgm:pt>
    <dgm:pt modelId="{9FCE976B-EA21-AE45-9823-0390A2A66835}" type="pres">
      <dgm:prSet presAssocID="{3FDD30CF-06F4-594D-90DC-3FEAEEF5D4BA}" presName="root1" presStyleCnt="0"/>
      <dgm:spPr/>
    </dgm:pt>
    <dgm:pt modelId="{788114A1-EB4D-D345-958C-9F9176DBD1F3}" type="pres">
      <dgm:prSet presAssocID="{3FDD30CF-06F4-594D-90DC-3FEAEEF5D4BA}" presName="LevelOneTextNode" presStyleLbl="node0" presStyleIdx="0" presStyleCnt="1" custScaleX="190073" custScaleY="255310">
        <dgm:presLayoutVars>
          <dgm:chPref val="3"/>
        </dgm:presLayoutVars>
      </dgm:prSet>
      <dgm:spPr/>
    </dgm:pt>
    <dgm:pt modelId="{4EECB7F8-B8D1-5345-B349-8189F4770847}" type="pres">
      <dgm:prSet presAssocID="{3FDD30CF-06F4-594D-90DC-3FEAEEF5D4BA}" presName="level2hierChild" presStyleCnt="0"/>
      <dgm:spPr/>
    </dgm:pt>
    <dgm:pt modelId="{B576E3A5-71FC-5742-95F8-F5D128CA81D3}" type="pres">
      <dgm:prSet presAssocID="{E278FFEC-5D7F-704E-A715-E2D19CE2DC3A}" presName="conn2-1" presStyleLbl="parChTrans1D2" presStyleIdx="0" presStyleCnt="2"/>
      <dgm:spPr/>
    </dgm:pt>
    <dgm:pt modelId="{7AF62415-A173-7B4D-A5B0-240CE97C7206}" type="pres">
      <dgm:prSet presAssocID="{E278FFEC-5D7F-704E-A715-E2D19CE2DC3A}" presName="connTx" presStyleLbl="parChTrans1D2" presStyleIdx="0" presStyleCnt="2"/>
      <dgm:spPr/>
    </dgm:pt>
    <dgm:pt modelId="{C12EA39A-112B-A049-B06A-6C8D1F93D636}" type="pres">
      <dgm:prSet presAssocID="{9459F5CF-33D8-2944-B126-8973CDBB65F8}" presName="root2" presStyleCnt="0"/>
      <dgm:spPr/>
    </dgm:pt>
    <dgm:pt modelId="{4B7EC71C-00AC-E049-8547-3EC019B887F2}" type="pres">
      <dgm:prSet presAssocID="{9459F5CF-33D8-2944-B126-8973CDBB65F8}" presName="LevelTwoTextNode" presStyleLbl="node2" presStyleIdx="0" presStyleCnt="2" custScaleX="244366" custScaleY="200552">
        <dgm:presLayoutVars>
          <dgm:chPref val="3"/>
        </dgm:presLayoutVars>
      </dgm:prSet>
      <dgm:spPr/>
    </dgm:pt>
    <dgm:pt modelId="{393C536B-1161-4040-9F0B-0CAA4559C3A6}" type="pres">
      <dgm:prSet presAssocID="{9459F5CF-33D8-2944-B126-8973CDBB65F8}" presName="level3hierChild" presStyleCnt="0"/>
      <dgm:spPr/>
    </dgm:pt>
    <dgm:pt modelId="{9924E410-8D12-CE47-97BB-6D19D755BCDC}" type="pres">
      <dgm:prSet presAssocID="{EA848F3C-E50B-D046-A381-49DF72B1F542}" presName="conn2-1" presStyleLbl="parChTrans1D3" presStyleIdx="0" presStyleCnt="8"/>
      <dgm:spPr/>
    </dgm:pt>
    <dgm:pt modelId="{2409B89F-C177-F14D-A0A3-0AC031739409}" type="pres">
      <dgm:prSet presAssocID="{EA848F3C-E50B-D046-A381-49DF72B1F542}" presName="connTx" presStyleLbl="parChTrans1D3" presStyleIdx="0" presStyleCnt="8"/>
      <dgm:spPr/>
    </dgm:pt>
    <dgm:pt modelId="{CCDC2ACB-31D6-6645-94E8-EA8A10D81A11}" type="pres">
      <dgm:prSet presAssocID="{73D1C0D2-EF4F-4147-829F-9AE51E579214}" presName="root2" presStyleCnt="0"/>
      <dgm:spPr/>
    </dgm:pt>
    <dgm:pt modelId="{8A332DD2-AD31-674D-A07E-273A6741B7D4}" type="pres">
      <dgm:prSet presAssocID="{73D1C0D2-EF4F-4147-829F-9AE51E579214}" presName="LevelTwoTextNode" presStyleLbl="node3" presStyleIdx="0" presStyleCnt="8" custScaleX="433660">
        <dgm:presLayoutVars>
          <dgm:chPref val="3"/>
        </dgm:presLayoutVars>
      </dgm:prSet>
      <dgm:spPr/>
    </dgm:pt>
    <dgm:pt modelId="{3357C2A5-B2C9-9A4F-B559-F4C924122953}" type="pres">
      <dgm:prSet presAssocID="{73D1C0D2-EF4F-4147-829F-9AE51E579214}" presName="level3hierChild" presStyleCnt="0"/>
      <dgm:spPr/>
    </dgm:pt>
    <dgm:pt modelId="{5CE4296B-B6B8-6343-BD5F-DC1EC61C6F23}" type="pres">
      <dgm:prSet presAssocID="{DD1A307D-ED5D-9742-AA88-5B7A59F40A82}" presName="conn2-1" presStyleLbl="parChTrans1D3" presStyleIdx="1" presStyleCnt="8"/>
      <dgm:spPr/>
    </dgm:pt>
    <dgm:pt modelId="{247B8E7F-8B51-2545-BC13-DC9F16E7B2A2}" type="pres">
      <dgm:prSet presAssocID="{DD1A307D-ED5D-9742-AA88-5B7A59F40A82}" presName="connTx" presStyleLbl="parChTrans1D3" presStyleIdx="1" presStyleCnt="8"/>
      <dgm:spPr/>
    </dgm:pt>
    <dgm:pt modelId="{424A5D67-E99C-CF43-96A2-C274CBE3C649}" type="pres">
      <dgm:prSet presAssocID="{39E958CF-8CAE-DA46-9A57-512DFEFCC39B}" presName="root2" presStyleCnt="0"/>
      <dgm:spPr/>
    </dgm:pt>
    <dgm:pt modelId="{B39E8B31-67D9-B04D-B56C-0A1EEFAD3459}" type="pres">
      <dgm:prSet presAssocID="{39E958CF-8CAE-DA46-9A57-512DFEFCC39B}" presName="LevelTwoTextNode" presStyleLbl="node3" presStyleIdx="1" presStyleCnt="8" custScaleX="433660">
        <dgm:presLayoutVars>
          <dgm:chPref val="3"/>
        </dgm:presLayoutVars>
      </dgm:prSet>
      <dgm:spPr/>
    </dgm:pt>
    <dgm:pt modelId="{1906F91C-CA6F-7046-B5A5-01967ED96D71}" type="pres">
      <dgm:prSet presAssocID="{39E958CF-8CAE-DA46-9A57-512DFEFCC39B}" presName="level3hierChild" presStyleCnt="0"/>
      <dgm:spPr/>
    </dgm:pt>
    <dgm:pt modelId="{5DCC35BF-FACA-9747-8901-5BD366EF5ECD}" type="pres">
      <dgm:prSet presAssocID="{D7123573-92BB-4D4A-99F6-236B7ECAE733}" presName="conn2-1" presStyleLbl="parChTrans1D3" presStyleIdx="2" presStyleCnt="8"/>
      <dgm:spPr/>
    </dgm:pt>
    <dgm:pt modelId="{C1ECA26A-9938-344C-B0E7-AC5680364778}" type="pres">
      <dgm:prSet presAssocID="{D7123573-92BB-4D4A-99F6-236B7ECAE733}" presName="connTx" presStyleLbl="parChTrans1D3" presStyleIdx="2" presStyleCnt="8"/>
      <dgm:spPr/>
    </dgm:pt>
    <dgm:pt modelId="{4A54DF08-D811-B549-923E-910CC76AA3A6}" type="pres">
      <dgm:prSet presAssocID="{38738B6B-71BA-244E-837E-F99CEA7303C3}" presName="root2" presStyleCnt="0"/>
      <dgm:spPr/>
    </dgm:pt>
    <dgm:pt modelId="{61E6DB01-ACFC-654A-8B16-DFF482CE007A}" type="pres">
      <dgm:prSet presAssocID="{38738B6B-71BA-244E-837E-F99CEA7303C3}" presName="LevelTwoTextNode" presStyleLbl="node3" presStyleIdx="2" presStyleCnt="8" custScaleX="433660">
        <dgm:presLayoutVars>
          <dgm:chPref val="3"/>
        </dgm:presLayoutVars>
      </dgm:prSet>
      <dgm:spPr/>
    </dgm:pt>
    <dgm:pt modelId="{7A18A395-93BB-3440-B19F-D54441121EC3}" type="pres">
      <dgm:prSet presAssocID="{38738B6B-71BA-244E-837E-F99CEA7303C3}" presName="level3hierChild" presStyleCnt="0"/>
      <dgm:spPr/>
    </dgm:pt>
    <dgm:pt modelId="{AFB5DBE3-D447-F544-AA57-F178FB3EFAC3}" type="pres">
      <dgm:prSet presAssocID="{F04FCAD9-671D-5843-B9F9-06628E0E8923}" presName="conn2-1" presStyleLbl="parChTrans1D2" presStyleIdx="1" presStyleCnt="2"/>
      <dgm:spPr/>
    </dgm:pt>
    <dgm:pt modelId="{484B4A44-77F8-8543-A267-B91E0F0CB6F9}" type="pres">
      <dgm:prSet presAssocID="{F04FCAD9-671D-5843-B9F9-06628E0E8923}" presName="connTx" presStyleLbl="parChTrans1D2" presStyleIdx="1" presStyleCnt="2"/>
      <dgm:spPr/>
    </dgm:pt>
    <dgm:pt modelId="{CC2215A6-A8F6-B94D-8A55-AA30025F0035}" type="pres">
      <dgm:prSet presAssocID="{29E087D6-154F-3E4F-8420-2B3A9F5773C2}" presName="root2" presStyleCnt="0"/>
      <dgm:spPr/>
    </dgm:pt>
    <dgm:pt modelId="{8EC28714-1FE6-E043-9AA2-0E9A41478957}" type="pres">
      <dgm:prSet presAssocID="{29E087D6-154F-3E4F-8420-2B3A9F5773C2}" presName="LevelTwoTextNode" presStyleLbl="node2" presStyleIdx="1" presStyleCnt="2" custScaleX="244366" custScaleY="200552">
        <dgm:presLayoutVars>
          <dgm:chPref val="3"/>
        </dgm:presLayoutVars>
      </dgm:prSet>
      <dgm:spPr/>
    </dgm:pt>
    <dgm:pt modelId="{DAAF0D60-7D69-334B-B905-2229F61F238A}" type="pres">
      <dgm:prSet presAssocID="{29E087D6-154F-3E4F-8420-2B3A9F5773C2}" presName="level3hierChild" presStyleCnt="0"/>
      <dgm:spPr/>
    </dgm:pt>
    <dgm:pt modelId="{E37657F9-23BF-4247-B83B-9DBF8062691E}" type="pres">
      <dgm:prSet presAssocID="{5E05F217-DB32-864C-A78F-0F9680DD3BDB}" presName="conn2-1" presStyleLbl="parChTrans1D3" presStyleIdx="3" presStyleCnt="8"/>
      <dgm:spPr/>
    </dgm:pt>
    <dgm:pt modelId="{E444CB0F-F425-A749-A772-DB4D65B17B8E}" type="pres">
      <dgm:prSet presAssocID="{5E05F217-DB32-864C-A78F-0F9680DD3BDB}" presName="connTx" presStyleLbl="parChTrans1D3" presStyleIdx="3" presStyleCnt="8"/>
      <dgm:spPr/>
    </dgm:pt>
    <dgm:pt modelId="{B4A16E37-1823-4448-874D-D9ABE4F7C464}" type="pres">
      <dgm:prSet presAssocID="{9557230A-A769-6E42-A0FC-F72DB57D7EF9}" presName="root2" presStyleCnt="0"/>
      <dgm:spPr/>
    </dgm:pt>
    <dgm:pt modelId="{6673AB62-391D-8D47-AEF3-43E208096AAD}" type="pres">
      <dgm:prSet presAssocID="{9557230A-A769-6E42-A0FC-F72DB57D7EF9}" presName="LevelTwoTextNode" presStyleLbl="node3" presStyleIdx="3" presStyleCnt="8" custScaleX="433660">
        <dgm:presLayoutVars>
          <dgm:chPref val="3"/>
        </dgm:presLayoutVars>
      </dgm:prSet>
      <dgm:spPr/>
    </dgm:pt>
    <dgm:pt modelId="{81C6A06E-455E-D74C-AEAE-B133E6FE03EF}" type="pres">
      <dgm:prSet presAssocID="{9557230A-A769-6E42-A0FC-F72DB57D7EF9}" presName="level3hierChild" presStyleCnt="0"/>
      <dgm:spPr/>
    </dgm:pt>
    <dgm:pt modelId="{68DFDAF7-4289-D04E-AE9B-48B4FA4BD114}" type="pres">
      <dgm:prSet presAssocID="{CB2994BD-D793-0E41-B309-F233BCB998E7}" presName="conn2-1" presStyleLbl="parChTrans1D3" presStyleIdx="4" presStyleCnt="8"/>
      <dgm:spPr/>
    </dgm:pt>
    <dgm:pt modelId="{7EF724DD-BFFF-2248-B44D-5E8A5A37B7A1}" type="pres">
      <dgm:prSet presAssocID="{CB2994BD-D793-0E41-B309-F233BCB998E7}" presName="connTx" presStyleLbl="parChTrans1D3" presStyleIdx="4" presStyleCnt="8"/>
      <dgm:spPr/>
    </dgm:pt>
    <dgm:pt modelId="{7AD3FD2F-5B30-5441-B398-5971A99551D5}" type="pres">
      <dgm:prSet presAssocID="{D6FD9B17-B6DE-BC41-8673-D8BD06E48188}" presName="root2" presStyleCnt="0"/>
      <dgm:spPr/>
    </dgm:pt>
    <dgm:pt modelId="{63D5A8BC-53B7-8A43-8C1E-778954B2463D}" type="pres">
      <dgm:prSet presAssocID="{D6FD9B17-B6DE-BC41-8673-D8BD06E48188}" presName="LevelTwoTextNode" presStyleLbl="node3" presStyleIdx="4" presStyleCnt="8" custScaleX="433660" custScaleY="205110">
        <dgm:presLayoutVars>
          <dgm:chPref val="3"/>
        </dgm:presLayoutVars>
      </dgm:prSet>
      <dgm:spPr/>
    </dgm:pt>
    <dgm:pt modelId="{DFD309C3-C609-9C43-B7AD-CC187EB6C021}" type="pres">
      <dgm:prSet presAssocID="{D6FD9B17-B6DE-BC41-8673-D8BD06E48188}" presName="level3hierChild" presStyleCnt="0"/>
      <dgm:spPr/>
    </dgm:pt>
    <dgm:pt modelId="{4F3F3F21-8751-8149-AEFD-FA97B8C8053B}" type="pres">
      <dgm:prSet presAssocID="{C7EFA2D7-69FD-DB4C-8908-867704A1A014}" presName="conn2-1" presStyleLbl="parChTrans1D3" presStyleIdx="5" presStyleCnt="8"/>
      <dgm:spPr/>
    </dgm:pt>
    <dgm:pt modelId="{ED9EECE8-34E9-4644-AE80-11989E76B8D3}" type="pres">
      <dgm:prSet presAssocID="{C7EFA2D7-69FD-DB4C-8908-867704A1A014}" presName="connTx" presStyleLbl="parChTrans1D3" presStyleIdx="5" presStyleCnt="8"/>
      <dgm:spPr/>
    </dgm:pt>
    <dgm:pt modelId="{1F47CD4B-18AC-8D47-B395-4564872C2421}" type="pres">
      <dgm:prSet presAssocID="{822ACA39-C490-8640-8B58-E36EE5A76037}" presName="root2" presStyleCnt="0"/>
      <dgm:spPr/>
    </dgm:pt>
    <dgm:pt modelId="{869643C4-A53B-BF45-8099-30C04761DCB8}" type="pres">
      <dgm:prSet presAssocID="{822ACA39-C490-8640-8B58-E36EE5A76037}" presName="LevelTwoTextNode" presStyleLbl="node3" presStyleIdx="5" presStyleCnt="8" custScaleX="433660" custScaleY="124028">
        <dgm:presLayoutVars>
          <dgm:chPref val="3"/>
        </dgm:presLayoutVars>
      </dgm:prSet>
      <dgm:spPr/>
    </dgm:pt>
    <dgm:pt modelId="{1EEB6FF1-50C1-164C-B59F-9A702B1288CD}" type="pres">
      <dgm:prSet presAssocID="{822ACA39-C490-8640-8B58-E36EE5A76037}" presName="level3hierChild" presStyleCnt="0"/>
      <dgm:spPr/>
    </dgm:pt>
    <dgm:pt modelId="{6634F14A-3A12-3942-BE54-33AB8C7C442F}" type="pres">
      <dgm:prSet presAssocID="{4D92809D-CB0C-B641-8826-8275BFAF6076}" presName="conn2-1" presStyleLbl="parChTrans1D3" presStyleIdx="6" presStyleCnt="8"/>
      <dgm:spPr/>
    </dgm:pt>
    <dgm:pt modelId="{BB576D1E-E3E6-234C-A09E-4D84201DA190}" type="pres">
      <dgm:prSet presAssocID="{4D92809D-CB0C-B641-8826-8275BFAF6076}" presName="connTx" presStyleLbl="parChTrans1D3" presStyleIdx="6" presStyleCnt="8"/>
      <dgm:spPr/>
    </dgm:pt>
    <dgm:pt modelId="{0BBCE501-D76C-9D4D-B9A2-21F2CFF13A2E}" type="pres">
      <dgm:prSet presAssocID="{1212A752-44B9-5C43-A351-6D6E3579C877}" presName="root2" presStyleCnt="0"/>
      <dgm:spPr/>
    </dgm:pt>
    <dgm:pt modelId="{817AD326-6F2E-094C-AE71-C3731E691C3F}" type="pres">
      <dgm:prSet presAssocID="{1212A752-44B9-5C43-A351-6D6E3579C877}" presName="LevelTwoTextNode" presStyleLbl="node3" presStyleIdx="6" presStyleCnt="8" custScaleX="433660" custScaleY="150723">
        <dgm:presLayoutVars>
          <dgm:chPref val="3"/>
        </dgm:presLayoutVars>
      </dgm:prSet>
      <dgm:spPr/>
    </dgm:pt>
    <dgm:pt modelId="{7B9ADFB0-1009-B849-A562-D2F291AAFE01}" type="pres">
      <dgm:prSet presAssocID="{1212A752-44B9-5C43-A351-6D6E3579C877}" presName="level3hierChild" presStyleCnt="0"/>
      <dgm:spPr/>
    </dgm:pt>
    <dgm:pt modelId="{2BE6374D-2875-DA45-9AB1-DEE03A2B0B51}" type="pres">
      <dgm:prSet presAssocID="{874F7D00-5CCA-4248-B57E-CB401621D1C4}" presName="conn2-1" presStyleLbl="parChTrans1D3" presStyleIdx="7" presStyleCnt="8"/>
      <dgm:spPr/>
    </dgm:pt>
    <dgm:pt modelId="{2C97F2C1-8359-E64C-A795-DAB9D35756E1}" type="pres">
      <dgm:prSet presAssocID="{874F7D00-5CCA-4248-B57E-CB401621D1C4}" presName="connTx" presStyleLbl="parChTrans1D3" presStyleIdx="7" presStyleCnt="8"/>
      <dgm:spPr/>
    </dgm:pt>
    <dgm:pt modelId="{B03FA1B9-84A0-7C4B-91D4-7DE3D827E978}" type="pres">
      <dgm:prSet presAssocID="{D69FD116-0AAF-0D4D-B54D-992F7C56EFD0}" presName="root2" presStyleCnt="0"/>
      <dgm:spPr/>
    </dgm:pt>
    <dgm:pt modelId="{7AD19572-401D-5149-9390-9A03AAE46FC0}" type="pres">
      <dgm:prSet presAssocID="{D69FD116-0AAF-0D4D-B54D-992F7C56EFD0}" presName="LevelTwoTextNode" presStyleLbl="node3" presStyleIdx="7" presStyleCnt="8" custScaleX="433660" custScaleY="154995">
        <dgm:presLayoutVars>
          <dgm:chPref val="3"/>
        </dgm:presLayoutVars>
      </dgm:prSet>
      <dgm:spPr/>
    </dgm:pt>
    <dgm:pt modelId="{53E7641B-8BFA-AB45-883A-7132BD40EF4C}" type="pres">
      <dgm:prSet presAssocID="{D69FD116-0AAF-0D4D-B54D-992F7C56EFD0}" presName="level3hierChild" presStyleCnt="0"/>
      <dgm:spPr/>
    </dgm:pt>
  </dgm:ptLst>
  <dgm:cxnLst>
    <dgm:cxn modelId="{24F80A11-F5FC-4284-85CE-CC8E461CC815}" type="presOf" srcId="{C7EFA2D7-69FD-DB4C-8908-867704A1A014}" destId="{4F3F3F21-8751-8149-AEFD-FA97B8C8053B}" srcOrd="0" destOrd="0" presId="urn:microsoft.com/office/officeart/2005/8/layout/hierarchy2"/>
    <dgm:cxn modelId="{15511913-061D-419E-A1B5-D74F5EB67DF7}" type="presOf" srcId="{DD1A307D-ED5D-9742-AA88-5B7A59F40A82}" destId="{247B8E7F-8B51-2545-BC13-DC9F16E7B2A2}" srcOrd="1" destOrd="0" presId="urn:microsoft.com/office/officeart/2005/8/layout/hierarchy2"/>
    <dgm:cxn modelId="{95A91320-F315-BA45-91F4-36456715E63E}" srcId="{9459F5CF-33D8-2944-B126-8973CDBB65F8}" destId="{38738B6B-71BA-244E-837E-F99CEA7303C3}" srcOrd="2" destOrd="0" parTransId="{D7123573-92BB-4D4A-99F6-236B7ECAE733}" sibTransId="{106905B5-D458-0841-842D-CDF77C15CF97}"/>
    <dgm:cxn modelId="{10F07E20-AF94-4E7C-8CD3-F2306D0AB1C3}" type="presOf" srcId="{EA848F3C-E50B-D046-A381-49DF72B1F542}" destId="{9924E410-8D12-CE47-97BB-6D19D755BCDC}" srcOrd="0" destOrd="0" presId="urn:microsoft.com/office/officeart/2005/8/layout/hierarchy2"/>
    <dgm:cxn modelId="{4FF61821-8F0F-48D0-ACB9-B5AF743A5885}" type="presOf" srcId="{A9050F56-AD0C-B34B-BAC0-3E6BC397BD64}" destId="{86676668-3B94-AD44-8F60-282879693762}" srcOrd="0" destOrd="0" presId="urn:microsoft.com/office/officeart/2005/8/layout/hierarchy2"/>
    <dgm:cxn modelId="{DA1BB225-BE0A-EE48-8F12-76090575D2C5}" srcId="{29E087D6-154F-3E4F-8420-2B3A9F5773C2}" destId="{822ACA39-C490-8640-8B58-E36EE5A76037}" srcOrd="2" destOrd="0" parTransId="{C7EFA2D7-69FD-DB4C-8908-867704A1A014}" sibTransId="{82F80F5F-1C9F-0C4D-B101-5CF0A6AFCA10}"/>
    <dgm:cxn modelId="{9C365A29-449A-4084-A57C-8F77BBC1329B}" type="presOf" srcId="{822ACA39-C490-8640-8B58-E36EE5A76037}" destId="{869643C4-A53B-BF45-8099-30C04761DCB8}" srcOrd="0" destOrd="0" presId="urn:microsoft.com/office/officeart/2005/8/layout/hierarchy2"/>
    <dgm:cxn modelId="{F7DBA830-F747-1242-8938-94826BCE8011}" srcId="{29E087D6-154F-3E4F-8420-2B3A9F5773C2}" destId="{1212A752-44B9-5C43-A351-6D6E3579C877}" srcOrd="3" destOrd="0" parTransId="{4D92809D-CB0C-B641-8826-8275BFAF6076}" sibTransId="{55D0F084-AD6C-5341-AC6C-F7FA938F1988}"/>
    <dgm:cxn modelId="{3E7AEF39-CC1A-4435-A5CD-DCBB1C026B8C}" type="presOf" srcId="{E278FFEC-5D7F-704E-A715-E2D19CE2DC3A}" destId="{B576E3A5-71FC-5742-95F8-F5D128CA81D3}" srcOrd="0" destOrd="0" presId="urn:microsoft.com/office/officeart/2005/8/layout/hierarchy2"/>
    <dgm:cxn modelId="{9031E13C-1726-DF4B-97C5-A722E0C4D4B3}" srcId="{29E087D6-154F-3E4F-8420-2B3A9F5773C2}" destId="{9557230A-A769-6E42-A0FC-F72DB57D7EF9}" srcOrd="0" destOrd="0" parTransId="{5E05F217-DB32-864C-A78F-0F9680DD3BDB}" sibTransId="{D68208E5-3492-3740-909C-19390B554164}"/>
    <dgm:cxn modelId="{F16BAD5E-F357-4AB0-8767-646A487C2E11}" type="presOf" srcId="{874F7D00-5CCA-4248-B57E-CB401621D1C4}" destId="{2C97F2C1-8359-E64C-A795-DAB9D35756E1}" srcOrd="1" destOrd="0" presId="urn:microsoft.com/office/officeart/2005/8/layout/hierarchy2"/>
    <dgm:cxn modelId="{6DFDD760-EF44-4EAB-8080-3625E8A52497}" type="presOf" srcId="{D7123573-92BB-4D4A-99F6-236B7ECAE733}" destId="{5DCC35BF-FACA-9747-8901-5BD366EF5ECD}" srcOrd="0" destOrd="0" presId="urn:microsoft.com/office/officeart/2005/8/layout/hierarchy2"/>
    <dgm:cxn modelId="{B7C7C242-70A5-5943-9123-7FAA22EA2691}" srcId="{3FDD30CF-06F4-594D-90DC-3FEAEEF5D4BA}" destId="{9459F5CF-33D8-2944-B126-8973CDBB65F8}" srcOrd="0" destOrd="0" parTransId="{E278FFEC-5D7F-704E-A715-E2D19CE2DC3A}" sibTransId="{8DA37F91-9286-BD41-8243-6A61BBFB6B8A}"/>
    <dgm:cxn modelId="{5953D866-108F-43D7-9A79-C3963EBFD4F5}" type="presOf" srcId="{5E05F217-DB32-864C-A78F-0F9680DD3BDB}" destId="{E444CB0F-F425-A749-A772-DB4D65B17B8E}" srcOrd="1" destOrd="0" presId="urn:microsoft.com/office/officeart/2005/8/layout/hierarchy2"/>
    <dgm:cxn modelId="{B9830767-DF22-45A1-A8C8-53AF323D0669}" type="presOf" srcId="{5E05F217-DB32-864C-A78F-0F9680DD3BDB}" destId="{E37657F9-23BF-4247-B83B-9DBF8062691E}" srcOrd="0" destOrd="0" presId="urn:microsoft.com/office/officeart/2005/8/layout/hierarchy2"/>
    <dgm:cxn modelId="{114DEF47-839B-4C81-9D55-159567B92078}" type="presOf" srcId="{CB2994BD-D793-0E41-B309-F233BCB998E7}" destId="{68DFDAF7-4289-D04E-AE9B-48B4FA4BD114}" srcOrd="0" destOrd="0" presId="urn:microsoft.com/office/officeart/2005/8/layout/hierarchy2"/>
    <dgm:cxn modelId="{4650F749-D313-AF42-A014-7F41544BDCB8}" srcId="{29E087D6-154F-3E4F-8420-2B3A9F5773C2}" destId="{D6FD9B17-B6DE-BC41-8673-D8BD06E48188}" srcOrd="1" destOrd="0" parTransId="{CB2994BD-D793-0E41-B309-F233BCB998E7}" sibTransId="{1A0ED87B-AC8E-BE42-847B-5D273B48A069}"/>
    <dgm:cxn modelId="{A7761A4D-AA64-459A-8AAE-49110747D1C0}" type="presOf" srcId="{E278FFEC-5D7F-704E-A715-E2D19CE2DC3A}" destId="{7AF62415-A173-7B4D-A5B0-240CE97C7206}" srcOrd="1" destOrd="0" presId="urn:microsoft.com/office/officeart/2005/8/layout/hierarchy2"/>
    <dgm:cxn modelId="{F286DB6E-DC26-8245-9DF9-468500F2ED6F}" srcId="{9459F5CF-33D8-2944-B126-8973CDBB65F8}" destId="{73D1C0D2-EF4F-4147-829F-9AE51E579214}" srcOrd="0" destOrd="0" parTransId="{EA848F3C-E50B-D046-A381-49DF72B1F542}" sibTransId="{89903FF1-4D80-B44E-9F19-0BE826B83CA1}"/>
    <dgm:cxn modelId="{5A60846F-EA1F-D241-935F-693265CAB8B9}" srcId="{3FDD30CF-06F4-594D-90DC-3FEAEEF5D4BA}" destId="{29E087D6-154F-3E4F-8420-2B3A9F5773C2}" srcOrd="1" destOrd="0" parTransId="{F04FCAD9-671D-5843-B9F9-06628E0E8923}" sibTransId="{A4FFDF08-982C-EA40-AA66-ED67E4D7AE26}"/>
    <dgm:cxn modelId="{8BB53082-FD9C-434E-9EFB-40DBCD9A9B2E}" type="presOf" srcId="{EA848F3C-E50B-D046-A381-49DF72B1F542}" destId="{2409B89F-C177-F14D-A0A3-0AC031739409}" srcOrd="1" destOrd="0" presId="urn:microsoft.com/office/officeart/2005/8/layout/hierarchy2"/>
    <dgm:cxn modelId="{05AE6282-553F-4B78-9C99-9D93FE847804}" type="presOf" srcId="{29E087D6-154F-3E4F-8420-2B3A9F5773C2}" destId="{8EC28714-1FE6-E043-9AA2-0E9A41478957}" srcOrd="0" destOrd="0" presId="urn:microsoft.com/office/officeart/2005/8/layout/hierarchy2"/>
    <dgm:cxn modelId="{88704985-C05C-4542-80A9-D52A685DEDCA}" type="presOf" srcId="{DD1A307D-ED5D-9742-AA88-5B7A59F40A82}" destId="{5CE4296B-B6B8-6343-BD5F-DC1EC61C6F23}" srcOrd="0" destOrd="0" presId="urn:microsoft.com/office/officeart/2005/8/layout/hierarchy2"/>
    <dgm:cxn modelId="{A5196791-16F0-49FF-A8F8-D4546C5D4C2C}" type="presOf" srcId="{D69FD116-0AAF-0D4D-B54D-992F7C56EFD0}" destId="{7AD19572-401D-5149-9390-9A03AAE46FC0}" srcOrd="0" destOrd="0" presId="urn:microsoft.com/office/officeart/2005/8/layout/hierarchy2"/>
    <dgm:cxn modelId="{37F66093-5F2D-4C04-8E04-CC2BA25FFF67}" type="presOf" srcId="{C7EFA2D7-69FD-DB4C-8908-867704A1A014}" destId="{ED9EECE8-34E9-4644-AE80-11989E76B8D3}" srcOrd="1" destOrd="0" presId="urn:microsoft.com/office/officeart/2005/8/layout/hierarchy2"/>
    <dgm:cxn modelId="{B69F5A99-0AAD-0848-997F-97B622E7D73E}" srcId="{9459F5CF-33D8-2944-B126-8973CDBB65F8}" destId="{39E958CF-8CAE-DA46-9A57-512DFEFCC39B}" srcOrd="1" destOrd="0" parTransId="{DD1A307D-ED5D-9742-AA88-5B7A59F40A82}" sibTransId="{035AA2AB-A7CA-124C-9D14-D3B2A2DD7D8F}"/>
    <dgm:cxn modelId="{9382899A-C99A-474E-9507-E5D336DFB888}" type="presOf" srcId="{4D92809D-CB0C-B641-8826-8275BFAF6076}" destId="{6634F14A-3A12-3942-BE54-33AB8C7C442F}" srcOrd="0" destOrd="0" presId="urn:microsoft.com/office/officeart/2005/8/layout/hierarchy2"/>
    <dgm:cxn modelId="{942145A7-5DF5-4C24-B025-6E84912E6072}" type="presOf" srcId="{1212A752-44B9-5C43-A351-6D6E3579C877}" destId="{817AD326-6F2E-094C-AE71-C3731E691C3F}" srcOrd="0" destOrd="0" presId="urn:microsoft.com/office/officeart/2005/8/layout/hierarchy2"/>
    <dgm:cxn modelId="{83B420A9-8446-4B1B-B14F-FF977AEA971F}" type="presOf" srcId="{38738B6B-71BA-244E-837E-F99CEA7303C3}" destId="{61E6DB01-ACFC-654A-8B16-DFF482CE007A}" srcOrd="0" destOrd="0" presId="urn:microsoft.com/office/officeart/2005/8/layout/hierarchy2"/>
    <dgm:cxn modelId="{F75E30AE-343D-482C-ADF5-6FF707C6DC18}" type="presOf" srcId="{D7123573-92BB-4D4A-99F6-236B7ECAE733}" destId="{C1ECA26A-9938-344C-B0E7-AC5680364778}" srcOrd="1" destOrd="0" presId="urn:microsoft.com/office/officeart/2005/8/layout/hierarchy2"/>
    <dgm:cxn modelId="{823FB6AE-FBE0-44AA-8789-F6F24682D64D}" type="presOf" srcId="{3FDD30CF-06F4-594D-90DC-3FEAEEF5D4BA}" destId="{788114A1-EB4D-D345-958C-9F9176DBD1F3}" srcOrd="0" destOrd="0" presId="urn:microsoft.com/office/officeart/2005/8/layout/hierarchy2"/>
    <dgm:cxn modelId="{0000BFB2-8A4A-4FF3-8CF8-0B307355BEEA}" type="presOf" srcId="{9557230A-A769-6E42-A0FC-F72DB57D7EF9}" destId="{6673AB62-391D-8D47-AEF3-43E208096AAD}" srcOrd="0" destOrd="0" presId="urn:microsoft.com/office/officeart/2005/8/layout/hierarchy2"/>
    <dgm:cxn modelId="{C7E16AB3-5043-47F8-9996-B4FB00680D4B}" type="presOf" srcId="{CB2994BD-D793-0E41-B309-F233BCB998E7}" destId="{7EF724DD-BFFF-2248-B44D-5E8A5A37B7A1}" srcOrd="1" destOrd="0" presId="urn:microsoft.com/office/officeart/2005/8/layout/hierarchy2"/>
    <dgm:cxn modelId="{A1F13DB7-9EAB-4DE8-9FA9-3621B0B89F2B}" type="presOf" srcId="{F04FCAD9-671D-5843-B9F9-06628E0E8923}" destId="{AFB5DBE3-D447-F544-AA57-F178FB3EFAC3}" srcOrd="0" destOrd="0" presId="urn:microsoft.com/office/officeart/2005/8/layout/hierarchy2"/>
    <dgm:cxn modelId="{7470A5BE-4A0C-4A90-B646-3954E55E2151}" type="presOf" srcId="{874F7D00-5CCA-4248-B57E-CB401621D1C4}" destId="{2BE6374D-2875-DA45-9AB1-DEE03A2B0B51}" srcOrd="0" destOrd="0" presId="urn:microsoft.com/office/officeart/2005/8/layout/hierarchy2"/>
    <dgm:cxn modelId="{CDC3F4D0-B082-4FF8-97A1-0EE669B6E63A}" type="presOf" srcId="{F04FCAD9-671D-5843-B9F9-06628E0E8923}" destId="{484B4A44-77F8-8543-A267-B91E0F0CB6F9}" srcOrd="1" destOrd="0" presId="urn:microsoft.com/office/officeart/2005/8/layout/hierarchy2"/>
    <dgm:cxn modelId="{B3E6EED3-948B-4199-8693-D8757B7AE78C}" type="presOf" srcId="{4D92809D-CB0C-B641-8826-8275BFAF6076}" destId="{BB576D1E-E3E6-234C-A09E-4D84201DA190}" srcOrd="1" destOrd="0" presId="urn:microsoft.com/office/officeart/2005/8/layout/hierarchy2"/>
    <dgm:cxn modelId="{93FF41D9-B6CA-4D50-A03B-9F49156AC52A}" type="presOf" srcId="{73D1C0D2-EF4F-4147-829F-9AE51E579214}" destId="{8A332DD2-AD31-674D-A07E-273A6741B7D4}" srcOrd="0" destOrd="0" presId="urn:microsoft.com/office/officeart/2005/8/layout/hierarchy2"/>
    <dgm:cxn modelId="{97F15DDC-0014-B441-A36F-AAC7FF7DF8E4}" srcId="{A9050F56-AD0C-B34B-BAC0-3E6BC397BD64}" destId="{3FDD30CF-06F4-594D-90DC-3FEAEEF5D4BA}" srcOrd="0" destOrd="0" parTransId="{1E038568-518A-C949-83E6-16A59D214C57}" sibTransId="{2D2406BA-0315-364F-8C3F-1632DF1E6252}"/>
    <dgm:cxn modelId="{7E8CBEE0-BDF4-4648-B05C-5CE0CAEE6571}" srcId="{29E087D6-154F-3E4F-8420-2B3A9F5773C2}" destId="{D69FD116-0AAF-0D4D-B54D-992F7C56EFD0}" srcOrd="4" destOrd="0" parTransId="{874F7D00-5CCA-4248-B57E-CB401621D1C4}" sibTransId="{2CC470D3-2FA2-1649-9F7E-B8C29AE9EAEB}"/>
    <dgm:cxn modelId="{598B80E6-5FF4-491F-93AF-BED1964AC198}" type="presOf" srcId="{39E958CF-8CAE-DA46-9A57-512DFEFCC39B}" destId="{B39E8B31-67D9-B04D-B56C-0A1EEFAD3459}" srcOrd="0" destOrd="0" presId="urn:microsoft.com/office/officeart/2005/8/layout/hierarchy2"/>
    <dgm:cxn modelId="{66E3E3E7-A33B-4214-9308-A601CDE10668}" type="presOf" srcId="{D6FD9B17-B6DE-BC41-8673-D8BD06E48188}" destId="{63D5A8BC-53B7-8A43-8C1E-778954B2463D}" srcOrd="0" destOrd="0" presId="urn:microsoft.com/office/officeart/2005/8/layout/hierarchy2"/>
    <dgm:cxn modelId="{D1E40BED-9C6C-4705-92BC-460DD899C2E5}" type="presOf" srcId="{9459F5CF-33D8-2944-B126-8973CDBB65F8}" destId="{4B7EC71C-00AC-E049-8547-3EC019B887F2}" srcOrd="0" destOrd="0" presId="urn:microsoft.com/office/officeart/2005/8/layout/hierarchy2"/>
    <dgm:cxn modelId="{1450EE06-B27B-44D7-8AAE-1E6ADAC80525}" type="presParOf" srcId="{86676668-3B94-AD44-8F60-282879693762}" destId="{9FCE976B-EA21-AE45-9823-0390A2A66835}" srcOrd="0" destOrd="0" presId="urn:microsoft.com/office/officeart/2005/8/layout/hierarchy2"/>
    <dgm:cxn modelId="{F90E16F3-829B-4A6E-8BD2-D086792F2672}" type="presParOf" srcId="{9FCE976B-EA21-AE45-9823-0390A2A66835}" destId="{788114A1-EB4D-D345-958C-9F9176DBD1F3}" srcOrd="0" destOrd="0" presId="urn:microsoft.com/office/officeart/2005/8/layout/hierarchy2"/>
    <dgm:cxn modelId="{C04B0B84-BA57-406F-AAA4-E2E9154A7DDE}" type="presParOf" srcId="{9FCE976B-EA21-AE45-9823-0390A2A66835}" destId="{4EECB7F8-B8D1-5345-B349-8189F4770847}" srcOrd="1" destOrd="0" presId="urn:microsoft.com/office/officeart/2005/8/layout/hierarchy2"/>
    <dgm:cxn modelId="{BD90F1E7-D392-4DC7-A96D-581977679D75}" type="presParOf" srcId="{4EECB7F8-B8D1-5345-B349-8189F4770847}" destId="{B576E3A5-71FC-5742-95F8-F5D128CA81D3}" srcOrd="0" destOrd="0" presId="urn:microsoft.com/office/officeart/2005/8/layout/hierarchy2"/>
    <dgm:cxn modelId="{B303D6F9-E720-4C50-A352-3CD41341DB67}" type="presParOf" srcId="{B576E3A5-71FC-5742-95F8-F5D128CA81D3}" destId="{7AF62415-A173-7B4D-A5B0-240CE97C7206}" srcOrd="0" destOrd="0" presId="urn:microsoft.com/office/officeart/2005/8/layout/hierarchy2"/>
    <dgm:cxn modelId="{2AAF0D1A-CAC6-4EAE-9267-74AA414A5607}" type="presParOf" srcId="{4EECB7F8-B8D1-5345-B349-8189F4770847}" destId="{C12EA39A-112B-A049-B06A-6C8D1F93D636}" srcOrd="1" destOrd="0" presId="urn:microsoft.com/office/officeart/2005/8/layout/hierarchy2"/>
    <dgm:cxn modelId="{68795543-7977-4E0E-9613-6298368E3462}" type="presParOf" srcId="{C12EA39A-112B-A049-B06A-6C8D1F93D636}" destId="{4B7EC71C-00AC-E049-8547-3EC019B887F2}" srcOrd="0" destOrd="0" presId="urn:microsoft.com/office/officeart/2005/8/layout/hierarchy2"/>
    <dgm:cxn modelId="{1819F60F-31E2-496C-B36D-5E0E39B8E9A4}" type="presParOf" srcId="{C12EA39A-112B-A049-B06A-6C8D1F93D636}" destId="{393C536B-1161-4040-9F0B-0CAA4559C3A6}" srcOrd="1" destOrd="0" presId="urn:microsoft.com/office/officeart/2005/8/layout/hierarchy2"/>
    <dgm:cxn modelId="{040FEDE4-06E7-41BF-8E54-8A823D521035}" type="presParOf" srcId="{393C536B-1161-4040-9F0B-0CAA4559C3A6}" destId="{9924E410-8D12-CE47-97BB-6D19D755BCDC}" srcOrd="0" destOrd="0" presId="urn:microsoft.com/office/officeart/2005/8/layout/hierarchy2"/>
    <dgm:cxn modelId="{C9E2A6CC-7532-4CCF-9925-A78528BCA0FE}" type="presParOf" srcId="{9924E410-8D12-CE47-97BB-6D19D755BCDC}" destId="{2409B89F-C177-F14D-A0A3-0AC031739409}" srcOrd="0" destOrd="0" presId="urn:microsoft.com/office/officeart/2005/8/layout/hierarchy2"/>
    <dgm:cxn modelId="{0B528443-275C-4A66-89D2-6A00E16AD958}" type="presParOf" srcId="{393C536B-1161-4040-9F0B-0CAA4559C3A6}" destId="{CCDC2ACB-31D6-6645-94E8-EA8A10D81A11}" srcOrd="1" destOrd="0" presId="urn:microsoft.com/office/officeart/2005/8/layout/hierarchy2"/>
    <dgm:cxn modelId="{F561C810-A744-4E13-9986-0EE9D50F94DC}" type="presParOf" srcId="{CCDC2ACB-31D6-6645-94E8-EA8A10D81A11}" destId="{8A332DD2-AD31-674D-A07E-273A6741B7D4}" srcOrd="0" destOrd="0" presId="urn:microsoft.com/office/officeart/2005/8/layout/hierarchy2"/>
    <dgm:cxn modelId="{EE24EBB8-17BE-477B-BC93-6EC77F989B2A}" type="presParOf" srcId="{CCDC2ACB-31D6-6645-94E8-EA8A10D81A11}" destId="{3357C2A5-B2C9-9A4F-B559-F4C924122953}" srcOrd="1" destOrd="0" presId="urn:microsoft.com/office/officeart/2005/8/layout/hierarchy2"/>
    <dgm:cxn modelId="{33BE2DCD-E44D-4658-ABD0-00C91C319F3B}" type="presParOf" srcId="{393C536B-1161-4040-9F0B-0CAA4559C3A6}" destId="{5CE4296B-B6B8-6343-BD5F-DC1EC61C6F23}" srcOrd="2" destOrd="0" presId="urn:microsoft.com/office/officeart/2005/8/layout/hierarchy2"/>
    <dgm:cxn modelId="{1AF1248B-A793-40DB-83D4-55DD70330235}" type="presParOf" srcId="{5CE4296B-B6B8-6343-BD5F-DC1EC61C6F23}" destId="{247B8E7F-8B51-2545-BC13-DC9F16E7B2A2}" srcOrd="0" destOrd="0" presId="urn:microsoft.com/office/officeart/2005/8/layout/hierarchy2"/>
    <dgm:cxn modelId="{45CCB1AC-5B7B-4D92-B822-AE78DBED0020}" type="presParOf" srcId="{393C536B-1161-4040-9F0B-0CAA4559C3A6}" destId="{424A5D67-E99C-CF43-96A2-C274CBE3C649}" srcOrd="3" destOrd="0" presId="urn:microsoft.com/office/officeart/2005/8/layout/hierarchy2"/>
    <dgm:cxn modelId="{FDDB8AD7-FDAE-434C-BB2D-FFB31051581C}" type="presParOf" srcId="{424A5D67-E99C-CF43-96A2-C274CBE3C649}" destId="{B39E8B31-67D9-B04D-B56C-0A1EEFAD3459}" srcOrd="0" destOrd="0" presId="urn:microsoft.com/office/officeart/2005/8/layout/hierarchy2"/>
    <dgm:cxn modelId="{C81E0289-02BE-4E7D-86F8-1FF96E255308}" type="presParOf" srcId="{424A5D67-E99C-CF43-96A2-C274CBE3C649}" destId="{1906F91C-CA6F-7046-B5A5-01967ED96D71}" srcOrd="1" destOrd="0" presId="urn:microsoft.com/office/officeart/2005/8/layout/hierarchy2"/>
    <dgm:cxn modelId="{6831D4C9-6CA5-412E-8A3E-726D2D90F098}" type="presParOf" srcId="{393C536B-1161-4040-9F0B-0CAA4559C3A6}" destId="{5DCC35BF-FACA-9747-8901-5BD366EF5ECD}" srcOrd="4" destOrd="0" presId="urn:microsoft.com/office/officeart/2005/8/layout/hierarchy2"/>
    <dgm:cxn modelId="{3F3C7754-88C3-400D-B2A8-5C52A46CE194}" type="presParOf" srcId="{5DCC35BF-FACA-9747-8901-5BD366EF5ECD}" destId="{C1ECA26A-9938-344C-B0E7-AC5680364778}" srcOrd="0" destOrd="0" presId="urn:microsoft.com/office/officeart/2005/8/layout/hierarchy2"/>
    <dgm:cxn modelId="{35D1B66C-B4FD-48CA-AA29-1DD1A8F77C3C}" type="presParOf" srcId="{393C536B-1161-4040-9F0B-0CAA4559C3A6}" destId="{4A54DF08-D811-B549-923E-910CC76AA3A6}" srcOrd="5" destOrd="0" presId="urn:microsoft.com/office/officeart/2005/8/layout/hierarchy2"/>
    <dgm:cxn modelId="{3027559B-E855-4FAB-9062-DE916B6E71E5}" type="presParOf" srcId="{4A54DF08-D811-B549-923E-910CC76AA3A6}" destId="{61E6DB01-ACFC-654A-8B16-DFF482CE007A}" srcOrd="0" destOrd="0" presId="urn:microsoft.com/office/officeart/2005/8/layout/hierarchy2"/>
    <dgm:cxn modelId="{044B22F2-FCFD-41ED-9D2B-89106595B583}" type="presParOf" srcId="{4A54DF08-D811-B549-923E-910CC76AA3A6}" destId="{7A18A395-93BB-3440-B19F-D54441121EC3}" srcOrd="1" destOrd="0" presId="urn:microsoft.com/office/officeart/2005/8/layout/hierarchy2"/>
    <dgm:cxn modelId="{63A64B1D-E456-40E4-9299-44DD30F08555}" type="presParOf" srcId="{4EECB7F8-B8D1-5345-B349-8189F4770847}" destId="{AFB5DBE3-D447-F544-AA57-F178FB3EFAC3}" srcOrd="2" destOrd="0" presId="urn:microsoft.com/office/officeart/2005/8/layout/hierarchy2"/>
    <dgm:cxn modelId="{C2ECF234-59E6-43C9-B88F-0C99F8634A43}" type="presParOf" srcId="{AFB5DBE3-D447-F544-AA57-F178FB3EFAC3}" destId="{484B4A44-77F8-8543-A267-B91E0F0CB6F9}" srcOrd="0" destOrd="0" presId="urn:microsoft.com/office/officeart/2005/8/layout/hierarchy2"/>
    <dgm:cxn modelId="{414A2F1A-B5EF-47E6-AFB3-4111F083B885}" type="presParOf" srcId="{4EECB7F8-B8D1-5345-B349-8189F4770847}" destId="{CC2215A6-A8F6-B94D-8A55-AA30025F0035}" srcOrd="3" destOrd="0" presId="urn:microsoft.com/office/officeart/2005/8/layout/hierarchy2"/>
    <dgm:cxn modelId="{D7148781-0A92-41EF-91CB-7512CF65E571}" type="presParOf" srcId="{CC2215A6-A8F6-B94D-8A55-AA30025F0035}" destId="{8EC28714-1FE6-E043-9AA2-0E9A41478957}" srcOrd="0" destOrd="0" presId="urn:microsoft.com/office/officeart/2005/8/layout/hierarchy2"/>
    <dgm:cxn modelId="{39B3B377-2FDA-4613-940C-A3905BE9DDD1}" type="presParOf" srcId="{CC2215A6-A8F6-B94D-8A55-AA30025F0035}" destId="{DAAF0D60-7D69-334B-B905-2229F61F238A}" srcOrd="1" destOrd="0" presId="urn:microsoft.com/office/officeart/2005/8/layout/hierarchy2"/>
    <dgm:cxn modelId="{02025FF5-F1C0-4777-B049-4D49A0B093D7}" type="presParOf" srcId="{DAAF0D60-7D69-334B-B905-2229F61F238A}" destId="{E37657F9-23BF-4247-B83B-9DBF8062691E}" srcOrd="0" destOrd="0" presId="urn:microsoft.com/office/officeart/2005/8/layout/hierarchy2"/>
    <dgm:cxn modelId="{9BB367B7-8DE2-463E-89FC-E1A4D97BAC61}" type="presParOf" srcId="{E37657F9-23BF-4247-B83B-9DBF8062691E}" destId="{E444CB0F-F425-A749-A772-DB4D65B17B8E}" srcOrd="0" destOrd="0" presId="urn:microsoft.com/office/officeart/2005/8/layout/hierarchy2"/>
    <dgm:cxn modelId="{5AE88BEB-6A99-4FA7-9C94-04C026EF561D}" type="presParOf" srcId="{DAAF0D60-7D69-334B-B905-2229F61F238A}" destId="{B4A16E37-1823-4448-874D-D9ABE4F7C464}" srcOrd="1" destOrd="0" presId="urn:microsoft.com/office/officeart/2005/8/layout/hierarchy2"/>
    <dgm:cxn modelId="{D4C667B7-F67A-4618-83CF-3535B01A5F12}" type="presParOf" srcId="{B4A16E37-1823-4448-874D-D9ABE4F7C464}" destId="{6673AB62-391D-8D47-AEF3-43E208096AAD}" srcOrd="0" destOrd="0" presId="urn:microsoft.com/office/officeart/2005/8/layout/hierarchy2"/>
    <dgm:cxn modelId="{E7D0F169-35F7-4B36-9FDB-ECE23E312142}" type="presParOf" srcId="{B4A16E37-1823-4448-874D-D9ABE4F7C464}" destId="{81C6A06E-455E-D74C-AEAE-B133E6FE03EF}" srcOrd="1" destOrd="0" presId="urn:microsoft.com/office/officeart/2005/8/layout/hierarchy2"/>
    <dgm:cxn modelId="{910A886C-13AF-4A61-BA19-9979939851CB}" type="presParOf" srcId="{DAAF0D60-7D69-334B-B905-2229F61F238A}" destId="{68DFDAF7-4289-D04E-AE9B-48B4FA4BD114}" srcOrd="2" destOrd="0" presId="urn:microsoft.com/office/officeart/2005/8/layout/hierarchy2"/>
    <dgm:cxn modelId="{4BB0E612-5D90-4ABD-9DDF-88500EFCE30C}" type="presParOf" srcId="{68DFDAF7-4289-D04E-AE9B-48B4FA4BD114}" destId="{7EF724DD-BFFF-2248-B44D-5E8A5A37B7A1}" srcOrd="0" destOrd="0" presId="urn:microsoft.com/office/officeart/2005/8/layout/hierarchy2"/>
    <dgm:cxn modelId="{CEB9CD6C-3975-4136-9DD8-6EA51ABB0EA6}" type="presParOf" srcId="{DAAF0D60-7D69-334B-B905-2229F61F238A}" destId="{7AD3FD2F-5B30-5441-B398-5971A99551D5}" srcOrd="3" destOrd="0" presId="urn:microsoft.com/office/officeart/2005/8/layout/hierarchy2"/>
    <dgm:cxn modelId="{99C21861-19DA-4171-A544-49B288D798B5}" type="presParOf" srcId="{7AD3FD2F-5B30-5441-B398-5971A99551D5}" destId="{63D5A8BC-53B7-8A43-8C1E-778954B2463D}" srcOrd="0" destOrd="0" presId="urn:microsoft.com/office/officeart/2005/8/layout/hierarchy2"/>
    <dgm:cxn modelId="{02A3DCC9-C4D1-4783-A057-05556EE848A4}" type="presParOf" srcId="{7AD3FD2F-5B30-5441-B398-5971A99551D5}" destId="{DFD309C3-C609-9C43-B7AD-CC187EB6C021}" srcOrd="1" destOrd="0" presId="urn:microsoft.com/office/officeart/2005/8/layout/hierarchy2"/>
    <dgm:cxn modelId="{618AAF8F-3391-48CE-9689-D139380CE7BB}" type="presParOf" srcId="{DAAF0D60-7D69-334B-B905-2229F61F238A}" destId="{4F3F3F21-8751-8149-AEFD-FA97B8C8053B}" srcOrd="4" destOrd="0" presId="urn:microsoft.com/office/officeart/2005/8/layout/hierarchy2"/>
    <dgm:cxn modelId="{17F53F34-0C5B-456A-A61A-62EB29649812}" type="presParOf" srcId="{4F3F3F21-8751-8149-AEFD-FA97B8C8053B}" destId="{ED9EECE8-34E9-4644-AE80-11989E76B8D3}" srcOrd="0" destOrd="0" presId="urn:microsoft.com/office/officeart/2005/8/layout/hierarchy2"/>
    <dgm:cxn modelId="{0A185AF4-43BA-4718-AD41-DD35F5E50AF6}" type="presParOf" srcId="{DAAF0D60-7D69-334B-B905-2229F61F238A}" destId="{1F47CD4B-18AC-8D47-B395-4564872C2421}" srcOrd="5" destOrd="0" presId="urn:microsoft.com/office/officeart/2005/8/layout/hierarchy2"/>
    <dgm:cxn modelId="{735272B7-29E9-45F9-A7D5-5F69AAA68C70}" type="presParOf" srcId="{1F47CD4B-18AC-8D47-B395-4564872C2421}" destId="{869643C4-A53B-BF45-8099-30C04761DCB8}" srcOrd="0" destOrd="0" presId="urn:microsoft.com/office/officeart/2005/8/layout/hierarchy2"/>
    <dgm:cxn modelId="{9DBB2162-F4CD-4F5C-8A9A-90EDD8EF4D42}" type="presParOf" srcId="{1F47CD4B-18AC-8D47-B395-4564872C2421}" destId="{1EEB6FF1-50C1-164C-B59F-9A702B1288CD}" srcOrd="1" destOrd="0" presId="urn:microsoft.com/office/officeart/2005/8/layout/hierarchy2"/>
    <dgm:cxn modelId="{9E04C7BD-C0C9-4CF6-8403-1ECDDBB3C9E7}" type="presParOf" srcId="{DAAF0D60-7D69-334B-B905-2229F61F238A}" destId="{6634F14A-3A12-3942-BE54-33AB8C7C442F}" srcOrd="6" destOrd="0" presId="urn:microsoft.com/office/officeart/2005/8/layout/hierarchy2"/>
    <dgm:cxn modelId="{2A1D4BB6-6B23-4C3E-A50D-F2C6C88C131F}" type="presParOf" srcId="{6634F14A-3A12-3942-BE54-33AB8C7C442F}" destId="{BB576D1E-E3E6-234C-A09E-4D84201DA190}" srcOrd="0" destOrd="0" presId="urn:microsoft.com/office/officeart/2005/8/layout/hierarchy2"/>
    <dgm:cxn modelId="{01FB9359-E536-47E9-8A04-8390F0AD6E83}" type="presParOf" srcId="{DAAF0D60-7D69-334B-B905-2229F61F238A}" destId="{0BBCE501-D76C-9D4D-B9A2-21F2CFF13A2E}" srcOrd="7" destOrd="0" presId="urn:microsoft.com/office/officeart/2005/8/layout/hierarchy2"/>
    <dgm:cxn modelId="{78A4F888-4ED6-4ADB-B16F-A51D49E02C4F}" type="presParOf" srcId="{0BBCE501-D76C-9D4D-B9A2-21F2CFF13A2E}" destId="{817AD326-6F2E-094C-AE71-C3731E691C3F}" srcOrd="0" destOrd="0" presId="urn:microsoft.com/office/officeart/2005/8/layout/hierarchy2"/>
    <dgm:cxn modelId="{1A64E2A9-CE8E-48E8-8C9B-F3E79EE88963}" type="presParOf" srcId="{0BBCE501-D76C-9D4D-B9A2-21F2CFF13A2E}" destId="{7B9ADFB0-1009-B849-A562-D2F291AAFE01}" srcOrd="1" destOrd="0" presId="urn:microsoft.com/office/officeart/2005/8/layout/hierarchy2"/>
    <dgm:cxn modelId="{09A3AF15-BC28-4019-A516-6A7315798C21}" type="presParOf" srcId="{DAAF0D60-7D69-334B-B905-2229F61F238A}" destId="{2BE6374D-2875-DA45-9AB1-DEE03A2B0B51}" srcOrd="8" destOrd="0" presId="urn:microsoft.com/office/officeart/2005/8/layout/hierarchy2"/>
    <dgm:cxn modelId="{DC44AD10-A2E0-4D89-AB80-C8CB42180327}" type="presParOf" srcId="{2BE6374D-2875-DA45-9AB1-DEE03A2B0B51}" destId="{2C97F2C1-8359-E64C-A795-DAB9D35756E1}" srcOrd="0" destOrd="0" presId="urn:microsoft.com/office/officeart/2005/8/layout/hierarchy2"/>
    <dgm:cxn modelId="{8AB054FE-90DE-4902-A5B1-E48D66A85430}" type="presParOf" srcId="{DAAF0D60-7D69-334B-B905-2229F61F238A}" destId="{B03FA1B9-84A0-7C4B-91D4-7DE3D827E978}" srcOrd="9" destOrd="0" presId="urn:microsoft.com/office/officeart/2005/8/layout/hierarchy2"/>
    <dgm:cxn modelId="{03A7E956-4BD7-40D1-BA8E-ADA728B085F6}" type="presParOf" srcId="{B03FA1B9-84A0-7C4B-91D4-7DE3D827E978}" destId="{7AD19572-401D-5149-9390-9A03AAE46FC0}" srcOrd="0" destOrd="0" presId="urn:microsoft.com/office/officeart/2005/8/layout/hierarchy2"/>
    <dgm:cxn modelId="{ADB4EB63-C8AA-4994-B023-68EEEBFA60B8}" type="presParOf" srcId="{B03FA1B9-84A0-7C4B-91D4-7DE3D827E978}" destId="{53E7641B-8BFA-AB45-883A-7132BD40EF4C}" srcOrd="1" destOrd="0" presId="urn:microsoft.com/office/officeart/2005/8/layout/hierarchy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A64E16B-5A76-4C49-A34C-0C4B71C4F4B6}" type="doc">
      <dgm:prSet loTypeId="urn:microsoft.com/office/officeart/2005/8/layout/process1" loCatId="process" qsTypeId="urn:microsoft.com/office/officeart/2005/8/quickstyle/simple1" qsCatId="simple" csTypeId="urn:microsoft.com/office/officeart/2005/8/colors/accent1_5" csCatId="accent1" phldr="1"/>
      <dgm:spPr/>
    </dgm:pt>
    <dgm:pt modelId="{3F1E1153-40D3-48E1-97FE-4E417408A15D}">
      <dgm:prSet phldrT="[Texto]" custT="1"/>
      <dgm:spPr>
        <a:solidFill>
          <a:srgbClr val="00788E">
            <a:alpha val="90000"/>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Platica de inducción</a:t>
          </a:r>
        </a:p>
      </dgm:t>
    </dgm:pt>
    <dgm:pt modelId="{9E75FB84-DC5E-4C96-BF0A-D3DFEA8B29B0}" type="parTrans" cxnId="{49050654-5D60-41FD-BFB2-E53F6DE1CE61}">
      <dgm:prSet/>
      <dgm:spPr/>
      <dgm:t>
        <a:bodyPr/>
        <a:lstStyle/>
        <a:p>
          <a:endParaRPr lang="es-MX" sz="1000" b="1">
            <a:latin typeface="Avenir Next LT Pro" panose="020B0504020202020204" pitchFamily="34" charset="0"/>
          </a:endParaRPr>
        </a:p>
      </dgm:t>
    </dgm:pt>
    <dgm:pt modelId="{4E33676B-A037-42D6-B01B-53FC5F87FDF7}" type="sibTrans" cxnId="{49050654-5D60-41FD-BFB2-E53F6DE1CE61}">
      <dgm:prSet custT="1"/>
      <dgm:spPr>
        <a:solidFill>
          <a:srgbClr val="00788E"/>
        </a:solidFill>
      </dgm:spPr>
      <dgm:t>
        <a:bodyPr/>
        <a:lstStyle/>
        <a:p>
          <a:endParaRPr lang="es-MX" sz="1000" b="1">
            <a:latin typeface="Avenir Next LT Pro" panose="020B0504020202020204" pitchFamily="34" charset="0"/>
          </a:endParaRPr>
        </a:p>
      </dgm:t>
    </dgm:pt>
    <dgm:pt modelId="{093BCAE7-005D-4B42-9520-DDB1D0F2F4B9}">
      <dgm:prSet phldrT="[Texto]" custT="1"/>
      <dgm:spPr>
        <a:solidFill>
          <a:srgbClr val="00788E">
            <a:alpha val="63333"/>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Examen de conocimientos, habilidades y actitudes</a:t>
          </a:r>
        </a:p>
      </dgm:t>
    </dgm:pt>
    <dgm:pt modelId="{F4C31D8D-4C97-4A16-8F1D-EA58F366FA5C}" type="parTrans" cxnId="{E0AE1511-CFA6-45D4-9301-AD1FA7701C2D}">
      <dgm:prSet/>
      <dgm:spPr/>
      <dgm:t>
        <a:bodyPr/>
        <a:lstStyle/>
        <a:p>
          <a:endParaRPr lang="es-MX" sz="1000" b="1">
            <a:latin typeface="Avenir Next LT Pro" panose="020B0504020202020204" pitchFamily="34" charset="0"/>
          </a:endParaRPr>
        </a:p>
      </dgm:t>
    </dgm:pt>
    <dgm:pt modelId="{7901BC0A-E3E1-409B-B56B-436F677867F0}" type="sibTrans" cxnId="{E0AE1511-CFA6-45D4-9301-AD1FA7701C2D}">
      <dgm:prSet custT="1"/>
      <dgm:spPr>
        <a:solidFill>
          <a:srgbClr val="00788E">
            <a:alpha val="40000"/>
          </a:srgbClr>
        </a:solidFill>
      </dgm:spPr>
      <dgm:t>
        <a:bodyPr/>
        <a:lstStyle/>
        <a:p>
          <a:endParaRPr lang="es-MX" sz="1000" b="1">
            <a:latin typeface="Avenir Next LT Pro" panose="020B0504020202020204" pitchFamily="34" charset="0"/>
          </a:endParaRPr>
        </a:p>
      </dgm:t>
    </dgm:pt>
    <dgm:pt modelId="{6673352C-DFDC-4D61-AF61-0309FD8EB586}">
      <dgm:prSet custT="1"/>
      <dgm:spPr>
        <a:solidFill>
          <a:srgbClr val="00788E">
            <a:alpha val="50000"/>
          </a:srgbClr>
        </a:solidFill>
      </dgm:spPr>
      <dgm:t>
        <a:bodyPr/>
        <a:lstStyle/>
        <a:p>
          <a:r>
            <a:rPr lang="es-MX" sz="1100" b="0">
              <a:solidFill>
                <a:sysClr val="windowText" lastClr="000000"/>
              </a:solidFill>
              <a:latin typeface="Lucida Sans Unicode" panose="020B0602030504020204" pitchFamily="34" charset="0"/>
              <a:cs typeface="Lucida Sans Unicode" panose="020B0602030504020204" pitchFamily="34" charset="0"/>
            </a:rPr>
            <a:t>Entrevista</a:t>
          </a:r>
        </a:p>
      </dgm:t>
    </dgm:pt>
    <dgm:pt modelId="{2490EC14-04B3-43BB-A7BE-2D6C805E540E}" type="parTrans" cxnId="{694A7413-43DB-4251-B156-5ECA936626ED}">
      <dgm:prSet/>
      <dgm:spPr/>
      <dgm:t>
        <a:bodyPr/>
        <a:lstStyle/>
        <a:p>
          <a:endParaRPr lang="es-MX" sz="1000" b="1">
            <a:latin typeface="Avenir Next LT Pro" panose="020B0504020202020204" pitchFamily="34" charset="0"/>
          </a:endParaRPr>
        </a:p>
      </dgm:t>
    </dgm:pt>
    <dgm:pt modelId="{596407A8-A2A8-4A72-B138-B97EBA147B78}" type="sibTrans" cxnId="{694A7413-43DB-4251-B156-5ECA936626ED}">
      <dgm:prSet/>
      <dgm:spPr/>
      <dgm:t>
        <a:bodyPr/>
        <a:lstStyle/>
        <a:p>
          <a:endParaRPr lang="es-MX" sz="1000" b="1">
            <a:latin typeface="Avenir Next LT Pro" panose="020B0504020202020204" pitchFamily="34" charset="0"/>
          </a:endParaRPr>
        </a:p>
      </dgm:t>
    </dgm:pt>
    <dgm:pt modelId="{0DC4D46C-F863-405A-906F-786D264B1C94}" type="pres">
      <dgm:prSet presAssocID="{CA64E16B-5A76-4C49-A34C-0C4B71C4F4B6}" presName="Name0" presStyleCnt="0">
        <dgm:presLayoutVars>
          <dgm:dir/>
          <dgm:resizeHandles val="exact"/>
        </dgm:presLayoutVars>
      </dgm:prSet>
      <dgm:spPr/>
    </dgm:pt>
    <dgm:pt modelId="{1953C863-6833-47D0-8E2E-6A582A5681D9}" type="pres">
      <dgm:prSet presAssocID="{3F1E1153-40D3-48E1-97FE-4E417408A15D}" presName="node" presStyleLbl="node1" presStyleIdx="0" presStyleCnt="3">
        <dgm:presLayoutVars>
          <dgm:bulletEnabled val="1"/>
        </dgm:presLayoutVars>
      </dgm:prSet>
      <dgm:spPr/>
    </dgm:pt>
    <dgm:pt modelId="{DE3D7E70-FC82-4985-80AC-6E0CBE394A31}" type="pres">
      <dgm:prSet presAssocID="{4E33676B-A037-42D6-B01B-53FC5F87FDF7}" presName="sibTrans" presStyleLbl="sibTrans2D1" presStyleIdx="0" presStyleCnt="2"/>
      <dgm:spPr/>
    </dgm:pt>
    <dgm:pt modelId="{5FFCAE11-D6C2-459D-9E91-019B33E7C9F3}" type="pres">
      <dgm:prSet presAssocID="{4E33676B-A037-42D6-B01B-53FC5F87FDF7}" presName="connectorText" presStyleLbl="sibTrans2D1" presStyleIdx="0" presStyleCnt="2"/>
      <dgm:spPr/>
    </dgm:pt>
    <dgm:pt modelId="{731D1BC9-1EB8-4756-B090-CC1E18B4C564}" type="pres">
      <dgm:prSet presAssocID="{093BCAE7-005D-4B42-9520-DDB1D0F2F4B9}" presName="node" presStyleLbl="node1" presStyleIdx="1" presStyleCnt="3">
        <dgm:presLayoutVars>
          <dgm:bulletEnabled val="1"/>
        </dgm:presLayoutVars>
      </dgm:prSet>
      <dgm:spPr/>
    </dgm:pt>
    <dgm:pt modelId="{828433CC-1255-4971-9A0C-2216A4A16512}" type="pres">
      <dgm:prSet presAssocID="{7901BC0A-E3E1-409B-B56B-436F677867F0}" presName="sibTrans" presStyleLbl="sibTrans2D1" presStyleIdx="1" presStyleCnt="2"/>
      <dgm:spPr/>
    </dgm:pt>
    <dgm:pt modelId="{B5247CF8-EDB7-46CA-AB8E-7CEB8C020A8E}" type="pres">
      <dgm:prSet presAssocID="{7901BC0A-E3E1-409B-B56B-436F677867F0}" presName="connectorText" presStyleLbl="sibTrans2D1" presStyleIdx="1" presStyleCnt="2"/>
      <dgm:spPr/>
    </dgm:pt>
    <dgm:pt modelId="{A028EC74-EEFC-4511-9124-2ACFEA18D9BA}" type="pres">
      <dgm:prSet presAssocID="{6673352C-DFDC-4D61-AF61-0309FD8EB586}" presName="node" presStyleLbl="node1" presStyleIdx="2" presStyleCnt="3">
        <dgm:presLayoutVars>
          <dgm:bulletEnabled val="1"/>
        </dgm:presLayoutVars>
      </dgm:prSet>
      <dgm:spPr/>
    </dgm:pt>
  </dgm:ptLst>
  <dgm:cxnLst>
    <dgm:cxn modelId="{E0AE1511-CFA6-45D4-9301-AD1FA7701C2D}" srcId="{CA64E16B-5A76-4C49-A34C-0C4B71C4F4B6}" destId="{093BCAE7-005D-4B42-9520-DDB1D0F2F4B9}" srcOrd="1" destOrd="0" parTransId="{F4C31D8D-4C97-4A16-8F1D-EA58F366FA5C}" sibTransId="{7901BC0A-E3E1-409B-B56B-436F677867F0}"/>
    <dgm:cxn modelId="{694A7413-43DB-4251-B156-5ECA936626ED}" srcId="{CA64E16B-5A76-4C49-A34C-0C4B71C4F4B6}" destId="{6673352C-DFDC-4D61-AF61-0309FD8EB586}" srcOrd="2" destOrd="0" parTransId="{2490EC14-04B3-43BB-A7BE-2D6C805E540E}" sibTransId="{596407A8-A2A8-4A72-B138-B97EBA147B78}"/>
    <dgm:cxn modelId="{74973B28-6C32-4E31-821A-9B9068F98794}" type="presOf" srcId="{4E33676B-A037-42D6-B01B-53FC5F87FDF7}" destId="{5FFCAE11-D6C2-459D-9E91-019B33E7C9F3}" srcOrd="1" destOrd="0" presId="urn:microsoft.com/office/officeart/2005/8/layout/process1"/>
    <dgm:cxn modelId="{C53ADE5B-3D5E-44B4-8874-162E465963BC}" type="presOf" srcId="{4E33676B-A037-42D6-B01B-53FC5F87FDF7}" destId="{DE3D7E70-FC82-4985-80AC-6E0CBE394A31}" srcOrd="0" destOrd="0" presId="urn:microsoft.com/office/officeart/2005/8/layout/process1"/>
    <dgm:cxn modelId="{1BD47D5D-1B92-4E79-B22D-D771A3FCA086}" type="presOf" srcId="{7901BC0A-E3E1-409B-B56B-436F677867F0}" destId="{B5247CF8-EDB7-46CA-AB8E-7CEB8C020A8E}" srcOrd="1" destOrd="0" presId="urn:microsoft.com/office/officeart/2005/8/layout/process1"/>
    <dgm:cxn modelId="{49050654-5D60-41FD-BFB2-E53F6DE1CE61}" srcId="{CA64E16B-5A76-4C49-A34C-0C4B71C4F4B6}" destId="{3F1E1153-40D3-48E1-97FE-4E417408A15D}" srcOrd="0" destOrd="0" parTransId="{9E75FB84-DC5E-4C96-BF0A-D3DFEA8B29B0}" sibTransId="{4E33676B-A037-42D6-B01B-53FC5F87FDF7}"/>
    <dgm:cxn modelId="{502BCE7E-1EC5-469C-81EC-A0930C8F3445}" type="presOf" srcId="{093BCAE7-005D-4B42-9520-DDB1D0F2F4B9}" destId="{731D1BC9-1EB8-4756-B090-CC1E18B4C564}" srcOrd="0" destOrd="0" presId="urn:microsoft.com/office/officeart/2005/8/layout/process1"/>
    <dgm:cxn modelId="{47659281-4E58-4718-B919-AF24A572495D}" type="presOf" srcId="{7901BC0A-E3E1-409B-B56B-436F677867F0}" destId="{828433CC-1255-4971-9A0C-2216A4A16512}" srcOrd="0" destOrd="0" presId="urn:microsoft.com/office/officeart/2005/8/layout/process1"/>
    <dgm:cxn modelId="{3D1913B5-05B2-4C49-939E-0BDF52E1236E}" type="presOf" srcId="{3F1E1153-40D3-48E1-97FE-4E417408A15D}" destId="{1953C863-6833-47D0-8E2E-6A582A5681D9}" srcOrd="0" destOrd="0" presId="urn:microsoft.com/office/officeart/2005/8/layout/process1"/>
    <dgm:cxn modelId="{C6F792CE-C86B-4F2B-8DE1-05CB797CFFB3}" type="presOf" srcId="{6673352C-DFDC-4D61-AF61-0309FD8EB586}" destId="{A028EC74-EEFC-4511-9124-2ACFEA18D9BA}" srcOrd="0" destOrd="0" presId="urn:microsoft.com/office/officeart/2005/8/layout/process1"/>
    <dgm:cxn modelId="{E53E62F8-B6C8-4EAB-9AC8-5AEF41D95835}" type="presOf" srcId="{CA64E16B-5A76-4C49-A34C-0C4B71C4F4B6}" destId="{0DC4D46C-F863-405A-906F-786D264B1C94}" srcOrd="0" destOrd="0" presId="urn:microsoft.com/office/officeart/2005/8/layout/process1"/>
    <dgm:cxn modelId="{996B71DA-6B60-4DBA-9F92-EC08C4D8A9AC}" type="presParOf" srcId="{0DC4D46C-F863-405A-906F-786D264B1C94}" destId="{1953C863-6833-47D0-8E2E-6A582A5681D9}" srcOrd="0" destOrd="0" presId="urn:microsoft.com/office/officeart/2005/8/layout/process1"/>
    <dgm:cxn modelId="{DC48B25B-D037-496D-A8A6-D7C32D96B864}" type="presParOf" srcId="{0DC4D46C-F863-405A-906F-786D264B1C94}" destId="{DE3D7E70-FC82-4985-80AC-6E0CBE394A31}" srcOrd="1" destOrd="0" presId="urn:microsoft.com/office/officeart/2005/8/layout/process1"/>
    <dgm:cxn modelId="{E18804F7-4C7B-4936-85AA-33A52A154386}" type="presParOf" srcId="{DE3D7E70-FC82-4985-80AC-6E0CBE394A31}" destId="{5FFCAE11-D6C2-459D-9E91-019B33E7C9F3}" srcOrd="0" destOrd="0" presId="urn:microsoft.com/office/officeart/2005/8/layout/process1"/>
    <dgm:cxn modelId="{6477DDFD-46FD-4A8F-BA63-40BE0E87DF53}" type="presParOf" srcId="{0DC4D46C-F863-405A-906F-786D264B1C94}" destId="{731D1BC9-1EB8-4756-B090-CC1E18B4C564}" srcOrd="2" destOrd="0" presId="urn:microsoft.com/office/officeart/2005/8/layout/process1"/>
    <dgm:cxn modelId="{AB2BD318-3EFA-4CA0-AD2C-27E8ECF5B759}" type="presParOf" srcId="{0DC4D46C-F863-405A-906F-786D264B1C94}" destId="{828433CC-1255-4971-9A0C-2216A4A16512}" srcOrd="3" destOrd="0" presId="urn:microsoft.com/office/officeart/2005/8/layout/process1"/>
    <dgm:cxn modelId="{66689E38-D902-4B49-87CA-EAA585FDCD51}" type="presParOf" srcId="{828433CC-1255-4971-9A0C-2216A4A16512}" destId="{B5247CF8-EDB7-46CA-AB8E-7CEB8C020A8E}" srcOrd="0" destOrd="0" presId="urn:microsoft.com/office/officeart/2005/8/layout/process1"/>
    <dgm:cxn modelId="{32FEB96D-7EFA-4DCC-BF14-A084725E4243}" type="presParOf" srcId="{0DC4D46C-F863-405A-906F-786D264B1C94}" destId="{A028EC74-EEFC-4511-9124-2ACFEA18D9BA}" srcOrd="4" destOrd="0" presId="urn:microsoft.com/office/officeart/2005/8/layout/process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37AD446-9368-C146-9688-08BF9215F752}" type="doc">
      <dgm:prSet loTypeId="urn:microsoft.com/office/officeart/2005/8/layout/lProcess3" loCatId="process" qsTypeId="urn:microsoft.com/office/officeart/2005/8/quickstyle/simple1" qsCatId="simple" csTypeId="urn:microsoft.com/office/officeart/2005/8/colors/accent1_5" csCatId="accent1" phldr="1"/>
      <dgm:spPr/>
      <dgm:t>
        <a:bodyPr/>
        <a:lstStyle/>
        <a:p>
          <a:endParaRPr lang="es-ES"/>
        </a:p>
      </dgm:t>
    </dgm:pt>
    <dgm:pt modelId="{1B4103C2-9BD9-F942-B3D3-88EC9FAEB430}">
      <dgm:prSet phldrT="[Texto]" custT="1"/>
      <dgm:spPr>
        <a:solidFill>
          <a:srgbClr val="00788E">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Misión y Visión del IEPC Jalisco</a:t>
          </a:r>
          <a:endParaRPr lang="es-ES" sz="800">
            <a:solidFill>
              <a:sysClr val="windowText" lastClr="000000"/>
            </a:solidFill>
            <a:latin typeface="Lucida Sans Unicode" panose="020B0602030504020204" pitchFamily="34" charset="0"/>
            <a:cs typeface="Lucida Sans Unicode" panose="020B0602030504020204" pitchFamily="34" charset="0"/>
          </a:endParaRPr>
        </a:p>
      </dgm:t>
    </dgm:pt>
    <dgm:pt modelId="{99984762-BC1C-1748-BCAE-E40861EAC2A8}" type="parTrans" cxnId="{54323B83-157A-DE47-9EBD-822784AEC967}">
      <dgm:prSet/>
      <dgm:spPr/>
      <dgm:t>
        <a:bodyPr/>
        <a:lstStyle/>
        <a:p>
          <a:pPr algn="ctr"/>
          <a:endParaRPr lang="es-ES" sz="1050">
            <a:latin typeface="Abadi Extra Light" panose="020B0204020104020204" pitchFamily="34" charset="0"/>
          </a:endParaRPr>
        </a:p>
      </dgm:t>
    </dgm:pt>
    <dgm:pt modelId="{7D45D33D-E7C8-A34C-92D3-B33D69620BB9}" type="sibTrans" cxnId="{54323B83-157A-DE47-9EBD-822784AEC967}">
      <dgm:prSet/>
      <dgm:spPr/>
      <dgm:t>
        <a:bodyPr/>
        <a:lstStyle/>
        <a:p>
          <a:pPr algn="ctr"/>
          <a:endParaRPr lang="es-ES" sz="1050">
            <a:latin typeface="Abadi Extra Light" panose="020B0204020104020204" pitchFamily="34" charset="0"/>
          </a:endParaRPr>
        </a:p>
      </dgm:t>
    </dgm:pt>
    <dgm:pt modelId="{08DE6140-87F6-6843-A40E-EFDF7D1B7624}">
      <dgm:prSet custT="1"/>
      <dgm:spPr>
        <a:solidFill>
          <a:srgbClr val="00788E">
            <a:alpha val="82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Importancia del proceso Electoral</a:t>
          </a:r>
        </a:p>
      </dgm:t>
    </dgm:pt>
    <dgm:pt modelId="{E228E9BB-C9BD-0E4F-86FE-6E10D26340E5}" type="parTrans" cxnId="{C1B79700-B863-D344-A1FB-9536D5640E21}">
      <dgm:prSet/>
      <dgm:spPr/>
      <dgm:t>
        <a:bodyPr/>
        <a:lstStyle/>
        <a:p>
          <a:pPr algn="ctr"/>
          <a:endParaRPr lang="es-ES" sz="1050">
            <a:latin typeface="Abadi Extra Light" panose="020B0204020104020204" pitchFamily="34" charset="0"/>
          </a:endParaRPr>
        </a:p>
      </dgm:t>
    </dgm:pt>
    <dgm:pt modelId="{D9492F93-94AF-E445-8798-FE6DECFF5D6F}" type="sibTrans" cxnId="{C1B79700-B863-D344-A1FB-9536D5640E21}">
      <dgm:prSet/>
      <dgm:spPr/>
      <dgm:t>
        <a:bodyPr/>
        <a:lstStyle/>
        <a:p>
          <a:pPr algn="ctr"/>
          <a:endParaRPr lang="es-ES" sz="1050">
            <a:latin typeface="Abadi Extra Light" panose="020B0204020104020204" pitchFamily="34" charset="0"/>
          </a:endParaRPr>
        </a:p>
      </dgm:t>
    </dgm:pt>
    <dgm:pt modelId="{3E311556-65A0-2A40-9262-7AB4DDF1E481}">
      <dgm:prSet custT="1"/>
      <dgm:spPr>
        <a:solidFill>
          <a:srgbClr val="00788E">
            <a:alpha val="74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Papel que juegan la y el SEL y CAEL</a:t>
          </a:r>
        </a:p>
      </dgm:t>
    </dgm:pt>
    <dgm:pt modelId="{9EE60B69-0916-684C-931E-A16ED61BD6B2}" type="parTrans" cxnId="{476090DD-999E-5642-A68F-387C81543D28}">
      <dgm:prSet/>
      <dgm:spPr/>
      <dgm:t>
        <a:bodyPr/>
        <a:lstStyle/>
        <a:p>
          <a:pPr algn="ctr"/>
          <a:endParaRPr lang="es-ES" sz="1050">
            <a:latin typeface="Abadi Extra Light" panose="020B0204020104020204" pitchFamily="34" charset="0"/>
          </a:endParaRPr>
        </a:p>
      </dgm:t>
    </dgm:pt>
    <dgm:pt modelId="{8B533415-25F8-9346-A835-072266938873}" type="sibTrans" cxnId="{476090DD-999E-5642-A68F-387C81543D28}">
      <dgm:prSet/>
      <dgm:spPr/>
      <dgm:t>
        <a:bodyPr/>
        <a:lstStyle/>
        <a:p>
          <a:pPr algn="ctr"/>
          <a:endParaRPr lang="es-ES" sz="1050">
            <a:latin typeface="Abadi Extra Light" panose="020B0204020104020204" pitchFamily="34" charset="0"/>
          </a:endParaRPr>
        </a:p>
      </dgm:t>
    </dgm:pt>
    <dgm:pt modelId="{44F2DF92-4503-304B-9ACD-E0A071956892}">
      <dgm:prSet custT="1"/>
      <dgm:spPr>
        <a:solidFill>
          <a:srgbClr val="00788E">
            <a:alpha val="66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Actividades a desarrollar por cada una de estas figuras y sus implicaciones </a:t>
          </a:r>
        </a:p>
      </dgm:t>
    </dgm:pt>
    <dgm:pt modelId="{A96041BD-CD89-8244-AD1B-C485DAD1E416}" type="parTrans" cxnId="{BDCB9297-C77D-B847-9D76-61543878A4D9}">
      <dgm:prSet/>
      <dgm:spPr/>
      <dgm:t>
        <a:bodyPr/>
        <a:lstStyle/>
        <a:p>
          <a:pPr algn="ctr"/>
          <a:endParaRPr lang="es-ES" sz="1050">
            <a:latin typeface="Abadi Extra Light" panose="020B0204020104020204" pitchFamily="34" charset="0"/>
          </a:endParaRPr>
        </a:p>
      </dgm:t>
    </dgm:pt>
    <dgm:pt modelId="{64DE1E6A-B710-FA49-A502-9B49FDF5B0BD}" type="sibTrans" cxnId="{BDCB9297-C77D-B847-9D76-61543878A4D9}">
      <dgm:prSet/>
      <dgm:spPr/>
      <dgm:t>
        <a:bodyPr/>
        <a:lstStyle/>
        <a:p>
          <a:pPr algn="ctr"/>
          <a:endParaRPr lang="es-ES" sz="1050">
            <a:latin typeface="Abadi Extra Light" panose="020B0204020104020204" pitchFamily="34" charset="0"/>
          </a:endParaRPr>
        </a:p>
      </dgm:t>
    </dgm:pt>
    <dgm:pt modelId="{4563049F-60A4-C446-8EDD-9BDF59C96448}">
      <dgm:prSet custT="1"/>
      <dgm:spPr>
        <a:solidFill>
          <a:srgbClr val="00788E">
            <a:alpha val="58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Etapas del proceso de selección</a:t>
          </a:r>
        </a:p>
      </dgm:t>
    </dgm:pt>
    <dgm:pt modelId="{8D0A03CA-EED0-C848-8E03-DD74AFBA3E76}" type="parTrans" cxnId="{858577CF-AD41-0541-BC15-46A8692007A3}">
      <dgm:prSet/>
      <dgm:spPr/>
      <dgm:t>
        <a:bodyPr/>
        <a:lstStyle/>
        <a:p>
          <a:pPr algn="ctr"/>
          <a:endParaRPr lang="es-ES" sz="1050">
            <a:latin typeface="Abadi Extra Light" panose="020B0204020104020204" pitchFamily="34" charset="0"/>
          </a:endParaRPr>
        </a:p>
      </dgm:t>
    </dgm:pt>
    <dgm:pt modelId="{C3CAD133-92F8-2B47-866F-876C78262B7A}" type="sibTrans" cxnId="{858577CF-AD41-0541-BC15-46A8692007A3}">
      <dgm:prSet/>
      <dgm:spPr/>
      <dgm:t>
        <a:bodyPr/>
        <a:lstStyle/>
        <a:p>
          <a:pPr algn="ctr"/>
          <a:endParaRPr lang="es-ES" sz="1050">
            <a:latin typeface="Abadi Extra Light" panose="020B0204020104020204" pitchFamily="34" charset="0"/>
          </a:endParaRPr>
        </a:p>
      </dgm:t>
    </dgm:pt>
    <dgm:pt modelId="{B9219B95-09F0-8049-81B8-43C2C8DD26F0}">
      <dgm:prSet custT="1"/>
      <dgm:spPr>
        <a:solidFill>
          <a:srgbClr val="00788E">
            <a:alpha val="5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Dudas que pudieran tener las y los aspirantes con relación  a las actividades de las y los SEL y CAEL</a:t>
          </a:r>
        </a:p>
      </dgm:t>
    </dgm:pt>
    <dgm:pt modelId="{64BE825A-5663-EE43-B94E-46AB40B2460A}" type="parTrans" cxnId="{D427D2C9-9A44-1848-A487-5581F91DFBA6}">
      <dgm:prSet/>
      <dgm:spPr/>
      <dgm:t>
        <a:bodyPr/>
        <a:lstStyle/>
        <a:p>
          <a:pPr algn="ctr"/>
          <a:endParaRPr lang="es-ES" sz="1050">
            <a:latin typeface="Abadi Extra Light" panose="020B0204020104020204" pitchFamily="34" charset="0"/>
          </a:endParaRPr>
        </a:p>
      </dgm:t>
    </dgm:pt>
    <dgm:pt modelId="{AB8968E7-43FF-3643-99B6-5C92DE72A4E3}" type="sibTrans" cxnId="{D427D2C9-9A44-1848-A487-5581F91DFBA6}">
      <dgm:prSet/>
      <dgm:spPr/>
      <dgm:t>
        <a:bodyPr/>
        <a:lstStyle/>
        <a:p>
          <a:pPr algn="ctr"/>
          <a:endParaRPr lang="es-ES" sz="1050">
            <a:latin typeface="Abadi Extra Light" panose="020B0204020104020204" pitchFamily="34" charset="0"/>
          </a:endParaRPr>
        </a:p>
      </dgm:t>
    </dgm:pt>
    <dgm:pt modelId="{A86FA381-5775-8C42-AED4-F8224DF00E5B}">
      <dgm:prSet phldrT="[Texto]" custT="1"/>
      <dgm:spPr>
        <a:solidFill>
          <a:srgbClr val="4DBBB8">
            <a:alpha val="90000"/>
          </a:srgbClr>
        </a:solidFill>
      </dgm:spPr>
      <dgm:t>
        <a:bodyPr/>
        <a:lstStyle/>
        <a:p>
          <a:pPr algn="ctr"/>
          <a:r>
            <a:rPr lang="es-ES" sz="800">
              <a:solidFill>
                <a:sysClr val="windowText" lastClr="000000"/>
              </a:solidFill>
              <a:latin typeface="Lucida Sans Unicode" panose="020B0602030504020204" pitchFamily="34" charset="0"/>
              <a:cs typeface="Lucida Sans Unicode" panose="020B0602030504020204" pitchFamily="34" charset="0"/>
            </a:rPr>
            <a:t>5 </a:t>
          </a:r>
        </a:p>
        <a:p>
          <a:pPr algn="ctr"/>
          <a:r>
            <a:rPr lang="es-ES" sz="800">
              <a:solidFill>
                <a:sysClr val="windowText" lastClr="000000"/>
              </a:solidFill>
              <a:latin typeface="Lucida Sans Unicode" panose="020B0602030504020204" pitchFamily="34" charset="0"/>
              <a:cs typeface="Lucida Sans Unicode" panose="020B0602030504020204" pitchFamily="34" charset="0"/>
            </a:rPr>
            <a:t>minutos</a:t>
          </a:r>
        </a:p>
      </dgm:t>
    </dgm:pt>
    <dgm:pt modelId="{2E9A6F6B-877F-1C47-9012-A971EDDC85C4}" type="parTrans" cxnId="{B1EE1B38-6530-9F4F-A364-E8E966B2EB1E}">
      <dgm:prSet/>
      <dgm:spPr/>
      <dgm:t>
        <a:bodyPr/>
        <a:lstStyle/>
        <a:p>
          <a:pPr algn="ctr"/>
          <a:endParaRPr lang="es-ES" sz="1050">
            <a:latin typeface="Abadi Extra Light" panose="020B0204020104020204" pitchFamily="34" charset="0"/>
          </a:endParaRPr>
        </a:p>
      </dgm:t>
    </dgm:pt>
    <dgm:pt modelId="{52F5A2B0-4094-054D-AC07-473BE6148151}" type="sibTrans" cxnId="{B1EE1B38-6530-9F4F-A364-E8E966B2EB1E}">
      <dgm:prSet/>
      <dgm:spPr/>
      <dgm:t>
        <a:bodyPr/>
        <a:lstStyle/>
        <a:p>
          <a:pPr algn="ctr"/>
          <a:endParaRPr lang="es-ES" sz="1050">
            <a:latin typeface="Abadi Extra Light" panose="020B0204020104020204" pitchFamily="34" charset="0"/>
          </a:endParaRPr>
        </a:p>
      </dgm:t>
    </dgm:pt>
    <dgm:pt modelId="{CBAA7813-E5E3-A84D-85DE-AD4161E93F84}">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a:t>
          </a:r>
        </a:p>
      </dgm:t>
    </dgm:pt>
    <dgm:pt modelId="{416800AB-8825-6741-9F80-F1D82CEF5A15}" type="parTrans" cxnId="{FC5EB9C6-4434-6B4B-AA25-411CA832167B}">
      <dgm:prSet/>
      <dgm:spPr/>
      <dgm:t>
        <a:bodyPr/>
        <a:lstStyle/>
        <a:p>
          <a:pPr algn="ctr"/>
          <a:endParaRPr lang="es-ES" sz="1050">
            <a:latin typeface="Abadi Extra Light" panose="020B0204020104020204" pitchFamily="34" charset="0"/>
          </a:endParaRPr>
        </a:p>
      </dgm:t>
    </dgm:pt>
    <dgm:pt modelId="{ED3A4267-422D-9945-BB78-4C3C18904DC2}" type="sibTrans" cxnId="{FC5EB9C6-4434-6B4B-AA25-411CA832167B}">
      <dgm:prSet/>
      <dgm:spPr/>
      <dgm:t>
        <a:bodyPr/>
        <a:lstStyle/>
        <a:p>
          <a:pPr algn="ctr"/>
          <a:endParaRPr lang="es-ES" sz="1050">
            <a:latin typeface="Abadi Extra Light" panose="020B0204020104020204" pitchFamily="34" charset="0"/>
          </a:endParaRPr>
        </a:p>
      </dgm:t>
    </dgm:pt>
    <dgm:pt modelId="{6858457E-0E0A-E64C-8C19-7AD6713CD361}">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 </a:t>
          </a:r>
        </a:p>
      </dgm:t>
    </dgm:pt>
    <dgm:pt modelId="{3BA1DB41-1023-6445-A8FC-9F10C027A946}" type="parTrans" cxnId="{DAF30211-DEBB-1A48-88EF-6A767D4CF734}">
      <dgm:prSet/>
      <dgm:spPr/>
      <dgm:t>
        <a:bodyPr/>
        <a:lstStyle/>
        <a:p>
          <a:pPr algn="ctr"/>
          <a:endParaRPr lang="es-ES" sz="1050">
            <a:latin typeface="Abadi Extra Light" panose="020B0204020104020204" pitchFamily="34" charset="0"/>
          </a:endParaRPr>
        </a:p>
      </dgm:t>
    </dgm:pt>
    <dgm:pt modelId="{465C9823-08BC-0C42-B1A5-2AD9C8EA36DD}" type="sibTrans" cxnId="{DAF30211-DEBB-1A48-88EF-6A767D4CF734}">
      <dgm:prSet/>
      <dgm:spPr/>
      <dgm:t>
        <a:bodyPr/>
        <a:lstStyle/>
        <a:p>
          <a:pPr algn="ctr"/>
          <a:endParaRPr lang="es-ES" sz="1050">
            <a:latin typeface="Abadi Extra Light" panose="020B0204020104020204" pitchFamily="34" charset="0"/>
          </a:endParaRPr>
        </a:p>
      </dgm:t>
    </dgm:pt>
    <dgm:pt modelId="{F4A5F7CE-3970-8C46-BD36-0858A286A6E1}">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10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a:t>
          </a:r>
        </a:p>
      </dgm:t>
    </dgm:pt>
    <dgm:pt modelId="{1F51168F-DB84-1444-A694-CDB6A02D8CFF}" type="parTrans" cxnId="{0F0CF91E-929A-6F4C-A03A-90429374C889}">
      <dgm:prSet/>
      <dgm:spPr/>
      <dgm:t>
        <a:bodyPr/>
        <a:lstStyle/>
        <a:p>
          <a:pPr algn="ctr"/>
          <a:endParaRPr lang="es-ES" sz="1050">
            <a:latin typeface="Abadi Extra Light" panose="020B0204020104020204" pitchFamily="34" charset="0"/>
          </a:endParaRPr>
        </a:p>
      </dgm:t>
    </dgm:pt>
    <dgm:pt modelId="{65F36015-A28B-FC40-A3A2-427D4BE4E715}" type="sibTrans" cxnId="{0F0CF91E-929A-6F4C-A03A-90429374C889}">
      <dgm:prSet/>
      <dgm:spPr/>
      <dgm:t>
        <a:bodyPr/>
        <a:lstStyle/>
        <a:p>
          <a:pPr algn="ctr"/>
          <a:endParaRPr lang="es-ES" sz="1050">
            <a:latin typeface="Abadi Extra Light" panose="020B0204020104020204" pitchFamily="34" charset="0"/>
          </a:endParaRPr>
        </a:p>
      </dgm:t>
    </dgm:pt>
    <dgm:pt modelId="{40861843-0942-9B46-A0B7-D7787CC9F90D}">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10 minutos  </a:t>
          </a:r>
        </a:p>
      </dgm:t>
    </dgm:pt>
    <dgm:pt modelId="{005BA8CD-2534-F046-B060-8872DA148517}" type="parTrans" cxnId="{0C317F82-6BC4-CF46-95F9-51309C6010EC}">
      <dgm:prSet/>
      <dgm:spPr/>
      <dgm:t>
        <a:bodyPr/>
        <a:lstStyle/>
        <a:p>
          <a:pPr algn="ctr"/>
          <a:endParaRPr lang="es-ES" sz="1050">
            <a:latin typeface="Abadi Extra Light" panose="020B0204020104020204" pitchFamily="34" charset="0"/>
          </a:endParaRPr>
        </a:p>
      </dgm:t>
    </dgm:pt>
    <dgm:pt modelId="{D8A0DCEC-D9E0-3E4B-B34E-AF856308B68E}" type="sibTrans" cxnId="{0C317F82-6BC4-CF46-95F9-51309C6010EC}">
      <dgm:prSet/>
      <dgm:spPr/>
      <dgm:t>
        <a:bodyPr/>
        <a:lstStyle/>
        <a:p>
          <a:pPr algn="ctr"/>
          <a:endParaRPr lang="es-ES" sz="1050">
            <a:latin typeface="Abadi Extra Light" panose="020B0204020104020204" pitchFamily="34" charset="0"/>
          </a:endParaRPr>
        </a:p>
      </dgm:t>
    </dgm:pt>
    <dgm:pt modelId="{C71E893D-BCE0-AE4F-86E8-C72983C859C6}">
      <dgm:prSet custT="1"/>
      <dgm:spPr>
        <a:solidFill>
          <a:srgbClr val="4DBBB8">
            <a:alpha val="90000"/>
          </a:srgbClr>
        </a:solidFill>
      </dgm:spPr>
      <dgm:t>
        <a:bodyPr/>
        <a:lstStyle/>
        <a:p>
          <a:pPr algn="ctr"/>
          <a:r>
            <a:rPr lang="es-MX" sz="800" b="0" i="0">
              <a:solidFill>
                <a:sysClr val="windowText" lastClr="000000"/>
              </a:solidFill>
              <a:latin typeface="Lucida Sans Unicode" panose="020B0602030504020204" pitchFamily="34" charset="0"/>
              <a:cs typeface="Lucida Sans Unicode" panose="020B0602030504020204" pitchFamily="34" charset="0"/>
            </a:rPr>
            <a:t>5 </a:t>
          </a:r>
        </a:p>
        <a:p>
          <a:pPr algn="ctr"/>
          <a:r>
            <a:rPr lang="es-MX" sz="800" b="0" i="0">
              <a:solidFill>
                <a:sysClr val="windowText" lastClr="000000"/>
              </a:solidFill>
              <a:latin typeface="Lucida Sans Unicode" panose="020B0602030504020204" pitchFamily="34" charset="0"/>
              <a:cs typeface="Lucida Sans Unicode" panose="020B0602030504020204" pitchFamily="34" charset="0"/>
            </a:rPr>
            <a:t>minutos </a:t>
          </a:r>
        </a:p>
      </dgm:t>
    </dgm:pt>
    <dgm:pt modelId="{E0868590-E140-5B4C-B406-6F103E1918FE}" type="parTrans" cxnId="{46D9CE62-DA8B-4345-A29D-BA9234B767CA}">
      <dgm:prSet/>
      <dgm:spPr/>
      <dgm:t>
        <a:bodyPr/>
        <a:lstStyle/>
        <a:p>
          <a:pPr algn="ctr"/>
          <a:endParaRPr lang="es-ES" sz="1050">
            <a:latin typeface="Abadi Extra Light" panose="020B0204020104020204" pitchFamily="34" charset="0"/>
          </a:endParaRPr>
        </a:p>
      </dgm:t>
    </dgm:pt>
    <dgm:pt modelId="{C983961D-38DC-C249-8E09-487EE4C96EB1}" type="sibTrans" cxnId="{46D9CE62-DA8B-4345-A29D-BA9234B767CA}">
      <dgm:prSet/>
      <dgm:spPr/>
      <dgm:t>
        <a:bodyPr/>
        <a:lstStyle/>
        <a:p>
          <a:pPr algn="ctr"/>
          <a:endParaRPr lang="es-ES" sz="1050">
            <a:latin typeface="Abadi Extra Light" panose="020B0204020104020204" pitchFamily="34" charset="0"/>
          </a:endParaRPr>
        </a:p>
      </dgm:t>
    </dgm:pt>
    <dgm:pt modelId="{B45FB3CD-4860-CF4A-8F1C-116F73239453}" type="pres">
      <dgm:prSet presAssocID="{837AD446-9368-C146-9688-08BF9215F752}" presName="Name0" presStyleCnt="0">
        <dgm:presLayoutVars>
          <dgm:chPref val="3"/>
          <dgm:dir/>
          <dgm:animLvl val="lvl"/>
          <dgm:resizeHandles/>
        </dgm:presLayoutVars>
      </dgm:prSet>
      <dgm:spPr/>
    </dgm:pt>
    <dgm:pt modelId="{0E12476C-146F-9F40-9E85-E2B0867F7A4E}" type="pres">
      <dgm:prSet presAssocID="{1B4103C2-9BD9-F942-B3D3-88EC9FAEB430}" presName="horFlow" presStyleCnt="0"/>
      <dgm:spPr/>
    </dgm:pt>
    <dgm:pt modelId="{37BD8A28-6FEA-F643-9F5A-84A26A4CD333}" type="pres">
      <dgm:prSet presAssocID="{1B4103C2-9BD9-F942-B3D3-88EC9FAEB430}" presName="bigChev" presStyleLbl="node1" presStyleIdx="0" presStyleCnt="6" custScaleX="333632" custLinFactNeighborX="-16531" custLinFactNeighborY="2797"/>
      <dgm:spPr>
        <a:prstGeom prst="homePlate">
          <a:avLst/>
        </a:prstGeom>
      </dgm:spPr>
    </dgm:pt>
    <dgm:pt modelId="{D6DDD9C7-CD12-B64A-9B23-ADF9E14D6FB5}" type="pres">
      <dgm:prSet presAssocID="{2E9A6F6B-877F-1C47-9012-A971EDDC85C4}" presName="parTrans" presStyleCnt="0"/>
      <dgm:spPr/>
    </dgm:pt>
    <dgm:pt modelId="{4A38D9C9-955E-A648-B096-662B251393EA}" type="pres">
      <dgm:prSet presAssocID="{A86FA381-5775-8C42-AED4-F8224DF00E5B}" presName="node" presStyleLbl="alignAccFollowNode1" presStyleIdx="0" presStyleCnt="6">
        <dgm:presLayoutVars>
          <dgm:bulletEnabled val="1"/>
        </dgm:presLayoutVars>
      </dgm:prSet>
      <dgm:spPr/>
    </dgm:pt>
    <dgm:pt modelId="{CEA7B07E-FDF1-154D-8FD1-F801995AC264}" type="pres">
      <dgm:prSet presAssocID="{1B4103C2-9BD9-F942-B3D3-88EC9FAEB430}" presName="vSp" presStyleCnt="0"/>
      <dgm:spPr/>
    </dgm:pt>
    <dgm:pt modelId="{699FE494-77EE-3843-A36C-93909CDCBE50}" type="pres">
      <dgm:prSet presAssocID="{08DE6140-87F6-6843-A40E-EFDF7D1B7624}" presName="horFlow" presStyleCnt="0"/>
      <dgm:spPr/>
    </dgm:pt>
    <dgm:pt modelId="{6B28B2F0-3A0A-2545-97CB-7BB06A479615}" type="pres">
      <dgm:prSet presAssocID="{08DE6140-87F6-6843-A40E-EFDF7D1B7624}" presName="bigChev" presStyleLbl="node1" presStyleIdx="1" presStyleCnt="6" custScaleX="333632" custLinFactNeighborX="-16531" custLinFactNeighborY="2797"/>
      <dgm:spPr>
        <a:prstGeom prst="homePlate">
          <a:avLst/>
        </a:prstGeom>
      </dgm:spPr>
    </dgm:pt>
    <dgm:pt modelId="{B36DA210-591F-5447-BDE0-9B8CE1E2214F}" type="pres">
      <dgm:prSet presAssocID="{416800AB-8825-6741-9F80-F1D82CEF5A15}" presName="parTrans" presStyleCnt="0"/>
      <dgm:spPr/>
    </dgm:pt>
    <dgm:pt modelId="{3921F302-73D3-274A-9C18-1F0355004D1B}" type="pres">
      <dgm:prSet presAssocID="{CBAA7813-E5E3-A84D-85DE-AD4161E93F84}" presName="node" presStyleLbl="alignAccFollowNode1" presStyleIdx="1" presStyleCnt="6">
        <dgm:presLayoutVars>
          <dgm:bulletEnabled val="1"/>
        </dgm:presLayoutVars>
      </dgm:prSet>
      <dgm:spPr/>
    </dgm:pt>
    <dgm:pt modelId="{C1908327-54C1-6C48-9208-3C75CE8DF685}" type="pres">
      <dgm:prSet presAssocID="{08DE6140-87F6-6843-A40E-EFDF7D1B7624}" presName="vSp" presStyleCnt="0"/>
      <dgm:spPr/>
    </dgm:pt>
    <dgm:pt modelId="{C1A22F80-D436-4840-90BB-D7A9350490DC}" type="pres">
      <dgm:prSet presAssocID="{3E311556-65A0-2A40-9262-7AB4DDF1E481}" presName="horFlow" presStyleCnt="0"/>
      <dgm:spPr/>
    </dgm:pt>
    <dgm:pt modelId="{37FB8AAC-CA6F-374D-8788-1B292A6DB6FA}" type="pres">
      <dgm:prSet presAssocID="{3E311556-65A0-2A40-9262-7AB4DDF1E481}" presName="bigChev" presStyleLbl="node1" presStyleIdx="2" presStyleCnt="6" custScaleX="333632"/>
      <dgm:spPr>
        <a:prstGeom prst="homePlate">
          <a:avLst/>
        </a:prstGeom>
      </dgm:spPr>
    </dgm:pt>
    <dgm:pt modelId="{519C725E-2AE8-6F4F-B640-044C9F22C740}" type="pres">
      <dgm:prSet presAssocID="{3BA1DB41-1023-6445-A8FC-9F10C027A946}" presName="parTrans" presStyleCnt="0"/>
      <dgm:spPr/>
    </dgm:pt>
    <dgm:pt modelId="{E9C60ABC-62E9-4242-8F3D-69DCB863E905}" type="pres">
      <dgm:prSet presAssocID="{6858457E-0E0A-E64C-8C19-7AD6713CD361}" presName="node" presStyleLbl="alignAccFollowNode1" presStyleIdx="2" presStyleCnt="6">
        <dgm:presLayoutVars>
          <dgm:bulletEnabled val="1"/>
        </dgm:presLayoutVars>
      </dgm:prSet>
      <dgm:spPr/>
    </dgm:pt>
    <dgm:pt modelId="{0A397973-2047-F24B-8AAB-549F388FBFD9}" type="pres">
      <dgm:prSet presAssocID="{3E311556-65A0-2A40-9262-7AB4DDF1E481}" presName="vSp" presStyleCnt="0"/>
      <dgm:spPr/>
    </dgm:pt>
    <dgm:pt modelId="{1F0C31FE-732C-B049-95B2-62A3EBC5F95F}" type="pres">
      <dgm:prSet presAssocID="{44F2DF92-4503-304B-9ACD-E0A071956892}" presName="horFlow" presStyleCnt="0"/>
      <dgm:spPr/>
    </dgm:pt>
    <dgm:pt modelId="{F82520F9-F932-8945-9594-C91A46FE94BB}" type="pres">
      <dgm:prSet presAssocID="{44F2DF92-4503-304B-9ACD-E0A071956892}" presName="bigChev" presStyleLbl="node1" presStyleIdx="3" presStyleCnt="6" custScaleX="333632"/>
      <dgm:spPr>
        <a:prstGeom prst="homePlate">
          <a:avLst/>
        </a:prstGeom>
      </dgm:spPr>
    </dgm:pt>
    <dgm:pt modelId="{7858DAF8-D7D8-0443-B2DA-DFB0D9E53299}" type="pres">
      <dgm:prSet presAssocID="{1F51168F-DB84-1444-A694-CDB6A02D8CFF}" presName="parTrans" presStyleCnt="0"/>
      <dgm:spPr/>
    </dgm:pt>
    <dgm:pt modelId="{29F34AF1-18A8-704D-AC37-2A27743BD9AF}" type="pres">
      <dgm:prSet presAssocID="{F4A5F7CE-3970-8C46-BD36-0858A286A6E1}" presName="node" presStyleLbl="alignAccFollowNode1" presStyleIdx="3" presStyleCnt="6">
        <dgm:presLayoutVars>
          <dgm:bulletEnabled val="1"/>
        </dgm:presLayoutVars>
      </dgm:prSet>
      <dgm:spPr/>
    </dgm:pt>
    <dgm:pt modelId="{937F2E07-DCB5-884E-B833-E0AA48BFFCB8}" type="pres">
      <dgm:prSet presAssocID="{44F2DF92-4503-304B-9ACD-E0A071956892}" presName="vSp" presStyleCnt="0"/>
      <dgm:spPr/>
    </dgm:pt>
    <dgm:pt modelId="{A883C1C6-20E9-494D-A69C-BAF91E4C0B3B}" type="pres">
      <dgm:prSet presAssocID="{4563049F-60A4-C446-8EDD-9BDF59C96448}" presName="horFlow" presStyleCnt="0"/>
      <dgm:spPr/>
    </dgm:pt>
    <dgm:pt modelId="{789E2F8D-2E36-3A42-BF7E-7C8B9229F365}" type="pres">
      <dgm:prSet presAssocID="{4563049F-60A4-C446-8EDD-9BDF59C96448}" presName="bigChev" presStyleLbl="node1" presStyleIdx="4" presStyleCnt="6" custScaleX="333632"/>
      <dgm:spPr>
        <a:prstGeom prst="homePlate">
          <a:avLst/>
        </a:prstGeom>
      </dgm:spPr>
    </dgm:pt>
    <dgm:pt modelId="{6E8AB84B-6BBD-5F41-A6D9-1538240AF82C}" type="pres">
      <dgm:prSet presAssocID="{005BA8CD-2534-F046-B060-8872DA148517}" presName="parTrans" presStyleCnt="0"/>
      <dgm:spPr/>
    </dgm:pt>
    <dgm:pt modelId="{772F0A31-633A-F741-8D8D-3F7EE56E279A}" type="pres">
      <dgm:prSet presAssocID="{40861843-0942-9B46-A0B7-D7787CC9F90D}" presName="node" presStyleLbl="alignAccFollowNode1" presStyleIdx="4" presStyleCnt="6">
        <dgm:presLayoutVars>
          <dgm:bulletEnabled val="1"/>
        </dgm:presLayoutVars>
      </dgm:prSet>
      <dgm:spPr/>
    </dgm:pt>
    <dgm:pt modelId="{9EA59AD3-B53C-F044-A2D6-753DC3CB75EC}" type="pres">
      <dgm:prSet presAssocID="{4563049F-60A4-C446-8EDD-9BDF59C96448}" presName="vSp" presStyleCnt="0"/>
      <dgm:spPr/>
    </dgm:pt>
    <dgm:pt modelId="{CE92AFE7-82BB-094F-BFBF-FCACB8045813}" type="pres">
      <dgm:prSet presAssocID="{B9219B95-09F0-8049-81B8-43C2C8DD26F0}" presName="horFlow" presStyleCnt="0"/>
      <dgm:spPr/>
    </dgm:pt>
    <dgm:pt modelId="{40DA6335-311C-2F47-96BA-15E5BBE21036}" type="pres">
      <dgm:prSet presAssocID="{B9219B95-09F0-8049-81B8-43C2C8DD26F0}" presName="bigChev" presStyleLbl="node1" presStyleIdx="5" presStyleCnt="6" custScaleX="333632"/>
      <dgm:spPr>
        <a:prstGeom prst="homePlate">
          <a:avLst/>
        </a:prstGeom>
      </dgm:spPr>
    </dgm:pt>
    <dgm:pt modelId="{89B6153A-7164-B249-994C-6B199DDB3525}" type="pres">
      <dgm:prSet presAssocID="{E0868590-E140-5B4C-B406-6F103E1918FE}" presName="parTrans" presStyleCnt="0"/>
      <dgm:spPr/>
    </dgm:pt>
    <dgm:pt modelId="{49AC2E5B-4377-B44E-BCF2-25365E231300}" type="pres">
      <dgm:prSet presAssocID="{C71E893D-BCE0-AE4F-86E8-C72983C859C6}" presName="node" presStyleLbl="alignAccFollowNode1" presStyleIdx="5" presStyleCnt="6">
        <dgm:presLayoutVars>
          <dgm:bulletEnabled val="1"/>
        </dgm:presLayoutVars>
      </dgm:prSet>
      <dgm:spPr/>
    </dgm:pt>
  </dgm:ptLst>
  <dgm:cxnLst>
    <dgm:cxn modelId="{C1B79700-B863-D344-A1FB-9536D5640E21}" srcId="{837AD446-9368-C146-9688-08BF9215F752}" destId="{08DE6140-87F6-6843-A40E-EFDF7D1B7624}" srcOrd="1" destOrd="0" parTransId="{E228E9BB-C9BD-0E4F-86FE-6E10D26340E5}" sibTransId="{D9492F93-94AF-E445-8798-FE6DECFF5D6F}"/>
    <dgm:cxn modelId="{FD42CE05-ECBE-41BE-8281-EE9D10FC5E55}" type="presOf" srcId="{08DE6140-87F6-6843-A40E-EFDF7D1B7624}" destId="{6B28B2F0-3A0A-2545-97CB-7BB06A479615}" srcOrd="0" destOrd="0" presId="urn:microsoft.com/office/officeart/2005/8/layout/lProcess3"/>
    <dgm:cxn modelId="{DAF30211-DEBB-1A48-88EF-6A767D4CF734}" srcId="{3E311556-65A0-2A40-9262-7AB4DDF1E481}" destId="{6858457E-0E0A-E64C-8C19-7AD6713CD361}" srcOrd="0" destOrd="0" parTransId="{3BA1DB41-1023-6445-A8FC-9F10C027A946}" sibTransId="{465C9823-08BC-0C42-B1A5-2AD9C8EA36DD}"/>
    <dgm:cxn modelId="{815A1E12-036E-4E07-B368-D410CF3AA14E}" type="presOf" srcId="{837AD446-9368-C146-9688-08BF9215F752}" destId="{B45FB3CD-4860-CF4A-8F1C-116F73239453}" srcOrd="0" destOrd="0" presId="urn:microsoft.com/office/officeart/2005/8/layout/lProcess3"/>
    <dgm:cxn modelId="{0F0CF91E-929A-6F4C-A03A-90429374C889}" srcId="{44F2DF92-4503-304B-9ACD-E0A071956892}" destId="{F4A5F7CE-3970-8C46-BD36-0858A286A6E1}" srcOrd="0" destOrd="0" parTransId="{1F51168F-DB84-1444-A694-CDB6A02D8CFF}" sibTransId="{65F36015-A28B-FC40-A3A2-427D4BE4E715}"/>
    <dgm:cxn modelId="{B1EE1B38-6530-9F4F-A364-E8E966B2EB1E}" srcId="{1B4103C2-9BD9-F942-B3D3-88EC9FAEB430}" destId="{A86FA381-5775-8C42-AED4-F8224DF00E5B}" srcOrd="0" destOrd="0" parTransId="{2E9A6F6B-877F-1C47-9012-A971EDDC85C4}" sibTransId="{52F5A2B0-4094-054D-AC07-473BE6148151}"/>
    <dgm:cxn modelId="{4E66073A-88C6-42DF-9435-F0A8DB877C8B}" type="presOf" srcId="{3E311556-65A0-2A40-9262-7AB4DDF1E481}" destId="{37FB8AAC-CA6F-374D-8788-1B292A6DB6FA}" srcOrd="0" destOrd="0" presId="urn:microsoft.com/office/officeart/2005/8/layout/lProcess3"/>
    <dgm:cxn modelId="{46D9CE62-DA8B-4345-A29D-BA9234B767CA}" srcId="{B9219B95-09F0-8049-81B8-43C2C8DD26F0}" destId="{C71E893D-BCE0-AE4F-86E8-C72983C859C6}" srcOrd="0" destOrd="0" parTransId="{E0868590-E140-5B4C-B406-6F103E1918FE}" sibTransId="{C983961D-38DC-C249-8E09-487EE4C96EB1}"/>
    <dgm:cxn modelId="{66A63E47-2ABA-42FD-92D4-BA10C8703A8C}" type="presOf" srcId="{1B4103C2-9BD9-F942-B3D3-88EC9FAEB430}" destId="{37BD8A28-6FEA-F643-9F5A-84A26A4CD333}" srcOrd="0" destOrd="0" presId="urn:microsoft.com/office/officeart/2005/8/layout/lProcess3"/>
    <dgm:cxn modelId="{8C1FA275-4127-4A1B-AD5F-96DE191E58AF}" type="presOf" srcId="{A86FA381-5775-8C42-AED4-F8224DF00E5B}" destId="{4A38D9C9-955E-A648-B096-662B251393EA}" srcOrd="0" destOrd="0" presId="urn:microsoft.com/office/officeart/2005/8/layout/lProcess3"/>
    <dgm:cxn modelId="{0C317F82-6BC4-CF46-95F9-51309C6010EC}" srcId="{4563049F-60A4-C446-8EDD-9BDF59C96448}" destId="{40861843-0942-9B46-A0B7-D7787CC9F90D}" srcOrd="0" destOrd="0" parTransId="{005BA8CD-2534-F046-B060-8872DA148517}" sibTransId="{D8A0DCEC-D9E0-3E4B-B34E-AF856308B68E}"/>
    <dgm:cxn modelId="{54323B83-157A-DE47-9EBD-822784AEC967}" srcId="{837AD446-9368-C146-9688-08BF9215F752}" destId="{1B4103C2-9BD9-F942-B3D3-88EC9FAEB430}" srcOrd="0" destOrd="0" parTransId="{99984762-BC1C-1748-BCAE-E40861EAC2A8}" sibTransId="{7D45D33D-E7C8-A34C-92D3-B33D69620BB9}"/>
    <dgm:cxn modelId="{BDCB9297-C77D-B847-9D76-61543878A4D9}" srcId="{837AD446-9368-C146-9688-08BF9215F752}" destId="{44F2DF92-4503-304B-9ACD-E0A071956892}" srcOrd="3" destOrd="0" parTransId="{A96041BD-CD89-8244-AD1B-C485DAD1E416}" sibTransId="{64DE1E6A-B710-FA49-A502-9B49FDF5B0BD}"/>
    <dgm:cxn modelId="{B1D920A2-4D85-4F39-AFCA-DC294A2B7D47}" type="presOf" srcId="{C71E893D-BCE0-AE4F-86E8-C72983C859C6}" destId="{49AC2E5B-4377-B44E-BCF2-25365E231300}" srcOrd="0" destOrd="0" presId="urn:microsoft.com/office/officeart/2005/8/layout/lProcess3"/>
    <dgm:cxn modelId="{2D091AAA-3816-4001-B0CD-5EAF5C1798FC}" type="presOf" srcId="{6858457E-0E0A-E64C-8C19-7AD6713CD361}" destId="{E9C60ABC-62E9-4242-8F3D-69DCB863E905}" srcOrd="0" destOrd="0" presId="urn:microsoft.com/office/officeart/2005/8/layout/lProcess3"/>
    <dgm:cxn modelId="{E6498CBA-8CE8-44AF-8422-EEF027BCEFE8}" type="presOf" srcId="{B9219B95-09F0-8049-81B8-43C2C8DD26F0}" destId="{40DA6335-311C-2F47-96BA-15E5BBE21036}" srcOrd="0" destOrd="0" presId="urn:microsoft.com/office/officeart/2005/8/layout/lProcess3"/>
    <dgm:cxn modelId="{FC5EB9C6-4434-6B4B-AA25-411CA832167B}" srcId="{08DE6140-87F6-6843-A40E-EFDF7D1B7624}" destId="{CBAA7813-E5E3-A84D-85DE-AD4161E93F84}" srcOrd="0" destOrd="0" parTransId="{416800AB-8825-6741-9F80-F1D82CEF5A15}" sibTransId="{ED3A4267-422D-9945-BB78-4C3C18904DC2}"/>
    <dgm:cxn modelId="{AE9EF6C6-C913-4785-B865-8DDDB215EB41}" type="presOf" srcId="{44F2DF92-4503-304B-9ACD-E0A071956892}" destId="{F82520F9-F932-8945-9594-C91A46FE94BB}" srcOrd="0" destOrd="0" presId="urn:microsoft.com/office/officeart/2005/8/layout/lProcess3"/>
    <dgm:cxn modelId="{D427D2C9-9A44-1848-A487-5581F91DFBA6}" srcId="{837AD446-9368-C146-9688-08BF9215F752}" destId="{B9219B95-09F0-8049-81B8-43C2C8DD26F0}" srcOrd="5" destOrd="0" parTransId="{64BE825A-5663-EE43-B94E-46AB40B2460A}" sibTransId="{AB8968E7-43FF-3643-99B6-5C92DE72A4E3}"/>
    <dgm:cxn modelId="{858577CF-AD41-0541-BC15-46A8692007A3}" srcId="{837AD446-9368-C146-9688-08BF9215F752}" destId="{4563049F-60A4-C446-8EDD-9BDF59C96448}" srcOrd="4" destOrd="0" parTransId="{8D0A03CA-EED0-C848-8E03-DD74AFBA3E76}" sibTransId="{C3CAD133-92F8-2B47-866F-876C78262B7A}"/>
    <dgm:cxn modelId="{5FA0CBDB-CD7A-470B-89E1-D29542FF13B2}" type="presOf" srcId="{4563049F-60A4-C446-8EDD-9BDF59C96448}" destId="{789E2F8D-2E36-3A42-BF7E-7C8B9229F365}" srcOrd="0" destOrd="0" presId="urn:microsoft.com/office/officeart/2005/8/layout/lProcess3"/>
    <dgm:cxn modelId="{476090DD-999E-5642-A68F-387C81543D28}" srcId="{837AD446-9368-C146-9688-08BF9215F752}" destId="{3E311556-65A0-2A40-9262-7AB4DDF1E481}" srcOrd="2" destOrd="0" parTransId="{9EE60B69-0916-684C-931E-A16ED61BD6B2}" sibTransId="{8B533415-25F8-9346-A835-072266938873}"/>
    <dgm:cxn modelId="{4B01D0DE-FE90-4740-A3C1-1DF2BD8C01B6}" type="presOf" srcId="{40861843-0942-9B46-A0B7-D7787CC9F90D}" destId="{772F0A31-633A-F741-8D8D-3F7EE56E279A}" srcOrd="0" destOrd="0" presId="urn:microsoft.com/office/officeart/2005/8/layout/lProcess3"/>
    <dgm:cxn modelId="{4F6978E5-F4A2-4257-A8D7-5420B8E8073E}" type="presOf" srcId="{CBAA7813-E5E3-A84D-85DE-AD4161E93F84}" destId="{3921F302-73D3-274A-9C18-1F0355004D1B}" srcOrd="0" destOrd="0" presId="urn:microsoft.com/office/officeart/2005/8/layout/lProcess3"/>
    <dgm:cxn modelId="{4E6206ED-BE08-47B8-9BEA-83D9BDBB648D}" type="presOf" srcId="{F4A5F7CE-3970-8C46-BD36-0858A286A6E1}" destId="{29F34AF1-18A8-704D-AC37-2A27743BD9AF}" srcOrd="0" destOrd="0" presId="urn:microsoft.com/office/officeart/2005/8/layout/lProcess3"/>
    <dgm:cxn modelId="{A948DE62-B9EE-43CA-A719-FA0A6CD98DB2}" type="presParOf" srcId="{B45FB3CD-4860-CF4A-8F1C-116F73239453}" destId="{0E12476C-146F-9F40-9E85-E2B0867F7A4E}" srcOrd="0" destOrd="0" presId="urn:microsoft.com/office/officeart/2005/8/layout/lProcess3"/>
    <dgm:cxn modelId="{B19BA486-DD16-498F-8821-B71F7712EF0A}" type="presParOf" srcId="{0E12476C-146F-9F40-9E85-E2B0867F7A4E}" destId="{37BD8A28-6FEA-F643-9F5A-84A26A4CD333}" srcOrd="0" destOrd="0" presId="urn:microsoft.com/office/officeart/2005/8/layout/lProcess3"/>
    <dgm:cxn modelId="{70ADB591-2BB9-460D-8136-AC1604D51001}" type="presParOf" srcId="{0E12476C-146F-9F40-9E85-E2B0867F7A4E}" destId="{D6DDD9C7-CD12-B64A-9B23-ADF9E14D6FB5}" srcOrd="1" destOrd="0" presId="urn:microsoft.com/office/officeart/2005/8/layout/lProcess3"/>
    <dgm:cxn modelId="{322C5508-1317-4438-BD44-50D0962BFF51}" type="presParOf" srcId="{0E12476C-146F-9F40-9E85-E2B0867F7A4E}" destId="{4A38D9C9-955E-A648-B096-662B251393EA}" srcOrd="2" destOrd="0" presId="urn:microsoft.com/office/officeart/2005/8/layout/lProcess3"/>
    <dgm:cxn modelId="{32D3353B-BAE2-49B7-8CB5-A3DB92A9A9A1}" type="presParOf" srcId="{B45FB3CD-4860-CF4A-8F1C-116F73239453}" destId="{CEA7B07E-FDF1-154D-8FD1-F801995AC264}" srcOrd="1" destOrd="0" presId="urn:microsoft.com/office/officeart/2005/8/layout/lProcess3"/>
    <dgm:cxn modelId="{00A613CA-52C8-4C3B-A80A-1722B317726D}" type="presParOf" srcId="{B45FB3CD-4860-CF4A-8F1C-116F73239453}" destId="{699FE494-77EE-3843-A36C-93909CDCBE50}" srcOrd="2" destOrd="0" presId="urn:microsoft.com/office/officeart/2005/8/layout/lProcess3"/>
    <dgm:cxn modelId="{BE0BA4E6-EAF1-4F6F-86D3-6EAE9249D1F1}" type="presParOf" srcId="{699FE494-77EE-3843-A36C-93909CDCBE50}" destId="{6B28B2F0-3A0A-2545-97CB-7BB06A479615}" srcOrd="0" destOrd="0" presId="urn:microsoft.com/office/officeart/2005/8/layout/lProcess3"/>
    <dgm:cxn modelId="{DF88E48A-6E6F-4DDF-9A74-73B129C267DB}" type="presParOf" srcId="{699FE494-77EE-3843-A36C-93909CDCBE50}" destId="{B36DA210-591F-5447-BDE0-9B8CE1E2214F}" srcOrd="1" destOrd="0" presId="urn:microsoft.com/office/officeart/2005/8/layout/lProcess3"/>
    <dgm:cxn modelId="{C9BD1DD9-3B30-46B9-9C6C-36DE193FF6A9}" type="presParOf" srcId="{699FE494-77EE-3843-A36C-93909CDCBE50}" destId="{3921F302-73D3-274A-9C18-1F0355004D1B}" srcOrd="2" destOrd="0" presId="urn:microsoft.com/office/officeart/2005/8/layout/lProcess3"/>
    <dgm:cxn modelId="{2094C8BA-E313-42E0-BEA2-4E1CED206C5A}" type="presParOf" srcId="{B45FB3CD-4860-CF4A-8F1C-116F73239453}" destId="{C1908327-54C1-6C48-9208-3C75CE8DF685}" srcOrd="3" destOrd="0" presId="urn:microsoft.com/office/officeart/2005/8/layout/lProcess3"/>
    <dgm:cxn modelId="{10AD2B9D-58DE-4981-A4F2-5280CE3088AE}" type="presParOf" srcId="{B45FB3CD-4860-CF4A-8F1C-116F73239453}" destId="{C1A22F80-D436-4840-90BB-D7A9350490DC}" srcOrd="4" destOrd="0" presId="urn:microsoft.com/office/officeart/2005/8/layout/lProcess3"/>
    <dgm:cxn modelId="{B9102F64-827E-4B09-8673-ACB09D294F94}" type="presParOf" srcId="{C1A22F80-D436-4840-90BB-D7A9350490DC}" destId="{37FB8AAC-CA6F-374D-8788-1B292A6DB6FA}" srcOrd="0" destOrd="0" presId="urn:microsoft.com/office/officeart/2005/8/layout/lProcess3"/>
    <dgm:cxn modelId="{10C2CC30-8278-47C8-B197-87C4AC450852}" type="presParOf" srcId="{C1A22F80-D436-4840-90BB-D7A9350490DC}" destId="{519C725E-2AE8-6F4F-B640-044C9F22C740}" srcOrd="1" destOrd="0" presId="urn:microsoft.com/office/officeart/2005/8/layout/lProcess3"/>
    <dgm:cxn modelId="{E92898BF-088B-4E15-9FAA-EB09BE0D9A43}" type="presParOf" srcId="{C1A22F80-D436-4840-90BB-D7A9350490DC}" destId="{E9C60ABC-62E9-4242-8F3D-69DCB863E905}" srcOrd="2" destOrd="0" presId="urn:microsoft.com/office/officeart/2005/8/layout/lProcess3"/>
    <dgm:cxn modelId="{15028C18-E6EA-4867-8205-82B31F632E02}" type="presParOf" srcId="{B45FB3CD-4860-CF4A-8F1C-116F73239453}" destId="{0A397973-2047-F24B-8AAB-549F388FBFD9}" srcOrd="5" destOrd="0" presId="urn:microsoft.com/office/officeart/2005/8/layout/lProcess3"/>
    <dgm:cxn modelId="{CF2E3DC3-E37F-4AB4-984D-0C2E073E1166}" type="presParOf" srcId="{B45FB3CD-4860-CF4A-8F1C-116F73239453}" destId="{1F0C31FE-732C-B049-95B2-62A3EBC5F95F}" srcOrd="6" destOrd="0" presId="urn:microsoft.com/office/officeart/2005/8/layout/lProcess3"/>
    <dgm:cxn modelId="{C2C5DCB0-2A21-4311-AD33-D760CEFF894C}" type="presParOf" srcId="{1F0C31FE-732C-B049-95B2-62A3EBC5F95F}" destId="{F82520F9-F932-8945-9594-C91A46FE94BB}" srcOrd="0" destOrd="0" presId="urn:microsoft.com/office/officeart/2005/8/layout/lProcess3"/>
    <dgm:cxn modelId="{BE61AA13-EF68-43BD-8B45-DC7AC754D265}" type="presParOf" srcId="{1F0C31FE-732C-B049-95B2-62A3EBC5F95F}" destId="{7858DAF8-D7D8-0443-B2DA-DFB0D9E53299}" srcOrd="1" destOrd="0" presId="urn:microsoft.com/office/officeart/2005/8/layout/lProcess3"/>
    <dgm:cxn modelId="{EF754636-F661-436A-BDE9-F415164069BB}" type="presParOf" srcId="{1F0C31FE-732C-B049-95B2-62A3EBC5F95F}" destId="{29F34AF1-18A8-704D-AC37-2A27743BD9AF}" srcOrd="2" destOrd="0" presId="urn:microsoft.com/office/officeart/2005/8/layout/lProcess3"/>
    <dgm:cxn modelId="{0F4C481D-FCBF-44CE-85A7-B85CC3651A59}" type="presParOf" srcId="{B45FB3CD-4860-CF4A-8F1C-116F73239453}" destId="{937F2E07-DCB5-884E-B833-E0AA48BFFCB8}" srcOrd="7" destOrd="0" presId="urn:microsoft.com/office/officeart/2005/8/layout/lProcess3"/>
    <dgm:cxn modelId="{84875C22-2834-4256-A8BE-0E4E5DD06A4C}" type="presParOf" srcId="{B45FB3CD-4860-CF4A-8F1C-116F73239453}" destId="{A883C1C6-20E9-494D-A69C-BAF91E4C0B3B}" srcOrd="8" destOrd="0" presId="urn:microsoft.com/office/officeart/2005/8/layout/lProcess3"/>
    <dgm:cxn modelId="{DE4F138E-B69A-49B2-A1E5-069562978DE8}" type="presParOf" srcId="{A883C1C6-20E9-494D-A69C-BAF91E4C0B3B}" destId="{789E2F8D-2E36-3A42-BF7E-7C8B9229F365}" srcOrd="0" destOrd="0" presId="urn:microsoft.com/office/officeart/2005/8/layout/lProcess3"/>
    <dgm:cxn modelId="{394C3E18-9EE3-46CC-A432-4A12E740DA2E}" type="presParOf" srcId="{A883C1C6-20E9-494D-A69C-BAF91E4C0B3B}" destId="{6E8AB84B-6BBD-5F41-A6D9-1538240AF82C}" srcOrd="1" destOrd="0" presId="urn:microsoft.com/office/officeart/2005/8/layout/lProcess3"/>
    <dgm:cxn modelId="{0411FBA7-4E4F-4F35-A645-37725C39DDF0}" type="presParOf" srcId="{A883C1C6-20E9-494D-A69C-BAF91E4C0B3B}" destId="{772F0A31-633A-F741-8D8D-3F7EE56E279A}" srcOrd="2" destOrd="0" presId="urn:microsoft.com/office/officeart/2005/8/layout/lProcess3"/>
    <dgm:cxn modelId="{ED814F4E-4C58-4E79-B2B6-749F9F66409D}" type="presParOf" srcId="{B45FB3CD-4860-CF4A-8F1C-116F73239453}" destId="{9EA59AD3-B53C-F044-A2D6-753DC3CB75EC}" srcOrd="9" destOrd="0" presId="urn:microsoft.com/office/officeart/2005/8/layout/lProcess3"/>
    <dgm:cxn modelId="{EB8CBBB0-2247-482C-9430-ED8AB2B4ECDC}" type="presParOf" srcId="{B45FB3CD-4860-CF4A-8F1C-116F73239453}" destId="{CE92AFE7-82BB-094F-BFBF-FCACB8045813}" srcOrd="10" destOrd="0" presId="urn:microsoft.com/office/officeart/2005/8/layout/lProcess3"/>
    <dgm:cxn modelId="{BEE561EC-E609-4566-8918-054D2BCC7D5C}" type="presParOf" srcId="{CE92AFE7-82BB-094F-BFBF-FCACB8045813}" destId="{40DA6335-311C-2F47-96BA-15E5BBE21036}" srcOrd="0" destOrd="0" presId="urn:microsoft.com/office/officeart/2005/8/layout/lProcess3"/>
    <dgm:cxn modelId="{F8D10AAC-CCF7-4C96-8D9D-861FCDC571FA}" type="presParOf" srcId="{CE92AFE7-82BB-094F-BFBF-FCACB8045813}" destId="{89B6153A-7164-B249-994C-6B199DDB3525}" srcOrd="1" destOrd="0" presId="urn:microsoft.com/office/officeart/2005/8/layout/lProcess3"/>
    <dgm:cxn modelId="{81184AEF-BBD2-4D61-A7BD-D823667AE641}" type="presParOf" srcId="{CE92AFE7-82BB-094F-BFBF-FCACB8045813}" destId="{49AC2E5B-4377-B44E-BCF2-25365E231300}" srcOrd="2" destOrd="0" presId="urn:microsoft.com/office/officeart/2005/8/layout/lProcess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C538B99-7ECD-4E1F-BE76-DD8DA5951417}"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B42D443B-BB5E-4CFD-BDA5-FC2DAF9FC7F8}">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Se extraerá un examen de uno de los paquetes y se fotocopiará la cantidad faltante ante las y los miembros del Consejo Distrital.</a:t>
          </a:r>
        </a:p>
      </dgm:t>
    </dgm:pt>
    <dgm:pt modelId="{64F1DB50-81E6-410E-A485-38CAC6704B16}" type="parTrans" cxnId="{641210C3-2A0C-4EA3-984E-BEF9EB509D5A}">
      <dgm:prSet/>
      <dgm:spPr/>
      <dgm:t>
        <a:bodyPr/>
        <a:lstStyle/>
        <a:p>
          <a:endParaRPr lang="en-US" sz="1200">
            <a:latin typeface="Abadi Extra Light" panose="020B0204020104020204" pitchFamily="34" charset="0"/>
          </a:endParaRPr>
        </a:p>
      </dgm:t>
    </dgm:pt>
    <dgm:pt modelId="{BB32141C-02FF-4E64-A930-30BD1B5FDFB9}" type="sibTrans" cxnId="{641210C3-2A0C-4EA3-984E-BEF9EB509D5A}">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E0F94AB3-A7E0-4EEC-9884-FEB26F5F07F8}">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De haber problemas en la reproducción de algunas hojas, estas deberán ser destruidas debidamente.</a:t>
          </a:r>
        </a:p>
      </dgm:t>
    </dgm:pt>
    <dgm:pt modelId="{79B79749-25AD-4A67-87C8-D04501C48A91}" type="parTrans" cxnId="{6D9B5A51-BE75-4505-BE5B-B42CADBBD41B}">
      <dgm:prSet/>
      <dgm:spPr/>
      <dgm:t>
        <a:bodyPr/>
        <a:lstStyle/>
        <a:p>
          <a:endParaRPr lang="en-US" sz="1200">
            <a:latin typeface="Abadi Extra Light" panose="020B0204020104020204" pitchFamily="34" charset="0"/>
          </a:endParaRPr>
        </a:p>
      </dgm:t>
    </dgm:pt>
    <dgm:pt modelId="{C2B32B49-8295-445F-830F-9A1391C09019}" type="sibTrans" cxnId="{6D9B5A51-BE75-4505-BE5B-B42CADBBD41B}">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3CF86466-9F52-469A-8F9E-63AC20EC1F5D}">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Una vez terminada la reproducción, se reincorporará el examen extraído al paquete de origen.</a:t>
          </a:r>
        </a:p>
      </dgm:t>
    </dgm:pt>
    <dgm:pt modelId="{2313D149-827B-4461-A162-BB9AEF6A0FE6}" type="parTrans" cxnId="{D0AA571B-F909-46D5-833A-471B7808F319}">
      <dgm:prSet/>
      <dgm:spPr/>
      <dgm:t>
        <a:bodyPr/>
        <a:lstStyle/>
        <a:p>
          <a:endParaRPr lang="en-US" sz="1200">
            <a:latin typeface="Abadi Extra Light" panose="020B0204020104020204" pitchFamily="34" charset="0"/>
          </a:endParaRPr>
        </a:p>
      </dgm:t>
    </dgm:pt>
    <dgm:pt modelId="{7D5ADEC6-C46E-4412-8F8B-BD25379A306B}" type="sibTrans" cxnId="{D0AA571B-F909-46D5-833A-471B7808F319}">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E5F33D4A-91DE-4ED4-9728-09E13FBBD7DA}">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Los exámenes reproducidos se empaquetarán en uno o varios bloques, dependiendo de las sedes aprobadas, y se indicará al exterior de cada uno la cantidad que contienen.</a:t>
          </a:r>
        </a:p>
      </dgm:t>
    </dgm:pt>
    <dgm:pt modelId="{EEF59E9A-BBCF-4211-A71A-23857291F7BA}" type="parTrans" cxnId="{88748412-C80A-47DD-BB59-D75D2D68AAC9}">
      <dgm:prSet/>
      <dgm:spPr/>
      <dgm:t>
        <a:bodyPr/>
        <a:lstStyle/>
        <a:p>
          <a:endParaRPr lang="en-US" sz="1200">
            <a:latin typeface="Abadi Extra Light" panose="020B0204020104020204" pitchFamily="34" charset="0"/>
          </a:endParaRPr>
        </a:p>
      </dgm:t>
    </dgm:pt>
    <dgm:pt modelId="{4A302986-9EA7-4B19-B406-EA434D4DFA56}" type="sibTrans" cxnId="{88748412-C80A-47DD-BB59-D75D2D68AAC9}">
      <dgm:prSet custT="1"/>
      <dgm:spPr>
        <a:solidFill>
          <a:schemeClr val="bg1"/>
        </a:solidFill>
        <a:ln>
          <a:solidFill>
            <a:schemeClr val="tx1"/>
          </a:solidFill>
        </a:ln>
      </dgm:spPr>
      <dgm:t>
        <a:bodyPr/>
        <a:lstStyle/>
        <a:p>
          <a:endParaRPr lang="en-US" sz="200">
            <a:latin typeface="Abadi Extra Light" panose="020B0204020104020204" pitchFamily="34" charset="0"/>
          </a:endParaRPr>
        </a:p>
      </dgm:t>
    </dgm:pt>
    <dgm:pt modelId="{ACBEA61D-E66F-4300-934D-4AA0157AE0A9}">
      <dgm:prSet phldrT="[Texto]" custT="1"/>
      <dgm:spPr>
        <a:solidFill>
          <a:schemeClr val="bg1"/>
        </a:solidFill>
        <a:ln>
          <a:solidFill>
            <a:schemeClr val="tx1"/>
          </a:solidFill>
        </a:ln>
      </dgm:spPr>
      <dgm:t>
        <a:bodyPr/>
        <a:lstStyle/>
        <a:p>
          <a:r>
            <a:rPr lang="en-US" sz="800">
              <a:solidFill>
                <a:sysClr val="windowText" lastClr="000000"/>
              </a:solidFill>
              <a:latin typeface="Lucida Sans Unicode" panose="020B0602030504020204" pitchFamily="34" charset="0"/>
              <a:cs typeface="Lucida Sans Unicode" panose="020B0602030504020204" pitchFamily="34" charset="0"/>
            </a:rPr>
            <a:t>Todos los paquetes deberán cerrarse, sellarse y firmarse por los presentes.</a:t>
          </a:r>
        </a:p>
      </dgm:t>
    </dgm:pt>
    <dgm:pt modelId="{3B78CBD3-A458-4557-A5DB-74A4AE840C79}" type="parTrans" cxnId="{D2F2714E-7863-4572-9655-A4A21AB1C94C}">
      <dgm:prSet/>
      <dgm:spPr/>
      <dgm:t>
        <a:bodyPr/>
        <a:lstStyle/>
        <a:p>
          <a:endParaRPr lang="en-US" sz="1200">
            <a:latin typeface="Abadi Extra Light" panose="020B0204020104020204" pitchFamily="34" charset="0"/>
          </a:endParaRPr>
        </a:p>
      </dgm:t>
    </dgm:pt>
    <dgm:pt modelId="{7B98A6F8-C9C8-4F96-ABF4-096A94C4444E}" type="sibTrans" cxnId="{D2F2714E-7863-4572-9655-A4A21AB1C94C}">
      <dgm:prSet/>
      <dgm:spPr/>
      <dgm:t>
        <a:bodyPr/>
        <a:lstStyle/>
        <a:p>
          <a:endParaRPr lang="en-US" sz="1200">
            <a:latin typeface="Abadi Extra Light" panose="020B0204020104020204" pitchFamily="34" charset="0"/>
          </a:endParaRPr>
        </a:p>
      </dgm:t>
    </dgm:pt>
    <dgm:pt modelId="{8671A9D7-86BD-7A4C-8F8B-0F97BB4089D0}" type="pres">
      <dgm:prSet presAssocID="{9C538B99-7ECD-4E1F-BE76-DD8DA5951417}" presName="Name0" presStyleCnt="0">
        <dgm:presLayoutVars>
          <dgm:dir/>
          <dgm:resizeHandles val="exact"/>
        </dgm:presLayoutVars>
      </dgm:prSet>
      <dgm:spPr/>
    </dgm:pt>
    <dgm:pt modelId="{41169D67-D635-EF44-8510-FC70680E1B4D}" type="pres">
      <dgm:prSet presAssocID="{B42D443B-BB5E-4CFD-BDA5-FC2DAF9FC7F8}" presName="node" presStyleLbl="node1" presStyleIdx="0" presStyleCnt="5">
        <dgm:presLayoutVars>
          <dgm:bulletEnabled val="1"/>
        </dgm:presLayoutVars>
      </dgm:prSet>
      <dgm:spPr/>
    </dgm:pt>
    <dgm:pt modelId="{25CAEB23-005C-6C4D-B197-B98FCC6EBF23}" type="pres">
      <dgm:prSet presAssocID="{BB32141C-02FF-4E64-A930-30BD1B5FDFB9}" presName="sibTrans" presStyleLbl="sibTrans1D1" presStyleIdx="0" presStyleCnt="4"/>
      <dgm:spPr/>
    </dgm:pt>
    <dgm:pt modelId="{DF9FE336-A036-6C4F-AC56-E9132D28A19E}" type="pres">
      <dgm:prSet presAssocID="{BB32141C-02FF-4E64-A930-30BD1B5FDFB9}" presName="connectorText" presStyleLbl="sibTrans1D1" presStyleIdx="0" presStyleCnt="4"/>
      <dgm:spPr/>
    </dgm:pt>
    <dgm:pt modelId="{EE9458BB-3327-A84A-B6B5-9FC06B77A845}" type="pres">
      <dgm:prSet presAssocID="{E0F94AB3-A7E0-4EEC-9884-FEB26F5F07F8}" presName="node" presStyleLbl="node1" presStyleIdx="1" presStyleCnt="5">
        <dgm:presLayoutVars>
          <dgm:bulletEnabled val="1"/>
        </dgm:presLayoutVars>
      </dgm:prSet>
      <dgm:spPr/>
    </dgm:pt>
    <dgm:pt modelId="{C3A51A57-4264-7D40-B169-456B9B6D51B7}" type="pres">
      <dgm:prSet presAssocID="{C2B32B49-8295-445F-830F-9A1391C09019}" presName="sibTrans" presStyleLbl="sibTrans1D1" presStyleIdx="1" presStyleCnt="4"/>
      <dgm:spPr/>
    </dgm:pt>
    <dgm:pt modelId="{7C4658BC-CF4D-6E46-9877-B278DBCB34EE}" type="pres">
      <dgm:prSet presAssocID="{C2B32B49-8295-445F-830F-9A1391C09019}" presName="connectorText" presStyleLbl="sibTrans1D1" presStyleIdx="1" presStyleCnt="4"/>
      <dgm:spPr/>
    </dgm:pt>
    <dgm:pt modelId="{F7BE26D4-AA0C-0443-9B85-0EDC6AD10E16}" type="pres">
      <dgm:prSet presAssocID="{3CF86466-9F52-469A-8F9E-63AC20EC1F5D}" presName="node" presStyleLbl="node1" presStyleIdx="2" presStyleCnt="5">
        <dgm:presLayoutVars>
          <dgm:bulletEnabled val="1"/>
        </dgm:presLayoutVars>
      </dgm:prSet>
      <dgm:spPr/>
    </dgm:pt>
    <dgm:pt modelId="{AFB7DD28-7885-4C40-B22E-002EBDDB3FF6}" type="pres">
      <dgm:prSet presAssocID="{7D5ADEC6-C46E-4412-8F8B-BD25379A306B}" presName="sibTrans" presStyleLbl="sibTrans1D1" presStyleIdx="2" presStyleCnt="4"/>
      <dgm:spPr/>
    </dgm:pt>
    <dgm:pt modelId="{2DAB4F58-9876-154D-9F79-57E354BD4D57}" type="pres">
      <dgm:prSet presAssocID="{7D5ADEC6-C46E-4412-8F8B-BD25379A306B}" presName="connectorText" presStyleLbl="sibTrans1D1" presStyleIdx="2" presStyleCnt="4"/>
      <dgm:spPr/>
    </dgm:pt>
    <dgm:pt modelId="{39E92BFD-FFD7-2B4B-84F8-4C90CD5CD875}" type="pres">
      <dgm:prSet presAssocID="{E5F33D4A-91DE-4ED4-9728-09E13FBBD7DA}" presName="node" presStyleLbl="node1" presStyleIdx="3" presStyleCnt="5">
        <dgm:presLayoutVars>
          <dgm:bulletEnabled val="1"/>
        </dgm:presLayoutVars>
      </dgm:prSet>
      <dgm:spPr/>
    </dgm:pt>
    <dgm:pt modelId="{AF55076D-3A11-8642-9B07-64C7F1F71928}" type="pres">
      <dgm:prSet presAssocID="{4A302986-9EA7-4B19-B406-EA434D4DFA56}" presName="sibTrans" presStyleLbl="sibTrans1D1" presStyleIdx="3" presStyleCnt="4"/>
      <dgm:spPr/>
    </dgm:pt>
    <dgm:pt modelId="{69E1ABA9-BCB3-1A40-AFFF-06552528EF7C}" type="pres">
      <dgm:prSet presAssocID="{4A302986-9EA7-4B19-B406-EA434D4DFA56}" presName="connectorText" presStyleLbl="sibTrans1D1" presStyleIdx="3" presStyleCnt="4"/>
      <dgm:spPr/>
    </dgm:pt>
    <dgm:pt modelId="{1BCC737B-3853-FB4A-BEEC-9EFD240A329D}" type="pres">
      <dgm:prSet presAssocID="{ACBEA61D-E66F-4300-934D-4AA0157AE0A9}" presName="node" presStyleLbl="node1" presStyleIdx="4" presStyleCnt="5">
        <dgm:presLayoutVars>
          <dgm:bulletEnabled val="1"/>
        </dgm:presLayoutVars>
      </dgm:prSet>
      <dgm:spPr/>
    </dgm:pt>
  </dgm:ptLst>
  <dgm:cxnLst>
    <dgm:cxn modelId="{86A9C705-C58F-43B5-8168-5ADA1B9B7F45}" type="presOf" srcId="{7D5ADEC6-C46E-4412-8F8B-BD25379A306B}" destId="{AFB7DD28-7885-4C40-B22E-002EBDDB3FF6}" srcOrd="0" destOrd="0" presId="urn:microsoft.com/office/officeart/2005/8/layout/bProcess3"/>
    <dgm:cxn modelId="{1CD81107-984C-4638-99C0-F5C9FFA39871}" type="presOf" srcId="{E5F33D4A-91DE-4ED4-9728-09E13FBBD7DA}" destId="{39E92BFD-FFD7-2B4B-84F8-4C90CD5CD875}" srcOrd="0" destOrd="0" presId="urn:microsoft.com/office/officeart/2005/8/layout/bProcess3"/>
    <dgm:cxn modelId="{88748412-C80A-47DD-BB59-D75D2D68AAC9}" srcId="{9C538B99-7ECD-4E1F-BE76-DD8DA5951417}" destId="{E5F33D4A-91DE-4ED4-9728-09E13FBBD7DA}" srcOrd="3" destOrd="0" parTransId="{EEF59E9A-BBCF-4211-A71A-23857291F7BA}" sibTransId="{4A302986-9EA7-4B19-B406-EA434D4DFA56}"/>
    <dgm:cxn modelId="{D0AA571B-F909-46D5-833A-471B7808F319}" srcId="{9C538B99-7ECD-4E1F-BE76-DD8DA5951417}" destId="{3CF86466-9F52-469A-8F9E-63AC20EC1F5D}" srcOrd="2" destOrd="0" parTransId="{2313D149-827B-4461-A162-BB9AEF6A0FE6}" sibTransId="{7D5ADEC6-C46E-4412-8F8B-BD25379A306B}"/>
    <dgm:cxn modelId="{CC027424-B59A-4420-B4A6-ECFD28CF4678}" type="presOf" srcId="{BB32141C-02FF-4E64-A930-30BD1B5FDFB9}" destId="{25CAEB23-005C-6C4D-B197-B98FCC6EBF23}" srcOrd="0" destOrd="0" presId="urn:microsoft.com/office/officeart/2005/8/layout/bProcess3"/>
    <dgm:cxn modelId="{6F8E6B3E-1DF6-423E-810B-D2CD1306C27F}" type="presOf" srcId="{ACBEA61D-E66F-4300-934D-4AA0157AE0A9}" destId="{1BCC737B-3853-FB4A-BEEC-9EFD240A329D}" srcOrd="0" destOrd="0" presId="urn:microsoft.com/office/officeart/2005/8/layout/bProcess3"/>
    <dgm:cxn modelId="{D2F2714E-7863-4572-9655-A4A21AB1C94C}" srcId="{9C538B99-7ECD-4E1F-BE76-DD8DA5951417}" destId="{ACBEA61D-E66F-4300-934D-4AA0157AE0A9}" srcOrd="4" destOrd="0" parTransId="{3B78CBD3-A458-4557-A5DB-74A4AE840C79}" sibTransId="{7B98A6F8-C9C8-4F96-ABF4-096A94C4444E}"/>
    <dgm:cxn modelId="{6D9B5A51-BE75-4505-BE5B-B42CADBBD41B}" srcId="{9C538B99-7ECD-4E1F-BE76-DD8DA5951417}" destId="{E0F94AB3-A7E0-4EEC-9884-FEB26F5F07F8}" srcOrd="1" destOrd="0" parTransId="{79B79749-25AD-4A67-87C8-D04501C48A91}" sibTransId="{C2B32B49-8295-445F-830F-9A1391C09019}"/>
    <dgm:cxn modelId="{EB91C256-F276-4F10-AB57-3B4D4B8C2F87}" type="presOf" srcId="{C2B32B49-8295-445F-830F-9A1391C09019}" destId="{7C4658BC-CF4D-6E46-9877-B278DBCB34EE}" srcOrd="1" destOrd="0" presId="urn:microsoft.com/office/officeart/2005/8/layout/bProcess3"/>
    <dgm:cxn modelId="{A0B5C47D-A765-45AA-8022-6CA13E94ED60}" type="presOf" srcId="{4A302986-9EA7-4B19-B406-EA434D4DFA56}" destId="{69E1ABA9-BCB3-1A40-AFFF-06552528EF7C}" srcOrd="1" destOrd="0" presId="urn:microsoft.com/office/officeart/2005/8/layout/bProcess3"/>
    <dgm:cxn modelId="{54DE7DB7-41B6-4EEC-9A02-2BD5E4B45647}" type="presOf" srcId="{B42D443B-BB5E-4CFD-BDA5-FC2DAF9FC7F8}" destId="{41169D67-D635-EF44-8510-FC70680E1B4D}" srcOrd="0" destOrd="0" presId="urn:microsoft.com/office/officeart/2005/8/layout/bProcess3"/>
    <dgm:cxn modelId="{43BEA8BA-CF6D-4ECC-8848-77AB01C9AC9B}" type="presOf" srcId="{C2B32B49-8295-445F-830F-9A1391C09019}" destId="{C3A51A57-4264-7D40-B169-456B9B6D51B7}" srcOrd="0" destOrd="0" presId="urn:microsoft.com/office/officeart/2005/8/layout/bProcess3"/>
    <dgm:cxn modelId="{641210C3-2A0C-4EA3-984E-BEF9EB509D5A}" srcId="{9C538B99-7ECD-4E1F-BE76-DD8DA5951417}" destId="{B42D443B-BB5E-4CFD-BDA5-FC2DAF9FC7F8}" srcOrd="0" destOrd="0" parTransId="{64F1DB50-81E6-410E-A485-38CAC6704B16}" sibTransId="{BB32141C-02FF-4E64-A930-30BD1B5FDFB9}"/>
    <dgm:cxn modelId="{57E9F5D2-B5A6-49C4-8F0C-E51FB65847FE}" type="presOf" srcId="{9C538B99-7ECD-4E1F-BE76-DD8DA5951417}" destId="{8671A9D7-86BD-7A4C-8F8B-0F97BB4089D0}" srcOrd="0" destOrd="0" presId="urn:microsoft.com/office/officeart/2005/8/layout/bProcess3"/>
    <dgm:cxn modelId="{88E2CBDC-7FE7-48C6-BB20-649EA4143FDE}" type="presOf" srcId="{BB32141C-02FF-4E64-A930-30BD1B5FDFB9}" destId="{DF9FE336-A036-6C4F-AC56-E9132D28A19E}" srcOrd="1" destOrd="0" presId="urn:microsoft.com/office/officeart/2005/8/layout/bProcess3"/>
    <dgm:cxn modelId="{F26A49EA-9469-4CBF-9747-06B04DAF154A}" type="presOf" srcId="{4A302986-9EA7-4B19-B406-EA434D4DFA56}" destId="{AF55076D-3A11-8642-9B07-64C7F1F71928}" srcOrd="0" destOrd="0" presId="urn:microsoft.com/office/officeart/2005/8/layout/bProcess3"/>
    <dgm:cxn modelId="{056B07F1-9136-46FB-98EC-AF42A9B99B0B}" type="presOf" srcId="{E0F94AB3-A7E0-4EEC-9884-FEB26F5F07F8}" destId="{EE9458BB-3327-A84A-B6B5-9FC06B77A845}" srcOrd="0" destOrd="0" presId="urn:microsoft.com/office/officeart/2005/8/layout/bProcess3"/>
    <dgm:cxn modelId="{B77632F9-C3E6-4A53-89DB-2AE982E81DFB}" type="presOf" srcId="{7D5ADEC6-C46E-4412-8F8B-BD25379A306B}" destId="{2DAB4F58-9876-154D-9F79-57E354BD4D57}" srcOrd="1" destOrd="0" presId="urn:microsoft.com/office/officeart/2005/8/layout/bProcess3"/>
    <dgm:cxn modelId="{C35B7FFE-37B2-4195-BB07-423B6C9CE2C1}" type="presOf" srcId="{3CF86466-9F52-469A-8F9E-63AC20EC1F5D}" destId="{F7BE26D4-AA0C-0443-9B85-0EDC6AD10E16}" srcOrd="0" destOrd="0" presId="urn:microsoft.com/office/officeart/2005/8/layout/bProcess3"/>
    <dgm:cxn modelId="{BFA7C839-B93B-4D41-9E4D-F1206FAB06D1}" type="presParOf" srcId="{8671A9D7-86BD-7A4C-8F8B-0F97BB4089D0}" destId="{41169D67-D635-EF44-8510-FC70680E1B4D}" srcOrd="0" destOrd="0" presId="urn:microsoft.com/office/officeart/2005/8/layout/bProcess3"/>
    <dgm:cxn modelId="{7E167AF2-6609-4EE8-8672-B556AA6702ED}" type="presParOf" srcId="{8671A9D7-86BD-7A4C-8F8B-0F97BB4089D0}" destId="{25CAEB23-005C-6C4D-B197-B98FCC6EBF23}" srcOrd="1" destOrd="0" presId="urn:microsoft.com/office/officeart/2005/8/layout/bProcess3"/>
    <dgm:cxn modelId="{FE6BDB8C-5AE6-415E-BB8E-462081F8C1FF}" type="presParOf" srcId="{25CAEB23-005C-6C4D-B197-B98FCC6EBF23}" destId="{DF9FE336-A036-6C4F-AC56-E9132D28A19E}" srcOrd="0" destOrd="0" presId="urn:microsoft.com/office/officeart/2005/8/layout/bProcess3"/>
    <dgm:cxn modelId="{A68CBD1D-B42B-4658-9E84-C0353A7E5866}" type="presParOf" srcId="{8671A9D7-86BD-7A4C-8F8B-0F97BB4089D0}" destId="{EE9458BB-3327-A84A-B6B5-9FC06B77A845}" srcOrd="2" destOrd="0" presId="urn:microsoft.com/office/officeart/2005/8/layout/bProcess3"/>
    <dgm:cxn modelId="{8CAE674B-B623-4C37-84BA-E8DD06C5514C}" type="presParOf" srcId="{8671A9D7-86BD-7A4C-8F8B-0F97BB4089D0}" destId="{C3A51A57-4264-7D40-B169-456B9B6D51B7}" srcOrd="3" destOrd="0" presId="urn:microsoft.com/office/officeart/2005/8/layout/bProcess3"/>
    <dgm:cxn modelId="{FF7315EE-4610-49B5-95C4-94DC197B2695}" type="presParOf" srcId="{C3A51A57-4264-7D40-B169-456B9B6D51B7}" destId="{7C4658BC-CF4D-6E46-9877-B278DBCB34EE}" srcOrd="0" destOrd="0" presId="urn:microsoft.com/office/officeart/2005/8/layout/bProcess3"/>
    <dgm:cxn modelId="{985F0CF8-B454-4123-B6AF-2B533C79C924}" type="presParOf" srcId="{8671A9D7-86BD-7A4C-8F8B-0F97BB4089D0}" destId="{F7BE26D4-AA0C-0443-9B85-0EDC6AD10E16}" srcOrd="4" destOrd="0" presId="urn:microsoft.com/office/officeart/2005/8/layout/bProcess3"/>
    <dgm:cxn modelId="{9E520A12-2FDB-4A4E-BD03-40F0909730E2}" type="presParOf" srcId="{8671A9D7-86BD-7A4C-8F8B-0F97BB4089D0}" destId="{AFB7DD28-7885-4C40-B22E-002EBDDB3FF6}" srcOrd="5" destOrd="0" presId="urn:microsoft.com/office/officeart/2005/8/layout/bProcess3"/>
    <dgm:cxn modelId="{20599575-3463-4FB8-929A-FDD0A09DE268}" type="presParOf" srcId="{AFB7DD28-7885-4C40-B22E-002EBDDB3FF6}" destId="{2DAB4F58-9876-154D-9F79-57E354BD4D57}" srcOrd="0" destOrd="0" presId="urn:microsoft.com/office/officeart/2005/8/layout/bProcess3"/>
    <dgm:cxn modelId="{D2215F10-2A79-4711-A6EB-926EA83DB3AA}" type="presParOf" srcId="{8671A9D7-86BD-7A4C-8F8B-0F97BB4089D0}" destId="{39E92BFD-FFD7-2B4B-84F8-4C90CD5CD875}" srcOrd="6" destOrd="0" presId="urn:microsoft.com/office/officeart/2005/8/layout/bProcess3"/>
    <dgm:cxn modelId="{9AFB00FE-61C1-4AAC-AE0C-A21863364919}" type="presParOf" srcId="{8671A9D7-86BD-7A4C-8F8B-0F97BB4089D0}" destId="{AF55076D-3A11-8642-9B07-64C7F1F71928}" srcOrd="7" destOrd="0" presId="urn:microsoft.com/office/officeart/2005/8/layout/bProcess3"/>
    <dgm:cxn modelId="{0485DCC7-6715-4E30-9996-AE5F997F0194}" type="presParOf" srcId="{AF55076D-3A11-8642-9B07-64C7F1F71928}" destId="{69E1ABA9-BCB3-1A40-AFFF-06552528EF7C}" srcOrd="0" destOrd="0" presId="urn:microsoft.com/office/officeart/2005/8/layout/bProcess3"/>
    <dgm:cxn modelId="{9E118ABC-7AF3-47B8-9E09-1CFED3424410}" type="presParOf" srcId="{8671A9D7-86BD-7A4C-8F8B-0F97BB4089D0}" destId="{1BCC737B-3853-FB4A-BEEC-9EFD240A329D}" srcOrd="8" destOrd="0" presId="urn:microsoft.com/office/officeart/2005/8/layout/bProcess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462744A-0E5C-405A-81B8-F38BA2E8ED3D}"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es-MX"/>
        </a:p>
      </dgm:t>
    </dgm:pt>
    <dgm:pt modelId="{6E90C4CF-E290-486C-8AAA-F138A196F4C6}">
      <dgm:prSet phldrT="[Texto]" custT="1"/>
      <dgm:spPr/>
      <dgm:t>
        <a:bodyPr/>
        <a:lstStyle/>
        <a:p>
          <a:pPr algn="ctr"/>
          <a:r>
            <a:rPr lang="es-MX" sz="800">
              <a:latin typeface="Lucida Sans Unicode" panose="020B0602030504020204" pitchFamily="34" charset="0"/>
              <a:cs typeface="Lucida Sans Unicode" panose="020B0602030504020204" pitchFamily="34" charset="0"/>
            </a:rPr>
            <a:t>Realizará una proyección de exámenes a distribuir por cada </a:t>
          </a:r>
          <a:r>
            <a:rPr lang="es-MX" sz="800" cap="none" baseline="0">
              <a:latin typeface="Lucida Sans Unicode" panose="020B0602030504020204" pitchFamily="34" charset="0"/>
              <a:cs typeface="Lucida Sans Unicode" panose="020B0602030504020204" pitchFamily="34" charset="0"/>
            </a:rPr>
            <a:t>sede.</a:t>
          </a:r>
        </a:p>
      </dgm:t>
    </dgm:pt>
    <dgm:pt modelId="{FBDC24E5-77CD-43F0-ACB7-7BFF9D68B320}" type="parTrans" cxnId="{6723094D-223E-4526-874E-56A77FE649DF}">
      <dgm:prSet/>
      <dgm:spPr/>
      <dgm:t>
        <a:bodyPr/>
        <a:lstStyle/>
        <a:p>
          <a:pPr algn="ctr"/>
          <a:endParaRPr lang="es-MX" sz="800">
            <a:latin typeface="Abadi Extra Light" panose="020B0204020104020204" pitchFamily="34" charset="0"/>
          </a:endParaRPr>
        </a:p>
      </dgm:t>
    </dgm:pt>
    <dgm:pt modelId="{493AFDC5-5487-4C4B-BA10-BABF8A5CD32D}" type="sibTrans" cxnId="{6723094D-223E-4526-874E-56A77FE649DF}">
      <dgm:prSet custT="1"/>
      <dgm:spPr/>
      <dgm:t>
        <a:bodyPr/>
        <a:lstStyle/>
        <a:p>
          <a:pPr algn="ctr"/>
          <a:endParaRPr lang="es-MX" sz="800">
            <a:latin typeface="Abadi Extra Light" panose="020B0204020104020204" pitchFamily="34" charset="0"/>
          </a:endParaRPr>
        </a:p>
      </dgm:t>
    </dgm:pt>
    <dgm:pt modelId="{5AE85018-CA8B-4A7A-8EF9-0A07D264AC31}">
      <dgm:prSet phldrT="[Texto]" custT="1"/>
      <dgm:spPr/>
      <dgm:t>
        <a:bodyPr/>
        <a:lstStyle/>
        <a:p>
          <a:pPr algn="ctr"/>
          <a:r>
            <a:rPr lang="es-MX" sz="800">
              <a:latin typeface="Lucida Sans Unicode" panose="020B0602030504020204" pitchFamily="34" charset="0"/>
              <a:cs typeface="Lucida Sans Unicode" panose="020B0602030504020204" pitchFamily="34" charset="0"/>
            </a:rPr>
            <a:t>Los paquetes no deberán abrirse bajo ninguna circunstancia.</a:t>
          </a:r>
        </a:p>
      </dgm:t>
    </dgm:pt>
    <dgm:pt modelId="{CFB04B31-5E94-4B1F-9108-2268CEC82EC0}" type="parTrans" cxnId="{D26E83E8-A1FA-4DD3-9616-21A29E291B1F}">
      <dgm:prSet/>
      <dgm:spPr/>
      <dgm:t>
        <a:bodyPr/>
        <a:lstStyle/>
        <a:p>
          <a:pPr algn="ctr"/>
          <a:endParaRPr lang="es-MX" sz="800">
            <a:latin typeface="Abadi Extra Light" panose="020B0204020104020204" pitchFamily="34" charset="0"/>
          </a:endParaRPr>
        </a:p>
      </dgm:t>
    </dgm:pt>
    <dgm:pt modelId="{7DD682FC-FC96-4E73-97A0-5E3D8AF9F191}" type="sibTrans" cxnId="{D26E83E8-A1FA-4DD3-9616-21A29E291B1F}">
      <dgm:prSet custT="1"/>
      <dgm:spPr/>
      <dgm:t>
        <a:bodyPr/>
        <a:lstStyle/>
        <a:p>
          <a:pPr algn="ctr"/>
          <a:endParaRPr lang="es-MX" sz="800">
            <a:latin typeface="Abadi Extra Light" panose="020B0204020104020204" pitchFamily="34" charset="0"/>
          </a:endParaRPr>
        </a:p>
      </dgm:t>
    </dgm:pt>
    <dgm:pt modelId="{831EE778-4A34-4F9D-B8CB-A9C88CEDA66D}">
      <dgm:prSet phldrT="[Texto]" custT="1"/>
      <dgm:spPr/>
      <dgm:t>
        <a:bodyPr/>
        <a:lstStyle/>
        <a:p>
          <a:pPr algn="ctr"/>
          <a:r>
            <a:rPr lang="es-MX" sz="800">
              <a:latin typeface="Lucida Sans Unicode" panose="020B0602030504020204" pitchFamily="34" charset="0"/>
              <a:cs typeface="Lucida Sans Unicode" panose="020B0602030504020204" pitchFamily="34" charset="0"/>
            </a:rPr>
            <a:t>El IEPC Jalisco rotulará cada paquete con la identificación de la sede al que será destinado.</a:t>
          </a:r>
        </a:p>
      </dgm:t>
    </dgm:pt>
    <dgm:pt modelId="{0BAD2D8C-ED78-4138-B2B7-C884A78D0048}" type="parTrans" cxnId="{A4919D41-97B7-45E8-8A32-7013A3BA976C}">
      <dgm:prSet/>
      <dgm:spPr/>
      <dgm:t>
        <a:bodyPr/>
        <a:lstStyle/>
        <a:p>
          <a:pPr algn="ctr"/>
          <a:endParaRPr lang="es-MX" sz="800">
            <a:latin typeface="Abadi Extra Light" panose="020B0204020104020204" pitchFamily="34" charset="0"/>
          </a:endParaRPr>
        </a:p>
      </dgm:t>
    </dgm:pt>
    <dgm:pt modelId="{04B241FB-09FA-4654-8605-AA1BB1FFB36E}" type="sibTrans" cxnId="{A4919D41-97B7-45E8-8A32-7013A3BA976C}">
      <dgm:prSet custT="1"/>
      <dgm:spPr/>
      <dgm:t>
        <a:bodyPr/>
        <a:lstStyle/>
        <a:p>
          <a:pPr algn="ctr"/>
          <a:endParaRPr lang="es-MX" sz="800">
            <a:latin typeface="Abadi Extra Light" panose="020B0204020104020204" pitchFamily="34" charset="0"/>
          </a:endParaRPr>
        </a:p>
      </dgm:t>
    </dgm:pt>
    <dgm:pt modelId="{490BF875-7782-47E3-A146-C1ECAB45321F}">
      <dgm:prSet phldrT="[Texto]" custT="1"/>
      <dgm:spPr/>
      <dgm:t>
        <a:bodyPr/>
        <a:lstStyle/>
        <a:p>
          <a:pPr algn="ctr"/>
          <a:r>
            <a:rPr lang="es-MX" sz="800">
              <a:latin typeface="Lucida Sans Unicode" panose="020B0602030504020204" pitchFamily="34" charset="0"/>
              <a:cs typeface="Lucida Sans Unicode" panose="020B0602030504020204" pitchFamily="34" charset="0"/>
            </a:rPr>
            <a:t>Todas las sedes</a:t>
          </a:r>
          <a:r>
            <a:rPr lang="es-MX" sz="800" cap="small" baseline="0">
              <a:latin typeface="Lucida Sans Unicode" panose="020B0602030504020204" pitchFamily="34" charset="0"/>
              <a:cs typeface="Lucida Sans Unicode" panose="020B0602030504020204" pitchFamily="34" charset="0"/>
            </a:rPr>
            <a:t> </a:t>
          </a:r>
          <a:r>
            <a:rPr lang="es-MX" sz="800">
              <a:latin typeface="Lucida Sans Unicode" panose="020B0602030504020204" pitchFamily="34" charset="0"/>
              <a:cs typeface="Lucida Sans Unicode" panose="020B0602030504020204" pitchFamily="34" charset="0"/>
            </a:rPr>
            <a:t>recibirán paquetes completos (divididos por decenas) aun cuando exceda del número de aspirantes registrados y/o proyectados.</a:t>
          </a:r>
        </a:p>
      </dgm:t>
    </dgm:pt>
    <dgm:pt modelId="{2E9DD0F1-B6E9-4734-BBE9-2FB3AFC8808A}" type="parTrans" cxnId="{ACB4D75A-4B13-4D15-B8DE-ED1F068FD1B3}">
      <dgm:prSet/>
      <dgm:spPr/>
      <dgm:t>
        <a:bodyPr/>
        <a:lstStyle/>
        <a:p>
          <a:pPr algn="ctr"/>
          <a:endParaRPr lang="es-MX" sz="800">
            <a:latin typeface="Abadi Extra Light" panose="020B0204020104020204" pitchFamily="34" charset="0"/>
          </a:endParaRPr>
        </a:p>
      </dgm:t>
    </dgm:pt>
    <dgm:pt modelId="{5A2D067E-B2B9-4DE5-B972-60242F88AABB}" type="sibTrans" cxnId="{ACB4D75A-4B13-4D15-B8DE-ED1F068FD1B3}">
      <dgm:prSet custT="1"/>
      <dgm:spPr/>
      <dgm:t>
        <a:bodyPr/>
        <a:lstStyle/>
        <a:p>
          <a:pPr algn="ctr"/>
          <a:endParaRPr lang="es-MX" sz="800">
            <a:latin typeface="Abadi Extra Light" panose="020B0204020104020204" pitchFamily="34" charset="0"/>
          </a:endParaRPr>
        </a:p>
      </dgm:t>
    </dgm:pt>
    <dgm:pt modelId="{531E7495-9174-42B1-B540-C82536865156}">
      <dgm:prSet phldrT="[Texto]" custT="1"/>
      <dgm:spPr/>
      <dgm:t>
        <a:bodyPr/>
        <a:lstStyle/>
        <a:p>
          <a:pPr algn="ctr"/>
          <a:r>
            <a:rPr lang="es-MX" sz="800">
              <a:latin typeface="Lucida Sans Unicode" panose="020B0602030504020204" pitchFamily="34" charset="0"/>
              <a:cs typeface="Lucida Sans Unicode" panose="020B0602030504020204" pitchFamily="34" charset="0"/>
            </a:rPr>
            <a:t>Al finalizar la reunión se levantará el acta circunstanciada correspondiente.</a:t>
          </a:r>
        </a:p>
      </dgm:t>
    </dgm:pt>
    <dgm:pt modelId="{7DC32537-C905-4F1B-A3BA-58EA5F102853}" type="parTrans" cxnId="{B467A00B-9B78-4881-B641-248F773D2BF6}">
      <dgm:prSet/>
      <dgm:spPr/>
      <dgm:t>
        <a:bodyPr/>
        <a:lstStyle/>
        <a:p>
          <a:pPr algn="ctr"/>
          <a:endParaRPr lang="es-MX" sz="800">
            <a:latin typeface="Abadi Extra Light" panose="020B0204020104020204" pitchFamily="34" charset="0"/>
          </a:endParaRPr>
        </a:p>
      </dgm:t>
    </dgm:pt>
    <dgm:pt modelId="{50A98EEC-4173-46D1-AD92-864F7F8AD650}" type="sibTrans" cxnId="{B467A00B-9B78-4881-B641-248F773D2BF6}">
      <dgm:prSet/>
      <dgm:spPr/>
      <dgm:t>
        <a:bodyPr/>
        <a:lstStyle/>
        <a:p>
          <a:pPr algn="ctr"/>
          <a:endParaRPr lang="es-MX" sz="800">
            <a:latin typeface="Abadi Extra Light" panose="020B0204020104020204" pitchFamily="34" charset="0"/>
          </a:endParaRPr>
        </a:p>
      </dgm:t>
    </dgm:pt>
    <dgm:pt modelId="{0C2E4281-8B75-48C7-AA4C-6BF95F2011C5}" type="pres">
      <dgm:prSet presAssocID="{6462744A-0E5C-405A-81B8-F38BA2E8ED3D}" presName="Name0" presStyleCnt="0">
        <dgm:presLayoutVars>
          <dgm:dir/>
          <dgm:resizeHandles val="exact"/>
        </dgm:presLayoutVars>
      </dgm:prSet>
      <dgm:spPr/>
    </dgm:pt>
    <dgm:pt modelId="{CAE3C3EF-DD5D-45CF-B1BA-EF6345BC39E4}" type="pres">
      <dgm:prSet presAssocID="{6E90C4CF-E290-486C-8AAA-F138A196F4C6}" presName="node" presStyleLbl="node1" presStyleIdx="0" presStyleCnt="5">
        <dgm:presLayoutVars>
          <dgm:bulletEnabled val="1"/>
        </dgm:presLayoutVars>
      </dgm:prSet>
      <dgm:spPr/>
    </dgm:pt>
    <dgm:pt modelId="{3A43E793-3046-465A-88E1-1BB89EE6C605}" type="pres">
      <dgm:prSet presAssocID="{493AFDC5-5487-4C4B-BA10-BABF8A5CD32D}" presName="sibTrans" presStyleLbl="sibTrans2D1" presStyleIdx="0" presStyleCnt="4"/>
      <dgm:spPr/>
    </dgm:pt>
    <dgm:pt modelId="{37B444C5-8948-417D-B7B0-661B913D9949}" type="pres">
      <dgm:prSet presAssocID="{493AFDC5-5487-4C4B-BA10-BABF8A5CD32D}" presName="connectorText" presStyleLbl="sibTrans2D1" presStyleIdx="0" presStyleCnt="4"/>
      <dgm:spPr/>
    </dgm:pt>
    <dgm:pt modelId="{55A43183-B85E-44EC-9667-EF024010DBE9}" type="pres">
      <dgm:prSet presAssocID="{5AE85018-CA8B-4A7A-8EF9-0A07D264AC31}" presName="node" presStyleLbl="node1" presStyleIdx="1" presStyleCnt="5">
        <dgm:presLayoutVars>
          <dgm:bulletEnabled val="1"/>
        </dgm:presLayoutVars>
      </dgm:prSet>
      <dgm:spPr/>
    </dgm:pt>
    <dgm:pt modelId="{CB1A4F6D-684F-47CC-B9DD-BC7EA0CC03BF}" type="pres">
      <dgm:prSet presAssocID="{7DD682FC-FC96-4E73-97A0-5E3D8AF9F191}" presName="sibTrans" presStyleLbl="sibTrans2D1" presStyleIdx="1" presStyleCnt="4"/>
      <dgm:spPr/>
    </dgm:pt>
    <dgm:pt modelId="{B99A99C3-0412-4D77-8505-951CC3DFBE8D}" type="pres">
      <dgm:prSet presAssocID="{7DD682FC-FC96-4E73-97A0-5E3D8AF9F191}" presName="connectorText" presStyleLbl="sibTrans2D1" presStyleIdx="1" presStyleCnt="4"/>
      <dgm:spPr/>
    </dgm:pt>
    <dgm:pt modelId="{202CE7C1-B6CB-4A60-9D1F-CA18C04B2FF7}" type="pres">
      <dgm:prSet presAssocID="{831EE778-4A34-4F9D-B8CB-A9C88CEDA66D}" presName="node" presStyleLbl="node1" presStyleIdx="2" presStyleCnt="5">
        <dgm:presLayoutVars>
          <dgm:bulletEnabled val="1"/>
        </dgm:presLayoutVars>
      </dgm:prSet>
      <dgm:spPr/>
    </dgm:pt>
    <dgm:pt modelId="{E54902C2-D583-42E8-82EB-5BE0CCE0C0ED}" type="pres">
      <dgm:prSet presAssocID="{04B241FB-09FA-4654-8605-AA1BB1FFB36E}" presName="sibTrans" presStyleLbl="sibTrans2D1" presStyleIdx="2" presStyleCnt="4"/>
      <dgm:spPr/>
    </dgm:pt>
    <dgm:pt modelId="{E6D90F6A-0C48-4797-BA74-C786258729A3}" type="pres">
      <dgm:prSet presAssocID="{04B241FB-09FA-4654-8605-AA1BB1FFB36E}" presName="connectorText" presStyleLbl="sibTrans2D1" presStyleIdx="2" presStyleCnt="4"/>
      <dgm:spPr/>
    </dgm:pt>
    <dgm:pt modelId="{8208C6BE-311F-48C8-B7FD-2F3E1EAD565E}" type="pres">
      <dgm:prSet presAssocID="{490BF875-7782-47E3-A146-C1ECAB45321F}" presName="node" presStyleLbl="node1" presStyleIdx="3" presStyleCnt="5" custScaleX="112980">
        <dgm:presLayoutVars>
          <dgm:bulletEnabled val="1"/>
        </dgm:presLayoutVars>
      </dgm:prSet>
      <dgm:spPr/>
    </dgm:pt>
    <dgm:pt modelId="{72AB8027-15FE-47C4-90FA-CF8A002F000F}" type="pres">
      <dgm:prSet presAssocID="{5A2D067E-B2B9-4DE5-B972-60242F88AABB}" presName="sibTrans" presStyleLbl="sibTrans2D1" presStyleIdx="3" presStyleCnt="4"/>
      <dgm:spPr/>
    </dgm:pt>
    <dgm:pt modelId="{510F6E31-99E4-4BDB-B448-B511C0C32F57}" type="pres">
      <dgm:prSet presAssocID="{5A2D067E-B2B9-4DE5-B972-60242F88AABB}" presName="connectorText" presStyleLbl="sibTrans2D1" presStyleIdx="3" presStyleCnt="4"/>
      <dgm:spPr/>
    </dgm:pt>
    <dgm:pt modelId="{30873801-9474-4078-9E0C-B1CCF203564C}" type="pres">
      <dgm:prSet presAssocID="{531E7495-9174-42B1-B540-C82536865156}" presName="node" presStyleLbl="node1" presStyleIdx="4" presStyleCnt="5">
        <dgm:presLayoutVars>
          <dgm:bulletEnabled val="1"/>
        </dgm:presLayoutVars>
      </dgm:prSet>
      <dgm:spPr/>
    </dgm:pt>
  </dgm:ptLst>
  <dgm:cxnLst>
    <dgm:cxn modelId="{B467A00B-9B78-4881-B641-248F773D2BF6}" srcId="{6462744A-0E5C-405A-81B8-F38BA2E8ED3D}" destId="{531E7495-9174-42B1-B540-C82536865156}" srcOrd="4" destOrd="0" parTransId="{7DC32537-C905-4F1B-A3BA-58EA5F102853}" sibTransId="{50A98EEC-4173-46D1-AD92-864F7F8AD650}"/>
    <dgm:cxn modelId="{593F2325-3374-4B3B-BCED-BC5C58387701}" type="presOf" srcId="{7DD682FC-FC96-4E73-97A0-5E3D8AF9F191}" destId="{CB1A4F6D-684F-47CC-B9DD-BC7EA0CC03BF}" srcOrd="0" destOrd="0" presId="urn:microsoft.com/office/officeart/2005/8/layout/process1"/>
    <dgm:cxn modelId="{F9A7EB3D-1C7D-410C-AD69-A4C04A394EB5}" type="presOf" srcId="{7DD682FC-FC96-4E73-97A0-5E3D8AF9F191}" destId="{B99A99C3-0412-4D77-8505-951CC3DFBE8D}" srcOrd="1" destOrd="0" presId="urn:microsoft.com/office/officeart/2005/8/layout/process1"/>
    <dgm:cxn modelId="{A4919D41-97B7-45E8-8A32-7013A3BA976C}" srcId="{6462744A-0E5C-405A-81B8-F38BA2E8ED3D}" destId="{831EE778-4A34-4F9D-B8CB-A9C88CEDA66D}" srcOrd="2" destOrd="0" parTransId="{0BAD2D8C-ED78-4138-B2B7-C884A78D0048}" sibTransId="{04B241FB-09FA-4654-8605-AA1BB1FFB36E}"/>
    <dgm:cxn modelId="{76CCEF44-5F41-44D8-BAD7-759F054EF35E}" type="presOf" srcId="{6462744A-0E5C-405A-81B8-F38BA2E8ED3D}" destId="{0C2E4281-8B75-48C7-AA4C-6BF95F2011C5}" srcOrd="0" destOrd="0" presId="urn:microsoft.com/office/officeart/2005/8/layout/process1"/>
    <dgm:cxn modelId="{0038BF66-4801-428F-8311-EF0612C0C26A}" type="presOf" srcId="{493AFDC5-5487-4C4B-BA10-BABF8A5CD32D}" destId="{3A43E793-3046-465A-88E1-1BB89EE6C605}" srcOrd="0" destOrd="0" presId="urn:microsoft.com/office/officeart/2005/8/layout/process1"/>
    <dgm:cxn modelId="{41AD4E67-7CEB-490F-A9C4-BC9BC995DD3C}" type="presOf" srcId="{490BF875-7782-47E3-A146-C1ECAB45321F}" destId="{8208C6BE-311F-48C8-B7FD-2F3E1EAD565E}" srcOrd="0" destOrd="0" presId="urn:microsoft.com/office/officeart/2005/8/layout/process1"/>
    <dgm:cxn modelId="{6723094D-223E-4526-874E-56A77FE649DF}" srcId="{6462744A-0E5C-405A-81B8-F38BA2E8ED3D}" destId="{6E90C4CF-E290-486C-8AAA-F138A196F4C6}" srcOrd="0" destOrd="0" parTransId="{FBDC24E5-77CD-43F0-ACB7-7BFF9D68B320}" sibTransId="{493AFDC5-5487-4C4B-BA10-BABF8A5CD32D}"/>
    <dgm:cxn modelId="{E4280273-51F4-4F4B-99C4-70F8144DA504}" type="presOf" srcId="{04B241FB-09FA-4654-8605-AA1BB1FFB36E}" destId="{E54902C2-D583-42E8-82EB-5BE0CCE0C0ED}" srcOrd="0" destOrd="0" presId="urn:microsoft.com/office/officeart/2005/8/layout/process1"/>
    <dgm:cxn modelId="{D9074775-ED29-4524-842B-F500AF77D536}" type="presOf" srcId="{5A2D067E-B2B9-4DE5-B972-60242F88AABB}" destId="{510F6E31-99E4-4BDB-B448-B511C0C32F57}" srcOrd="1" destOrd="0" presId="urn:microsoft.com/office/officeart/2005/8/layout/process1"/>
    <dgm:cxn modelId="{ACB4D75A-4B13-4D15-B8DE-ED1F068FD1B3}" srcId="{6462744A-0E5C-405A-81B8-F38BA2E8ED3D}" destId="{490BF875-7782-47E3-A146-C1ECAB45321F}" srcOrd="3" destOrd="0" parTransId="{2E9DD0F1-B6E9-4734-BBE9-2FB3AFC8808A}" sibTransId="{5A2D067E-B2B9-4DE5-B972-60242F88AABB}"/>
    <dgm:cxn modelId="{15843C99-6158-4DE1-B799-B05DACB999BF}" type="presOf" srcId="{5AE85018-CA8B-4A7A-8EF9-0A07D264AC31}" destId="{55A43183-B85E-44EC-9667-EF024010DBE9}" srcOrd="0" destOrd="0" presId="urn:microsoft.com/office/officeart/2005/8/layout/process1"/>
    <dgm:cxn modelId="{F18DC39E-80AA-4360-B035-6957A89D890B}" type="presOf" srcId="{831EE778-4A34-4F9D-B8CB-A9C88CEDA66D}" destId="{202CE7C1-B6CB-4A60-9D1F-CA18C04B2FF7}" srcOrd="0" destOrd="0" presId="urn:microsoft.com/office/officeart/2005/8/layout/process1"/>
    <dgm:cxn modelId="{4E1A8AA4-6B6B-4AD7-B9A0-E37BE9665541}" type="presOf" srcId="{493AFDC5-5487-4C4B-BA10-BABF8A5CD32D}" destId="{37B444C5-8948-417D-B7B0-661B913D9949}" srcOrd="1" destOrd="0" presId="urn:microsoft.com/office/officeart/2005/8/layout/process1"/>
    <dgm:cxn modelId="{CE7C8AAA-E60B-4B20-9DD6-2DBEDC31A762}" type="presOf" srcId="{531E7495-9174-42B1-B540-C82536865156}" destId="{30873801-9474-4078-9E0C-B1CCF203564C}" srcOrd="0" destOrd="0" presId="urn:microsoft.com/office/officeart/2005/8/layout/process1"/>
    <dgm:cxn modelId="{985579C7-10CC-4B54-8984-75402500D0A8}" type="presOf" srcId="{5A2D067E-B2B9-4DE5-B972-60242F88AABB}" destId="{72AB8027-15FE-47C4-90FA-CF8A002F000F}" srcOrd="0" destOrd="0" presId="urn:microsoft.com/office/officeart/2005/8/layout/process1"/>
    <dgm:cxn modelId="{1AA0EDC9-8198-41A0-A4C8-2B270B07E71C}" type="presOf" srcId="{04B241FB-09FA-4654-8605-AA1BB1FFB36E}" destId="{E6D90F6A-0C48-4797-BA74-C786258729A3}" srcOrd="1" destOrd="0" presId="urn:microsoft.com/office/officeart/2005/8/layout/process1"/>
    <dgm:cxn modelId="{23D84AD4-993C-4D63-8A57-7D1ED1DE1CA0}" type="presOf" srcId="{6E90C4CF-E290-486C-8AAA-F138A196F4C6}" destId="{CAE3C3EF-DD5D-45CF-B1BA-EF6345BC39E4}" srcOrd="0" destOrd="0" presId="urn:microsoft.com/office/officeart/2005/8/layout/process1"/>
    <dgm:cxn modelId="{D26E83E8-A1FA-4DD3-9616-21A29E291B1F}" srcId="{6462744A-0E5C-405A-81B8-F38BA2E8ED3D}" destId="{5AE85018-CA8B-4A7A-8EF9-0A07D264AC31}" srcOrd="1" destOrd="0" parTransId="{CFB04B31-5E94-4B1F-9108-2268CEC82EC0}" sibTransId="{7DD682FC-FC96-4E73-97A0-5E3D8AF9F191}"/>
    <dgm:cxn modelId="{D5C89912-3D6E-43BE-8B65-C93DA1DC4434}" type="presParOf" srcId="{0C2E4281-8B75-48C7-AA4C-6BF95F2011C5}" destId="{CAE3C3EF-DD5D-45CF-B1BA-EF6345BC39E4}" srcOrd="0" destOrd="0" presId="urn:microsoft.com/office/officeart/2005/8/layout/process1"/>
    <dgm:cxn modelId="{D3F72059-457C-4B56-99A0-F9798BB8DAF7}" type="presParOf" srcId="{0C2E4281-8B75-48C7-AA4C-6BF95F2011C5}" destId="{3A43E793-3046-465A-88E1-1BB89EE6C605}" srcOrd="1" destOrd="0" presId="urn:microsoft.com/office/officeart/2005/8/layout/process1"/>
    <dgm:cxn modelId="{77487587-4CB8-4339-8B5E-5F8BE2BEB5B3}" type="presParOf" srcId="{3A43E793-3046-465A-88E1-1BB89EE6C605}" destId="{37B444C5-8948-417D-B7B0-661B913D9949}" srcOrd="0" destOrd="0" presId="urn:microsoft.com/office/officeart/2005/8/layout/process1"/>
    <dgm:cxn modelId="{4222340B-26D4-4372-BF0F-6797B7F20A0F}" type="presParOf" srcId="{0C2E4281-8B75-48C7-AA4C-6BF95F2011C5}" destId="{55A43183-B85E-44EC-9667-EF024010DBE9}" srcOrd="2" destOrd="0" presId="urn:microsoft.com/office/officeart/2005/8/layout/process1"/>
    <dgm:cxn modelId="{0C1E989C-7DD7-495F-B681-2E10ECD62E50}" type="presParOf" srcId="{0C2E4281-8B75-48C7-AA4C-6BF95F2011C5}" destId="{CB1A4F6D-684F-47CC-B9DD-BC7EA0CC03BF}" srcOrd="3" destOrd="0" presId="urn:microsoft.com/office/officeart/2005/8/layout/process1"/>
    <dgm:cxn modelId="{7FAA8C9C-C0C3-4BC1-A085-901484B0154D}" type="presParOf" srcId="{CB1A4F6D-684F-47CC-B9DD-BC7EA0CC03BF}" destId="{B99A99C3-0412-4D77-8505-951CC3DFBE8D}" srcOrd="0" destOrd="0" presId="urn:microsoft.com/office/officeart/2005/8/layout/process1"/>
    <dgm:cxn modelId="{6492B62E-90B2-4273-849C-42950C420889}" type="presParOf" srcId="{0C2E4281-8B75-48C7-AA4C-6BF95F2011C5}" destId="{202CE7C1-B6CB-4A60-9D1F-CA18C04B2FF7}" srcOrd="4" destOrd="0" presId="urn:microsoft.com/office/officeart/2005/8/layout/process1"/>
    <dgm:cxn modelId="{7E95F74F-B3BB-416F-9E27-6A174FD961D3}" type="presParOf" srcId="{0C2E4281-8B75-48C7-AA4C-6BF95F2011C5}" destId="{E54902C2-D583-42E8-82EB-5BE0CCE0C0ED}" srcOrd="5" destOrd="0" presId="urn:microsoft.com/office/officeart/2005/8/layout/process1"/>
    <dgm:cxn modelId="{2E99E42E-7456-4D53-8F4F-EF6A9F638191}" type="presParOf" srcId="{E54902C2-D583-42E8-82EB-5BE0CCE0C0ED}" destId="{E6D90F6A-0C48-4797-BA74-C786258729A3}" srcOrd="0" destOrd="0" presId="urn:microsoft.com/office/officeart/2005/8/layout/process1"/>
    <dgm:cxn modelId="{76F41D96-B594-4549-B3E4-4E8EB0D66CB7}" type="presParOf" srcId="{0C2E4281-8B75-48C7-AA4C-6BF95F2011C5}" destId="{8208C6BE-311F-48C8-B7FD-2F3E1EAD565E}" srcOrd="6" destOrd="0" presId="urn:microsoft.com/office/officeart/2005/8/layout/process1"/>
    <dgm:cxn modelId="{86863ABB-34BD-4AB4-ADDA-39E9BAE1D814}" type="presParOf" srcId="{0C2E4281-8B75-48C7-AA4C-6BF95F2011C5}" destId="{72AB8027-15FE-47C4-90FA-CF8A002F000F}" srcOrd="7" destOrd="0" presId="urn:microsoft.com/office/officeart/2005/8/layout/process1"/>
    <dgm:cxn modelId="{227105DE-73B2-4CBE-9206-CCC79F79A008}" type="presParOf" srcId="{72AB8027-15FE-47C4-90FA-CF8A002F000F}" destId="{510F6E31-99E4-4BDB-B448-B511C0C32F57}" srcOrd="0" destOrd="0" presId="urn:microsoft.com/office/officeart/2005/8/layout/process1"/>
    <dgm:cxn modelId="{E08DC183-78F7-4D0A-A219-1C375B0F5240}" type="presParOf" srcId="{0C2E4281-8B75-48C7-AA4C-6BF95F2011C5}" destId="{30873801-9474-4078-9E0C-B1CCF203564C}" srcOrd="8" destOrd="0" presId="urn:microsoft.com/office/officeart/2005/8/layout/process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10F40-B6AA-49A2-A675-D570C5D21987}">
      <dsp:nvSpPr>
        <dsp:cNvPr id="0" name=""/>
        <dsp:cNvSpPr/>
      </dsp:nvSpPr>
      <dsp:spPr>
        <a:xfrm>
          <a:off x="1966" y="-52461"/>
          <a:ext cx="1929178" cy="1053703"/>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sp:spPr>
      <dsp:style>
        <a:lnRef idx="0">
          <a:scrgbClr r="0" g="0" b="0"/>
        </a:lnRef>
        <a:fillRef idx="1">
          <a:scrgbClr r="0" g="0" b="0"/>
        </a:fillRef>
        <a:effectRef idx="0">
          <a:scrgbClr r="0" g="0" b="0"/>
        </a:effectRef>
        <a:fontRef idx="minor"/>
      </dsp:style>
    </dsp:sp>
    <dsp:sp modelId="{C6F8C647-0AD1-4B1B-94C6-91BD6F6C6206}">
      <dsp:nvSpPr>
        <dsp:cNvPr id="0" name=""/>
        <dsp:cNvSpPr/>
      </dsp:nvSpPr>
      <dsp:spPr>
        <a:xfrm>
          <a:off x="249751" y="27014"/>
          <a:ext cx="2075332" cy="1263548"/>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es-MX" sz="800" b="1"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CAEL</a:t>
          </a:r>
          <a:r>
            <a:rPr lang="es-MX" sz="800"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 Personal temporal contratado para las elecciones concurrentes, con el objeto de realizar actividades de asistencia electoral propias del ámbito local y actividades de apoyo a la o el CAE. Sus funciones se adecuarán a lo previsto en la ECAE correspondiente.</a:t>
          </a:r>
        </a:p>
      </dsp:txBody>
      <dsp:txXfrm>
        <a:off x="286759" y="64022"/>
        <a:ext cx="2001316" cy="1189532"/>
      </dsp:txXfrm>
    </dsp:sp>
    <dsp:sp modelId="{A6AEFB53-EB27-44A0-9BC4-DB6BDBE859D8}">
      <dsp:nvSpPr>
        <dsp:cNvPr id="0" name=""/>
        <dsp:cNvSpPr/>
      </dsp:nvSpPr>
      <dsp:spPr>
        <a:xfrm rot="21544374">
          <a:off x="2449326" y="244610"/>
          <a:ext cx="519268" cy="463554"/>
        </a:xfrm>
        <a:prstGeom prst="rightArrow">
          <a:avLst>
            <a:gd name="adj1" fmla="val 60000"/>
            <a:gd name="adj2" fmla="val 50000"/>
          </a:avLst>
        </a:prstGeom>
        <a:solidFill>
          <a:srgbClr val="4DBBB8"/>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MX" sz="900" kern="1200">
            <a:solidFill>
              <a:sysClr val="windowText" lastClr="000000"/>
            </a:solidFill>
            <a:latin typeface="Calibri Light" panose="020F0302020204030204"/>
            <a:ea typeface="+mn-ea"/>
            <a:cs typeface="+mn-cs"/>
          </a:endParaRPr>
        </a:p>
      </dsp:txBody>
      <dsp:txXfrm>
        <a:off x="2449335" y="338446"/>
        <a:ext cx="380202" cy="278132"/>
      </dsp:txXfrm>
    </dsp:sp>
    <dsp:sp modelId="{63C86B71-92B2-418A-AAF4-BF15BA47ACAC}">
      <dsp:nvSpPr>
        <dsp:cNvPr id="0" name=""/>
        <dsp:cNvSpPr/>
      </dsp:nvSpPr>
      <dsp:spPr>
        <a:xfrm>
          <a:off x="3065943" y="-102043"/>
          <a:ext cx="1929178" cy="1053703"/>
        </a:xfrm>
        <a:prstGeom prst="roundRect">
          <a:avLst>
            <a:gd name="adj" fmla="val 10000"/>
          </a:avLst>
        </a:prstGeom>
        <a:solidFill>
          <a:srgbClr val="4DBBB8"/>
        </a:solidFill>
        <a:ln>
          <a:noFill/>
        </a:ln>
        <a:effectLst/>
        <a:scene3d>
          <a:camera prst="orthographicFront"/>
          <a:lightRig rig="threePt" dir="t">
            <a:rot lat="0" lon="0" rev="7500000"/>
          </a:lightRig>
        </a:scene3d>
        <a:sp3d z="-152400" extrusionH="63500" contourW="12700" prstMaterial="matte">
          <a:contourClr>
            <a:sysClr val="window" lastClr="FFFFFF"/>
          </a:contourClr>
        </a:sp3d>
      </dsp:spPr>
      <dsp:style>
        <a:lnRef idx="0">
          <a:scrgbClr r="0" g="0" b="0"/>
        </a:lnRef>
        <a:fillRef idx="1">
          <a:scrgbClr r="0" g="0" b="0"/>
        </a:fillRef>
        <a:effectRef idx="0">
          <a:scrgbClr r="0" g="0" b="0"/>
        </a:effectRef>
        <a:fontRef idx="minor"/>
      </dsp:style>
    </dsp:sp>
    <dsp:sp modelId="{C5EA854F-AFE5-4B2E-A04D-2D1B7B3A5EDE}">
      <dsp:nvSpPr>
        <dsp:cNvPr id="0" name=""/>
        <dsp:cNvSpPr/>
      </dsp:nvSpPr>
      <dsp:spPr>
        <a:xfrm>
          <a:off x="3339115" y="0"/>
          <a:ext cx="1929178" cy="1461876"/>
        </a:xfrm>
        <a:prstGeom prst="roundRect">
          <a:avLst>
            <a:gd name="adj" fmla="val 10000"/>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just" defTabSz="355600">
            <a:lnSpc>
              <a:spcPct val="90000"/>
            </a:lnSpc>
            <a:spcBef>
              <a:spcPct val="0"/>
            </a:spcBef>
            <a:spcAft>
              <a:spcPct val="35000"/>
            </a:spcAft>
            <a:buNone/>
          </a:pPr>
          <a:r>
            <a:rPr lang="es-MX" sz="800" b="1"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SEL: </a:t>
          </a:r>
          <a:r>
            <a:rPr lang="es-MX" sz="800" kern="1200">
              <a:solidFill>
                <a:sysClr val="windowText" lastClr="000000">
                  <a:hueOff val="0"/>
                  <a:satOff val="0"/>
                  <a:lumOff val="0"/>
                  <a:alphaOff val="0"/>
                </a:sysClr>
              </a:solidFill>
              <a:latin typeface="Lucida Sans Unicode" panose="020B0602030504020204" pitchFamily="34" charset="0"/>
              <a:ea typeface="+mn-ea"/>
              <a:cs typeface="Lucida Sans Unicode" panose="020B0602030504020204" pitchFamily="34" charset="0"/>
            </a:rPr>
            <a:t>Personal temporal contratado para las elecciones concurrentes, con el objeto de realizar actividades de asistencia electoral propias del ámbito local y actividades de supervisión a la asistencia electoral y a las actividades de apoyo a la o el CAE. Sus funciones se adecuarán a lo previsto en la ECAE correspondiente.</a:t>
          </a:r>
        </a:p>
      </dsp:txBody>
      <dsp:txXfrm>
        <a:off x="3381932" y="42817"/>
        <a:ext cx="1843544" cy="137624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96C2CE-4807-4CF8-84BF-659A908E1C90}">
      <dsp:nvSpPr>
        <dsp:cNvPr id="0" name=""/>
        <dsp:cNvSpPr/>
      </dsp:nvSpPr>
      <dsp:spPr>
        <a:xfrm>
          <a:off x="0" y="0"/>
          <a:ext cx="4162431" cy="574357"/>
        </a:xfrm>
        <a:prstGeom prst="roundRect">
          <a:avLst>
            <a:gd name="adj" fmla="val 10000"/>
          </a:avLst>
        </a:prstGeom>
        <a:solidFill>
          <a:srgbClr val="00788E"/>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Los exámenes se guardarán en el mismo sobre en que fueron recibidos y se indicará la cantidad de éstos y hojas de respuestas que contiene.</a:t>
          </a:r>
        </a:p>
      </dsp:txBody>
      <dsp:txXfrm>
        <a:off x="16822" y="16822"/>
        <a:ext cx="3475455" cy="540713"/>
      </dsp:txXfrm>
    </dsp:sp>
    <dsp:sp modelId="{826609EF-8305-4AFE-B919-6B45E788B116}">
      <dsp:nvSpPr>
        <dsp:cNvPr id="0" name=""/>
        <dsp:cNvSpPr/>
      </dsp:nvSpPr>
      <dsp:spPr>
        <a:xfrm>
          <a:off x="310830" y="654129"/>
          <a:ext cx="4162431" cy="574357"/>
        </a:xfrm>
        <a:prstGeom prst="roundRect">
          <a:avLst>
            <a:gd name="adj" fmla="val 10000"/>
          </a:avLst>
        </a:prstGeom>
        <a:solidFill>
          <a:srgbClr val="00788E">
            <a:alpha val="8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El sobre se sellará y firmará por las o los miembros del Consejo Distrital del IEPC Jalisco o por el personal auxiliar comisionado presente durante la aplicación del examen</a:t>
          </a:r>
        </a:p>
      </dsp:txBody>
      <dsp:txXfrm>
        <a:off x="327652" y="670951"/>
        <a:ext cx="3444624" cy="540713"/>
      </dsp:txXfrm>
    </dsp:sp>
    <dsp:sp modelId="{3E0484BE-B89F-436F-AADC-067808F65101}">
      <dsp:nvSpPr>
        <dsp:cNvPr id="0" name=""/>
        <dsp:cNvSpPr/>
      </dsp:nvSpPr>
      <dsp:spPr>
        <a:xfrm>
          <a:off x="621661" y="1308258"/>
          <a:ext cx="4162431" cy="574357"/>
        </a:xfrm>
        <a:prstGeom prst="roundRect">
          <a:avLst>
            <a:gd name="adj" fmla="val 10000"/>
          </a:avLst>
        </a:prstGeom>
        <a:solidFill>
          <a:srgbClr val="00788E">
            <a:alpha val="6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 Los sobres quedarán bajo resguardo de la persona que determine la o el responsable del IEPC Jalisco hasta la reunión de trabajo para su calificación.</a:t>
          </a:r>
        </a:p>
      </dsp:txBody>
      <dsp:txXfrm>
        <a:off x="638483" y="1325080"/>
        <a:ext cx="3444624" cy="540713"/>
      </dsp:txXfrm>
    </dsp:sp>
    <dsp:sp modelId="{B11F7780-902E-49F5-B49C-07F44B479CD9}">
      <dsp:nvSpPr>
        <dsp:cNvPr id="0" name=""/>
        <dsp:cNvSpPr/>
      </dsp:nvSpPr>
      <dsp:spPr>
        <a:xfrm>
          <a:off x="932492" y="1962388"/>
          <a:ext cx="4162431" cy="574357"/>
        </a:xfrm>
        <a:prstGeom prst="roundRect">
          <a:avLst>
            <a:gd name="adj" fmla="val 10000"/>
          </a:avLst>
        </a:prstGeom>
        <a:solidFill>
          <a:srgbClr val="00788E">
            <a:alpha val="4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Todos los exámenes sobrantes se cancelarán con dos líneas diagonales y se guardarán en un sobre, el cual se sellará y firmará.</a:t>
          </a:r>
        </a:p>
      </dsp:txBody>
      <dsp:txXfrm>
        <a:off x="949314" y="1979210"/>
        <a:ext cx="3444624" cy="540713"/>
      </dsp:txXfrm>
    </dsp:sp>
    <dsp:sp modelId="{704E64B9-229D-493F-9B04-52600F366DA5}">
      <dsp:nvSpPr>
        <dsp:cNvPr id="0" name=""/>
        <dsp:cNvSpPr/>
      </dsp:nvSpPr>
      <dsp:spPr>
        <a:xfrm>
          <a:off x="1243323" y="2616517"/>
          <a:ext cx="4162431" cy="574357"/>
        </a:xfrm>
        <a:prstGeom prst="roundRect">
          <a:avLst>
            <a:gd name="adj" fmla="val 10000"/>
          </a:avLst>
        </a:prstGeom>
        <a:solidFill>
          <a:srgbClr val="00788E">
            <a:alpha val="20000"/>
          </a:srgbClr>
        </a:solidFill>
        <a:ln w="12700" cap="flat" cmpd="sng" algn="ctr">
          <a:solidFill>
            <a:srgbClr val="00788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es-MX" sz="900" b="0" kern="1200">
              <a:solidFill>
                <a:sysClr val="windowText" lastClr="000000"/>
              </a:solidFill>
              <a:latin typeface="Lucida Sans Unicode" panose="020B0602030504020204" pitchFamily="34" charset="0"/>
              <a:cs typeface="Lucida Sans Unicode" panose="020B0602030504020204" pitchFamily="34" charset="0"/>
            </a:rPr>
            <a:t>Los sobres con los exámenes cancelados quedarán a resguardo de la persona facultada por el IEPC Jalisco</a:t>
          </a:r>
          <a:r>
            <a:rPr lang="es-MX" sz="900" b="0" kern="1200" cap="none" baseline="0">
              <a:solidFill>
                <a:sysClr val="windowText" lastClr="000000"/>
              </a:solidFill>
              <a:latin typeface="Lucida Sans Unicode" panose="020B0602030504020204" pitchFamily="34" charset="0"/>
              <a:cs typeface="Lucida Sans Unicode" panose="020B0602030504020204" pitchFamily="34" charset="0"/>
            </a:rPr>
            <a:t>.</a:t>
          </a:r>
          <a:endParaRPr lang="es-MX" sz="900" b="0" kern="1200">
            <a:solidFill>
              <a:sysClr val="windowText" lastClr="000000"/>
            </a:solidFill>
            <a:latin typeface="Lucida Sans Unicode" panose="020B0602030504020204" pitchFamily="34" charset="0"/>
            <a:cs typeface="Lucida Sans Unicode" panose="020B0602030504020204" pitchFamily="34" charset="0"/>
          </a:endParaRPr>
        </a:p>
      </dsp:txBody>
      <dsp:txXfrm>
        <a:off x="1260145" y="2633339"/>
        <a:ext cx="3444624" cy="540713"/>
      </dsp:txXfrm>
    </dsp:sp>
    <dsp:sp modelId="{B32268F8-E807-48E2-858E-2E0147679223}">
      <dsp:nvSpPr>
        <dsp:cNvPr id="0" name=""/>
        <dsp:cNvSpPr/>
      </dsp:nvSpPr>
      <dsp:spPr>
        <a:xfrm>
          <a:off x="3789098" y="419600"/>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3873098" y="419600"/>
        <a:ext cx="205332" cy="280932"/>
      </dsp:txXfrm>
    </dsp:sp>
    <dsp:sp modelId="{5F56A771-DC03-408D-A93D-64540437973C}">
      <dsp:nvSpPr>
        <dsp:cNvPr id="0" name=""/>
        <dsp:cNvSpPr/>
      </dsp:nvSpPr>
      <dsp:spPr>
        <a:xfrm>
          <a:off x="4099929" y="1073729"/>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183929" y="1073729"/>
        <a:ext cx="205332" cy="280932"/>
      </dsp:txXfrm>
    </dsp:sp>
    <dsp:sp modelId="{8E6370EC-9E51-44F5-B8C0-1B70FFC737AC}">
      <dsp:nvSpPr>
        <dsp:cNvPr id="0" name=""/>
        <dsp:cNvSpPr/>
      </dsp:nvSpPr>
      <dsp:spPr>
        <a:xfrm>
          <a:off x="4410760" y="1718286"/>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494760" y="1718286"/>
        <a:ext cx="205332" cy="280932"/>
      </dsp:txXfrm>
    </dsp:sp>
    <dsp:sp modelId="{57FAA87A-37E5-4B8E-985A-33ADFD473F1E}">
      <dsp:nvSpPr>
        <dsp:cNvPr id="0" name=""/>
        <dsp:cNvSpPr/>
      </dsp:nvSpPr>
      <dsp:spPr>
        <a:xfrm>
          <a:off x="4721591" y="2378797"/>
          <a:ext cx="373332" cy="373332"/>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rgbClr val="4DBBB8">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just" defTabSz="755650">
            <a:lnSpc>
              <a:spcPct val="90000"/>
            </a:lnSpc>
            <a:spcBef>
              <a:spcPct val="0"/>
            </a:spcBef>
            <a:spcAft>
              <a:spcPct val="35000"/>
            </a:spcAft>
            <a:buNone/>
          </a:pPr>
          <a:endParaRPr lang="es-MX" sz="1700" b="0" kern="1200">
            <a:solidFill>
              <a:sysClr val="windowText" lastClr="000000"/>
            </a:solidFill>
            <a:latin typeface="+mj-lt"/>
            <a:cs typeface="Arial" panose="020B0604020202020204" pitchFamily="34" charset="0"/>
          </a:endParaRPr>
        </a:p>
      </dsp:txBody>
      <dsp:txXfrm>
        <a:off x="4805591" y="2378797"/>
        <a:ext cx="205332" cy="28093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5F7DF-447F-4F06-927D-774FFCA669DA}">
      <dsp:nvSpPr>
        <dsp:cNvPr id="0" name=""/>
        <dsp:cNvSpPr/>
      </dsp:nvSpPr>
      <dsp:spPr>
        <a:xfrm>
          <a:off x="95250" y="0"/>
          <a:ext cx="3105150" cy="1242060"/>
        </a:xfrm>
        <a:prstGeom prst="leftRightRibbon">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F57773-2079-4179-B8DA-8B0F8DF137A1}">
      <dsp:nvSpPr>
        <dsp:cNvPr id="0" name=""/>
        <dsp:cNvSpPr/>
      </dsp:nvSpPr>
      <dsp:spPr>
        <a:xfrm>
          <a:off x="467868" y="217360"/>
          <a:ext cx="1024699" cy="60860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Examen</a:t>
          </a:r>
        </a:p>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60%</a:t>
          </a:r>
        </a:p>
      </dsp:txBody>
      <dsp:txXfrm>
        <a:off x="467868" y="217360"/>
        <a:ext cx="1024699" cy="608609"/>
      </dsp:txXfrm>
    </dsp:sp>
    <dsp:sp modelId="{B78891DF-5B37-40E4-9EF8-B08B52A50E52}">
      <dsp:nvSpPr>
        <dsp:cNvPr id="0" name=""/>
        <dsp:cNvSpPr/>
      </dsp:nvSpPr>
      <dsp:spPr>
        <a:xfrm>
          <a:off x="1647825" y="416090"/>
          <a:ext cx="1211008" cy="60860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Entrevista</a:t>
          </a:r>
        </a:p>
        <a:p>
          <a:pPr marL="0" lvl="0" indent="0" algn="ctr" defTabSz="533400">
            <a:lnSpc>
              <a:spcPct val="90000"/>
            </a:lnSpc>
            <a:spcBef>
              <a:spcPct val="0"/>
            </a:spcBef>
            <a:spcAft>
              <a:spcPct val="35000"/>
            </a:spcAft>
            <a:buNone/>
          </a:pPr>
          <a:r>
            <a:rPr lang="es-MX" sz="1200" kern="1200">
              <a:latin typeface="Lucida Sans Unicode" panose="020B0602030504020204" pitchFamily="34" charset="0"/>
              <a:cs typeface="Lucida Sans Unicode" panose="020B0602030504020204" pitchFamily="34" charset="0"/>
            </a:rPr>
            <a:t> 40%</a:t>
          </a:r>
        </a:p>
      </dsp:txBody>
      <dsp:txXfrm>
        <a:off x="1647825" y="416090"/>
        <a:ext cx="1211008" cy="60860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566A1-101C-4154-B3F9-F8175579B05C}">
      <dsp:nvSpPr>
        <dsp:cNvPr id="0" name=""/>
        <dsp:cNvSpPr/>
      </dsp:nvSpPr>
      <dsp:spPr>
        <a:xfrm>
          <a:off x="3013868" y="1370015"/>
          <a:ext cx="91440" cy="694443"/>
        </a:xfrm>
        <a:custGeom>
          <a:avLst/>
          <a:gdLst/>
          <a:ahLst/>
          <a:cxnLst/>
          <a:rect l="0" t="0" r="0" b="0"/>
          <a:pathLst>
            <a:path>
              <a:moveTo>
                <a:pt x="45720" y="0"/>
              </a:moveTo>
              <a:lnTo>
                <a:pt x="45720" y="1125475"/>
              </a:lnTo>
              <a:lnTo>
                <a:pt x="58378" y="1125475"/>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3660667B-A727-4311-A29F-13E394761E26}">
      <dsp:nvSpPr>
        <dsp:cNvPr id="0" name=""/>
        <dsp:cNvSpPr/>
      </dsp:nvSpPr>
      <dsp:spPr>
        <a:xfrm>
          <a:off x="2568424" y="489842"/>
          <a:ext cx="1245126" cy="430390"/>
        </a:xfrm>
        <a:custGeom>
          <a:avLst/>
          <a:gdLst/>
          <a:ahLst/>
          <a:cxnLst/>
          <a:rect l="0" t="0" r="0" b="0"/>
          <a:pathLst>
            <a:path>
              <a:moveTo>
                <a:pt x="0" y="0"/>
              </a:moveTo>
              <a:lnTo>
                <a:pt x="0" y="256584"/>
              </a:lnTo>
              <a:lnTo>
                <a:pt x="1478417" y="256584"/>
              </a:lnTo>
              <a:lnTo>
                <a:pt x="1478417" y="513169"/>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88D9259-5AC9-40E9-B1E9-ABA006A54158}">
      <dsp:nvSpPr>
        <dsp:cNvPr id="0" name=""/>
        <dsp:cNvSpPr/>
      </dsp:nvSpPr>
      <dsp:spPr>
        <a:xfrm>
          <a:off x="5560" y="1384466"/>
          <a:ext cx="264167" cy="737571"/>
        </a:xfrm>
        <a:custGeom>
          <a:avLst/>
          <a:gdLst/>
          <a:ahLst/>
          <a:cxnLst/>
          <a:rect l="0" t="0" r="0" b="0"/>
          <a:pathLst>
            <a:path>
              <a:moveTo>
                <a:pt x="46379" y="0"/>
              </a:moveTo>
              <a:lnTo>
                <a:pt x="45720" y="1125475"/>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A5EDDF75-D4CE-4F95-9A47-EC8CA10BDC7A}">
      <dsp:nvSpPr>
        <dsp:cNvPr id="0" name=""/>
        <dsp:cNvSpPr/>
      </dsp:nvSpPr>
      <dsp:spPr>
        <a:xfrm>
          <a:off x="1015478" y="489842"/>
          <a:ext cx="1552945" cy="373195"/>
        </a:xfrm>
        <a:custGeom>
          <a:avLst/>
          <a:gdLst/>
          <a:ahLst/>
          <a:cxnLst/>
          <a:rect l="0" t="0" r="0" b="0"/>
          <a:pathLst>
            <a:path>
              <a:moveTo>
                <a:pt x="1478417" y="0"/>
              </a:moveTo>
              <a:lnTo>
                <a:pt x="1478417" y="256584"/>
              </a:lnTo>
              <a:lnTo>
                <a:pt x="0" y="256584"/>
              </a:lnTo>
              <a:lnTo>
                <a:pt x="0" y="513169"/>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6DD62DF7-8152-4A08-8640-FD4D8A9AE24D}">
      <dsp:nvSpPr>
        <dsp:cNvPr id="0" name=""/>
        <dsp:cNvSpPr/>
      </dsp:nvSpPr>
      <dsp:spPr>
        <a:xfrm>
          <a:off x="602695" y="25329"/>
          <a:ext cx="3931456" cy="464512"/>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Caso A</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Entre la publicación de resultados y el inicio de la contratación</a:t>
          </a:r>
        </a:p>
      </dsp:txBody>
      <dsp:txXfrm>
        <a:off x="602695" y="25329"/>
        <a:ext cx="3931456" cy="464512"/>
      </dsp:txXfrm>
    </dsp:sp>
    <dsp:sp modelId="{83745369-A878-4C2E-8A45-91029297E17A}">
      <dsp:nvSpPr>
        <dsp:cNvPr id="0" name=""/>
        <dsp:cNvSpPr/>
      </dsp:nvSpPr>
      <dsp:spPr>
        <a:xfrm>
          <a:off x="83291" y="863038"/>
          <a:ext cx="1864373" cy="521428"/>
        </a:xfrm>
        <a:prstGeom prst="round2DiagRect">
          <a:avLst/>
        </a:prstGeom>
        <a:solidFill>
          <a:srgbClr val="00788E">
            <a:alpha val="6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a:t>
          </a:r>
        </a:p>
      </dsp:txBody>
      <dsp:txXfrm>
        <a:off x="108745" y="888492"/>
        <a:ext cx="1813465" cy="470520"/>
      </dsp:txXfrm>
    </dsp:sp>
    <dsp:sp modelId="{A1DAB116-2741-465F-8090-F93C6D43E884}">
      <dsp:nvSpPr>
        <dsp:cNvPr id="0" name=""/>
        <dsp:cNvSpPr/>
      </dsp:nvSpPr>
      <dsp:spPr>
        <a:xfrm>
          <a:off x="5560" y="1671082"/>
          <a:ext cx="2577665" cy="901910"/>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expresó que no está interesada se considera </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 al contrato, por tanto, se llama inmediatamente a la siguiente persona aspirante con mayor calificación en la lista de reserva.</a:t>
          </a:r>
        </a:p>
      </dsp:txBody>
      <dsp:txXfrm>
        <a:off x="49588" y="1715110"/>
        <a:ext cx="2489609" cy="813854"/>
      </dsp:txXfrm>
    </dsp:sp>
    <dsp:sp modelId="{05450370-4CA8-4C22-B45B-88372C5D95DF}">
      <dsp:nvSpPr>
        <dsp:cNvPr id="0" name=""/>
        <dsp:cNvSpPr/>
      </dsp:nvSpPr>
      <dsp:spPr>
        <a:xfrm>
          <a:off x="2955369" y="920233"/>
          <a:ext cx="1716362" cy="449782"/>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no responde a los llamados del </a:t>
          </a:r>
          <a:r>
            <a:rPr lang="es-MX" sz="900" kern="12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b="1"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2977326" y="942190"/>
        <a:ext cx="1672448" cy="405868"/>
      </dsp:txXfrm>
    </dsp:sp>
    <dsp:sp modelId="{90F16795-BF0B-4597-A3F0-CDD45B10F62A}">
      <dsp:nvSpPr>
        <dsp:cNvPr id="0" name=""/>
        <dsp:cNvSpPr/>
      </dsp:nvSpPr>
      <dsp:spPr>
        <a:xfrm>
          <a:off x="3059588" y="1515257"/>
          <a:ext cx="2191121" cy="1098402"/>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 al contrato, por lo tanto se llama a la siguiente persona aspirante con mayor calificación en la lista de reserva.</a:t>
          </a:r>
        </a:p>
      </dsp:txBody>
      <dsp:txXfrm>
        <a:off x="3113208" y="1568877"/>
        <a:ext cx="2083881" cy="99116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5B0D9-398C-4FD0-9931-D153786C18C3}">
      <dsp:nvSpPr>
        <dsp:cNvPr id="0" name=""/>
        <dsp:cNvSpPr/>
      </dsp:nvSpPr>
      <dsp:spPr>
        <a:xfrm>
          <a:off x="4136400" y="1545265"/>
          <a:ext cx="223796" cy="1090018"/>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C9034516-D5C0-4BF6-A184-D5B7E5E4A5B8}">
      <dsp:nvSpPr>
        <dsp:cNvPr id="0" name=""/>
        <dsp:cNvSpPr/>
      </dsp:nvSpPr>
      <dsp:spPr>
        <a:xfrm>
          <a:off x="2949743" y="485164"/>
          <a:ext cx="1783447" cy="314113"/>
        </a:xfrm>
        <a:custGeom>
          <a:avLst/>
          <a:gdLst/>
          <a:ahLst/>
          <a:cxnLst/>
          <a:rect l="0" t="0" r="0" b="0"/>
          <a:pathLst>
            <a:path>
              <a:moveTo>
                <a:pt x="0" y="0"/>
              </a:moveTo>
              <a:lnTo>
                <a:pt x="0" y="182688"/>
              </a:lnTo>
              <a:lnTo>
                <a:pt x="2105271" y="182688"/>
              </a:lnTo>
              <a:lnTo>
                <a:pt x="2105271"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7C39040B-00E7-4053-8635-9853665191C1}">
      <dsp:nvSpPr>
        <dsp:cNvPr id="0" name=""/>
        <dsp:cNvSpPr/>
      </dsp:nvSpPr>
      <dsp:spPr>
        <a:xfrm>
          <a:off x="2331110" y="1545265"/>
          <a:ext cx="223796" cy="1084941"/>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E6EDBF4D-C57B-4F8C-BD12-C9EF93B487E2}">
      <dsp:nvSpPr>
        <dsp:cNvPr id="0" name=""/>
        <dsp:cNvSpPr/>
      </dsp:nvSpPr>
      <dsp:spPr>
        <a:xfrm>
          <a:off x="2882180" y="485164"/>
          <a:ext cx="91440" cy="314113"/>
        </a:xfrm>
        <a:custGeom>
          <a:avLst/>
          <a:gdLst/>
          <a:ahLst/>
          <a:cxnLst/>
          <a:rect l="0" t="0" r="0" b="0"/>
          <a:pathLst>
            <a:path>
              <a:moveTo>
                <a:pt x="45720" y="0"/>
              </a:moveTo>
              <a:lnTo>
                <a:pt x="45720"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3B9AB080-C63B-409E-95C9-5043B055C1FA}">
      <dsp:nvSpPr>
        <dsp:cNvPr id="0" name=""/>
        <dsp:cNvSpPr/>
      </dsp:nvSpPr>
      <dsp:spPr>
        <a:xfrm>
          <a:off x="496601" y="1744817"/>
          <a:ext cx="228666" cy="964446"/>
        </a:xfrm>
        <a:custGeom>
          <a:avLst/>
          <a:gdLst/>
          <a:ahLst/>
          <a:cxnLst/>
          <a:rect l="0" t="0" r="0" b="0"/>
          <a:pathLst>
            <a:path>
              <a:moveTo>
                <a:pt x="0" y="0"/>
              </a:moveTo>
              <a:lnTo>
                <a:pt x="0" y="1124706"/>
              </a:lnTo>
              <a:lnTo>
                <a:pt x="260984" y="112470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8328C3C-A3EE-4312-B518-C069551440DF}">
      <dsp:nvSpPr>
        <dsp:cNvPr id="0" name=""/>
        <dsp:cNvSpPr/>
      </dsp:nvSpPr>
      <dsp:spPr>
        <a:xfrm>
          <a:off x="1106378" y="485164"/>
          <a:ext cx="1843365" cy="314113"/>
        </a:xfrm>
        <a:custGeom>
          <a:avLst/>
          <a:gdLst/>
          <a:ahLst/>
          <a:cxnLst/>
          <a:rect l="0" t="0" r="0" b="0"/>
          <a:pathLst>
            <a:path>
              <a:moveTo>
                <a:pt x="2105271" y="0"/>
              </a:moveTo>
              <a:lnTo>
                <a:pt x="2105271" y="182688"/>
              </a:lnTo>
              <a:lnTo>
                <a:pt x="0" y="182688"/>
              </a:lnTo>
              <a:lnTo>
                <a:pt x="0" y="365377"/>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86C32037-4089-417B-81F3-93E1E86DD5F9}">
      <dsp:nvSpPr>
        <dsp:cNvPr id="0" name=""/>
        <dsp:cNvSpPr/>
      </dsp:nvSpPr>
      <dsp:spPr>
        <a:xfrm>
          <a:off x="1023013" y="974"/>
          <a:ext cx="3853458" cy="484190"/>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Caso B</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Iniciado el Taller de Capacitación</a:t>
          </a:r>
        </a:p>
      </dsp:txBody>
      <dsp:txXfrm>
        <a:off x="1023013" y="974"/>
        <a:ext cx="3853458" cy="484190"/>
      </dsp:txXfrm>
    </dsp:sp>
    <dsp:sp modelId="{92A9719E-A47A-4013-A27E-0E41FE08CB43}">
      <dsp:nvSpPr>
        <dsp:cNvPr id="0" name=""/>
        <dsp:cNvSpPr/>
      </dsp:nvSpPr>
      <dsp:spPr>
        <a:xfrm>
          <a:off x="344157" y="799277"/>
          <a:ext cx="1524440" cy="945539"/>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explica que por motivos personales no fue ese día, pero sí está interesada en prestar sus servicios</a:t>
          </a:r>
        </a:p>
      </dsp:txBody>
      <dsp:txXfrm>
        <a:off x="390314" y="845434"/>
        <a:ext cx="1432126" cy="853225"/>
      </dsp:txXfrm>
    </dsp:sp>
    <dsp:sp modelId="{52555ED4-F9A5-4C32-83AF-6FB6E170439E}">
      <dsp:nvSpPr>
        <dsp:cNvPr id="0" name=""/>
        <dsp:cNvSpPr/>
      </dsp:nvSpPr>
      <dsp:spPr>
        <a:xfrm>
          <a:off x="725267" y="2058131"/>
          <a:ext cx="1491975" cy="1302263"/>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cs typeface="Lucida Sans Unicode" panose="020B0602030504020204" pitchFamily="34" charset="0"/>
            </a:rPr>
            <a:t>Es decisión de la o el responsable del IEPC Jalisco espera</a:t>
          </a: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r a la o el SEL o CAEL, según la situación que le haya planteado. En su caso, será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788838" y="2121702"/>
        <a:ext cx="1364833" cy="1175121"/>
      </dsp:txXfrm>
    </dsp:sp>
    <dsp:sp modelId="{89DD8997-AB16-4E10-9E55-5169CD1844F1}">
      <dsp:nvSpPr>
        <dsp:cNvPr id="0" name=""/>
        <dsp:cNvSpPr/>
      </dsp:nvSpPr>
      <dsp:spPr>
        <a:xfrm>
          <a:off x="2181913" y="799277"/>
          <a:ext cx="1491975" cy="745987"/>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responde que ya no está interesada en prestar sus servicios como SEL o CAEL</a:t>
          </a:r>
        </a:p>
      </dsp:txBody>
      <dsp:txXfrm>
        <a:off x="2218329" y="835693"/>
        <a:ext cx="1419143" cy="673155"/>
      </dsp:txXfrm>
    </dsp:sp>
    <dsp:sp modelId="{4BCFBC47-1280-48EF-BCE0-FAA66F559153}">
      <dsp:nvSpPr>
        <dsp:cNvPr id="0" name=""/>
        <dsp:cNvSpPr/>
      </dsp:nvSpPr>
      <dsp:spPr>
        <a:xfrm>
          <a:off x="2554906" y="1858580"/>
          <a:ext cx="1491975" cy="1543254"/>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terminación anticipada al contrato, por lo tanto se llama inmediatamente a la siguiente persona aspirante con mayor calificación en la lista de reserva </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2627738" y="1931412"/>
        <a:ext cx="1346311" cy="1397590"/>
      </dsp:txXfrm>
    </dsp:sp>
    <dsp:sp modelId="{B620D894-A2CD-4578-928A-396D4AAD39D2}">
      <dsp:nvSpPr>
        <dsp:cNvPr id="0" name=""/>
        <dsp:cNvSpPr/>
      </dsp:nvSpPr>
      <dsp:spPr>
        <a:xfrm>
          <a:off x="3987203" y="799277"/>
          <a:ext cx="1491975" cy="745987"/>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aspirante que ya fue designada, no contesta ni contacta al IEPC Jalisco</a:t>
          </a:r>
          <a:endParaRPr lang="en-US" sz="900" b="1"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4023619" y="835693"/>
        <a:ext cx="1419143" cy="673155"/>
      </dsp:txXfrm>
    </dsp:sp>
    <dsp:sp modelId="{90117362-4456-492E-9F1A-23C6A7493174}">
      <dsp:nvSpPr>
        <dsp:cNvPr id="0" name=""/>
        <dsp:cNvSpPr/>
      </dsp:nvSpPr>
      <dsp:spPr>
        <a:xfrm>
          <a:off x="4360196" y="1858580"/>
          <a:ext cx="1491975" cy="1553407"/>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Como no se ha localizado en tres días hábiles se considera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declinación</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al contrato, por lo tanto se llama a la persona aspirante con mayor calificación que sigue en la lista de reserva</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4433028" y="1931412"/>
        <a:ext cx="1346311" cy="1407743"/>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0D55E8-BC64-4810-87C8-E76A5ACAD1B9}">
      <dsp:nvSpPr>
        <dsp:cNvPr id="0" name=""/>
        <dsp:cNvSpPr/>
      </dsp:nvSpPr>
      <dsp:spPr>
        <a:xfrm>
          <a:off x="3300132" y="1758192"/>
          <a:ext cx="240243" cy="736746"/>
        </a:xfrm>
        <a:custGeom>
          <a:avLst/>
          <a:gdLst/>
          <a:ahLst/>
          <a:cxnLst/>
          <a:rect l="0" t="0" r="0" b="0"/>
          <a:pathLst>
            <a:path>
              <a:moveTo>
                <a:pt x="0" y="0"/>
              </a:moveTo>
              <a:lnTo>
                <a:pt x="0" y="736746"/>
              </a:lnTo>
              <a:lnTo>
                <a:pt x="240243" y="73674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FDE913DB-8BB5-4B80-805B-59F44FA6CEA3}">
      <dsp:nvSpPr>
        <dsp:cNvPr id="0" name=""/>
        <dsp:cNvSpPr/>
      </dsp:nvSpPr>
      <dsp:spPr>
        <a:xfrm>
          <a:off x="2786972" y="728044"/>
          <a:ext cx="1153809" cy="229336"/>
        </a:xfrm>
        <a:custGeom>
          <a:avLst/>
          <a:gdLst/>
          <a:ahLst/>
          <a:cxnLst/>
          <a:rect l="0" t="0" r="0" b="0"/>
          <a:pathLst>
            <a:path>
              <a:moveTo>
                <a:pt x="0" y="0"/>
              </a:moveTo>
              <a:lnTo>
                <a:pt x="0" y="168170"/>
              </a:lnTo>
              <a:lnTo>
                <a:pt x="968982" y="168170"/>
              </a:lnTo>
              <a:lnTo>
                <a:pt x="968982" y="336340"/>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A95516BE-EB4A-4DC5-BEEF-265C66AEAEC7}">
      <dsp:nvSpPr>
        <dsp:cNvPr id="0" name=""/>
        <dsp:cNvSpPr/>
      </dsp:nvSpPr>
      <dsp:spPr>
        <a:xfrm>
          <a:off x="1362168" y="1758192"/>
          <a:ext cx="240243" cy="736746"/>
        </a:xfrm>
        <a:custGeom>
          <a:avLst/>
          <a:gdLst/>
          <a:ahLst/>
          <a:cxnLst/>
          <a:rect l="0" t="0" r="0" b="0"/>
          <a:pathLst>
            <a:path>
              <a:moveTo>
                <a:pt x="0" y="0"/>
              </a:moveTo>
              <a:lnTo>
                <a:pt x="0" y="736746"/>
              </a:lnTo>
              <a:lnTo>
                <a:pt x="240243" y="736746"/>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068AB452-E34B-4A5F-BEFD-23407AF787C5}">
      <dsp:nvSpPr>
        <dsp:cNvPr id="0" name=""/>
        <dsp:cNvSpPr/>
      </dsp:nvSpPr>
      <dsp:spPr>
        <a:xfrm>
          <a:off x="2002817" y="728044"/>
          <a:ext cx="784154" cy="229336"/>
        </a:xfrm>
        <a:custGeom>
          <a:avLst/>
          <a:gdLst/>
          <a:ahLst/>
          <a:cxnLst/>
          <a:rect l="0" t="0" r="0" b="0"/>
          <a:pathLst>
            <a:path>
              <a:moveTo>
                <a:pt x="968982" y="0"/>
              </a:moveTo>
              <a:lnTo>
                <a:pt x="968982" y="168170"/>
              </a:lnTo>
              <a:lnTo>
                <a:pt x="0" y="168170"/>
              </a:lnTo>
              <a:lnTo>
                <a:pt x="0" y="336340"/>
              </a:lnTo>
            </a:path>
          </a:pathLst>
        </a:custGeom>
        <a:noFill/>
        <a:ln w="12700" cap="flat" cmpd="sng" algn="ctr">
          <a:solidFill>
            <a:srgbClr val="4DBBB8"/>
          </a:solidFill>
          <a:prstDash val="solid"/>
          <a:miter lim="800000"/>
        </a:ln>
        <a:effectLst/>
      </dsp:spPr>
      <dsp:style>
        <a:lnRef idx="2">
          <a:scrgbClr r="0" g="0" b="0"/>
        </a:lnRef>
        <a:fillRef idx="0">
          <a:scrgbClr r="0" g="0" b="0"/>
        </a:fillRef>
        <a:effectRef idx="0">
          <a:scrgbClr r="0" g="0" b="0"/>
        </a:effectRef>
        <a:fontRef idx="minor"/>
      </dsp:style>
    </dsp:sp>
    <dsp:sp modelId="{B8268650-C905-4DD4-942E-85B7637184EA}">
      <dsp:nvSpPr>
        <dsp:cNvPr id="0" name=""/>
        <dsp:cNvSpPr/>
      </dsp:nvSpPr>
      <dsp:spPr>
        <a:xfrm>
          <a:off x="145431" y="108529"/>
          <a:ext cx="5283082" cy="619515"/>
        </a:xfrm>
        <a:prstGeom prst="rect">
          <a:avLst/>
        </a:prstGeom>
        <a:solidFill>
          <a:srgbClr val="00788E">
            <a:alpha val="8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Aplicar para los casos A y B</a:t>
          </a:r>
        </a:p>
        <a:p>
          <a:pPr marL="0" lvl="0" indent="0" algn="ctr" defTabSz="400050">
            <a:lnSpc>
              <a:spcPct val="90000"/>
            </a:lnSpc>
            <a:spcBef>
              <a:spcPct val="0"/>
            </a:spcBef>
            <a:spcAft>
              <a:spcPct val="35000"/>
            </a:spcAft>
            <a:buNone/>
          </a:pP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Lista de reserva</a:t>
          </a:r>
        </a:p>
      </dsp:txBody>
      <dsp:txXfrm>
        <a:off x="145431" y="108529"/>
        <a:ext cx="5283082" cy="619515"/>
      </dsp:txXfrm>
    </dsp:sp>
    <dsp:sp modelId="{4964DDA3-5871-46BC-8B6E-269DB336D3FC}">
      <dsp:nvSpPr>
        <dsp:cNvPr id="0" name=""/>
        <dsp:cNvSpPr/>
      </dsp:nvSpPr>
      <dsp:spPr>
        <a:xfrm>
          <a:off x="1202006" y="957381"/>
          <a:ext cx="1601623" cy="800811"/>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Explica que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a:t>
          </a:r>
          <a:r>
            <a:rPr lang="en-US" sz="900" b="1" kern="1200">
              <a:solidFill>
                <a:sysClr val="windowText" lastClr="000000"/>
              </a:solidFill>
              <a:latin typeface="Lucida Sans Unicode" panose="020B0602030504020204" pitchFamily="34" charset="0"/>
              <a:ea typeface="+mn-ea"/>
              <a:cs typeface="Lucida Sans Unicode" panose="020B0602030504020204" pitchFamily="34" charset="0"/>
            </a:rPr>
            <a:t>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podrá desempeñarse como SEL o CAEL.</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1241098" y="996473"/>
        <a:ext cx="1523439" cy="722627"/>
      </dsp:txXfrm>
    </dsp:sp>
    <dsp:sp modelId="{145AEE04-2666-4BC2-9117-1DDF31EC7724}">
      <dsp:nvSpPr>
        <dsp:cNvPr id="0" name=""/>
        <dsp:cNvSpPr/>
      </dsp:nvSpPr>
      <dsp:spPr>
        <a:xfrm>
          <a:off x="1602412" y="2094533"/>
          <a:ext cx="1601623" cy="800811"/>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just"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 DISPONIBLE y deja de pertenecer a la lista de reserva.</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1641504" y="2133625"/>
        <a:ext cx="1523439" cy="722627"/>
      </dsp:txXfrm>
    </dsp:sp>
    <dsp:sp modelId="{D309036E-CACF-408F-886E-26BFD011538E}">
      <dsp:nvSpPr>
        <dsp:cNvPr id="0" name=""/>
        <dsp:cNvSpPr/>
      </dsp:nvSpPr>
      <dsp:spPr>
        <a:xfrm>
          <a:off x="3139970" y="957381"/>
          <a:ext cx="1601623" cy="800811"/>
        </a:xfrm>
        <a:prstGeom prst="round2DiagRect">
          <a:avLst/>
        </a:prstGeom>
        <a:solidFill>
          <a:srgbClr val="00788E">
            <a:alpha val="7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La persona de la lista de reserva no se puede localizar o no responde a los llamados del </a:t>
          </a:r>
          <a:r>
            <a:rPr lang="es-MX" sz="900" kern="1200">
              <a:solidFill>
                <a:sysClr val="windowText" lastClr="000000"/>
              </a:solidFill>
              <a:latin typeface="Lucida Sans Unicode" panose="020B0602030504020204" pitchFamily="34" charset="0"/>
              <a:cs typeface="Lucida Sans Unicode" panose="020B0602030504020204" pitchFamily="34" charset="0"/>
            </a:rPr>
            <a:t>IEPC Jalisco.</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3179062" y="996473"/>
        <a:ext cx="1523439" cy="722627"/>
      </dsp:txXfrm>
    </dsp:sp>
    <dsp:sp modelId="{7AA238B9-7FC4-41FF-B4B3-8A36A0E5BA77}">
      <dsp:nvSpPr>
        <dsp:cNvPr id="0" name=""/>
        <dsp:cNvSpPr/>
      </dsp:nvSpPr>
      <dsp:spPr>
        <a:xfrm>
          <a:off x="3540376" y="2094533"/>
          <a:ext cx="1601623" cy="800811"/>
        </a:xfrm>
        <a:prstGeom prst="round2DiagRect">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latin typeface="Lucida Sans Unicode" panose="020B0602030504020204" pitchFamily="34" charset="0"/>
              <a:ea typeface="+mn-ea"/>
              <a:cs typeface="Lucida Sans Unicode" panose="020B0602030504020204" pitchFamily="34" charset="0"/>
            </a:rPr>
            <a:t>Se considera como </a:t>
          </a:r>
          <a:r>
            <a:rPr lang="en-US" sz="900" b="0" kern="1200">
              <a:solidFill>
                <a:sysClr val="windowText" lastClr="000000"/>
              </a:solidFill>
              <a:latin typeface="Lucida Sans Unicode" panose="020B0602030504020204" pitchFamily="34" charset="0"/>
              <a:ea typeface="+mn-ea"/>
              <a:cs typeface="Lucida Sans Unicode" panose="020B0602030504020204" pitchFamily="34" charset="0"/>
            </a:rPr>
            <a:t>NO LOCALIZADA y podrá continuar en la lista de reserva para futuras vacantes.</a:t>
          </a:r>
          <a:endParaRPr lang="en-US" sz="900" kern="1200">
            <a:solidFill>
              <a:sysClr val="windowText" lastClr="000000"/>
            </a:solidFill>
            <a:latin typeface="Lucida Sans Unicode" panose="020B0602030504020204" pitchFamily="34" charset="0"/>
            <a:ea typeface="+mn-ea"/>
            <a:cs typeface="Lucida Sans Unicode" panose="020B0602030504020204" pitchFamily="34" charset="0"/>
          </a:endParaRPr>
        </a:p>
      </dsp:txBody>
      <dsp:txXfrm>
        <a:off x="3579468" y="2133625"/>
        <a:ext cx="1523439" cy="72262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1990B-618B-444F-AF84-73C213EFB43C}">
      <dsp:nvSpPr>
        <dsp:cNvPr id="0" name=""/>
        <dsp:cNvSpPr/>
      </dsp:nvSpPr>
      <dsp:spPr>
        <a:xfrm>
          <a:off x="441370" y="565"/>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en área metropolitana de Guadalajara</a:t>
          </a:r>
        </a:p>
      </dsp:txBody>
      <dsp:txXfrm>
        <a:off x="833233" y="565"/>
        <a:ext cx="1175587" cy="783725"/>
      </dsp:txXfrm>
    </dsp:sp>
    <dsp:sp modelId="{F645D1F1-8579-4A7B-B0F6-89B9F7AA57E3}">
      <dsp:nvSpPr>
        <dsp:cNvPr id="0" name=""/>
        <dsp:cNvSpPr/>
      </dsp:nvSpPr>
      <dsp:spPr>
        <a:xfrm>
          <a:off x="2145972"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$9,254.70</a:t>
          </a:r>
        </a:p>
      </dsp:txBody>
      <dsp:txXfrm>
        <a:off x="2471218" y="67182"/>
        <a:ext cx="975738" cy="650491"/>
      </dsp:txXfrm>
    </dsp:sp>
    <dsp:sp modelId="{73CB0DA7-6966-4EDC-BA6B-FE554CF3D4CD}">
      <dsp:nvSpPr>
        <dsp:cNvPr id="0" name=""/>
        <dsp:cNvSpPr/>
      </dsp:nvSpPr>
      <dsp:spPr>
        <a:xfrm>
          <a:off x="3544530"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$7,198.80</a:t>
          </a:r>
        </a:p>
      </dsp:txBody>
      <dsp:txXfrm>
        <a:off x="3869776" y="67182"/>
        <a:ext cx="975738" cy="650491"/>
      </dsp:txXfrm>
    </dsp:sp>
    <dsp:sp modelId="{1577829D-D101-4262-A8EA-EDED4867D747}">
      <dsp:nvSpPr>
        <dsp:cNvPr id="0" name=""/>
        <dsp:cNvSpPr/>
      </dsp:nvSpPr>
      <dsp:spPr>
        <a:xfrm>
          <a:off x="441370" y="894012"/>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Foráneo</a:t>
          </a:r>
        </a:p>
      </dsp:txBody>
      <dsp:txXfrm>
        <a:off x="833233" y="894012"/>
        <a:ext cx="1175587" cy="783725"/>
      </dsp:txXfrm>
    </dsp:sp>
    <dsp:sp modelId="{138D5617-EE8C-4959-A05A-55AAF5D3D926}">
      <dsp:nvSpPr>
        <dsp:cNvPr id="0" name=""/>
        <dsp:cNvSpPr/>
      </dsp:nvSpPr>
      <dsp:spPr>
        <a:xfrm>
          <a:off x="2145972"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$9,254.70</a:t>
          </a:r>
        </a:p>
      </dsp:txBody>
      <dsp:txXfrm>
        <a:off x="2471218" y="960629"/>
        <a:ext cx="975738" cy="650491"/>
      </dsp:txXfrm>
    </dsp:sp>
    <dsp:sp modelId="{E2DBBF6F-18ED-4251-8A5E-0EA0885D3A62}">
      <dsp:nvSpPr>
        <dsp:cNvPr id="0" name=""/>
        <dsp:cNvSpPr/>
      </dsp:nvSpPr>
      <dsp:spPr>
        <a:xfrm>
          <a:off x="3544530"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$7,198.80</a:t>
          </a:r>
        </a:p>
      </dsp:txBody>
      <dsp:txXfrm>
        <a:off x="3869776" y="960629"/>
        <a:ext cx="975738" cy="650491"/>
      </dsp:txXfrm>
    </dsp:sp>
    <dsp:sp modelId="{61D80813-E697-4BCC-90FF-C74889DF6A76}">
      <dsp:nvSpPr>
        <dsp:cNvPr id="0" name=""/>
        <dsp:cNvSpPr/>
      </dsp:nvSpPr>
      <dsp:spPr>
        <a:xfrm>
          <a:off x="441370" y="1787459"/>
          <a:ext cx="1959312" cy="783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vida cara</a:t>
          </a:r>
        </a:p>
      </dsp:txBody>
      <dsp:txXfrm>
        <a:off x="833233" y="1787459"/>
        <a:ext cx="1175587" cy="783725"/>
      </dsp:txXfrm>
    </dsp:sp>
    <dsp:sp modelId="{F81E1B33-796C-4B1C-948B-FBDC8955F33D}">
      <dsp:nvSpPr>
        <dsp:cNvPr id="0" name=""/>
        <dsp:cNvSpPr/>
      </dsp:nvSpPr>
      <dsp:spPr>
        <a:xfrm>
          <a:off x="2145972"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SEL $11,825.10</a:t>
          </a:r>
        </a:p>
      </dsp:txBody>
      <dsp:txXfrm>
        <a:off x="2471218" y="1854075"/>
        <a:ext cx="975738" cy="650491"/>
      </dsp:txXfrm>
    </dsp:sp>
    <dsp:sp modelId="{20CD6B77-2805-4DDC-A5C2-BC89E2AA9793}">
      <dsp:nvSpPr>
        <dsp:cNvPr id="0" name=""/>
        <dsp:cNvSpPr/>
      </dsp:nvSpPr>
      <dsp:spPr>
        <a:xfrm>
          <a:off x="3544530"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CAEL $9,769.20</a:t>
          </a:r>
        </a:p>
      </dsp:txBody>
      <dsp:txXfrm>
        <a:off x="3869776" y="1854075"/>
        <a:ext cx="975738" cy="65049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1990B-618B-444F-AF84-73C213EFB43C}">
      <dsp:nvSpPr>
        <dsp:cNvPr id="0" name=""/>
        <dsp:cNvSpPr/>
      </dsp:nvSpPr>
      <dsp:spPr>
        <a:xfrm>
          <a:off x="441370" y="565"/>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en área metropolitana de Guadalajara</a:t>
          </a:r>
        </a:p>
      </dsp:txBody>
      <dsp:txXfrm>
        <a:off x="833233" y="565"/>
        <a:ext cx="1175587" cy="783725"/>
      </dsp:txXfrm>
    </dsp:sp>
    <dsp:sp modelId="{F645D1F1-8579-4A7B-B0F6-89B9F7AA57E3}">
      <dsp:nvSpPr>
        <dsp:cNvPr id="0" name=""/>
        <dsp:cNvSpPr/>
      </dsp:nvSpPr>
      <dsp:spPr>
        <a:xfrm>
          <a:off x="2145972"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$2,899.05</a:t>
          </a:r>
        </a:p>
      </dsp:txBody>
      <dsp:txXfrm>
        <a:off x="2471218" y="67182"/>
        <a:ext cx="975738" cy="650491"/>
      </dsp:txXfrm>
    </dsp:sp>
    <dsp:sp modelId="{73CB0DA7-6966-4EDC-BA6B-FE554CF3D4CD}">
      <dsp:nvSpPr>
        <dsp:cNvPr id="0" name=""/>
        <dsp:cNvSpPr/>
      </dsp:nvSpPr>
      <dsp:spPr>
        <a:xfrm>
          <a:off x="3544530" y="67182"/>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$2,047.50</a:t>
          </a:r>
        </a:p>
      </dsp:txBody>
      <dsp:txXfrm>
        <a:off x="3869776" y="67182"/>
        <a:ext cx="975738" cy="650491"/>
      </dsp:txXfrm>
    </dsp:sp>
    <dsp:sp modelId="{1577829D-D101-4262-A8EA-EDED4867D747}">
      <dsp:nvSpPr>
        <dsp:cNvPr id="0" name=""/>
        <dsp:cNvSpPr/>
      </dsp:nvSpPr>
      <dsp:spPr>
        <a:xfrm>
          <a:off x="441370" y="894012"/>
          <a:ext cx="1959312" cy="783725"/>
        </a:xfrm>
        <a:prstGeom prst="chevron">
          <a:avLst/>
        </a:prstGeom>
        <a:solidFill>
          <a:srgbClr val="0078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Foráneo</a:t>
          </a:r>
        </a:p>
      </dsp:txBody>
      <dsp:txXfrm>
        <a:off x="833233" y="894012"/>
        <a:ext cx="1175587" cy="783725"/>
      </dsp:txXfrm>
    </dsp:sp>
    <dsp:sp modelId="{138D5617-EE8C-4959-A05A-55AAF5D3D926}">
      <dsp:nvSpPr>
        <dsp:cNvPr id="0" name=""/>
        <dsp:cNvSpPr/>
      </dsp:nvSpPr>
      <dsp:spPr>
        <a:xfrm>
          <a:off x="2145972"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SEL $3,412.50</a:t>
          </a:r>
        </a:p>
      </dsp:txBody>
      <dsp:txXfrm>
        <a:off x="2471218" y="960629"/>
        <a:ext cx="975738" cy="650491"/>
      </dsp:txXfrm>
    </dsp:sp>
    <dsp:sp modelId="{E2DBBF6F-18ED-4251-8A5E-0EA0885D3A62}">
      <dsp:nvSpPr>
        <dsp:cNvPr id="0" name=""/>
        <dsp:cNvSpPr/>
      </dsp:nvSpPr>
      <dsp:spPr>
        <a:xfrm>
          <a:off x="3544530" y="960629"/>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kern="1200">
              <a:latin typeface="Lucida Sans Unicode" panose="020B0602030504020204" pitchFamily="34" charset="0"/>
              <a:cs typeface="Lucida Sans Unicode" panose="020B0602030504020204" pitchFamily="34" charset="0"/>
            </a:rPr>
            <a:t>CAEL $2,730.00</a:t>
          </a:r>
        </a:p>
      </dsp:txBody>
      <dsp:txXfrm>
        <a:off x="3869776" y="960629"/>
        <a:ext cx="975738" cy="650491"/>
      </dsp:txXfrm>
    </dsp:sp>
    <dsp:sp modelId="{61D80813-E697-4BCC-90FF-C74889DF6A76}">
      <dsp:nvSpPr>
        <dsp:cNvPr id="0" name=""/>
        <dsp:cNvSpPr/>
      </dsp:nvSpPr>
      <dsp:spPr>
        <a:xfrm>
          <a:off x="441370" y="1787459"/>
          <a:ext cx="1959312" cy="783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1" kern="1200">
              <a:latin typeface="Lucida Sans Unicode" panose="020B0602030504020204" pitchFamily="34" charset="0"/>
              <a:cs typeface="Lucida Sans Unicode" panose="020B0602030504020204" pitchFamily="34" charset="0"/>
            </a:rPr>
            <a:t>Distrito vida cara</a:t>
          </a:r>
        </a:p>
      </dsp:txBody>
      <dsp:txXfrm>
        <a:off x="833233" y="1787459"/>
        <a:ext cx="1175587" cy="783725"/>
      </dsp:txXfrm>
    </dsp:sp>
    <dsp:sp modelId="{F81E1B33-796C-4B1C-948B-FBDC8955F33D}">
      <dsp:nvSpPr>
        <dsp:cNvPr id="0" name=""/>
        <dsp:cNvSpPr/>
      </dsp:nvSpPr>
      <dsp:spPr>
        <a:xfrm>
          <a:off x="2145972"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SEL $4,880.40</a:t>
          </a:r>
        </a:p>
      </dsp:txBody>
      <dsp:txXfrm>
        <a:off x="2471218" y="1854075"/>
        <a:ext cx="975738" cy="650491"/>
      </dsp:txXfrm>
    </dsp:sp>
    <dsp:sp modelId="{20CD6B77-2805-4DDC-A5C2-BC89E2AA9793}">
      <dsp:nvSpPr>
        <dsp:cNvPr id="0" name=""/>
        <dsp:cNvSpPr/>
      </dsp:nvSpPr>
      <dsp:spPr>
        <a:xfrm>
          <a:off x="3544530" y="1854075"/>
          <a:ext cx="1626229" cy="650491"/>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6985" rIns="0" bIns="6985" numCol="1" spcCol="1270" anchor="ctr" anchorCtr="0">
          <a:noAutofit/>
        </a:bodyPr>
        <a:lstStyle/>
        <a:p>
          <a:pPr marL="0" lvl="0" indent="0" algn="ctr" defTabSz="466725">
            <a:lnSpc>
              <a:spcPct val="90000"/>
            </a:lnSpc>
            <a:spcBef>
              <a:spcPct val="0"/>
            </a:spcBef>
            <a:spcAft>
              <a:spcPct val="35000"/>
            </a:spcAft>
            <a:buNone/>
          </a:pPr>
          <a:r>
            <a:rPr lang="es-MX" sz="1050" b="0" kern="1200">
              <a:latin typeface="Lucida Sans Unicode" panose="020B0602030504020204" pitchFamily="34" charset="0"/>
              <a:cs typeface="Lucida Sans Unicode" panose="020B0602030504020204" pitchFamily="34" charset="0"/>
            </a:rPr>
            <a:t>CAEL $3,461.85</a:t>
          </a:r>
        </a:p>
      </dsp:txBody>
      <dsp:txXfrm>
        <a:off x="3869776" y="1854075"/>
        <a:ext cx="975738" cy="650491"/>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7714D7-A4D5-43B7-8CEB-A5F654AFB443}">
      <dsp:nvSpPr>
        <dsp:cNvPr id="0" name=""/>
        <dsp:cNvSpPr/>
      </dsp:nvSpPr>
      <dsp:spPr>
        <a:xfrm>
          <a:off x="84" y="2830"/>
          <a:ext cx="1325291" cy="530116"/>
        </a:xfrm>
        <a:prstGeom prst="chevron">
          <a:avLst/>
        </a:prstGeom>
        <a:solidFill>
          <a:srgbClr val="00788E"/>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Difusión de la convocatoria</a:t>
          </a:r>
        </a:p>
      </dsp:txBody>
      <dsp:txXfrm>
        <a:off x="265142" y="2830"/>
        <a:ext cx="795175" cy="530116"/>
      </dsp:txXfrm>
    </dsp:sp>
    <dsp:sp modelId="{B5385B00-035D-456B-8753-ECC2821C0D42}">
      <dsp:nvSpPr>
        <dsp:cNvPr id="0" name=""/>
        <dsp:cNvSpPr/>
      </dsp:nvSpPr>
      <dsp:spPr>
        <a:xfrm>
          <a:off x="84"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Por lo menos dos días</a:t>
          </a:r>
        </a:p>
      </dsp:txBody>
      <dsp:txXfrm>
        <a:off x="84" y="599212"/>
        <a:ext cx="1060232" cy="468000"/>
      </dsp:txXfrm>
    </dsp:sp>
    <dsp:sp modelId="{F092F277-51AA-4F71-8A40-E2F74098DA78}">
      <dsp:nvSpPr>
        <dsp:cNvPr id="0" name=""/>
        <dsp:cNvSpPr/>
      </dsp:nvSpPr>
      <dsp:spPr>
        <a:xfrm>
          <a:off x="1109375" y="2830"/>
          <a:ext cx="1325291" cy="530116"/>
        </a:xfrm>
        <a:prstGeom prst="chevron">
          <a:avLst/>
        </a:prstGeom>
        <a:solidFill>
          <a:srgbClr val="00788E">
            <a:alpha val="74902"/>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Plática de Inducción y revisión documental</a:t>
          </a:r>
        </a:p>
      </dsp:txBody>
      <dsp:txXfrm>
        <a:off x="1374433" y="2830"/>
        <a:ext cx="795175" cy="530116"/>
      </dsp:txXfrm>
    </dsp:sp>
    <dsp:sp modelId="{C0053430-B2C1-4F2B-BED9-97BD3EC15424}">
      <dsp:nvSpPr>
        <dsp:cNvPr id="0" name=""/>
        <dsp:cNvSpPr/>
      </dsp:nvSpPr>
      <dsp:spPr>
        <a:xfrm>
          <a:off x="1109375"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Por lo menos dos días</a:t>
          </a:r>
        </a:p>
      </dsp:txBody>
      <dsp:txXfrm>
        <a:off x="1109375" y="599212"/>
        <a:ext cx="1060232" cy="468000"/>
      </dsp:txXfrm>
    </dsp:sp>
    <dsp:sp modelId="{227D30DD-C506-4537-943A-68D8992818A0}">
      <dsp:nvSpPr>
        <dsp:cNvPr id="0" name=""/>
        <dsp:cNvSpPr/>
      </dsp:nvSpPr>
      <dsp:spPr>
        <a:xfrm>
          <a:off x="2218666" y="2830"/>
          <a:ext cx="1325291" cy="530116"/>
        </a:xfrm>
        <a:prstGeom prst="chevron">
          <a:avLst/>
        </a:prstGeom>
        <a:solidFill>
          <a:srgbClr val="00788E">
            <a:alpha val="65098"/>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Aplicación del Examen</a:t>
          </a:r>
        </a:p>
      </dsp:txBody>
      <dsp:txXfrm>
        <a:off x="2483724" y="2830"/>
        <a:ext cx="795175" cy="530116"/>
      </dsp:txXfrm>
    </dsp:sp>
    <dsp:sp modelId="{580CA2F7-8906-4907-865E-B717178E4FB9}">
      <dsp:nvSpPr>
        <dsp:cNvPr id="0" name=""/>
        <dsp:cNvSpPr/>
      </dsp:nvSpPr>
      <dsp:spPr>
        <a:xfrm>
          <a:off x="2218666"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55600">
            <a:lnSpc>
              <a:spcPct val="90000"/>
            </a:lnSpc>
            <a:spcBef>
              <a:spcPct val="0"/>
            </a:spcBef>
            <a:spcAft>
              <a:spcPct val="15000"/>
            </a:spcAft>
            <a:buNone/>
          </a:pPr>
          <a:r>
            <a:rPr lang="en-US" sz="800" b="0" i="0" kern="1200">
              <a:ln/>
              <a:latin typeface="Lucida Sans Unicode" panose="020B0602030504020204" pitchFamily="34" charset="0"/>
              <a:ea typeface="+mn-ea"/>
              <a:cs typeface="Lucida Sans Unicode" panose="020B0602030504020204" pitchFamily="34" charset="0"/>
            </a:rPr>
            <a:t>Deberá acordarse el día, hora y sede</a:t>
          </a:r>
        </a:p>
      </dsp:txBody>
      <dsp:txXfrm>
        <a:off x="2218666" y="599212"/>
        <a:ext cx="1060232" cy="468000"/>
      </dsp:txXfrm>
    </dsp:sp>
    <dsp:sp modelId="{B571F416-051D-471E-ACF4-55AA1BBB88ED}">
      <dsp:nvSpPr>
        <dsp:cNvPr id="0" name=""/>
        <dsp:cNvSpPr/>
      </dsp:nvSpPr>
      <dsp:spPr>
        <a:xfrm>
          <a:off x="3327958" y="2830"/>
          <a:ext cx="1325291" cy="530116"/>
        </a:xfrm>
        <a:prstGeom prst="chevron">
          <a:avLst/>
        </a:prstGeom>
        <a:solidFill>
          <a:srgbClr val="00788E">
            <a:alpha val="54902"/>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Entrevista</a:t>
          </a:r>
        </a:p>
      </dsp:txBody>
      <dsp:txXfrm>
        <a:off x="3593016" y="2830"/>
        <a:ext cx="795175" cy="530116"/>
      </dsp:txXfrm>
    </dsp:sp>
    <dsp:sp modelId="{376E9EAF-50F8-49D0-9D45-05F96A27870F}">
      <dsp:nvSpPr>
        <dsp:cNvPr id="0" name=""/>
        <dsp:cNvSpPr/>
      </dsp:nvSpPr>
      <dsp:spPr>
        <a:xfrm>
          <a:off x="3327958"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11150">
            <a:lnSpc>
              <a:spcPct val="90000"/>
            </a:lnSpc>
            <a:spcBef>
              <a:spcPct val="0"/>
            </a:spcBef>
            <a:spcAft>
              <a:spcPct val="15000"/>
            </a:spcAft>
            <a:buNone/>
          </a:pPr>
          <a:r>
            <a:rPr lang="en-US" sz="700" b="0" i="0" kern="1200">
              <a:ln/>
              <a:latin typeface="Lucida Sans Unicode" panose="020B0602030504020204" pitchFamily="34" charset="0"/>
              <a:ea typeface="+mn-ea"/>
              <a:cs typeface="Lucida Sans Unicode" panose="020B0602030504020204" pitchFamily="34" charset="0"/>
            </a:rPr>
            <a:t>Un día, conforme a los lineamientos correspondientes</a:t>
          </a:r>
        </a:p>
      </dsp:txBody>
      <dsp:txXfrm>
        <a:off x="3327958" y="599212"/>
        <a:ext cx="1060232" cy="468000"/>
      </dsp:txXfrm>
    </dsp:sp>
    <dsp:sp modelId="{A0238C06-D71E-4F84-B23F-79C0135E1EE0}">
      <dsp:nvSpPr>
        <dsp:cNvPr id="0" name=""/>
        <dsp:cNvSpPr/>
      </dsp:nvSpPr>
      <dsp:spPr>
        <a:xfrm>
          <a:off x="4437249" y="2830"/>
          <a:ext cx="1325291" cy="530116"/>
        </a:xfrm>
        <a:prstGeom prst="chevron">
          <a:avLst/>
        </a:prstGeom>
        <a:solidFill>
          <a:srgbClr val="00788E">
            <a:alpha val="45098"/>
          </a:srgb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0" i="0" kern="1200">
              <a:ln/>
              <a:latin typeface="Lucida Sans Unicode" panose="020B0602030504020204" pitchFamily="34" charset="0"/>
              <a:ea typeface="+mn-ea"/>
              <a:cs typeface="Lucida Sans Unicode" panose="020B0602030504020204" pitchFamily="34" charset="0"/>
            </a:rPr>
            <a:t>Evaluación integral</a:t>
          </a:r>
        </a:p>
      </dsp:txBody>
      <dsp:txXfrm>
        <a:off x="4702307" y="2830"/>
        <a:ext cx="795175" cy="530116"/>
      </dsp:txXfrm>
    </dsp:sp>
    <dsp:sp modelId="{E4D70FE3-2FA8-407E-91BA-0354A114B6F1}">
      <dsp:nvSpPr>
        <dsp:cNvPr id="0" name=""/>
        <dsp:cNvSpPr/>
      </dsp:nvSpPr>
      <dsp:spPr>
        <a:xfrm>
          <a:off x="4437249" y="599212"/>
          <a:ext cx="1060232" cy="46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ctr" defTabSz="311150">
            <a:lnSpc>
              <a:spcPct val="90000"/>
            </a:lnSpc>
            <a:spcBef>
              <a:spcPct val="0"/>
            </a:spcBef>
            <a:spcAft>
              <a:spcPct val="15000"/>
            </a:spcAft>
            <a:buNone/>
          </a:pPr>
          <a:r>
            <a:rPr lang="en-US" sz="700" b="0" i="0" kern="1200">
              <a:ln/>
              <a:latin typeface="Lucida Sans Unicode" panose="020B0602030504020204" pitchFamily="34" charset="0"/>
              <a:ea typeface="+mn-ea"/>
              <a:cs typeface="Lucida Sans Unicode" panose="020B0602030504020204" pitchFamily="34" charset="0"/>
            </a:rPr>
            <a:t>Inmediatamente a la conclusión de las entrevistas</a:t>
          </a:r>
          <a:endParaRPr lang="en-US" sz="800" b="0" i="0" kern="1200">
            <a:ln/>
            <a:latin typeface="Lucida Sans Unicode" panose="020B0602030504020204" pitchFamily="34" charset="0"/>
            <a:ea typeface="+mn-ea"/>
            <a:cs typeface="Lucida Sans Unicode" panose="020B0602030504020204" pitchFamily="34" charset="0"/>
          </a:endParaRPr>
        </a:p>
      </dsp:txBody>
      <dsp:txXfrm>
        <a:off x="4437249" y="599212"/>
        <a:ext cx="1060232" cy="46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58B21-8DE5-4B43-9D5B-B3C005B79AEC}">
      <dsp:nvSpPr>
        <dsp:cNvPr id="0" name=""/>
        <dsp:cNvSpPr/>
      </dsp:nvSpPr>
      <dsp:spPr>
        <a:xfrm>
          <a:off x="2240246" y="2329971"/>
          <a:ext cx="92201" cy="346859"/>
        </a:xfrm>
        <a:custGeom>
          <a:avLst/>
          <a:gdLst/>
          <a:ahLst/>
          <a:cxnLst/>
          <a:rect l="0" t="0" r="0" b="0"/>
          <a:pathLst>
            <a:path>
              <a:moveTo>
                <a:pt x="0" y="0"/>
              </a:moveTo>
              <a:lnTo>
                <a:pt x="46100" y="0"/>
              </a:lnTo>
              <a:lnTo>
                <a:pt x="46100" y="346859"/>
              </a:lnTo>
              <a:lnTo>
                <a:pt x="92201" y="346859"/>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12E10969-E3D8-47DF-AD77-6A11A2A91C3E}">
      <dsp:nvSpPr>
        <dsp:cNvPr id="0" name=""/>
        <dsp:cNvSpPr/>
      </dsp:nvSpPr>
      <dsp:spPr>
        <a:xfrm>
          <a:off x="2240246" y="2256537"/>
          <a:ext cx="92201" cy="91440"/>
        </a:xfrm>
        <a:custGeom>
          <a:avLst/>
          <a:gdLst/>
          <a:ahLst/>
          <a:cxnLst/>
          <a:rect l="0" t="0" r="0" b="0"/>
          <a:pathLst>
            <a:path>
              <a:moveTo>
                <a:pt x="0" y="73434"/>
              </a:moveTo>
              <a:lnTo>
                <a:pt x="46100" y="73434"/>
              </a:lnTo>
              <a:lnTo>
                <a:pt x="46100" y="45720"/>
              </a:lnTo>
              <a:lnTo>
                <a:pt x="92201" y="45720"/>
              </a:lnTo>
            </a:path>
          </a:pathLst>
        </a:custGeom>
        <a:noFill/>
        <a:ln w="12700" cap="flat" cmpd="sng" algn="ctr">
          <a:solidFill>
            <a:srgbClr val="44CCEC"/>
          </a:solidFill>
          <a:prstDash val="solid"/>
          <a:miter lim="800000"/>
        </a:ln>
        <a:effectLst/>
      </dsp:spPr>
      <dsp:style>
        <a:lnRef idx="2">
          <a:scrgbClr r="0" g="0" b="0"/>
        </a:lnRef>
        <a:fillRef idx="0">
          <a:scrgbClr r="0" g="0" b="0"/>
        </a:fillRef>
        <a:effectRef idx="0">
          <a:scrgbClr r="0" g="0" b="0"/>
        </a:effectRef>
        <a:fontRef idx="minor"/>
      </dsp:style>
    </dsp:sp>
    <dsp:sp modelId="{7EFAFB84-1936-5040-A8D5-EC1687FA74B6}">
      <dsp:nvSpPr>
        <dsp:cNvPr id="0" name=""/>
        <dsp:cNvSpPr/>
      </dsp:nvSpPr>
      <dsp:spPr>
        <a:xfrm>
          <a:off x="2240246" y="1955398"/>
          <a:ext cx="92201" cy="374573"/>
        </a:xfrm>
        <a:custGeom>
          <a:avLst/>
          <a:gdLst/>
          <a:ahLst/>
          <a:cxnLst/>
          <a:rect l="0" t="0" r="0" b="0"/>
          <a:pathLst>
            <a:path>
              <a:moveTo>
                <a:pt x="0" y="374573"/>
              </a:moveTo>
              <a:lnTo>
                <a:pt x="46100" y="374573"/>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0D97246-0F01-F044-BFC8-AF4AD9D2ED22}">
      <dsp:nvSpPr>
        <dsp:cNvPr id="0" name=""/>
        <dsp:cNvSpPr/>
      </dsp:nvSpPr>
      <dsp:spPr>
        <a:xfrm>
          <a:off x="2240246" y="1469404"/>
          <a:ext cx="92201" cy="161997"/>
        </a:xfrm>
        <a:custGeom>
          <a:avLst/>
          <a:gdLst/>
          <a:ahLst/>
          <a:cxnLst/>
          <a:rect l="0" t="0" r="0" b="0"/>
          <a:pathLst>
            <a:path>
              <a:moveTo>
                <a:pt x="0" y="0"/>
              </a:moveTo>
              <a:lnTo>
                <a:pt x="46100" y="0"/>
              </a:lnTo>
              <a:lnTo>
                <a:pt x="46100" y="161997"/>
              </a:lnTo>
              <a:lnTo>
                <a:pt x="92201" y="161997"/>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6965DF5-A1C1-8041-9A7A-04E122292503}">
      <dsp:nvSpPr>
        <dsp:cNvPr id="0" name=""/>
        <dsp:cNvSpPr/>
      </dsp:nvSpPr>
      <dsp:spPr>
        <a:xfrm>
          <a:off x="2240246" y="1307406"/>
          <a:ext cx="92201" cy="161997"/>
        </a:xfrm>
        <a:custGeom>
          <a:avLst/>
          <a:gdLst/>
          <a:ahLst/>
          <a:cxnLst/>
          <a:rect l="0" t="0" r="0" b="0"/>
          <a:pathLst>
            <a:path>
              <a:moveTo>
                <a:pt x="0" y="161997"/>
              </a:moveTo>
              <a:lnTo>
                <a:pt x="46100" y="161997"/>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7E7DFBE5-7526-2B42-B6C5-55EEC3B58CF8}">
      <dsp:nvSpPr>
        <dsp:cNvPr id="0" name=""/>
        <dsp:cNvSpPr/>
      </dsp:nvSpPr>
      <dsp:spPr>
        <a:xfrm>
          <a:off x="2232238" y="576568"/>
          <a:ext cx="92201" cy="161997"/>
        </a:xfrm>
        <a:custGeom>
          <a:avLst/>
          <a:gdLst/>
          <a:ahLst/>
          <a:cxnLst/>
          <a:rect l="0" t="0" r="0" b="0"/>
          <a:pathLst>
            <a:path>
              <a:moveTo>
                <a:pt x="0" y="0"/>
              </a:moveTo>
              <a:lnTo>
                <a:pt x="46100" y="0"/>
              </a:lnTo>
              <a:lnTo>
                <a:pt x="46100" y="161997"/>
              </a:lnTo>
              <a:lnTo>
                <a:pt x="92201" y="161997"/>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B2D05537-65E8-1D4D-B6BB-3669F41D0235}">
      <dsp:nvSpPr>
        <dsp:cNvPr id="0" name=""/>
        <dsp:cNvSpPr/>
      </dsp:nvSpPr>
      <dsp:spPr>
        <a:xfrm>
          <a:off x="2232238" y="381300"/>
          <a:ext cx="92201" cy="195267"/>
        </a:xfrm>
        <a:custGeom>
          <a:avLst/>
          <a:gdLst/>
          <a:ahLst/>
          <a:cxnLst/>
          <a:rect l="0" t="0" r="0" b="0"/>
          <a:pathLst>
            <a:path>
              <a:moveTo>
                <a:pt x="0" y="195267"/>
              </a:moveTo>
              <a:lnTo>
                <a:pt x="46100" y="195267"/>
              </a:lnTo>
              <a:lnTo>
                <a:pt x="46100" y="0"/>
              </a:lnTo>
              <a:lnTo>
                <a:pt x="92201" y="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sp>
    <dsp:sp modelId="{EDA93D6C-DF16-FD4A-8544-6094376A56E9}">
      <dsp:nvSpPr>
        <dsp:cNvPr id="0" name=""/>
        <dsp:cNvSpPr/>
      </dsp:nvSpPr>
      <dsp:spPr>
        <a:xfrm>
          <a:off x="1336124" y="1095"/>
          <a:ext cx="896113" cy="1150945"/>
        </a:xfrm>
        <a:prstGeom prst="downArrowCallout">
          <a:avLst/>
        </a:prstGeom>
        <a:solidFill>
          <a:srgbClr val="4DBBB8"/>
        </a:solidFill>
        <a:ln w="6350" cap="flat" cmpd="sng" algn="ctr">
          <a:solidFill>
            <a:srgbClr val="4DBBB8"/>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Perfil del  SEL y CAEL</a:t>
          </a:r>
        </a:p>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INE</a:t>
          </a:r>
          <a:endParaRPr lang="es-ES" sz="900" b="0" kern="1200">
            <a:solidFill>
              <a:schemeClr val="bg1"/>
            </a:solidFill>
            <a:latin typeface="Lucida Sans Unicode" panose="020B0602030504020204" pitchFamily="34" charset="0"/>
            <a:cs typeface="Lucida Sans Unicode" panose="020B0602030504020204" pitchFamily="34" charset="0"/>
          </a:endParaRPr>
        </a:p>
      </dsp:txBody>
      <dsp:txXfrm>
        <a:off x="1336124" y="1095"/>
        <a:ext cx="896113" cy="747850"/>
      </dsp:txXfrm>
    </dsp:sp>
    <dsp:sp modelId="{0686C037-F2A3-8D48-A8F5-17D3A3C5D0D3}">
      <dsp:nvSpPr>
        <dsp:cNvPr id="0" name=""/>
        <dsp:cNvSpPr/>
      </dsp:nvSpPr>
      <dsp:spPr>
        <a:xfrm>
          <a:off x="2324439" y="248115"/>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Competencias</a:t>
          </a:r>
        </a:p>
      </dsp:txBody>
      <dsp:txXfrm>
        <a:off x="2324439" y="248115"/>
        <a:ext cx="2314086" cy="266370"/>
      </dsp:txXfrm>
    </dsp:sp>
    <dsp:sp modelId="{41E9C5B6-81AB-6148-86C7-89759018D84F}">
      <dsp:nvSpPr>
        <dsp:cNvPr id="0" name=""/>
        <dsp:cNvSpPr/>
      </dsp:nvSpPr>
      <dsp:spPr>
        <a:xfrm>
          <a:off x="2324439" y="572111"/>
          <a:ext cx="2314086" cy="332909"/>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Courier New" panose="02070309020205020404" pitchFamily="49" charset="0"/>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900" b="0" kern="1200">
              <a:solidFill>
                <a:schemeClr val="bg1"/>
              </a:solidFill>
              <a:latin typeface="Lucida Sans Unicode" panose="020B0602030504020204" pitchFamily="34" charset="0"/>
              <a:cs typeface="Lucida Sans Unicode" panose="020B0602030504020204" pitchFamily="34" charset="0"/>
            </a:rPr>
            <a:t>Descripción de las actividades a  </a:t>
          </a:r>
        </a:p>
        <a:p>
          <a:pPr marL="0" lvl="0" indent="0" algn="l" defTabSz="444500">
            <a:lnSpc>
              <a:spcPct val="100000"/>
            </a:lnSpc>
            <a:spcBef>
              <a:spcPct val="0"/>
            </a:spcBef>
            <a:spcAft>
              <a:spcPts val="0"/>
            </a:spcAft>
            <a:buFont typeface="Courier New" panose="02070309020205020404" pitchFamily="49" charset="0"/>
            <a:buNone/>
          </a:pPr>
          <a:r>
            <a:rPr lang="es-MX" sz="900" b="0" kern="1200">
              <a:solidFill>
                <a:schemeClr val="bg1"/>
              </a:solidFill>
              <a:latin typeface="Lucida Sans Unicode" panose="020B0602030504020204" pitchFamily="34" charset="0"/>
              <a:cs typeface="Lucida Sans Unicode" panose="020B0602030504020204" pitchFamily="34" charset="0"/>
            </a:rPr>
            <a:t>  desempeñar</a:t>
          </a:r>
        </a:p>
      </dsp:txBody>
      <dsp:txXfrm>
        <a:off x="2324439" y="572111"/>
        <a:ext cx="2314086" cy="332909"/>
      </dsp:txXfrm>
    </dsp:sp>
    <dsp:sp modelId="{8D8575BF-4263-D249-BA52-6B252E71C4F1}">
      <dsp:nvSpPr>
        <dsp:cNvPr id="0" name=""/>
        <dsp:cNvSpPr/>
      </dsp:nvSpPr>
      <dsp:spPr>
        <a:xfrm>
          <a:off x="1336124" y="1209666"/>
          <a:ext cx="904121" cy="519475"/>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Reclutamiento IEPC Jalisco</a:t>
          </a:r>
        </a:p>
      </dsp:txBody>
      <dsp:txXfrm>
        <a:off x="1336124" y="1209666"/>
        <a:ext cx="904121" cy="337539"/>
      </dsp:txXfrm>
    </dsp:sp>
    <dsp:sp modelId="{2160E101-E1C5-F849-ACB5-D1814EBB0D51}">
      <dsp:nvSpPr>
        <dsp:cNvPr id="0" name=""/>
        <dsp:cNvSpPr/>
      </dsp:nvSpPr>
      <dsp:spPr>
        <a:xfrm>
          <a:off x="2332447" y="1174221"/>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chemeClr val="bg1"/>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Difusión de la convocatoria </a:t>
          </a:r>
        </a:p>
      </dsp:txBody>
      <dsp:txXfrm>
        <a:off x="2332447" y="1174221"/>
        <a:ext cx="2314086" cy="266370"/>
      </dsp:txXfrm>
    </dsp:sp>
    <dsp:sp modelId="{B4543AC1-7919-6D49-96F7-88E1F821947E}">
      <dsp:nvSpPr>
        <dsp:cNvPr id="0" name=""/>
        <dsp:cNvSpPr/>
      </dsp:nvSpPr>
      <dsp:spPr>
        <a:xfrm>
          <a:off x="2332447" y="1498217"/>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Recepción documental</a:t>
          </a:r>
        </a:p>
      </dsp:txBody>
      <dsp:txXfrm>
        <a:off x="2332447" y="1498217"/>
        <a:ext cx="2314086" cy="266370"/>
      </dsp:txXfrm>
    </dsp:sp>
    <dsp:sp modelId="{69A431A4-F940-FD43-8283-C02F7F917B49}">
      <dsp:nvSpPr>
        <dsp:cNvPr id="0" name=""/>
        <dsp:cNvSpPr/>
      </dsp:nvSpPr>
      <dsp:spPr>
        <a:xfrm>
          <a:off x="1336124" y="1998054"/>
          <a:ext cx="904121" cy="663835"/>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Selección    IEPC Jalisco</a:t>
          </a:r>
        </a:p>
      </dsp:txBody>
      <dsp:txXfrm>
        <a:off x="1336124" y="1998054"/>
        <a:ext cx="904121" cy="431340"/>
      </dsp:txXfrm>
    </dsp:sp>
    <dsp:sp modelId="{A91497B1-AB48-A841-9115-B05BF9D3DF5D}">
      <dsp:nvSpPr>
        <dsp:cNvPr id="0" name=""/>
        <dsp:cNvSpPr/>
      </dsp:nvSpPr>
      <dsp:spPr>
        <a:xfrm>
          <a:off x="2332447" y="1822213"/>
          <a:ext cx="2314086" cy="266370"/>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Plática de inducción</a:t>
          </a:r>
        </a:p>
      </dsp:txBody>
      <dsp:txXfrm>
        <a:off x="2332447" y="1822213"/>
        <a:ext cx="2314086" cy="266370"/>
      </dsp:txXfrm>
    </dsp:sp>
    <dsp:sp modelId="{32A71389-194D-45A6-8453-654856E29639}">
      <dsp:nvSpPr>
        <dsp:cNvPr id="0" name=""/>
        <dsp:cNvSpPr/>
      </dsp:nvSpPr>
      <dsp:spPr>
        <a:xfrm rot="10800000" flipV="1">
          <a:off x="2332447" y="2146208"/>
          <a:ext cx="2337892" cy="312096"/>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0" kern="1200">
              <a:solidFill>
                <a:schemeClr val="bg1"/>
              </a:solidFill>
              <a:latin typeface="Lucida Sans Unicode" panose="020B0602030504020204" pitchFamily="34" charset="0"/>
              <a:cs typeface="Lucida Sans Unicode" panose="020B0602030504020204" pitchFamily="34" charset="0"/>
            </a:rPr>
            <a:t>Examen de conocimientos, habilidades y actitudes </a:t>
          </a:r>
        </a:p>
      </dsp:txBody>
      <dsp:txXfrm rot="-10800000">
        <a:off x="2332447" y="2146208"/>
        <a:ext cx="2337892" cy="312096"/>
      </dsp:txXfrm>
    </dsp:sp>
    <dsp:sp modelId="{8FAB6AA8-0A8F-3A4B-879E-A3390F49D5F5}">
      <dsp:nvSpPr>
        <dsp:cNvPr id="0" name=""/>
        <dsp:cNvSpPr/>
      </dsp:nvSpPr>
      <dsp:spPr>
        <a:xfrm>
          <a:off x="2332447" y="2515931"/>
          <a:ext cx="2314086" cy="321798"/>
        </a:xfrm>
        <a:prstGeom prst="rect">
          <a:avLst/>
        </a:prstGeom>
        <a:solidFill>
          <a:srgbClr val="00788E">
            <a:alpha val="70000"/>
          </a:srgbClr>
        </a:solidFill>
        <a:ln w="6350" cap="flat" cmpd="sng" algn="ctr">
          <a:solidFill>
            <a:srgbClr val="00788E"/>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Symbol" pitchFamily="2" charset="2"/>
            <a:buNone/>
          </a:pPr>
          <a:r>
            <a:rPr lang="es-MX" sz="1000" b="1" kern="1200">
              <a:solidFill>
                <a:sysClr val="windowText" lastClr="000000"/>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Entrevista</a:t>
          </a:r>
          <a:endParaRPr lang="es-MX" sz="900" b="0" kern="1200">
            <a:solidFill>
              <a:schemeClr val="bg1"/>
            </a:solidFill>
            <a:latin typeface="Lucida Sans Unicode" panose="020B0602030504020204" pitchFamily="34" charset="0"/>
            <a:cs typeface="Lucida Sans Unicode" panose="020B0602030504020204" pitchFamily="34" charset="0"/>
          </a:endParaRPr>
        </a:p>
      </dsp:txBody>
      <dsp:txXfrm>
        <a:off x="2332447" y="2515931"/>
        <a:ext cx="2314086" cy="321798"/>
      </dsp:txXfrm>
    </dsp:sp>
    <dsp:sp modelId="{7FF2FB64-F180-3F41-8B77-01137FCF8925}">
      <dsp:nvSpPr>
        <dsp:cNvPr id="0" name=""/>
        <dsp:cNvSpPr/>
      </dsp:nvSpPr>
      <dsp:spPr>
        <a:xfrm>
          <a:off x="1336124" y="2719515"/>
          <a:ext cx="904121" cy="500414"/>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Contratación IEPC Jalisco</a:t>
          </a:r>
        </a:p>
      </dsp:txBody>
      <dsp:txXfrm>
        <a:off x="1336124" y="2719515"/>
        <a:ext cx="904121" cy="325154"/>
      </dsp:txXfrm>
    </dsp:sp>
    <dsp:sp modelId="{F270830D-4A12-2C42-8644-B93439FA847D}">
      <dsp:nvSpPr>
        <dsp:cNvPr id="0" name=""/>
        <dsp:cNvSpPr/>
      </dsp:nvSpPr>
      <dsp:spPr>
        <a:xfrm>
          <a:off x="1336124" y="3277555"/>
          <a:ext cx="904121" cy="582058"/>
        </a:xfrm>
        <a:prstGeom prst="downArrowCallou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Capacitación IEPC Jalisco</a:t>
          </a:r>
        </a:p>
      </dsp:txBody>
      <dsp:txXfrm>
        <a:off x="1336124" y="3277555"/>
        <a:ext cx="904121" cy="378204"/>
      </dsp:txXfrm>
    </dsp:sp>
    <dsp:sp modelId="{6F0F12E6-AD27-7440-90F5-65A822DA5928}">
      <dsp:nvSpPr>
        <dsp:cNvPr id="0" name=""/>
        <dsp:cNvSpPr/>
      </dsp:nvSpPr>
      <dsp:spPr>
        <a:xfrm>
          <a:off x="1336124" y="3917239"/>
          <a:ext cx="904121" cy="406015"/>
        </a:xfrm>
        <a:prstGeom prst="rect">
          <a:avLst/>
        </a:prstGeom>
        <a:solidFill>
          <a:srgbClr val="4DBBB8"/>
        </a:solidFill>
        <a:ln w="6350" cap="flat" cmpd="sng" algn="ctr">
          <a:no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Sustituciones IEPC Jalisco</a:t>
          </a:r>
        </a:p>
      </dsp:txBody>
      <dsp:txXfrm>
        <a:off x="1336124" y="3917239"/>
        <a:ext cx="904121" cy="4060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69EE35-8F39-1D4D-8487-8117C92E6101}">
      <dsp:nvSpPr>
        <dsp:cNvPr id="0" name=""/>
        <dsp:cNvSpPr/>
      </dsp:nvSpPr>
      <dsp:spPr>
        <a:xfrm rot="16200000">
          <a:off x="387244" y="-387244"/>
          <a:ext cx="859367" cy="1633855"/>
        </a:xfrm>
        <a:prstGeom prst="round1Rect">
          <a:avLst/>
        </a:prstGeom>
        <a:solidFill>
          <a:srgbClr val="00788E"/>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Sede de reclutamiento</a:t>
          </a:r>
        </a:p>
      </dsp:txBody>
      <dsp:txXfrm rot="5400000">
        <a:off x="-1" y="1"/>
        <a:ext cx="1633855" cy="644525"/>
      </dsp:txXfrm>
    </dsp:sp>
    <dsp:sp modelId="{8D7DDD56-5826-124F-90A1-627A427B4749}">
      <dsp:nvSpPr>
        <dsp:cNvPr id="0" name=""/>
        <dsp:cNvSpPr/>
      </dsp:nvSpPr>
      <dsp:spPr>
        <a:xfrm>
          <a:off x="1633855" y="0"/>
          <a:ext cx="1633855" cy="859367"/>
        </a:xfrm>
        <a:prstGeom prst="round1Rect">
          <a:avLst/>
        </a:prstGeom>
        <a:solidFill>
          <a:srgbClr val="00788E">
            <a:alpha val="80000"/>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Evaluación integral</a:t>
          </a:r>
        </a:p>
      </dsp:txBody>
      <dsp:txXfrm>
        <a:off x="1633855" y="0"/>
        <a:ext cx="1633855" cy="644525"/>
      </dsp:txXfrm>
    </dsp:sp>
    <dsp:sp modelId="{F202CC80-115E-2E45-A22C-284B7DCC64CA}">
      <dsp:nvSpPr>
        <dsp:cNvPr id="0" name=""/>
        <dsp:cNvSpPr/>
      </dsp:nvSpPr>
      <dsp:spPr>
        <a:xfrm rot="10800000">
          <a:off x="0" y="859367"/>
          <a:ext cx="1633855" cy="859367"/>
        </a:xfrm>
        <a:prstGeom prst="round1Rect">
          <a:avLst/>
        </a:prstGeom>
        <a:solidFill>
          <a:srgbClr val="00788E">
            <a:alpha val="60000"/>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Examen</a:t>
          </a:r>
        </a:p>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Entrevista</a:t>
          </a:r>
        </a:p>
      </dsp:txBody>
      <dsp:txXfrm rot="10800000">
        <a:off x="0" y="1074208"/>
        <a:ext cx="1633855" cy="644525"/>
      </dsp:txXfrm>
    </dsp:sp>
    <dsp:sp modelId="{13E91EE9-C4BA-674E-AEF9-A928CD5BC97B}">
      <dsp:nvSpPr>
        <dsp:cNvPr id="0" name=""/>
        <dsp:cNvSpPr/>
      </dsp:nvSpPr>
      <dsp:spPr>
        <a:xfrm rot="5400000">
          <a:off x="2021099" y="472122"/>
          <a:ext cx="859367" cy="1633855"/>
        </a:xfrm>
        <a:prstGeom prst="round1Rect">
          <a:avLst/>
        </a:prstGeom>
        <a:solidFill>
          <a:srgbClr val="00788E">
            <a:alpha val="69804"/>
          </a:srgb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Lucida Sans Unicode" panose="020B0602030504020204" pitchFamily="34" charset="0"/>
              <a:cs typeface="Lucida Sans Unicode" panose="020B0602030504020204" pitchFamily="34" charset="0"/>
            </a:rPr>
            <a:t>Lista de reserva</a:t>
          </a:r>
        </a:p>
      </dsp:txBody>
      <dsp:txXfrm rot="-5400000">
        <a:off x="1633854" y="1074208"/>
        <a:ext cx="1633855" cy="644525"/>
      </dsp:txXfrm>
    </dsp:sp>
    <dsp:sp modelId="{7F449750-643D-F748-8FAF-5BF76A94B1E5}">
      <dsp:nvSpPr>
        <dsp:cNvPr id="0" name=""/>
        <dsp:cNvSpPr/>
      </dsp:nvSpPr>
      <dsp:spPr>
        <a:xfrm>
          <a:off x="1019252" y="518286"/>
          <a:ext cx="1229204" cy="682161"/>
        </a:xfrm>
        <a:prstGeom prst="roundRect">
          <a:avLst/>
        </a:prstGeom>
        <a:solidFill>
          <a:srgbClr val="4DBBB8"/>
        </a:solidFill>
        <a:ln>
          <a:noFill/>
        </a:ln>
        <a:effectLst/>
      </dsp:spPr>
      <dsp:style>
        <a:lnRef idx="0">
          <a:scrgbClr r="0" g="0" b="0"/>
        </a:lnRef>
        <a:fillRef idx="3">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Localidad</a:t>
          </a:r>
        </a:p>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Municipio</a:t>
          </a:r>
        </a:p>
        <a:p>
          <a:pPr marL="0" lvl="0" indent="0" algn="ctr" defTabSz="400050">
            <a:lnSpc>
              <a:spcPct val="90000"/>
            </a:lnSpc>
            <a:spcBef>
              <a:spcPct val="0"/>
            </a:spcBef>
            <a:spcAft>
              <a:spcPct val="35000"/>
            </a:spcAft>
            <a:buNone/>
          </a:pPr>
          <a:r>
            <a:rPr lang="en-US" sz="900" kern="1200">
              <a:solidFill>
                <a:schemeClr val="bg1"/>
              </a:solidFill>
              <a:latin typeface="Lucida Sans Unicode" panose="020B0602030504020204" pitchFamily="34" charset="0"/>
              <a:cs typeface="Lucida Sans Unicode" panose="020B0602030504020204" pitchFamily="34" charset="0"/>
            </a:rPr>
            <a:t>Sección</a:t>
          </a:r>
        </a:p>
      </dsp:txBody>
      <dsp:txXfrm>
        <a:off x="1052552" y="551586"/>
        <a:ext cx="1162604" cy="6155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DBE26E-F46B-459A-9327-1A1C1B6F9A5D}">
      <dsp:nvSpPr>
        <dsp:cNvPr id="0" name=""/>
        <dsp:cNvSpPr/>
      </dsp:nvSpPr>
      <dsp:spPr>
        <a:xfrm>
          <a:off x="6302"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Difusión de la Convocatoria</a:t>
          </a:r>
        </a:p>
      </dsp:txBody>
      <dsp:txXfrm>
        <a:off x="21092" y="14790"/>
        <a:ext cx="1181035" cy="475388"/>
      </dsp:txXfrm>
    </dsp:sp>
    <dsp:sp modelId="{6215EF2D-2E0B-4337-A175-B6D0855AB832}">
      <dsp:nvSpPr>
        <dsp:cNvPr id="0" name=""/>
        <dsp:cNvSpPr/>
      </dsp:nvSpPr>
      <dsp:spPr>
        <a:xfrm>
          <a:off x="1337979" y="102367"/>
          <a:ext cx="256650" cy="300232"/>
        </a:xfrm>
        <a:prstGeom prst="rightArrow">
          <a:avLst>
            <a:gd name="adj1" fmla="val 60000"/>
            <a:gd name="adj2" fmla="val 50000"/>
          </a:avLst>
        </a:prstGeom>
        <a:solidFill>
          <a:srgbClr val="4DBBB8">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0" kern="1200">
            <a:latin typeface="Abadi Extra Light" panose="020B0204020104020204" pitchFamily="34" charset="0"/>
          </a:endParaRPr>
        </a:p>
      </dsp:txBody>
      <dsp:txXfrm>
        <a:off x="1337979" y="162413"/>
        <a:ext cx="179655" cy="180140"/>
      </dsp:txXfrm>
    </dsp:sp>
    <dsp:sp modelId="{5990610D-DDAC-446F-B46B-D3A89A06FE17}">
      <dsp:nvSpPr>
        <dsp:cNvPr id="0" name=""/>
        <dsp:cNvSpPr/>
      </dsp:nvSpPr>
      <dsp:spPr>
        <a:xfrm>
          <a:off x="1701163"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Registro de aspirantes</a:t>
          </a:r>
        </a:p>
      </dsp:txBody>
      <dsp:txXfrm>
        <a:off x="1715953" y="14790"/>
        <a:ext cx="1181035" cy="475388"/>
      </dsp:txXfrm>
    </dsp:sp>
    <dsp:sp modelId="{DE1607B8-185F-4AE5-AAA2-E60ED715B801}">
      <dsp:nvSpPr>
        <dsp:cNvPr id="0" name=""/>
        <dsp:cNvSpPr/>
      </dsp:nvSpPr>
      <dsp:spPr>
        <a:xfrm>
          <a:off x="3032840" y="102367"/>
          <a:ext cx="256650" cy="300232"/>
        </a:xfrm>
        <a:prstGeom prst="rightArrow">
          <a:avLst>
            <a:gd name="adj1" fmla="val 60000"/>
            <a:gd name="adj2" fmla="val 50000"/>
          </a:avLst>
        </a:prstGeom>
        <a:solidFill>
          <a:srgbClr val="4DBBB8">
            <a:alpha val="50196"/>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0" kern="1200">
            <a:latin typeface="Abadi Extra Light" panose="020B0204020104020204" pitchFamily="34" charset="0"/>
          </a:endParaRPr>
        </a:p>
      </dsp:txBody>
      <dsp:txXfrm>
        <a:off x="3032840" y="162413"/>
        <a:ext cx="179655" cy="180140"/>
      </dsp:txXfrm>
    </dsp:sp>
    <dsp:sp modelId="{38F5C879-5ED9-4BE3-9F6E-D20F5830BA91}">
      <dsp:nvSpPr>
        <dsp:cNvPr id="0" name=""/>
        <dsp:cNvSpPr/>
      </dsp:nvSpPr>
      <dsp:spPr>
        <a:xfrm>
          <a:off x="3396025" y="0"/>
          <a:ext cx="1210615" cy="5049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0" i="0" kern="1200">
              <a:solidFill>
                <a:sysClr val="windowText" lastClr="000000"/>
              </a:solidFill>
              <a:latin typeface="Lucida Sans Unicode" panose="020B0602030504020204" pitchFamily="34" charset="0"/>
              <a:cs typeface="Lucida Sans Unicode" panose="020B0602030504020204" pitchFamily="34" charset="0"/>
            </a:rPr>
            <a:t>Recepción y revisión de la documentación</a:t>
          </a:r>
        </a:p>
      </dsp:txBody>
      <dsp:txXfrm>
        <a:off x="3410815" y="14790"/>
        <a:ext cx="1181035" cy="4753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114A1-EB4D-D345-958C-9F9176DBD1F3}">
      <dsp:nvSpPr>
        <dsp:cNvPr id="0" name=""/>
        <dsp:cNvSpPr/>
      </dsp:nvSpPr>
      <dsp:spPr>
        <a:xfrm>
          <a:off x="93022" y="830582"/>
          <a:ext cx="965095" cy="648168"/>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solidFill>
              <a:latin typeface="Lucida Sans Unicode" panose="020B0602030504020204" pitchFamily="34" charset="0"/>
              <a:cs typeface="Lucida Sans Unicode" panose="020B0602030504020204" pitchFamily="34" charset="0"/>
            </a:rPr>
            <a:t>Difusión de la convocatoria</a:t>
          </a:r>
          <a:endParaRPr lang="es-ES" sz="1000" kern="1200">
            <a:solidFill>
              <a:sysClr val="windowText" lastClr="000000"/>
            </a:solidFill>
            <a:latin typeface="Lucida Sans Unicode" panose="020B0602030504020204" pitchFamily="34" charset="0"/>
            <a:cs typeface="Lucida Sans Unicode" panose="020B0602030504020204" pitchFamily="34" charset="0"/>
          </a:endParaRPr>
        </a:p>
      </dsp:txBody>
      <dsp:txXfrm>
        <a:off x="112006" y="849566"/>
        <a:ext cx="927127" cy="610200"/>
      </dsp:txXfrm>
    </dsp:sp>
    <dsp:sp modelId="{B576E3A5-71FC-5742-95F8-F5D128CA81D3}">
      <dsp:nvSpPr>
        <dsp:cNvPr id="0" name=""/>
        <dsp:cNvSpPr/>
      </dsp:nvSpPr>
      <dsp:spPr>
        <a:xfrm rot="17129254">
          <a:off x="779372" y="780300"/>
          <a:ext cx="760590" cy="15760"/>
        </a:xfrm>
        <a:custGeom>
          <a:avLst/>
          <a:gdLst/>
          <a:ahLst/>
          <a:cxnLst/>
          <a:rect l="0" t="0" r="0" b="0"/>
          <a:pathLst>
            <a:path>
              <a:moveTo>
                <a:pt x="0" y="7880"/>
              </a:moveTo>
              <a:lnTo>
                <a:pt x="76059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1140653" y="769165"/>
        <a:ext cx="38029" cy="38029"/>
      </dsp:txXfrm>
    </dsp:sp>
    <dsp:sp modelId="{4B7EC71C-00AC-E049-8547-3EC019B887F2}">
      <dsp:nvSpPr>
        <dsp:cNvPr id="0" name=""/>
        <dsp:cNvSpPr/>
      </dsp:nvSpPr>
      <dsp:spPr>
        <a:xfrm>
          <a:off x="1261218" y="167118"/>
          <a:ext cx="1240768" cy="509151"/>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0" kern="1200">
              <a:solidFill>
                <a:srgbClr val="00788E"/>
              </a:solidFill>
              <a:latin typeface="Lucida Sans Unicode" panose="020B0602030504020204" pitchFamily="34" charset="0"/>
              <a:cs typeface="Lucida Sans Unicode" panose="020B0602030504020204" pitchFamily="34" charset="0"/>
            </a:rPr>
            <a:t>Registro de aspirantes en línea.</a:t>
          </a:r>
        </a:p>
      </dsp:txBody>
      <dsp:txXfrm>
        <a:off x="1276131" y="182031"/>
        <a:ext cx="1210942" cy="479325"/>
      </dsp:txXfrm>
    </dsp:sp>
    <dsp:sp modelId="{9924E410-8D12-CE47-97BB-6D19D755BCDC}">
      <dsp:nvSpPr>
        <dsp:cNvPr id="0" name=""/>
        <dsp:cNvSpPr/>
      </dsp:nvSpPr>
      <dsp:spPr>
        <a:xfrm rot="18289469">
          <a:off x="2425710" y="267835"/>
          <a:ext cx="355651" cy="15760"/>
        </a:xfrm>
        <a:custGeom>
          <a:avLst/>
          <a:gdLst/>
          <a:ahLst/>
          <a:cxnLst/>
          <a:rect l="0" t="0" r="0" b="0"/>
          <a:pathLst>
            <a:path>
              <a:moveTo>
                <a:pt x="0" y="7880"/>
              </a:moveTo>
              <a:lnTo>
                <a:pt x="35565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4644" y="266824"/>
        <a:ext cx="17782" cy="17782"/>
      </dsp:txXfrm>
    </dsp:sp>
    <dsp:sp modelId="{8A332DD2-AD31-674D-A07E-273A6741B7D4}">
      <dsp:nvSpPr>
        <dsp:cNvPr id="0" name=""/>
        <dsp:cNvSpPr/>
      </dsp:nvSpPr>
      <dsp:spPr>
        <a:xfrm>
          <a:off x="2705086" y="2800"/>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Registro en el sistema. </a:t>
          </a:r>
        </a:p>
      </dsp:txBody>
      <dsp:txXfrm>
        <a:off x="2712522" y="10236"/>
        <a:ext cx="2187036" cy="239002"/>
      </dsp:txXfrm>
    </dsp:sp>
    <dsp:sp modelId="{5CE4296B-B6B8-6343-BD5F-DC1EC61C6F23}">
      <dsp:nvSpPr>
        <dsp:cNvPr id="0" name=""/>
        <dsp:cNvSpPr/>
      </dsp:nvSpPr>
      <dsp:spPr>
        <a:xfrm>
          <a:off x="2501986" y="413813"/>
          <a:ext cx="203099" cy="15760"/>
        </a:xfrm>
        <a:custGeom>
          <a:avLst/>
          <a:gdLst/>
          <a:ahLst/>
          <a:cxnLst/>
          <a:rect l="0" t="0" r="0" b="0"/>
          <a:pathLst>
            <a:path>
              <a:moveTo>
                <a:pt x="0" y="7880"/>
              </a:moveTo>
              <a:lnTo>
                <a:pt x="203099"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8458" y="416616"/>
        <a:ext cx="10154" cy="10154"/>
      </dsp:txXfrm>
    </dsp:sp>
    <dsp:sp modelId="{B39E8B31-67D9-B04D-B56C-0A1EEFAD3459}">
      <dsp:nvSpPr>
        <dsp:cNvPr id="0" name=""/>
        <dsp:cNvSpPr/>
      </dsp:nvSpPr>
      <dsp:spPr>
        <a:xfrm>
          <a:off x="2705086" y="294756"/>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Compulsa automática. </a:t>
          </a:r>
        </a:p>
      </dsp:txBody>
      <dsp:txXfrm>
        <a:off x="2712522" y="302192"/>
        <a:ext cx="2187036" cy="239002"/>
      </dsp:txXfrm>
    </dsp:sp>
    <dsp:sp modelId="{5DCC35BF-FACA-9747-8901-5BD366EF5ECD}">
      <dsp:nvSpPr>
        <dsp:cNvPr id="0" name=""/>
        <dsp:cNvSpPr/>
      </dsp:nvSpPr>
      <dsp:spPr>
        <a:xfrm rot="3310531">
          <a:off x="2425710" y="559791"/>
          <a:ext cx="355651" cy="15760"/>
        </a:xfrm>
        <a:custGeom>
          <a:avLst/>
          <a:gdLst/>
          <a:ahLst/>
          <a:cxnLst/>
          <a:rect l="0" t="0" r="0" b="0"/>
          <a:pathLst>
            <a:path>
              <a:moveTo>
                <a:pt x="0" y="7880"/>
              </a:moveTo>
              <a:lnTo>
                <a:pt x="35565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4644" y="558781"/>
        <a:ext cx="17782" cy="17782"/>
      </dsp:txXfrm>
    </dsp:sp>
    <dsp:sp modelId="{61E6DB01-ACFC-654A-8B16-DFF482CE007A}">
      <dsp:nvSpPr>
        <dsp:cNvPr id="0" name=""/>
        <dsp:cNvSpPr/>
      </dsp:nvSpPr>
      <dsp:spPr>
        <a:xfrm>
          <a:off x="2705086" y="586713"/>
          <a:ext cx="2201908" cy="253874"/>
        </a:xfrm>
        <a:prstGeom prst="roundRect">
          <a:avLst>
            <a:gd name="adj" fmla="val 10000"/>
          </a:avLst>
        </a:prstGeom>
        <a:solidFill>
          <a:srgbClr val="4DBBB8">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solidFill>
                <a:srgbClr val="00788E"/>
              </a:solidFill>
              <a:latin typeface="Lucida Sans Unicode" panose="020B0602030504020204" pitchFamily="34" charset="0"/>
              <a:cs typeface="Lucida Sans Unicode" panose="020B0602030504020204" pitchFamily="34" charset="0"/>
            </a:rPr>
            <a:t>Adjunta documentación.</a:t>
          </a:r>
        </a:p>
      </dsp:txBody>
      <dsp:txXfrm>
        <a:off x="2712522" y="594149"/>
        <a:ext cx="2187036" cy="239002"/>
      </dsp:txXfrm>
    </dsp:sp>
    <dsp:sp modelId="{AFB5DBE3-D447-F544-AA57-F178FB3EFAC3}">
      <dsp:nvSpPr>
        <dsp:cNvPr id="0" name=""/>
        <dsp:cNvSpPr/>
      </dsp:nvSpPr>
      <dsp:spPr>
        <a:xfrm rot="4470746">
          <a:off x="779372" y="1513272"/>
          <a:ext cx="760590" cy="15760"/>
        </a:xfrm>
        <a:custGeom>
          <a:avLst/>
          <a:gdLst/>
          <a:ahLst/>
          <a:cxnLst/>
          <a:rect l="0" t="0" r="0" b="0"/>
          <a:pathLst>
            <a:path>
              <a:moveTo>
                <a:pt x="0" y="7880"/>
              </a:moveTo>
              <a:lnTo>
                <a:pt x="76059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1140653" y="1502138"/>
        <a:ext cx="38029" cy="38029"/>
      </dsp:txXfrm>
    </dsp:sp>
    <dsp:sp modelId="{8EC28714-1FE6-E043-9AA2-0E9A41478957}">
      <dsp:nvSpPr>
        <dsp:cNvPr id="0" name=""/>
        <dsp:cNvSpPr/>
      </dsp:nvSpPr>
      <dsp:spPr>
        <a:xfrm>
          <a:off x="1261218" y="1633063"/>
          <a:ext cx="1240768" cy="509151"/>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b="0" kern="1200">
              <a:latin typeface="Lucida Sans Unicode" panose="020B0602030504020204" pitchFamily="34" charset="0"/>
              <a:cs typeface="Lucida Sans Unicode" panose="020B0602030504020204" pitchFamily="34" charset="0"/>
            </a:rPr>
            <a:t>Registro de aspirantes presencial.</a:t>
          </a:r>
        </a:p>
      </dsp:txBody>
      <dsp:txXfrm>
        <a:off x="1276131" y="1647976"/>
        <a:ext cx="1210942" cy="479325"/>
      </dsp:txXfrm>
    </dsp:sp>
    <dsp:sp modelId="{E37657F9-23BF-4247-B83B-9DBF8062691E}">
      <dsp:nvSpPr>
        <dsp:cNvPr id="0" name=""/>
        <dsp:cNvSpPr/>
      </dsp:nvSpPr>
      <dsp:spPr>
        <a:xfrm rot="16978026">
          <a:off x="2150979" y="1438742"/>
          <a:ext cx="905113" cy="15760"/>
        </a:xfrm>
        <a:custGeom>
          <a:avLst/>
          <a:gdLst/>
          <a:ahLst/>
          <a:cxnLst/>
          <a:rect l="0" t="0" r="0" b="0"/>
          <a:pathLst>
            <a:path>
              <a:moveTo>
                <a:pt x="0" y="7880"/>
              </a:moveTo>
              <a:lnTo>
                <a:pt x="905113"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80908" y="1423995"/>
        <a:ext cx="45255" cy="45255"/>
      </dsp:txXfrm>
    </dsp:sp>
    <dsp:sp modelId="{6673AB62-391D-8D47-AEF3-43E208096AAD}">
      <dsp:nvSpPr>
        <dsp:cNvPr id="0" name=""/>
        <dsp:cNvSpPr/>
      </dsp:nvSpPr>
      <dsp:spPr>
        <a:xfrm>
          <a:off x="2705086" y="878669"/>
          <a:ext cx="2201908" cy="253874"/>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Recepción de la solicitud. </a:t>
          </a:r>
        </a:p>
      </dsp:txBody>
      <dsp:txXfrm>
        <a:off x="2712522" y="886105"/>
        <a:ext cx="2187036" cy="239002"/>
      </dsp:txXfrm>
    </dsp:sp>
    <dsp:sp modelId="{68DFDAF7-4289-D04E-AE9B-48B4FA4BD114}">
      <dsp:nvSpPr>
        <dsp:cNvPr id="0" name=""/>
        <dsp:cNvSpPr/>
      </dsp:nvSpPr>
      <dsp:spPr>
        <a:xfrm rot="17638650">
          <a:off x="2353645" y="1651432"/>
          <a:ext cx="499780" cy="15760"/>
        </a:xfrm>
        <a:custGeom>
          <a:avLst/>
          <a:gdLst/>
          <a:ahLst/>
          <a:cxnLst/>
          <a:rect l="0" t="0" r="0" b="0"/>
          <a:pathLst>
            <a:path>
              <a:moveTo>
                <a:pt x="0" y="7880"/>
              </a:moveTo>
              <a:lnTo>
                <a:pt x="499780"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1041" y="1646818"/>
        <a:ext cx="24989" cy="24989"/>
      </dsp:txXfrm>
    </dsp:sp>
    <dsp:sp modelId="{63D5A8BC-53B7-8A43-8C1E-778954B2463D}">
      <dsp:nvSpPr>
        <dsp:cNvPr id="0" name=""/>
        <dsp:cNvSpPr/>
      </dsp:nvSpPr>
      <dsp:spPr>
        <a:xfrm>
          <a:off x="2705086" y="1170625"/>
          <a:ext cx="2201908" cy="520722"/>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Registro de la solicitud en el sistema por parte del personal de órgano desconcentrado. </a:t>
          </a:r>
        </a:p>
      </dsp:txBody>
      <dsp:txXfrm>
        <a:off x="2720337" y="1185876"/>
        <a:ext cx="2171406" cy="490220"/>
      </dsp:txXfrm>
    </dsp:sp>
    <dsp:sp modelId="{4F3F3F21-8751-8149-AEFD-FA97B8C8053B}">
      <dsp:nvSpPr>
        <dsp:cNvPr id="0" name=""/>
        <dsp:cNvSpPr/>
      </dsp:nvSpPr>
      <dsp:spPr>
        <a:xfrm rot="21586937">
          <a:off x="2501985" y="1879372"/>
          <a:ext cx="203101" cy="15760"/>
        </a:xfrm>
        <a:custGeom>
          <a:avLst/>
          <a:gdLst/>
          <a:ahLst/>
          <a:cxnLst/>
          <a:rect l="0" t="0" r="0" b="0"/>
          <a:pathLst>
            <a:path>
              <a:moveTo>
                <a:pt x="0" y="7880"/>
              </a:moveTo>
              <a:lnTo>
                <a:pt x="20310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8458" y="1882175"/>
        <a:ext cx="10155" cy="10155"/>
      </dsp:txXfrm>
    </dsp:sp>
    <dsp:sp modelId="{869643C4-A53B-BF45-8099-30C04761DCB8}">
      <dsp:nvSpPr>
        <dsp:cNvPr id="0" name=""/>
        <dsp:cNvSpPr/>
      </dsp:nvSpPr>
      <dsp:spPr>
        <a:xfrm>
          <a:off x="2705086" y="1729429"/>
          <a:ext cx="2201908" cy="314875"/>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Compulsa automática mediante sistema.</a:t>
          </a:r>
        </a:p>
      </dsp:txBody>
      <dsp:txXfrm>
        <a:off x="2714308" y="1738651"/>
        <a:ext cx="2183464" cy="296431"/>
      </dsp:txXfrm>
    </dsp:sp>
    <dsp:sp modelId="{6634F14A-3A12-3942-BE54-33AB8C7C442F}">
      <dsp:nvSpPr>
        <dsp:cNvPr id="0" name=""/>
        <dsp:cNvSpPr/>
      </dsp:nvSpPr>
      <dsp:spPr>
        <a:xfrm rot="3735154">
          <a:off x="2385418" y="2072794"/>
          <a:ext cx="436234" cy="15760"/>
        </a:xfrm>
        <a:custGeom>
          <a:avLst/>
          <a:gdLst/>
          <a:ahLst/>
          <a:cxnLst/>
          <a:rect l="0" t="0" r="0" b="0"/>
          <a:pathLst>
            <a:path>
              <a:moveTo>
                <a:pt x="0" y="7880"/>
              </a:moveTo>
              <a:lnTo>
                <a:pt x="436234"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92630" y="2069769"/>
        <a:ext cx="21811" cy="21811"/>
      </dsp:txXfrm>
    </dsp:sp>
    <dsp:sp modelId="{817AD326-6F2E-094C-AE71-C3731E691C3F}">
      <dsp:nvSpPr>
        <dsp:cNvPr id="0" name=""/>
        <dsp:cNvSpPr/>
      </dsp:nvSpPr>
      <dsp:spPr>
        <a:xfrm>
          <a:off x="2705086" y="2082386"/>
          <a:ext cx="2201908" cy="382647"/>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Recepción y revisión física de la documentación.</a:t>
          </a:r>
        </a:p>
      </dsp:txBody>
      <dsp:txXfrm>
        <a:off x="2716293" y="2093593"/>
        <a:ext cx="2179494" cy="360233"/>
      </dsp:txXfrm>
    </dsp:sp>
    <dsp:sp modelId="{2BE6374D-2875-DA45-9AB1-DEE03A2B0B51}">
      <dsp:nvSpPr>
        <dsp:cNvPr id="0" name=""/>
        <dsp:cNvSpPr/>
      </dsp:nvSpPr>
      <dsp:spPr>
        <a:xfrm rot="4557650">
          <a:off x="2184920" y="2285870"/>
          <a:ext cx="837231" cy="15760"/>
        </a:xfrm>
        <a:custGeom>
          <a:avLst/>
          <a:gdLst/>
          <a:ahLst/>
          <a:cxnLst/>
          <a:rect l="0" t="0" r="0" b="0"/>
          <a:pathLst>
            <a:path>
              <a:moveTo>
                <a:pt x="0" y="7880"/>
              </a:moveTo>
              <a:lnTo>
                <a:pt x="837231" y="7880"/>
              </a:lnTo>
            </a:path>
          </a:pathLst>
        </a:custGeom>
        <a:noFill/>
        <a:ln w="12700" cap="flat" cmpd="sng" algn="ctr">
          <a:solidFill>
            <a:srgbClr val="00788E"/>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s-ES" sz="600" kern="1200">
            <a:latin typeface="Abadi Extra Light" panose="020B0204020104020204" pitchFamily="34" charset="0"/>
            <a:cs typeface="Arial" panose="020B0604020202020204" pitchFamily="34" charset="0"/>
          </a:endParaRPr>
        </a:p>
      </dsp:txBody>
      <dsp:txXfrm>
        <a:off x="2582605" y="2272820"/>
        <a:ext cx="41861" cy="41861"/>
      </dsp:txXfrm>
    </dsp:sp>
    <dsp:sp modelId="{7AD19572-401D-5149-9390-9A03AAE46FC0}">
      <dsp:nvSpPr>
        <dsp:cNvPr id="0" name=""/>
        <dsp:cNvSpPr/>
      </dsp:nvSpPr>
      <dsp:spPr>
        <a:xfrm>
          <a:off x="2705086" y="2503115"/>
          <a:ext cx="2201908" cy="393493"/>
        </a:xfrm>
        <a:prstGeom prst="roundRect">
          <a:avLst>
            <a:gd name="adj" fmla="val 10000"/>
          </a:avLst>
        </a:prstGeom>
        <a:solidFill>
          <a:srgbClr val="4DBBB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es-MX" sz="900" kern="1200">
              <a:latin typeface="Lucida Sans Unicode" panose="020B0602030504020204" pitchFamily="34" charset="0"/>
              <a:cs typeface="Lucida Sans Unicode" panose="020B0602030504020204" pitchFamily="34" charset="0"/>
            </a:rPr>
            <a:t>Digitalización de la documentación en el sistema.</a:t>
          </a:r>
          <a:endParaRPr lang="es-ES_tradnl" sz="900" kern="1200">
            <a:latin typeface="Lucida Sans Unicode" panose="020B0602030504020204" pitchFamily="34" charset="0"/>
            <a:cs typeface="Lucida Sans Unicode" panose="020B0602030504020204" pitchFamily="34" charset="0"/>
          </a:endParaRPr>
        </a:p>
      </dsp:txBody>
      <dsp:txXfrm>
        <a:off x="2716611" y="2514640"/>
        <a:ext cx="2178858" cy="3704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53C863-6833-47D0-8E2E-6A582A5681D9}">
      <dsp:nvSpPr>
        <dsp:cNvPr id="0" name=""/>
        <dsp:cNvSpPr/>
      </dsp:nvSpPr>
      <dsp:spPr>
        <a:xfrm>
          <a:off x="7590" y="0"/>
          <a:ext cx="1457955" cy="819509"/>
        </a:xfrm>
        <a:prstGeom prst="roundRect">
          <a:avLst>
            <a:gd name="adj" fmla="val 10000"/>
          </a:avLst>
        </a:prstGeom>
        <a:solidFill>
          <a:srgbClr val="00788E">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Platica de inducción</a:t>
          </a:r>
        </a:p>
      </dsp:txBody>
      <dsp:txXfrm>
        <a:off x="31593" y="24003"/>
        <a:ext cx="1409949" cy="771503"/>
      </dsp:txXfrm>
    </dsp:sp>
    <dsp:sp modelId="{DE3D7E70-FC82-4985-80AC-6E0CBE394A31}">
      <dsp:nvSpPr>
        <dsp:cNvPr id="0" name=""/>
        <dsp:cNvSpPr/>
      </dsp:nvSpPr>
      <dsp:spPr>
        <a:xfrm>
          <a:off x="1611341" y="228968"/>
          <a:ext cx="309086" cy="361572"/>
        </a:xfrm>
        <a:prstGeom prst="rightArrow">
          <a:avLst>
            <a:gd name="adj1" fmla="val 60000"/>
            <a:gd name="adj2" fmla="val 50000"/>
          </a:avLst>
        </a:prstGeom>
        <a:solidFill>
          <a:srgbClr val="00788E"/>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1" kern="1200">
            <a:latin typeface="Avenir Next LT Pro" panose="020B0504020202020204" pitchFamily="34" charset="0"/>
          </a:endParaRPr>
        </a:p>
      </dsp:txBody>
      <dsp:txXfrm>
        <a:off x="1611341" y="301282"/>
        <a:ext cx="216360" cy="216944"/>
      </dsp:txXfrm>
    </dsp:sp>
    <dsp:sp modelId="{731D1BC9-1EB8-4756-B090-CC1E18B4C564}">
      <dsp:nvSpPr>
        <dsp:cNvPr id="0" name=""/>
        <dsp:cNvSpPr/>
      </dsp:nvSpPr>
      <dsp:spPr>
        <a:xfrm>
          <a:off x="2048727" y="0"/>
          <a:ext cx="1457955" cy="819509"/>
        </a:xfrm>
        <a:prstGeom prst="roundRect">
          <a:avLst>
            <a:gd name="adj" fmla="val 10000"/>
          </a:avLst>
        </a:prstGeom>
        <a:solidFill>
          <a:srgbClr val="00788E">
            <a:alpha val="63333"/>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Examen de conocimientos, habilidades y actitudes</a:t>
          </a:r>
        </a:p>
      </dsp:txBody>
      <dsp:txXfrm>
        <a:off x="2072730" y="24003"/>
        <a:ext cx="1409949" cy="771503"/>
      </dsp:txXfrm>
    </dsp:sp>
    <dsp:sp modelId="{828433CC-1255-4971-9A0C-2216A4A16512}">
      <dsp:nvSpPr>
        <dsp:cNvPr id="0" name=""/>
        <dsp:cNvSpPr/>
      </dsp:nvSpPr>
      <dsp:spPr>
        <a:xfrm>
          <a:off x="3652478" y="228968"/>
          <a:ext cx="309086" cy="361572"/>
        </a:xfrm>
        <a:prstGeom prst="rightArrow">
          <a:avLst>
            <a:gd name="adj1" fmla="val 60000"/>
            <a:gd name="adj2" fmla="val 50000"/>
          </a:avLst>
        </a:prstGeom>
        <a:solidFill>
          <a:srgbClr val="00788E">
            <a:alpha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MX" sz="1000" b="1" kern="1200">
            <a:latin typeface="Avenir Next LT Pro" panose="020B0504020202020204" pitchFamily="34" charset="0"/>
          </a:endParaRPr>
        </a:p>
      </dsp:txBody>
      <dsp:txXfrm>
        <a:off x="3652478" y="301282"/>
        <a:ext cx="216360" cy="216944"/>
      </dsp:txXfrm>
    </dsp:sp>
    <dsp:sp modelId="{A028EC74-EEFC-4511-9124-2ACFEA18D9BA}">
      <dsp:nvSpPr>
        <dsp:cNvPr id="0" name=""/>
        <dsp:cNvSpPr/>
      </dsp:nvSpPr>
      <dsp:spPr>
        <a:xfrm>
          <a:off x="4089865" y="0"/>
          <a:ext cx="1457955" cy="819509"/>
        </a:xfrm>
        <a:prstGeom prst="roundRect">
          <a:avLst>
            <a:gd name="adj" fmla="val 10000"/>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b="0" kern="1200">
              <a:solidFill>
                <a:sysClr val="windowText" lastClr="000000"/>
              </a:solidFill>
              <a:latin typeface="Lucida Sans Unicode" panose="020B0602030504020204" pitchFamily="34" charset="0"/>
              <a:cs typeface="Lucida Sans Unicode" panose="020B0602030504020204" pitchFamily="34" charset="0"/>
            </a:rPr>
            <a:t>Entrevista</a:t>
          </a:r>
        </a:p>
      </dsp:txBody>
      <dsp:txXfrm>
        <a:off x="4113868" y="24003"/>
        <a:ext cx="1409949" cy="77150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BD8A28-6FEA-F643-9F5A-84A26A4CD333}">
      <dsp:nvSpPr>
        <dsp:cNvPr id="0" name=""/>
        <dsp:cNvSpPr/>
      </dsp:nvSpPr>
      <dsp:spPr>
        <a:xfrm>
          <a:off x="733293" y="11251"/>
          <a:ext cx="3343756" cy="400891"/>
        </a:xfrm>
        <a:prstGeom prst="homePlate">
          <a:avLst/>
        </a:prstGeom>
        <a:solidFill>
          <a:srgbClr val="00788E">
            <a:alpha val="9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Misión y Visión del IEPC Jalisco</a:t>
          </a:r>
          <a:endParaRPr lang="es-ES" sz="800" kern="1200">
            <a:solidFill>
              <a:sysClr val="windowText" lastClr="000000"/>
            </a:solidFill>
            <a:latin typeface="Lucida Sans Unicode" panose="020B0602030504020204" pitchFamily="34" charset="0"/>
            <a:cs typeface="Lucida Sans Unicode" panose="020B0602030504020204" pitchFamily="34" charset="0"/>
          </a:endParaRPr>
        </a:p>
      </dsp:txBody>
      <dsp:txXfrm>
        <a:off x="733293" y="11251"/>
        <a:ext cx="3243533" cy="400891"/>
      </dsp:txXfrm>
    </dsp:sp>
    <dsp:sp modelId="{4A38D9C9-955E-A648-B096-662B251393EA}">
      <dsp:nvSpPr>
        <dsp:cNvPr id="0" name=""/>
        <dsp:cNvSpPr/>
      </dsp:nvSpPr>
      <dsp:spPr>
        <a:xfrm>
          <a:off x="3968298" y="34113"/>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ES" sz="80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34113"/>
        <a:ext cx="499110" cy="332740"/>
      </dsp:txXfrm>
    </dsp:sp>
    <dsp:sp modelId="{6B28B2F0-3A0A-2545-97CB-7BB06A479615}">
      <dsp:nvSpPr>
        <dsp:cNvPr id="0" name=""/>
        <dsp:cNvSpPr/>
      </dsp:nvSpPr>
      <dsp:spPr>
        <a:xfrm>
          <a:off x="733293" y="468267"/>
          <a:ext cx="3343756" cy="400891"/>
        </a:xfrm>
        <a:prstGeom prst="homePlate">
          <a:avLst/>
        </a:prstGeom>
        <a:solidFill>
          <a:srgbClr val="00788E">
            <a:alpha val="82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Importancia del proceso Electoral</a:t>
          </a:r>
        </a:p>
      </dsp:txBody>
      <dsp:txXfrm>
        <a:off x="733293" y="468267"/>
        <a:ext cx="3243533" cy="400891"/>
      </dsp:txXfrm>
    </dsp:sp>
    <dsp:sp modelId="{3921F302-73D3-274A-9C18-1F0355004D1B}">
      <dsp:nvSpPr>
        <dsp:cNvPr id="0" name=""/>
        <dsp:cNvSpPr/>
      </dsp:nvSpPr>
      <dsp:spPr>
        <a:xfrm>
          <a:off x="3968298" y="491130"/>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491130"/>
        <a:ext cx="499110" cy="332740"/>
      </dsp:txXfrm>
    </dsp:sp>
    <dsp:sp modelId="{37FB8AAC-CA6F-374D-8788-1B292A6DB6FA}">
      <dsp:nvSpPr>
        <dsp:cNvPr id="0" name=""/>
        <dsp:cNvSpPr/>
      </dsp:nvSpPr>
      <dsp:spPr>
        <a:xfrm>
          <a:off x="754831" y="914070"/>
          <a:ext cx="3343756" cy="400891"/>
        </a:xfrm>
        <a:prstGeom prst="homePlate">
          <a:avLst/>
        </a:prstGeom>
        <a:solidFill>
          <a:srgbClr val="00788E">
            <a:alpha val="74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Papel que juegan la y el SEL y CAEL</a:t>
          </a:r>
        </a:p>
      </dsp:txBody>
      <dsp:txXfrm>
        <a:off x="754831" y="914070"/>
        <a:ext cx="3243533" cy="400891"/>
      </dsp:txXfrm>
    </dsp:sp>
    <dsp:sp modelId="{E9C60ABC-62E9-4242-8F3D-69DCB863E905}">
      <dsp:nvSpPr>
        <dsp:cNvPr id="0" name=""/>
        <dsp:cNvSpPr/>
      </dsp:nvSpPr>
      <dsp:spPr>
        <a:xfrm>
          <a:off x="3968298" y="948146"/>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 </a:t>
          </a:r>
        </a:p>
      </dsp:txBody>
      <dsp:txXfrm>
        <a:off x="4134668" y="948146"/>
        <a:ext cx="499110" cy="332740"/>
      </dsp:txXfrm>
    </dsp:sp>
    <dsp:sp modelId="{F82520F9-F932-8945-9594-C91A46FE94BB}">
      <dsp:nvSpPr>
        <dsp:cNvPr id="0" name=""/>
        <dsp:cNvSpPr/>
      </dsp:nvSpPr>
      <dsp:spPr>
        <a:xfrm>
          <a:off x="754831" y="1371087"/>
          <a:ext cx="3343756" cy="400891"/>
        </a:xfrm>
        <a:prstGeom prst="homePlate">
          <a:avLst/>
        </a:prstGeom>
        <a:solidFill>
          <a:srgbClr val="00788E">
            <a:alpha val="66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Actividades a desarrollar por cada una de estas figuras y sus implicaciones </a:t>
          </a:r>
        </a:p>
      </dsp:txBody>
      <dsp:txXfrm>
        <a:off x="754831" y="1371087"/>
        <a:ext cx="3243533" cy="400891"/>
      </dsp:txXfrm>
    </dsp:sp>
    <dsp:sp modelId="{29F34AF1-18A8-704D-AC37-2A27743BD9AF}">
      <dsp:nvSpPr>
        <dsp:cNvPr id="0" name=""/>
        <dsp:cNvSpPr/>
      </dsp:nvSpPr>
      <dsp:spPr>
        <a:xfrm>
          <a:off x="3968298" y="1405163"/>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10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a:t>
          </a:r>
        </a:p>
      </dsp:txBody>
      <dsp:txXfrm>
        <a:off x="4134668" y="1405163"/>
        <a:ext cx="499110" cy="332740"/>
      </dsp:txXfrm>
    </dsp:sp>
    <dsp:sp modelId="{789E2F8D-2E36-3A42-BF7E-7C8B9229F365}">
      <dsp:nvSpPr>
        <dsp:cNvPr id="0" name=""/>
        <dsp:cNvSpPr/>
      </dsp:nvSpPr>
      <dsp:spPr>
        <a:xfrm>
          <a:off x="754831" y="1828103"/>
          <a:ext cx="3343756" cy="400891"/>
        </a:xfrm>
        <a:prstGeom prst="homePlate">
          <a:avLst/>
        </a:prstGeom>
        <a:solidFill>
          <a:srgbClr val="00788E">
            <a:alpha val="58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Etapas del proceso de selección</a:t>
          </a:r>
        </a:p>
      </dsp:txBody>
      <dsp:txXfrm>
        <a:off x="754831" y="1828103"/>
        <a:ext cx="3243533" cy="400891"/>
      </dsp:txXfrm>
    </dsp:sp>
    <dsp:sp modelId="{772F0A31-633A-F741-8D8D-3F7EE56E279A}">
      <dsp:nvSpPr>
        <dsp:cNvPr id="0" name=""/>
        <dsp:cNvSpPr/>
      </dsp:nvSpPr>
      <dsp:spPr>
        <a:xfrm>
          <a:off x="3968298" y="1862179"/>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10 minutos  </a:t>
          </a:r>
        </a:p>
      </dsp:txBody>
      <dsp:txXfrm>
        <a:off x="4134668" y="1862179"/>
        <a:ext cx="499110" cy="332740"/>
      </dsp:txXfrm>
    </dsp:sp>
    <dsp:sp modelId="{40DA6335-311C-2F47-96BA-15E5BBE21036}">
      <dsp:nvSpPr>
        <dsp:cNvPr id="0" name=""/>
        <dsp:cNvSpPr/>
      </dsp:nvSpPr>
      <dsp:spPr>
        <a:xfrm>
          <a:off x="754831" y="2285120"/>
          <a:ext cx="3343756" cy="400891"/>
        </a:xfrm>
        <a:prstGeom prst="homePlate">
          <a:avLst/>
        </a:prstGeom>
        <a:solidFill>
          <a:srgbClr val="00788E">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Dudas que pudieran tener las y los aspirantes con relación  a las actividades de las y los SEL y CAEL</a:t>
          </a:r>
        </a:p>
      </dsp:txBody>
      <dsp:txXfrm>
        <a:off x="754831" y="2285120"/>
        <a:ext cx="3243533" cy="400891"/>
      </dsp:txXfrm>
    </dsp:sp>
    <dsp:sp modelId="{49AC2E5B-4377-B44E-BCF2-25365E231300}">
      <dsp:nvSpPr>
        <dsp:cNvPr id="0" name=""/>
        <dsp:cNvSpPr/>
      </dsp:nvSpPr>
      <dsp:spPr>
        <a:xfrm>
          <a:off x="3968298" y="2319196"/>
          <a:ext cx="831850" cy="332740"/>
        </a:xfrm>
        <a:prstGeom prst="chevron">
          <a:avLst/>
        </a:prstGeom>
        <a:solidFill>
          <a:srgbClr val="4DBBB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5 </a:t>
          </a:r>
        </a:p>
        <a:p>
          <a:pPr marL="0" lvl="0" indent="0" algn="ctr" defTabSz="355600">
            <a:lnSpc>
              <a:spcPct val="90000"/>
            </a:lnSpc>
            <a:spcBef>
              <a:spcPct val="0"/>
            </a:spcBef>
            <a:spcAft>
              <a:spcPct val="35000"/>
            </a:spcAft>
            <a:buNone/>
          </a:pPr>
          <a:r>
            <a:rPr lang="es-MX" sz="800" b="0" i="0" kern="1200">
              <a:solidFill>
                <a:sysClr val="windowText" lastClr="000000"/>
              </a:solidFill>
              <a:latin typeface="Lucida Sans Unicode" panose="020B0602030504020204" pitchFamily="34" charset="0"/>
              <a:cs typeface="Lucida Sans Unicode" panose="020B0602030504020204" pitchFamily="34" charset="0"/>
            </a:rPr>
            <a:t>minutos </a:t>
          </a:r>
        </a:p>
      </dsp:txBody>
      <dsp:txXfrm>
        <a:off x="4134668" y="2319196"/>
        <a:ext cx="499110" cy="33274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AEB23-005C-6C4D-B197-B98FCC6EBF23}">
      <dsp:nvSpPr>
        <dsp:cNvPr id="0" name=""/>
        <dsp:cNvSpPr/>
      </dsp:nvSpPr>
      <dsp:spPr>
        <a:xfrm>
          <a:off x="1824905" y="553903"/>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2008644" y="597527"/>
        <a:ext cx="20951" cy="4190"/>
      </dsp:txXfrm>
    </dsp:sp>
    <dsp:sp modelId="{41169D67-D635-EF44-8510-FC70680E1B4D}">
      <dsp:nvSpPr>
        <dsp:cNvPr id="0" name=""/>
        <dsp:cNvSpPr/>
      </dsp:nvSpPr>
      <dsp:spPr>
        <a:xfrm>
          <a:off x="4839"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Se extraerá un examen de uno de los paquetes y se fotocopiará la cantidad faltante ante las y los miembros del Consejo Distrital.</a:t>
          </a:r>
        </a:p>
      </dsp:txBody>
      <dsp:txXfrm>
        <a:off x="4839" y="53063"/>
        <a:ext cx="1821866" cy="1093119"/>
      </dsp:txXfrm>
    </dsp:sp>
    <dsp:sp modelId="{C3A51A57-4264-7D40-B169-456B9B6D51B7}">
      <dsp:nvSpPr>
        <dsp:cNvPr id="0" name=""/>
        <dsp:cNvSpPr/>
      </dsp:nvSpPr>
      <dsp:spPr>
        <a:xfrm>
          <a:off x="4065801" y="553903"/>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4249539" y="597527"/>
        <a:ext cx="20951" cy="4190"/>
      </dsp:txXfrm>
    </dsp:sp>
    <dsp:sp modelId="{EE9458BB-3327-A84A-B6B5-9FC06B77A845}">
      <dsp:nvSpPr>
        <dsp:cNvPr id="0" name=""/>
        <dsp:cNvSpPr/>
      </dsp:nvSpPr>
      <dsp:spPr>
        <a:xfrm>
          <a:off x="2245734"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De haber problemas en la reproducción de algunas hojas, estas deberán ser destruidas debidamente.</a:t>
          </a:r>
        </a:p>
      </dsp:txBody>
      <dsp:txXfrm>
        <a:off x="2245734" y="53063"/>
        <a:ext cx="1821866" cy="1093119"/>
      </dsp:txXfrm>
    </dsp:sp>
    <dsp:sp modelId="{AFB7DD28-7885-4C40-B22E-002EBDDB3FF6}">
      <dsp:nvSpPr>
        <dsp:cNvPr id="0" name=""/>
        <dsp:cNvSpPr/>
      </dsp:nvSpPr>
      <dsp:spPr>
        <a:xfrm>
          <a:off x="915772" y="1144382"/>
          <a:ext cx="4481790" cy="388429"/>
        </a:xfrm>
        <a:custGeom>
          <a:avLst/>
          <a:gdLst/>
          <a:ahLst/>
          <a:cxnLst/>
          <a:rect l="0" t="0" r="0" b="0"/>
          <a:pathLst>
            <a:path>
              <a:moveTo>
                <a:pt x="4481790" y="0"/>
              </a:moveTo>
              <a:lnTo>
                <a:pt x="4481790" y="211314"/>
              </a:lnTo>
              <a:lnTo>
                <a:pt x="0" y="211314"/>
              </a:lnTo>
              <a:lnTo>
                <a:pt x="0" y="388429"/>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3044134" y="1336502"/>
        <a:ext cx="225066" cy="4190"/>
      </dsp:txXfrm>
    </dsp:sp>
    <dsp:sp modelId="{F7BE26D4-AA0C-0443-9B85-0EDC6AD10E16}">
      <dsp:nvSpPr>
        <dsp:cNvPr id="0" name=""/>
        <dsp:cNvSpPr/>
      </dsp:nvSpPr>
      <dsp:spPr>
        <a:xfrm>
          <a:off x="4486630" y="53063"/>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Una vez terminada la reproducción, se reincorporará el examen extraído al paquete de origen.</a:t>
          </a:r>
        </a:p>
      </dsp:txBody>
      <dsp:txXfrm>
        <a:off x="4486630" y="53063"/>
        <a:ext cx="1821866" cy="1093119"/>
      </dsp:txXfrm>
    </dsp:sp>
    <dsp:sp modelId="{AF55076D-3A11-8642-9B07-64C7F1F71928}">
      <dsp:nvSpPr>
        <dsp:cNvPr id="0" name=""/>
        <dsp:cNvSpPr/>
      </dsp:nvSpPr>
      <dsp:spPr>
        <a:xfrm>
          <a:off x="1824905" y="2066051"/>
          <a:ext cx="388429" cy="91440"/>
        </a:xfrm>
        <a:custGeom>
          <a:avLst/>
          <a:gdLst/>
          <a:ahLst/>
          <a:cxnLst/>
          <a:rect l="0" t="0" r="0" b="0"/>
          <a:pathLst>
            <a:path>
              <a:moveTo>
                <a:pt x="0" y="45720"/>
              </a:moveTo>
              <a:lnTo>
                <a:pt x="388429" y="45720"/>
              </a:lnTo>
            </a:path>
          </a:pathLst>
        </a:custGeom>
        <a:noFill/>
        <a:ln w="63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88900">
            <a:lnSpc>
              <a:spcPct val="90000"/>
            </a:lnSpc>
            <a:spcBef>
              <a:spcPct val="0"/>
            </a:spcBef>
            <a:spcAft>
              <a:spcPct val="35000"/>
            </a:spcAft>
            <a:buNone/>
          </a:pPr>
          <a:endParaRPr lang="en-US" sz="200" kern="1200">
            <a:latin typeface="Abadi Extra Light" panose="020B0204020104020204" pitchFamily="34" charset="0"/>
          </a:endParaRPr>
        </a:p>
      </dsp:txBody>
      <dsp:txXfrm>
        <a:off x="2008644" y="2109676"/>
        <a:ext cx="20951" cy="4190"/>
      </dsp:txXfrm>
    </dsp:sp>
    <dsp:sp modelId="{39E92BFD-FFD7-2B4B-84F8-4C90CD5CD875}">
      <dsp:nvSpPr>
        <dsp:cNvPr id="0" name=""/>
        <dsp:cNvSpPr/>
      </dsp:nvSpPr>
      <dsp:spPr>
        <a:xfrm>
          <a:off x="4839" y="1565212"/>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Los exámenes reproducidos se empaquetarán en uno o varios bloques, dependiendo de las sedes aprobadas, y se indicará al exterior de cada uno la cantidad que contienen.</a:t>
          </a:r>
        </a:p>
      </dsp:txBody>
      <dsp:txXfrm>
        <a:off x="4839" y="1565212"/>
        <a:ext cx="1821866" cy="1093119"/>
      </dsp:txXfrm>
    </dsp:sp>
    <dsp:sp modelId="{1BCC737B-3853-FB4A-BEEC-9EFD240A329D}">
      <dsp:nvSpPr>
        <dsp:cNvPr id="0" name=""/>
        <dsp:cNvSpPr/>
      </dsp:nvSpPr>
      <dsp:spPr>
        <a:xfrm>
          <a:off x="2245734" y="1565212"/>
          <a:ext cx="1821866" cy="1093119"/>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Lucida Sans Unicode" panose="020B0602030504020204" pitchFamily="34" charset="0"/>
              <a:cs typeface="Lucida Sans Unicode" panose="020B0602030504020204" pitchFamily="34" charset="0"/>
            </a:rPr>
            <a:t>Todos los paquetes deberán cerrarse, sellarse y firmarse por los presentes.</a:t>
          </a:r>
        </a:p>
      </dsp:txBody>
      <dsp:txXfrm>
        <a:off x="2245734" y="1565212"/>
        <a:ext cx="1821866" cy="109311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3C3EF-DD5D-45CF-B1BA-EF6345BC39E4}">
      <dsp:nvSpPr>
        <dsp:cNvPr id="0" name=""/>
        <dsp:cNvSpPr/>
      </dsp:nvSpPr>
      <dsp:spPr>
        <a:xfrm>
          <a:off x="6412"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Realizará una proyección de exámenes a distribuir por cada </a:t>
          </a:r>
          <a:r>
            <a:rPr lang="es-MX" sz="800" kern="1200" cap="none" baseline="0">
              <a:latin typeface="Lucida Sans Unicode" panose="020B0602030504020204" pitchFamily="34" charset="0"/>
              <a:cs typeface="Lucida Sans Unicode" panose="020B0602030504020204" pitchFamily="34" charset="0"/>
            </a:rPr>
            <a:t>sede.</a:t>
          </a:r>
        </a:p>
      </dsp:txBody>
      <dsp:txXfrm>
        <a:off x="33976" y="27564"/>
        <a:ext cx="885964" cy="1364097"/>
      </dsp:txXfrm>
    </dsp:sp>
    <dsp:sp modelId="{3A43E793-3046-465A-88E1-1BB89EE6C605}">
      <dsp:nvSpPr>
        <dsp:cNvPr id="0" name=""/>
        <dsp:cNvSpPr/>
      </dsp:nvSpPr>
      <dsp:spPr>
        <a:xfrm>
          <a:off x="1041614"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1041614" y="639595"/>
        <a:ext cx="139658" cy="140034"/>
      </dsp:txXfrm>
    </dsp:sp>
    <dsp:sp modelId="{55A43183-B85E-44EC-9667-EF024010DBE9}">
      <dsp:nvSpPr>
        <dsp:cNvPr id="0" name=""/>
        <dsp:cNvSpPr/>
      </dsp:nvSpPr>
      <dsp:spPr>
        <a:xfrm>
          <a:off x="1323942"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Los paquetes no deberán abrirse bajo ninguna circunstancia.</a:t>
          </a:r>
        </a:p>
      </dsp:txBody>
      <dsp:txXfrm>
        <a:off x="1351506" y="27564"/>
        <a:ext cx="885964" cy="1364097"/>
      </dsp:txXfrm>
    </dsp:sp>
    <dsp:sp modelId="{CB1A4F6D-684F-47CC-B9DD-BC7EA0CC03BF}">
      <dsp:nvSpPr>
        <dsp:cNvPr id="0" name=""/>
        <dsp:cNvSpPr/>
      </dsp:nvSpPr>
      <dsp:spPr>
        <a:xfrm>
          <a:off x="2359143"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2359143" y="639595"/>
        <a:ext cx="139658" cy="140034"/>
      </dsp:txXfrm>
    </dsp:sp>
    <dsp:sp modelId="{202CE7C1-B6CB-4A60-9D1F-CA18C04B2FF7}">
      <dsp:nvSpPr>
        <dsp:cNvPr id="0" name=""/>
        <dsp:cNvSpPr/>
      </dsp:nvSpPr>
      <dsp:spPr>
        <a:xfrm>
          <a:off x="2641471"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El IEPC Jalisco rotulará cada paquete con la identificación de la sede al que será destinado.</a:t>
          </a:r>
        </a:p>
      </dsp:txBody>
      <dsp:txXfrm>
        <a:off x="2669035" y="27564"/>
        <a:ext cx="885964" cy="1364097"/>
      </dsp:txXfrm>
    </dsp:sp>
    <dsp:sp modelId="{E54902C2-D583-42E8-82EB-5BE0CCE0C0ED}">
      <dsp:nvSpPr>
        <dsp:cNvPr id="0" name=""/>
        <dsp:cNvSpPr/>
      </dsp:nvSpPr>
      <dsp:spPr>
        <a:xfrm>
          <a:off x="3676673"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3676673" y="639595"/>
        <a:ext cx="139658" cy="140034"/>
      </dsp:txXfrm>
    </dsp:sp>
    <dsp:sp modelId="{8208C6BE-311F-48C8-B7FD-2F3E1EAD565E}">
      <dsp:nvSpPr>
        <dsp:cNvPr id="0" name=""/>
        <dsp:cNvSpPr/>
      </dsp:nvSpPr>
      <dsp:spPr>
        <a:xfrm>
          <a:off x="3959001" y="0"/>
          <a:ext cx="1063246"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Todas las sedes</a:t>
          </a:r>
          <a:r>
            <a:rPr lang="es-MX" sz="800" kern="1200" cap="small" baseline="0">
              <a:latin typeface="Lucida Sans Unicode" panose="020B0602030504020204" pitchFamily="34" charset="0"/>
              <a:cs typeface="Lucida Sans Unicode" panose="020B0602030504020204" pitchFamily="34" charset="0"/>
            </a:rPr>
            <a:t> </a:t>
          </a:r>
          <a:r>
            <a:rPr lang="es-MX" sz="800" kern="1200">
              <a:latin typeface="Lucida Sans Unicode" panose="020B0602030504020204" pitchFamily="34" charset="0"/>
              <a:cs typeface="Lucida Sans Unicode" panose="020B0602030504020204" pitchFamily="34" charset="0"/>
            </a:rPr>
            <a:t>recibirán paquetes completos (divididos por decenas) aun cuando exceda del número de aspirantes registrados y/o proyectados.</a:t>
          </a:r>
        </a:p>
      </dsp:txBody>
      <dsp:txXfrm>
        <a:off x="3990142" y="31141"/>
        <a:ext cx="1000964" cy="1356943"/>
      </dsp:txXfrm>
    </dsp:sp>
    <dsp:sp modelId="{72AB8027-15FE-47C4-90FA-CF8A002F000F}">
      <dsp:nvSpPr>
        <dsp:cNvPr id="0" name=""/>
        <dsp:cNvSpPr/>
      </dsp:nvSpPr>
      <dsp:spPr>
        <a:xfrm>
          <a:off x="5116357" y="592917"/>
          <a:ext cx="199511" cy="23339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MX" sz="800" kern="1200">
            <a:latin typeface="Abadi Extra Light" panose="020B0204020104020204" pitchFamily="34" charset="0"/>
          </a:endParaRPr>
        </a:p>
      </dsp:txBody>
      <dsp:txXfrm>
        <a:off x="5116357" y="639595"/>
        <a:ext cx="139658" cy="140034"/>
      </dsp:txXfrm>
    </dsp:sp>
    <dsp:sp modelId="{30873801-9474-4078-9E0C-B1CCF203564C}">
      <dsp:nvSpPr>
        <dsp:cNvPr id="0" name=""/>
        <dsp:cNvSpPr/>
      </dsp:nvSpPr>
      <dsp:spPr>
        <a:xfrm>
          <a:off x="5398684" y="0"/>
          <a:ext cx="941092" cy="141922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latin typeface="Lucida Sans Unicode" panose="020B0602030504020204" pitchFamily="34" charset="0"/>
              <a:cs typeface="Lucida Sans Unicode" panose="020B0602030504020204" pitchFamily="34" charset="0"/>
            </a:rPr>
            <a:t>Al finalizar la reunión se levantará el acta circunstanciada correspondiente.</a:t>
          </a:r>
        </a:p>
      </dsp:txBody>
      <dsp:txXfrm>
        <a:off x="5426248" y="27564"/>
        <a:ext cx="885964" cy="13640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B2097-ADBA-4773-9489-09B2B35E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17959</Words>
  <Characters>98779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Sarahi de Santos Alaniz</dc:creator>
  <cp:lastModifiedBy>MARÍA OFELIA VERA ORTEGA</cp:lastModifiedBy>
  <cp:revision>2</cp:revision>
  <cp:lastPrinted>2023-11-23T21:59:00Z</cp:lastPrinted>
  <dcterms:created xsi:type="dcterms:W3CDTF">2023-11-30T16:16:00Z</dcterms:created>
  <dcterms:modified xsi:type="dcterms:W3CDTF">2023-11-30T16:16:00Z</dcterms:modified>
</cp:coreProperties>
</file>