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0190" w14:textId="139CA195" w:rsidR="00334F3C" w:rsidRPr="00F9313F" w:rsidRDefault="00334F3C" w:rsidP="00FD77E2">
      <w:pPr>
        <w:suppressAutoHyphens/>
        <w:spacing w:after="0" w:line="240" w:lineRule="auto"/>
        <w:ind w:right="-94"/>
        <w:jc w:val="both"/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</w:pP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ACTA DE LA</w:t>
      </w:r>
      <w:r w:rsidR="455732C0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 </w:t>
      </w:r>
      <w:r w:rsidR="00B55C8F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ab/>
      </w:r>
      <w:r w:rsidR="00901B46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PRIMERA</w:t>
      </w:r>
      <w:r w:rsidR="00B55C8F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 </w:t>
      </w:r>
      <w:r w:rsidR="7194E027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SESIÓN</w:t>
      </w:r>
      <w:r w:rsidR="19DAEE2A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 </w:t>
      </w:r>
      <w:r w:rsidR="00901B46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EXTRA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ORDINARIA DE LA COMISIÓN </w:t>
      </w:r>
      <w:r w:rsidR="00AC782D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TEMPORAL 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DE DEBATES DEL INSTITUTO ELECTORAL Y DE PARTICIPACIÓN CIUDADANA DEL ESTADO DE JALISCO, CELEBRADA EL </w:t>
      </w:r>
      <w:r w:rsidR="00901B46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QUINCE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 DE </w:t>
      </w:r>
      <w:r w:rsidR="00413ED9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MAYO</w:t>
      </w:r>
      <w:r w:rsidR="6166FD60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 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DE </w:t>
      </w:r>
      <w:r w:rsidR="665E14EA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DOS MIL VEINTICUATRO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.</w:t>
      </w:r>
    </w:p>
    <w:p w14:paraId="4638DABD" w14:textId="77777777" w:rsidR="00334F3C" w:rsidRPr="00F9313F" w:rsidRDefault="00334F3C" w:rsidP="00FD77E2">
      <w:pPr>
        <w:suppressAutoHyphens/>
        <w:spacing w:after="0" w:line="240" w:lineRule="auto"/>
        <w:ind w:right="-94"/>
        <w:jc w:val="both"/>
        <w:rPr>
          <w:rFonts w:ascii="Lucida Sans Unicode" w:eastAsia="Lucida Sans" w:hAnsi="Lucida Sans Unicode" w:cs="Lucida Sans Unicode"/>
          <w:kern w:val="0"/>
          <w:lang w:eastAsia="ar-SA"/>
        </w:rPr>
      </w:pPr>
    </w:p>
    <w:p w14:paraId="0E2C5968" w14:textId="26F06FEF" w:rsidR="00334F3C" w:rsidRDefault="00334F3C" w:rsidP="00FD77E2">
      <w:pPr>
        <w:suppressAutoHyphens/>
        <w:spacing w:after="0" w:line="240" w:lineRule="auto"/>
        <w:ind w:right="-94"/>
        <w:jc w:val="both"/>
        <w:rPr>
          <w:rFonts w:ascii="Lucida Sans Unicode" w:eastAsia="Lucida Sans" w:hAnsi="Lucida Sans Unicode" w:cs="Lucida Sans Unicode"/>
          <w:kern w:val="0"/>
          <w:lang w:eastAsia="ar-SA"/>
        </w:rPr>
      </w:pP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A las </w:t>
      </w:r>
      <w:r w:rsidR="00280DF2">
        <w:rPr>
          <w:rFonts w:ascii="Lucida Sans Unicode" w:eastAsia="Lucida Sans" w:hAnsi="Lucida Sans Unicode" w:cs="Lucida Sans Unicode"/>
          <w:kern w:val="0"/>
          <w:lang w:eastAsia="ar-SA"/>
        </w:rPr>
        <w:t>nueve</w:t>
      </w:r>
      <w:r w:rsidR="50E752C0"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horas con </w:t>
      </w:r>
      <w:r w:rsidR="00280DF2">
        <w:rPr>
          <w:rFonts w:ascii="Lucida Sans Unicode" w:eastAsia="Lucida Sans" w:hAnsi="Lucida Sans Unicode" w:cs="Lucida Sans Unicode"/>
          <w:kern w:val="0"/>
          <w:lang w:eastAsia="ar-SA"/>
        </w:rPr>
        <w:t>ocho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minutos del </w:t>
      </w:r>
      <w:r w:rsidR="00280DF2">
        <w:rPr>
          <w:rFonts w:ascii="Lucida Sans Unicode" w:eastAsia="Lucida Sans" w:hAnsi="Lucida Sans Unicode" w:cs="Lucida Sans Unicode"/>
          <w:kern w:val="0"/>
          <w:lang w:eastAsia="ar-SA"/>
        </w:rPr>
        <w:t>quince</w:t>
      </w:r>
      <w:r w:rsidR="44AB7A03"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de </w:t>
      </w:r>
      <w:r w:rsidR="00413ED9">
        <w:rPr>
          <w:rFonts w:ascii="Lucida Sans Unicode" w:eastAsia="Lucida Sans" w:hAnsi="Lucida Sans Unicode" w:cs="Lucida Sans Unicode"/>
          <w:kern w:val="0"/>
          <w:lang w:eastAsia="ar-SA"/>
        </w:rPr>
        <w:t>mayo</w:t>
      </w:r>
      <w:r w:rsidR="4EDCF88C"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del </w:t>
      </w:r>
      <w:r w:rsidR="038AF9ED" w:rsidRPr="00F9313F">
        <w:rPr>
          <w:rFonts w:ascii="Lucida Sans Unicode" w:eastAsia="Lucida Sans" w:hAnsi="Lucida Sans Unicode" w:cs="Lucida Sans Unicode"/>
          <w:kern w:val="0"/>
          <w:lang w:eastAsia="ar-SA"/>
        </w:rPr>
        <w:t>dos mil veinticuatro</w:t>
      </w:r>
      <w:r w:rsidR="004E2DF8">
        <w:rPr>
          <w:rFonts w:ascii="Lucida Sans Unicode" w:eastAsia="Lucida Sans" w:hAnsi="Lucida Sans Unicode" w:cs="Lucida Sans Unicode"/>
          <w:kern w:val="0"/>
          <w:lang w:eastAsia="ar-SA"/>
        </w:rPr>
        <w:t>,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a través del programa de </w:t>
      </w:r>
      <w:bookmarkStart w:id="0" w:name="_Int_sXv9jD2M"/>
      <w:proofErr w:type="gramStart"/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>video-llamadas</w:t>
      </w:r>
      <w:bookmarkEnd w:id="0"/>
      <w:proofErr w:type="gramEnd"/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ZOOM Video y, previa convocatoria, se reunieron mediante videoconferencia, las y los integrantes de la Comisión </w:t>
      </w:r>
      <w:r w:rsidR="004E2DF8">
        <w:rPr>
          <w:rFonts w:ascii="Lucida Sans Unicode" w:eastAsia="Lucida Sans" w:hAnsi="Lucida Sans Unicode" w:cs="Lucida Sans Unicode"/>
          <w:kern w:val="0"/>
          <w:lang w:eastAsia="ar-SA"/>
        </w:rPr>
        <w:t xml:space="preserve">Temporal 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de </w:t>
      </w:r>
      <w:r w:rsidR="007462E7" w:rsidRPr="00F9313F">
        <w:rPr>
          <w:rFonts w:ascii="Lucida Sans Unicode" w:eastAsia="Lucida Sans" w:hAnsi="Lucida Sans Unicode" w:cs="Lucida Sans Unicode"/>
          <w:kern w:val="0"/>
          <w:lang w:eastAsia="ar-SA"/>
        </w:rPr>
        <w:t>Debates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del Instituto Electoral y de Participación Ciudadana del Estado de Jalisco, con la finalidad de celebrar la </w:t>
      </w:r>
      <w:r w:rsidR="00280DF2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primera</w:t>
      </w:r>
      <w:r w:rsidR="72191249" w:rsidRPr="00F9313F">
        <w:rPr>
          <w:rFonts w:ascii="Lucida Sans Unicode" w:eastAsia="Lucida Sans" w:hAnsi="Lucida Sans Unicode" w:cs="Lucida Sans Unicode"/>
          <w:kern w:val="0"/>
          <w:lang w:eastAsia="ar-SA"/>
        </w:rPr>
        <w:t xml:space="preserve"> 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 xml:space="preserve">sesión </w:t>
      </w:r>
      <w:r w:rsidR="00280DF2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extra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ordinaria</w:t>
      </w:r>
      <w:r w:rsidRPr="00F9313F">
        <w:rPr>
          <w:rFonts w:ascii="Lucida Sans Unicode" w:eastAsia="Lucida Sans" w:hAnsi="Lucida Sans Unicode" w:cs="Lucida Sans Unicode"/>
          <w:kern w:val="0"/>
          <w:lang w:eastAsia="ar-SA"/>
        </w:rPr>
        <w:t>, de acuerdo con el siguiente:</w:t>
      </w:r>
    </w:p>
    <w:p w14:paraId="1F3885FD" w14:textId="77777777" w:rsidR="00790625" w:rsidRPr="00F9313F" w:rsidRDefault="00790625" w:rsidP="00FD77E2">
      <w:pPr>
        <w:suppressAutoHyphens/>
        <w:spacing w:after="0" w:line="240" w:lineRule="auto"/>
        <w:ind w:right="-94"/>
        <w:jc w:val="both"/>
        <w:rPr>
          <w:rFonts w:ascii="Lucida Sans Unicode" w:eastAsia="Lucida Sans" w:hAnsi="Lucida Sans Unicode" w:cs="Lucida Sans Unicode"/>
          <w:kern w:val="0"/>
          <w:lang w:eastAsia="ar-SA"/>
        </w:rPr>
      </w:pPr>
    </w:p>
    <w:p w14:paraId="566EAEF7" w14:textId="77777777" w:rsidR="00334F3C" w:rsidRPr="00F9313F" w:rsidRDefault="00334F3C" w:rsidP="00FD77E2">
      <w:pPr>
        <w:suppressAutoHyphens/>
        <w:spacing w:after="0" w:line="240" w:lineRule="auto"/>
        <w:ind w:right="-94"/>
        <w:jc w:val="both"/>
        <w:rPr>
          <w:rFonts w:ascii="Lucida Sans Unicode" w:eastAsia="Lucida Sans" w:hAnsi="Lucida Sans Unicode" w:cs="Lucida Sans Unicode"/>
          <w:kern w:val="0"/>
          <w:lang w:eastAsia="ar-SA"/>
        </w:rPr>
      </w:pPr>
    </w:p>
    <w:p w14:paraId="537B9A49" w14:textId="09EB372F" w:rsidR="00334F3C" w:rsidRDefault="00334F3C" w:rsidP="00FD77E2">
      <w:pPr>
        <w:suppressAutoHyphens/>
        <w:spacing w:after="0" w:line="240" w:lineRule="auto"/>
        <w:ind w:right="-94"/>
        <w:jc w:val="center"/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</w:pP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O</w:t>
      </w:r>
      <w:r w:rsidR="008E6E56"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RDEN DEL DÍA</w:t>
      </w:r>
      <w:r w:rsidRPr="00F9313F">
        <w:rPr>
          <w:rFonts w:ascii="Lucida Sans Unicode" w:eastAsia="Lucida Sans" w:hAnsi="Lucida Sans Unicode" w:cs="Lucida Sans Unicode"/>
          <w:b/>
          <w:bCs/>
          <w:kern w:val="0"/>
          <w:lang w:eastAsia="ar-SA"/>
        </w:rPr>
        <w:t>:</w:t>
      </w:r>
    </w:p>
    <w:p w14:paraId="7B036158" w14:textId="77777777" w:rsidR="00533668" w:rsidRPr="00F9313F" w:rsidRDefault="00533668" w:rsidP="00FD77E2">
      <w:pPr>
        <w:suppressAutoHyphens/>
        <w:spacing w:after="0" w:line="240" w:lineRule="auto"/>
        <w:ind w:right="-94"/>
        <w:jc w:val="center"/>
        <w:rPr>
          <w:rFonts w:ascii="Lucida Sans Unicode" w:eastAsia="Lucida Sans" w:hAnsi="Lucida Sans Unicode" w:cs="Lucida Sans Unicode"/>
          <w:b/>
          <w:bCs/>
          <w:lang w:eastAsia="ar-SA"/>
        </w:rPr>
      </w:pPr>
    </w:p>
    <w:p w14:paraId="2F2878DE" w14:textId="77777777" w:rsidR="00413ED9" w:rsidRDefault="00F9313F" w:rsidP="00413ED9">
      <w:pPr>
        <w:pStyle w:val="Prrafodelista"/>
        <w:numPr>
          <w:ilvl w:val="0"/>
          <w:numId w:val="40"/>
        </w:numPr>
        <w:spacing w:after="200"/>
        <w:contextualSpacing/>
        <w:jc w:val="both"/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  <w:t>Presentación, y en su caso, aprobación de la orden del día.</w:t>
      </w:r>
    </w:p>
    <w:p w14:paraId="4442A95E" w14:textId="77777777" w:rsidR="00413ED9" w:rsidRDefault="00413ED9" w:rsidP="00413ED9">
      <w:pPr>
        <w:pStyle w:val="Prrafodelista"/>
        <w:spacing w:after="200"/>
        <w:ind w:left="720"/>
        <w:contextualSpacing/>
        <w:jc w:val="both"/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</w:pPr>
    </w:p>
    <w:p w14:paraId="58EAAED4" w14:textId="276DC1A1" w:rsidR="00413ED9" w:rsidRDefault="00413ED9" w:rsidP="00413ED9">
      <w:pPr>
        <w:pStyle w:val="Prrafodelista"/>
        <w:numPr>
          <w:ilvl w:val="0"/>
          <w:numId w:val="40"/>
        </w:numPr>
        <w:spacing w:after="200"/>
        <w:contextualSpacing/>
        <w:jc w:val="both"/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</w:pPr>
      <w:r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  <w:t>P</w:t>
      </w:r>
      <w:r w:rsidRPr="00413ED9"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  <w:t>royecto de acuerdo de la Comisión Temporal de Debates del Instituto Electoral y de Participación Ciudadana del Estado de Jalisco que aprueba las Reglas Específicas para la celebración de</w:t>
      </w:r>
      <w:r w:rsidR="00280DF2"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  <w:t>l debate entre las candidaturas a la presidencia municipal de Tonalá</w:t>
      </w:r>
      <w:r w:rsidRPr="00413ED9"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  <w:t xml:space="preserve"> para el Proceso Electoral Local Concurrente 2023-2024.</w:t>
      </w:r>
    </w:p>
    <w:p w14:paraId="5B324644" w14:textId="77777777" w:rsidR="00790625" w:rsidRPr="00790625" w:rsidRDefault="00790625" w:rsidP="00790625">
      <w:pPr>
        <w:pStyle w:val="Prrafodelista"/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</w:pPr>
    </w:p>
    <w:p w14:paraId="79BCCDDB" w14:textId="77777777" w:rsidR="00790625" w:rsidRPr="00413ED9" w:rsidRDefault="00790625" w:rsidP="00413ED9">
      <w:pPr>
        <w:pStyle w:val="Prrafodelista"/>
        <w:numPr>
          <w:ilvl w:val="0"/>
          <w:numId w:val="40"/>
        </w:numPr>
        <w:spacing w:after="200"/>
        <w:contextualSpacing/>
        <w:jc w:val="both"/>
        <w:rPr>
          <w:rFonts w:ascii="Lucida Sans Unicode" w:eastAsia="Lucida Sans" w:hAnsi="Lucida Sans Unicode" w:cs="Lucida Sans Unicode"/>
          <w:color w:val="000000" w:themeColor="text1"/>
          <w:sz w:val="22"/>
          <w:szCs w:val="22"/>
        </w:rPr>
      </w:pPr>
    </w:p>
    <w:p w14:paraId="52B16E1E" w14:textId="77777777" w:rsidR="00334F3C" w:rsidRPr="00F9313F" w:rsidRDefault="00334F3C" w:rsidP="00FD77E2">
      <w:pPr>
        <w:suppressAutoHyphens/>
        <w:spacing w:after="200" w:line="240" w:lineRule="auto"/>
        <w:ind w:left="360"/>
        <w:contextualSpacing/>
        <w:jc w:val="both"/>
        <w:rPr>
          <w:rFonts w:ascii="Lucida Sans Unicode" w:eastAsia="Times New Roman" w:hAnsi="Lucida Sans Unicode" w:cs="Lucida Sans Unicode"/>
          <w:b/>
          <w:kern w:val="0"/>
          <w:lang w:eastAsia="ar-SA"/>
        </w:rPr>
      </w:pPr>
    </w:p>
    <w:p w14:paraId="7BDA4405" w14:textId="62B9C2E9" w:rsidR="00334F3C" w:rsidRDefault="00334F3C" w:rsidP="00FD77E2">
      <w:pPr>
        <w:suppressAutoHyphens/>
        <w:spacing w:after="0" w:line="240" w:lineRule="auto"/>
        <w:jc w:val="center"/>
        <w:rPr>
          <w:rFonts w:ascii="Lucida Sans Unicode" w:eastAsia="Lucida Sans" w:hAnsi="Lucida Sans Unicode" w:cs="Lucida Sans Unicode"/>
          <w:b/>
          <w:bCs/>
          <w:kern w:val="0"/>
          <w:lang w:val="es-ES" w:eastAsia="ar-SA"/>
        </w:rPr>
      </w:pPr>
      <w:r w:rsidRPr="00F9313F">
        <w:rPr>
          <w:rFonts w:ascii="Lucida Sans Unicode" w:eastAsia="Lucida Sans" w:hAnsi="Lucida Sans Unicode" w:cs="Lucida Sans Unicode"/>
          <w:b/>
          <w:bCs/>
          <w:kern w:val="0"/>
          <w:lang w:val="es-ES" w:eastAsia="ar-SA"/>
        </w:rPr>
        <w:t>D</w:t>
      </w:r>
      <w:r w:rsidR="008E6E56" w:rsidRPr="00F9313F">
        <w:rPr>
          <w:rFonts w:ascii="Lucida Sans Unicode" w:eastAsia="Lucida Sans" w:hAnsi="Lucida Sans Unicode" w:cs="Lucida Sans Unicode"/>
          <w:b/>
          <w:bCs/>
          <w:kern w:val="0"/>
          <w:lang w:val="es-ES" w:eastAsia="ar-SA"/>
        </w:rPr>
        <w:t>ESARROLLO DE LA SESIÓN</w:t>
      </w:r>
    </w:p>
    <w:p w14:paraId="4685AA90" w14:textId="77777777" w:rsidR="00533668" w:rsidRPr="00F9313F" w:rsidRDefault="00533668" w:rsidP="00FD77E2">
      <w:pPr>
        <w:suppressAutoHyphens/>
        <w:spacing w:after="0" w:line="240" w:lineRule="auto"/>
        <w:jc w:val="center"/>
        <w:rPr>
          <w:rFonts w:ascii="Lucida Sans Unicode" w:eastAsia="Lucida Sans" w:hAnsi="Lucida Sans Unicode" w:cs="Lucida Sans Unicode"/>
          <w:b/>
          <w:bCs/>
          <w:kern w:val="0"/>
          <w:lang w:val="es-ES" w:eastAsia="ar-SA"/>
        </w:rPr>
      </w:pPr>
    </w:p>
    <w:p w14:paraId="7502CECC" w14:textId="06423CCF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  <w:lang w:val="es-ES"/>
        </w:rPr>
        <w:t>Consejera electoral presidenta de la Comisión, Claudia Alejandra Vargas Bautista: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</w:t>
      </w:r>
      <w:r w:rsidR="00DE1325">
        <w:rPr>
          <w:rFonts w:ascii="Lucida Sans Unicode" w:eastAsia="Lucida Sans" w:hAnsi="Lucida Sans Unicode" w:cs="Lucida Sans Unicode"/>
          <w:color w:val="000000" w:themeColor="text1"/>
          <w:lang w:val="es-ES"/>
        </w:rPr>
        <w:t>¿</w:t>
      </w:r>
      <w:proofErr w:type="spellStart"/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>Que</w:t>
      </w:r>
      <w:proofErr w:type="spellEnd"/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tal</w:t>
      </w:r>
      <w:r w:rsidR="00DE1325">
        <w:rPr>
          <w:rFonts w:ascii="Lucida Sans Unicode" w:eastAsia="Lucida Sans" w:hAnsi="Lucida Sans Unicode" w:cs="Lucida Sans Unicode"/>
          <w:color w:val="000000" w:themeColor="text1"/>
          <w:lang w:val="es-ES"/>
        </w:rPr>
        <w:t>?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muy b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ueno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s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días 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a las personas integrantes de la Comisión de </w:t>
      </w:r>
      <w:r w:rsidR="00533668">
        <w:rPr>
          <w:rFonts w:ascii="Lucida Sans Unicode" w:eastAsia="Lucida Sans" w:hAnsi="Lucida Sans Unicode" w:cs="Lucida Sans Unicode"/>
          <w:color w:val="000000" w:themeColor="text1"/>
          <w:lang w:val="es-ES"/>
        </w:rPr>
        <w:t>Temporal de D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ebates del Instituto</w:t>
      </w:r>
      <w:r w:rsidR="00533668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Electoral y de Participación Ciudadana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del Estado de Jalisco 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lastRenderedPageBreak/>
        <w:t>que participan en esta sesión</w:t>
      </w:r>
      <w:r w:rsidR="00533668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en 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los términos de la convocatoria de fecha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catorce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de 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>mayo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de 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dos mil veinticuatro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.</w:t>
      </w:r>
    </w:p>
    <w:p w14:paraId="7541C126" w14:textId="6765EBE3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Les informo que con motivo de diversas acciones que se están llevando a cabo para adaptar nuestras sesiones para la accesibilidad de las personas que viven con una discapacidad y 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en 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atención a la comunidad ciega, me presento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mi nombre es Claudia Alejandra Vargas Bautista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consejera presidenta de la Comisión Temporal de Debates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qu</w:t>
      </w:r>
      <w:r w:rsidR="00B55C8F"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ien dirigirá esta sesión</w:t>
      </w:r>
      <w:r w:rsidR="005A7C0D">
        <w:rPr>
          <w:rFonts w:ascii="Lucida Sans Unicode" w:eastAsia="Lucida Sans" w:hAnsi="Lucida Sans Unicode" w:cs="Lucida Sans Unicode"/>
          <w:color w:val="000000" w:themeColor="text1"/>
          <w:lang w:val="es-ES"/>
        </w:rPr>
        <w:t>.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</w:t>
      </w:r>
      <w:r w:rsidR="005A7C0D">
        <w:rPr>
          <w:rFonts w:ascii="Lucida Sans Unicode" w:eastAsia="Lucida Sans" w:hAnsi="Lucida Sans Unicode" w:cs="Lucida Sans Unicode"/>
          <w:color w:val="000000" w:themeColor="text1"/>
          <w:lang w:val="es-ES"/>
        </w:rPr>
        <w:t>A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>sí</w:t>
      </w:r>
      <w:r w:rsidR="005A7C0D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y siendo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las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nueve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horas con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ocho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minutos del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quince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de </w:t>
      </w:r>
      <w:r w:rsidR="00413ED9">
        <w:rPr>
          <w:rFonts w:ascii="Lucida Sans Unicode" w:eastAsia="Lucida Sans" w:hAnsi="Lucida Sans Unicode" w:cs="Lucida Sans Unicode"/>
          <w:color w:val="000000" w:themeColor="text1"/>
          <w:lang w:val="es-ES"/>
        </w:rPr>
        <w:t>mayo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del año en curso, iniciamos la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primera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sesión </w:t>
      </w:r>
      <w:r w:rsidR="007952F3">
        <w:rPr>
          <w:rFonts w:ascii="Lucida Sans Unicode" w:eastAsia="Lucida Sans" w:hAnsi="Lucida Sans Unicode" w:cs="Lucida Sans Unicode"/>
          <w:color w:val="000000" w:themeColor="text1"/>
          <w:lang w:val="es-ES"/>
        </w:rPr>
        <w:t>extra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ordinaria a la que fuimos debidamente convocadas y convocados. </w:t>
      </w:r>
    </w:p>
    <w:p w14:paraId="11D3FF94" w14:textId="572DC25E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Le solicito a la secretaria técnica verifique la asistencia y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si hay qu</w:t>
      </w:r>
      <w:r w:rsidR="00406ECF">
        <w:rPr>
          <w:rFonts w:ascii="Lucida Sans Unicode" w:eastAsia="Lucida Sans" w:hAnsi="Lucida Sans Unicode" w:cs="Lucida Sans Unicode"/>
          <w:color w:val="000000" w:themeColor="text1"/>
          <w:lang w:val="es-ES"/>
        </w:rPr>
        <w:t>o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>rum</w:t>
      </w:r>
      <w:r w:rsidR="00877FF5">
        <w:rPr>
          <w:rFonts w:ascii="Lucida Sans Unicode" w:eastAsia="Lucida Sans" w:hAnsi="Lucida Sans Unicode" w:cs="Lucida Sans Unicode"/>
          <w:color w:val="000000" w:themeColor="text1"/>
          <w:lang w:val="es-ES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  <w:lang w:val="es-ES"/>
        </w:rPr>
        <w:t xml:space="preserve"> haga la declaratoria correspondiente.</w:t>
      </w:r>
    </w:p>
    <w:p w14:paraId="742B6643" w14:textId="5E55B971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Con m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>ucho gusto consejera presidenta</w:t>
      </w:r>
      <w:r w:rsidR="007952F3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7817C321" w14:textId="054825B2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>Para los mismos efectos señalados, me p</w:t>
      </w:r>
      <w:r w:rsidR="00AB4540">
        <w:rPr>
          <w:rFonts w:ascii="Lucida Sans Unicode" w:eastAsia="Lucida Sans" w:hAnsi="Lucida Sans Unicode" w:cs="Lucida Sans Unicode"/>
          <w:color w:val="000000" w:themeColor="text1"/>
        </w:rPr>
        <w:t>ermito presentarme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mi nombre es Miriam Guadalupe Gutiérrez Mora, secretaria técnica de esta 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omisión y quien apoyará en la conducción de </w:t>
      </w:r>
      <w:r w:rsidR="007952F3">
        <w:rPr>
          <w:rFonts w:ascii="Lucida Sans Unicode" w:eastAsia="Lucida Sans" w:hAnsi="Lucida Sans Unicode" w:cs="Lucida Sans Unicode"/>
          <w:color w:val="000000" w:themeColor="text1"/>
        </w:rPr>
        <w:t>esta sesión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>.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</w:p>
    <w:p w14:paraId="24BAA34A" w14:textId="53CCECCD" w:rsidR="00334F3C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>En tal sentido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doy cuenta que, mediante mensaje</w:t>
      </w:r>
      <w:r w:rsidR="00AB4540">
        <w:rPr>
          <w:rFonts w:ascii="Lucida Sans Unicode" w:eastAsia="Lucida Sans" w:hAnsi="Lucida Sans Unicode" w:cs="Lucida Sans Unicode"/>
          <w:color w:val="000000" w:themeColor="text1"/>
        </w:rPr>
        <w:t>s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enviado</w:t>
      </w:r>
      <w:r w:rsidR="00AB4540">
        <w:rPr>
          <w:rFonts w:ascii="Lucida Sans Unicode" w:eastAsia="Lucida Sans" w:hAnsi="Lucida Sans Unicode" w:cs="Lucida Sans Unicode"/>
          <w:color w:val="000000" w:themeColor="text1"/>
        </w:rPr>
        <w:t>s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a los correos institucionales de las consejeras electorales y el consejero electoral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así como a los correos particulares de las personas representantes, propietarias y suplentes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de los partidos políticos nacionales y locales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el </w:t>
      </w:r>
      <w:r w:rsidR="00493D8F">
        <w:rPr>
          <w:rFonts w:ascii="Lucida Sans Unicode" w:eastAsia="Lucida Sans" w:hAnsi="Lucida Sans Unicode" w:cs="Lucida Sans Unicode"/>
          <w:color w:val="000000" w:themeColor="text1"/>
        </w:rPr>
        <w:t>catorce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de 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>mayo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del año en curso, se convocó oportunamente a las personas integrantes de esta </w:t>
      </w:r>
      <w:r w:rsidR="00877FF5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omisión, habiéndose adjuntado el orden del día y </w:t>
      </w:r>
      <w:r w:rsidR="00493D8F">
        <w:rPr>
          <w:rFonts w:ascii="Lucida Sans Unicode" w:eastAsia="Lucida Sans" w:hAnsi="Lucida Sans Unicode" w:cs="Lucida Sans Unicode"/>
          <w:color w:val="000000" w:themeColor="text1"/>
        </w:rPr>
        <w:t>la documentación relacionada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con l</w:t>
      </w:r>
      <w:r w:rsidR="00493D8F">
        <w:rPr>
          <w:rFonts w:ascii="Lucida Sans Unicode" w:eastAsia="Lucida Sans" w:hAnsi="Lucida Sans Unicode" w:cs="Lucida Sans Unicode"/>
          <w:color w:val="000000" w:themeColor="text1"/>
        </w:rPr>
        <w:t xml:space="preserve">os temas a tratar en </w:t>
      </w:r>
      <w:r w:rsidR="008761AE">
        <w:rPr>
          <w:rFonts w:ascii="Lucida Sans Unicode" w:eastAsia="Lucida Sans" w:hAnsi="Lucida Sans Unicode" w:cs="Lucida Sans Unicode"/>
          <w:color w:val="000000" w:themeColor="text1"/>
        </w:rPr>
        <w:t>la presente sesión.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</w:p>
    <w:p w14:paraId="6D47E99B" w14:textId="6FD07ED6" w:rsidR="00A135C9" w:rsidRDefault="00FD05EB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 xml:space="preserve">Participan en esta sesión 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>la consejera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 xml:space="preserve">electoral </w:t>
      </w:r>
      <w:r w:rsidR="6C8B8199"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Brenda Judith Serafín Morfín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el consejero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electoral</w:t>
      </w:r>
      <w:r w:rsidR="6C8B8199"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 xml:space="preserve"> Miguel Godínez Terríquez</w:t>
      </w:r>
      <w:r w:rsidR="00A34552">
        <w:rPr>
          <w:rFonts w:ascii="Lucida Sans Unicode" w:eastAsia="Lucida Sans" w:hAnsi="Lucida Sans Unicode" w:cs="Lucida Sans Unicode"/>
          <w:b/>
          <w:bCs/>
          <w:color w:val="000000" w:themeColor="text1"/>
        </w:rPr>
        <w:t>,</w:t>
      </w:r>
      <w:r w:rsidR="00916B02">
        <w:rPr>
          <w:rFonts w:ascii="Lucida Sans Unicode" w:eastAsia="Lucida Sans" w:hAnsi="Lucida Sans Unicode" w:cs="Lucida Sans Unicode"/>
          <w:b/>
          <w:bCs/>
          <w:color w:val="000000" w:themeColor="text1"/>
        </w:rPr>
        <w:t xml:space="preserve"> </w:t>
      </w:r>
      <w:r w:rsidRPr="00FD05EB">
        <w:rPr>
          <w:rFonts w:ascii="Lucida Sans Unicode" w:eastAsia="Lucida Sans" w:hAnsi="Lucida Sans Unicode" w:cs="Lucida Sans Unicode"/>
          <w:bCs/>
          <w:color w:val="000000" w:themeColor="text1"/>
        </w:rPr>
        <w:t>integrantes de esta Comisión</w:t>
      </w:r>
      <w:r w:rsidR="00A34552">
        <w:rPr>
          <w:rFonts w:ascii="Lucida Sans Unicode" w:eastAsia="Lucida Sans" w:hAnsi="Lucida Sans Unicode" w:cs="Lucida Sans Unicode"/>
          <w:bCs/>
          <w:color w:val="000000" w:themeColor="text1"/>
        </w:rPr>
        <w:t>;</w:t>
      </w:r>
      <w:r>
        <w:rPr>
          <w:rFonts w:ascii="Lucida Sans Unicode" w:eastAsia="Lucida Sans" w:hAnsi="Lucida Sans Unicode" w:cs="Lucida Sans Unicode"/>
          <w:b/>
          <w:bCs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bCs/>
          <w:color w:val="000000" w:themeColor="text1"/>
        </w:rPr>
        <w:t>así como la</w:t>
      </w:r>
      <w:r w:rsidR="00916B02" w:rsidRPr="00916B02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 consejera </w:t>
      </w:r>
      <w:r w:rsidR="6C8B8199"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Claudia Alejandra Vargas Bautista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,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consejera 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presidenta de esta Comisión. </w:t>
      </w:r>
    </w:p>
    <w:p w14:paraId="5E94A310" w14:textId="0572F742" w:rsidR="00FD05EB" w:rsidRPr="00F9313F" w:rsidRDefault="6C8B8199" w:rsidP="00FD05EB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lastRenderedPageBreak/>
        <w:t xml:space="preserve">De igual 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>manera</w:t>
      </w:r>
      <w:r w:rsidR="00A3455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nos acompaña el licenciado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>José Antonio de la Torre Bravo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, representante del partido </w:t>
      </w:r>
      <w:r w:rsidR="00FD05EB" w:rsidRPr="00575F02">
        <w:rPr>
          <w:rFonts w:ascii="Lucida Sans Unicode" w:eastAsia="Lucida Sans" w:hAnsi="Lucida Sans Unicode" w:cs="Lucida Sans Unicode"/>
          <w:b/>
          <w:bCs/>
          <w:color w:val="000000" w:themeColor="text1"/>
        </w:rPr>
        <w:t>Acción Nacional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, el licenciado 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 xml:space="preserve">César Antonio Orozco Preciado, 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 xml:space="preserve">representante del partido </w:t>
      </w:r>
      <w:r w:rsidR="00916B02" w:rsidRPr="00916B02">
        <w:rPr>
          <w:rFonts w:ascii="Lucida Sans Unicode" w:eastAsia="Lucida Sans" w:hAnsi="Lucida Sans Unicode" w:cs="Lucida Sans Unicode"/>
          <w:b/>
          <w:color w:val="000000" w:themeColor="text1"/>
        </w:rPr>
        <w:t>Revolucionario Institucional</w:t>
      </w:r>
      <w:r w:rsidR="00916B02">
        <w:rPr>
          <w:rFonts w:ascii="Lucida Sans Unicode" w:eastAsia="Lucida Sans" w:hAnsi="Lucida Sans Unicode" w:cs="Lucida Sans Unicode"/>
          <w:b/>
          <w:color w:val="000000" w:themeColor="text1"/>
        </w:rPr>
        <w:t xml:space="preserve">, </w:t>
      </w:r>
      <w:r w:rsidR="00916B02" w:rsidRPr="00916B02">
        <w:rPr>
          <w:rFonts w:ascii="Lucida Sans Unicode" w:eastAsia="Lucida Sans" w:hAnsi="Lucida Sans Unicode" w:cs="Lucida Sans Unicode"/>
          <w:color w:val="000000" w:themeColor="text1"/>
        </w:rPr>
        <w:t xml:space="preserve">el </w:t>
      </w:r>
      <w:r w:rsidR="00916B02" w:rsidRPr="00575F02">
        <w:rPr>
          <w:rFonts w:ascii="Lucida Sans Unicode" w:eastAsia="Lucida Sans" w:hAnsi="Lucida Sans Unicode" w:cs="Lucida Sans Unicode"/>
          <w:bCs/>
          <w:color w:val="000000" w:themeColor="text1"/>
        </w:rPr>
        <w:t>licenciado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 xml:space="preserve"> Óscar Amezquita González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, representante del partido político </w:t>
      </w:r>
      <w:r w:rsidR="00FD05EB" w:rsidRPr="00575F02">
        <w:rPr>
          <w:rFonts w:ascii="Lucida Sans Unicode" w:eastAsia="Lucida Sans" w:hAnsi="Lucida Sans Unicode" w:cs="Lucida Sans Unicode"/>
          <w:b/>
          <w:bCs/>
          <w:color w:val="000000" w:themeColor="text1"/>
        </w:rPr>
        <w:t>Movimiento Ciudadano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, 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 xml:space="preserve">el licenciado 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>Jesús Eduardo Almaguer Ramírez,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 xml:space="preserve"> representante del partido político </w:t>
      </w:r>
      <w:r w:rsidR="00FD05EB" w:rsidRPr="00575F02">
        <w:rPr>
          <w:rFonts w:ascii="Lucida Sans Unicode" w:eastAsia="Lucida Sans" w:hAnsi="Lucida Sans Unicode" w:cs="Lucida Sans Unicode"/>
          <w:b/>
          <w:bCs/>
          <w:color w:val="000000" w:themeColor="text1"/>
        </w:rPr>
        <w:t>M</w:t>
      </w:r>
      <w:r w:rsidR="00575F02">
        <w:rPr>
          <w:rFonts w:ascii="Lucida Sans Unicode" w:eastAsia="Lucida Sans" w:hAnsi="Lucida Sans Unicode" w:cs="Lucida Sans Unicode"/>
          <w:b/>
          <w:bCs/>
          <w:color w:val="000000" w:themeColor="text1"/>
        </w:rPr>
        <w:t>orena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, el licenciado 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>Diego Alberto Hernández Vázquez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 xml:space="preserve"> representante del partido político </w:t>
      </w:r>
      <w:r w:rsidR="00FD05EB" w:rsidRPr="00575F02">
        <w:rPr>
          <w:rFonts w:ascii="Lucida Sans Unicode" w:eastAsia="Lucida Sans" w:hAnsi="Lucida Sans Unicode" w:cs="Lucida Sans Unicode"/>
          <w:b/>
          <w:bCs/>
          <w:color w:val="000000" w:themeColor="text1"/>
        </w:rPr>
        <w:t>Hagamos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>. Así</w:t>
      </w:r>
      <w:r w:rsidR="00575F0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 como la </w:t>
      </w:r>
      <w:proofErr w:type="gramStart"/>
      <w:r w:rsidR="00FD05EB">
        <w:rPr>
          <w:rFonts w:ascii="Lucida Sans Unicode" w:eastAsia="Lucida Sans" w:hAnsi="Lucida Sans Unicode" w:cs="Lucida Sans Unicode"/>
          <w:color w:val="000000" w:themeColor="text1"/>
        </w:rPr>
        <w:t>Directora</w:t>
      </w:r>
      <w:proofErr w:type="gramEnd"/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 de Comunicación S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 xml:space="preserve">ocial de este </w:t>
      </w:r>
      <w:r w:rsidR="00575F02">
        <w:rPr>
          <w:rFonts w:ascii="Lucida Sans Unicode" w:eastAsia="Lucida Sans" w:hAnsi="Lucida Sans Unicode" w:cs="Lucida Sans Unicode"/>
          <w:color w:val="000000" w:themeColor="text1"/>
        </w:rPr>
        <w:t>organismo electoral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575F02">
        <w:rPr>
          <w:rFonts w:ascii="Lucida Sans Unicode" w:eastAsia="Lucida Sans" w:hAnsi="Lucida Sans Unicode" w:cs="Lucida Sans Unicode"/>
          <w:color w:val="000000" w:themeColor="text1"/>
        </w:rPr>
        <w:t xml:space="preserve"> la licenciada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FD05EB" w:rsidRPr="00FD05EB">
        <w:rPr>
          <w:rFonts w:ascii="Lucida Sans Unicode" w:eastAsia="Lucida Sans" w:hAnsi="Lucida Sans Unicode" w:cs="Lucida Sans Unicode"/>
          <w:b/>
          <w:color w:val="000000" w:themeColor="text1"/>
        </w:rPr>
        <w:t>Patricia Monserrat Gutiérrez Vázquez</w:t>
      </w:r>
      <w:r w:rsidR="00FD05EB">
        <w:rPr>
          <w:rFonts w:ascii="Lucida Sans Unicode" w:eastAsia="Lucida Sans" w:hAnsi="Lucida Sans Unicode" w:cs="Lucida Sans Unicode"/>
          <w:b/>
          <w:color w:val="000000" w:themeColor="text1"/>
        </w:rPr>
        <w:t xml:space="preserve"> </w:t>
      </w:r>
      <w:r w:rsidR="00FD05EB" w:rsidRPr="00FD05EB">
        <w:rPr>
          <w:rFonts w:ascii="Lucida Sans Unicode" w:eastAsia="Lucida Sans" w:hAnsi="Lucida Sans Unicode" w:cs="Lucida Sans Unicode"/>
          <w:color w:val="000000" w:themeColor="text1"/>
        </w:rPr>
        <w:t>y la de la voz</w:t>
      </w:r>
      <w:r w:rsidR="00FD05EB">
        <w:rPr>
          <w:rFonts w:ascii="Lucida Sans Unicode" w:eastAsia="Lucida Sans" w:hAnsi="Lucida Sans Unicode" w:cs="Lucida Sans Unicode"/>
          <w:bCs/>
          <w:color w:val="000000" w:themeColor="text1"/>
        </w:rPr>
        <w:t>,</w:t>
      </w:r>
      <w:r w:rsidR="00FD05EB" w:rsidRPr="00F9313F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 en mi</w:t>
      </w:r>
      <w:r w:rsidR="00FD05EB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 carácter de secretaria técnica</w:t>
      </w:r>
      <w:r w:rsidR="00575F02">
        <w:rPr>
          <w:rFonts w:ascii="Lucida Sans Unicode" w:eastAsia="Lucida Sans" w:hAnsi="Lucida Sans Unicode" w:cs="Lucida Sans Unicode"/>
          <w:bCs/>
          <w:color w:val="000000" w:themeColor="text1"/>
        </w:rPr>
        <w:t>.</w:t>
      </w:r>
    </w:p>
    <w:p w14:paraId="069E191F" w14:textId="6F37BB38" w:rsidR="00334F3C" w:rsidRPr="00F9313F" w:rsidRDefault="00FD05EB" w:rsidP="00FD05EB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>Hay quorum presidenta.</w:t>
      </w:r>
    </w:p>
    <w:p w14:paraId="710B6DE3" w14:textId="77777777" w:rsidR="00FD05EB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FD05EB">
        <w:rPr>
          <w:rFonts w:ascii="Lucida Sans Unicode" w:eastAsia="Lucida Sans" w:hAnsi="Lucida Sans Unicode" w:cs="Lucida Sans Unicode"/>
          <w:color w:val="000000" w:themeColor="text1"/>
        </w:rPr>
        <w:t xml:space="preserve">Bien, 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una vez verificada la asistencia y la certificación 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>del qu</w:t>
      </w:r>
      <w:r w:rsidR="00406ECF">
        <w:rPr>
          <w:rFonts w:ascii="Lucida Sans Unicode" w:eastAsia="Lucida Sans" w:hAnsi="Lucida Sans Unicode" w:cs="Lucida Sans Unicode"/>
          <w:color w:val="000000" w:themeColor="text1"/>
        </w:rPr>
        <w:t>o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rum por la 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secretaria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técnica</w:t>
      </w:r>
      <w:r w:rsidR="00406ECF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se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declara formalmente instalado este órgano colegiado.</w:t>
      </w:r>
    </w:p>
    <w:p w14:paraId="77001BE9" w14:textId="061ED609" w:rsidR="00334F3C" w:rsidRPr="00F9313F" w:rsidRDefault="00FD05EB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P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>ara los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 xml:space="preserve"> mismos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efectos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ya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expuestos</w:t>
      </w:r>
      <w:r w:rsidR="006E6EF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invito a quienes integran esta </w:t>
      </w:r>
      <w:r w:rsidR="006E6EF2">
        <w:rPr>
          <w:rFonts w:ascii="Lucida Sans Unicode" w:eastAsia="Lucida Sans" w:hAnsi="Lucida Sans Unicode" w:cs="Lucida Sans Unicode"/>
          <w:color w:val="000000" w:themeColor="text1"/>
        </w:rPr>
        <w:t>C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>omisión a presentarse en cada una de sus intervenciones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 xml:space="preserve"> y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l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e </w:t>
      </w:r>
      <w:r>
        <w:rPr>
          <w:rFonts w:ascii="Lucida Sans Unicode" w:eastAsia="Lucida Sans" w:hAnsi="Lucida Sans Unicode" w:cs="Lucida Sans Unicode"/>
          <w:color w:val="000000" w:themeColor="text1"/>
        </w:rPr>
        <w:t>pido</w:t>
      </w:r>
      <w:r w:rsidR="006E6EF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por 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favor,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a la</w:t>
      </w:r>
      <w:r w:rsidR="00916B02">
        <w:rPr>
          <w:rFonts w:ascii="Lucida Sans Unicode" w:eastAsia="Lucida Sans" w:hAnsi="Lucida Sans Unicode" w:cs="Lucida Sans Unicode"/>
          <w:color w:val="000000" w:themeColor="text1"/>
        </w:rPr>
        <w:t xml:space="preserve"> secretaria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técnica</w:t>
      </w:r>
      <w:r w:rsidR="006E6EF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continúe con </w:t>
      </w:r>
      <w:r>
        <w:rPr>
          <w:rFonts w:ascii="Lucida Sans Unicode" w:eastAsia="Lucida Sans" w:hAnsi="Lucida Sans Unicode" w:cs="Lucida Sans Unicode"/>
          <w:color w:val="000000" w:themeColor="text1"/>
        </w:rPr>
        <w:t>la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sesión.</w:t>
      </w:r>
    </w:p>
    <w:p w14:paraId="4F8C94DE" w14:textId="7A0683CA" w:rsidR="00C90CD1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870862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870862">
        <w:rPr>
          <w:rFonts w:ascii="Lucida Sans Unicode" w:eastAsia="Lucida Sans" w:hAnsi="Lucida Sans Unicode" w:cs="Lucida Sans Unicode"/>
          <w:color w:val="000000" w:themeColor="text1"/>
        </w:rPr>
        <w:t>:</w:t>
      </w:r>
      <w:r w:rsidR="00FD05EB" w:rsidRPr="00870862">
        <w:rPr>
          <w:rFonts w:ascii="Lucida Sans Unicode" w:eastAsia="Lucida Sans" w:hAnsi="Lucida Sans Unicode" w:cs="Lucida Sans Unicode"/>
          <w:color w:val="000000" w:themeColor="text1"/>
        </w:rPr>
        <w:t xml:space="preserve"> Con mucho gusto.</w:t>
      </w:r>
    </w:p>
    <w:p w14:paraId="7A433B7A" w14:textId="22979587" w:rsidR="00DD6F83" w:rsidRPr="00F9313F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El punto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consejera presidenta, l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o procedente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 xml:space="preserve"> es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someter a la consideración de 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las personas que integran esta C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omisión el proyecto de orden del día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previamente circulado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así como la dispensa de la lectura de los documentos relacionados con los temas a tratar en el orden del día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. L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o anterior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de conformidad con lo d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ispuesto en el artículo 24 del Reglamento de Sesiones del Consejo G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eneral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DD6F83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aplicado a las sesiones de </w:t>
      </w:r>
      <w:r w:rsidR="00364AE7">
        <w:rPr>
          <w:rFonts w:ascii="Lucida Sans Unicode" w:eastAsia="Lucida Sans" w:hAnsi="Lucida Sans Unicode" w:cs="Lucida Sans Unicode"/>
          <w:color w:val="000000" w:themeColor="text1"/>
        </w:rPr>
        <w:t>esta Comisión</w:t>
      </w:r>
      <w:r w:rsidR="00DD6F83" w:rsidRPr="00F9313F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724CD63D" w14:textId="13BD5EAC" w:rsidR="00DD6F83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Bien, e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s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tá a su consideración 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 xml:space="preserve">el 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orden del día</w:t>
      </w:r>
      <w:r w:rsidR="008D68AB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en los términos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planteados</w:t>
      </w:r>
      <w:r w:rsidR="008D68AB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así como la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solicitud de la secretaria técnica de la dispensa de la lectura.</w:t>
      </w:r>
    </w:p>
    <w:p w14:paraId="57EB7C50" w14:textId="68664D96" w:rsidR="00DD6F83" w:rsidRDefault="00DD6F83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lastRenderedPageBreak/>
        <w:t>B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>ien no veo comentarios al respecto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,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 xml:space="preserve">le 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solicito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a la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secretaría técnica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que 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>en votación económica cons</w:t>
      </w:r>
      <w:r>
        <w:rPr>
          <w:rFonts w:ascii="Lucida Sans Unicode" w:eastAsia="Lucida Sans" w:hAnsi="Lucida Sans Unicode" w:cs="Lucida Sans Unicode"/>
          <w:color w:val="000000" w:themeColor="text1"/>
        </w:rPr>
        <w:t>ulte a quienes integramos esta C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omisión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para conocer sobre la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aprobación del orden del día 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y la solicitud de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dispensa</w:t>
      </w:r>
      <w:r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de la lec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>tura.</w:t>
      </w:r>
    </w:p>
    <w:p w14:paraId="37BB6695" w14:textId="41546695" w:rsidR="00870862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Adelante, por favor.</w:t>
      </w:r>
    </w:p>
    <w:p w14:paraId="505919B8" w14:textId="62236EEC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En votación económica pregunto a las consejeras y </w:t>
      </w:r>
      <w:r w:rsidR="00C90CD1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el 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consejero integrantes de esta </w:t>
      </w:r>
      <w:r w:rsidR="00844E46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omisión si están a favor de aprobar el orden del día en los términos propuestos.</w:t>
      </w:r>
    </w:p>
    <w:p w14:paraId="7CE6248E" w14:textId="27B6EA6F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>Quienes estén de acuerdo, favor de manifestarlo levantando la mano.</w:t>
      </w:r>
    </w:p>
    <w:p w14:paraId="5C59A970" w14:textId="0FEF53AB" w:rsidR="00334F3C" w:rsidRPr="00F9313F" w:rsidRDefault="00E20CBC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>Aprobado por unanimidad.</w:t>
      </w:r>
    </w:p>
    <w:p w14:paraId="330C5476" w14:textId="45EB870D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 Gracias secretaría técnica.</w:t>
      </w:r>
    </w:p>
    <w:p w14:paraId="2685AB4A" w14:textId="55D42A31" w:rsidR="00334F3C" w:rsidRPr="00F9313F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L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e</w:t>
      </w:r>
      <w:r w:rsidR="00E20CBC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solicito</w:t>
      </w:r>
      <w:r w:rsidR="005D5BD7">
        <w:rPr>
          <w:rFonts w:ascii="Lucida Sans Unicode" w:eastAsia="Lucida Sans" w:hAnsi="Lucida Sans Unicode" w:cs="Lucida Sans Unicode"/>
          <w:color w:val="000000" w:themeColor="text1"/>
        </w:rPr>
        <w:t>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por favor</w:t>
      </w:r>
      <w:r w:rsidR="005D5BD7">
        <w:rPr>
          <w:rFonts w:ascii="Lucida Sans Unicode" w:eastAsia="Lucida Sans" w:hAnsi="Lucida Sans Unicode" w:cs="Lucida Sans Unicode"/>
          <w:color w:val="000000" w:themeColor="text1"/>
        </w:rPr>
        <w:t>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de lectura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al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siguiente punto del orden del día.</w:t>
      </w:r>
    </w:p>
    <w:p w14:paraId="28F84B0C" w14:textId="2E992D6D" w:rsidR="00334F3C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 Con</w:t>
      </w:r>
      <w:r w:rsidR="00844E46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gusto</w:t>
      </w:r>
      <w:r w:rsidR="00870862">
        <w:rPr>
          <w:rFonts w:ascii="Lucida Sans Unicode" w:eastAsia="Lucida Sans" w:hAnsi="Lucida Sans Unicode" w:cs="Lucida Sans Unicode"/>
          <w:color w:val="000000" w:themeColor="text1"/>
        </w:rPr>
        <w:t xml:space="preserve"> consejera presidenta.</w:t>
      </w:r>
    </w:p>
    <w:p w14:paraId="45707674" w14:textId="2E51D927" w:rsidR="00870862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Perdón, vi que se sumó alguien a la reunión, pero no advierto su nombre. Aparece como Aguirre</w:t>
      </w:r>
      <w:r w:rsidR="005D5BD7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¿Es nuestro director de Comunicación, perdón, de Participación Ciudadana? Nada más quisiera preguntar.</w:t>
      </w:r>
    </w:p>
    <w:p w14:paraId="38255260" w14:textId="6D993B70" w:rsidR="00870862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Carlos Aguirre, sí.</w:t>
      </w:r>
    </w:p>
    <w:p w14:paraId="7F99676F" w14:textId="24FD105B" w:rsidR="00870862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 xml:space="preserve">Doy cuenta de que se ha sumado a los trabajos de esta sesión el </w:t>
      </w:r>
      <w:proofErr w:type="gramStart"/>
      <w:r>
        <w:rPr>
          <w:rFonts w:ascii="Lucida Sans Unicode" w:eastAsia="Lucida Sans" w:hAnsi="Lucida Sans Unicode" w:cs="Lucida Sans Unicode"/>
          <w:color w:val="000000" w:themeColor="text1"/>
        </w:rPr>
        <w:t>Director Ejecutivo</w:t>
      </w:r>
      <w:proofErr w:type="gramEnd"/>
      <w:r>
        <w:rPr>
          <w:rFonts w:ascii="Lucida Sans Unicode" w:eastAsia="Lucida Sans" w:hAnsi="Lucida Sans Unicode" w:cs="Lucida Sans Unicode"/>
          <w:color w:val="000000" w:themeColor="text1"/>
        </w:rPr>
        <w:t xml:space="preserve"> de Participación Ciudadana y Educación Cívica, el </w:t>
      </w:r>
      <w:r w:rsidRPr="005D5BD7">
        <w:rPr>
          <w:rFonts w:ascii="Lucida Sans Unicode" w:eastAsia="Lucida Sans" w:hAnsi="Lucida Sans Unicode" w:cs="Lucida Sans Unicode"/>
          <w:bCs/>
          <w:color w:val="000000" w:themeColor="text1"/>
        </w:rPr>
        <w:t>Mtro.</w:t>
      </w:r>
      <w:r w:rsidRPr="00D96E38">
        <w:rPr>
          <w:rFonts w:ascii="Lucida Sans Unicode" w:eastAsia="Lucida Sans" w:hAnsi="Lucida Sans Unicode" w:cs="Lucida Sans Unicode"/>
          <w:b/>
          <w:color w:val="000000" w:themeColor="text1"/>
        </w:rPr>
        <w:t xml:space="preserve"> Carlos Aguirre.</w:t>
      </w:r>
    </w:p>
    <w:p w14:paraId="2197A29F" w14:textId="5FCF6635" w:rsidR="00C638E0" w:rsidRDefault="00870862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En ese sentido presidenta, e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l siguiente punto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del orden del día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corresponde al 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“Proyecto de Acuerdo de la Comisión Temporal de Debates del Instituto Electoral y de Participación Ciudadana del E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>st</w:t>
      </w:r>
      <w:r w:rsidR="00DD6F83">
        <w:rPr>
          <w:rFonts w:ascii="Lucida Sans Unicode" w:eastAsia="Lucida Sans" w:hAnsi="Lucida Sans Unicode" w:cs="Lucida Sans Unicode"/>
          <w:color w:val="000000" w:themeColor="text1"/>
        </w:rPr>
        <w:t>ado de Jalisco que aprueba las Reglas E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specíficas 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lastRenderedPageBreak/>
        <w:t>para la celebración del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deba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te entre las candidaturas a la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presidencia municipal</w:t>
      </w:r>
      <w:r w:rsidR="00DD6F83" w:rsidRPr="00DD6F8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 xml:space="preserve">de Tonalá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para el Proceso Elector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al Local Concurrente 2023-2024”.</w:t>
      </w:r>
    </w:p>
    <w:p w14:paraId="4D4EB8CD" w14:textId="51466CDA" w:rsidR="00E20CBC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E20CBC" w:rsidRPr="00F9313F">
        <w:rPr>
          <w:rFonts w:ascii="Lucida Sans Unicode" w:eastAsia="Lucida Sans" w:hAnsi="Lucida Sans Unicode" w:cs="Lucida Sans Unicode"/>
          <w:color w:val="000000" w:themeColor="text1"/>
        </w:rPr>
        <w:t>Gracias secretaria técnica.</w:t>
      </w:r>
    </w:p>
    <w:p w14:paraId="023315B2" w14:textId="77777777" w:rsidR="00446803" w:rsidRDefault="00D96E38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Bienvenido director</w:t>
      </w:r>
      <w:r w:rsidR="00446803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73EFCB0B" w14:textId="42F30DAC" w:rsidR="00C638E0" w:rsidRPr="00F9313F" w:rsidRDefault="00446803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L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e solicito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 xml:space="preserve"> por favor, 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de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 xml:space="preserve"> lectura a los puntos de acuerdo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0563F95" w14:textId="77777777" w:rsidR="00844E46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 Con mucho gust</w:t>
      </w:r>
      <w:r w:rsidR="00844E46">
        <w:rPr>
          <w:rFonts w:ascii="Lucida Sans Unicode" w:eastAsia="Lucida Sans" w:hAnsi="Lucida Sans Unicode" w:cs="Lucida Sans Unicode"/>
          <w:color w:val="000000" w:themeColor="text1"/>
        </w:rPr>
        <w:t>o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. </w:t>
      </w:r>
    </w:p>
    <w:p w14:paraId="229AF755" w14:textId="3D5F5A0A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Los puntos de acuerdo son los siguientes: </w:t>
      </w:r>
    </w:p>
    <w:p w14:paraId="3B272BAF" w14:textId="1F7D049E" w:rsidR="00E20CB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PRIMERO</w:t>
      </w:r>
      <w:r w:rsidR="00446803">
        <w:rPr>
          <w:rFonts w:ascii="Lucida Sans Unicode" w:eastAsia="Lucida Sans" w:hAnsi="Lucida Sans Unicode" w:cs="Lucida Sans Unicode"/>
          <w:b/>
          <w:bCs/>
          <w:color w:val="000000" w:themeColor="text1"/>
        </w:rPr>
        <w:t>.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Se aprueban las Reglas E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>specí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ficas para la celebración del debate entre las candidaturas a la presidencia municipal de Tonalá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para el Proceso Electoral Local Concurrente 2023-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>2024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 xml:space="preserve">en 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 xml:space="preserve">los términos señalados en el considerando 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>séptimo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 xml:space="preserve"> del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presente acuerdo.</w:t>
      </w:r>
    </w:p>
    <w:p w14:paraId="15CBB45B" w14:textId="63591227" w:rsidR="00C638E0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SEGUNDO</w:t>
      </w:r>
      <w:r w:rsidR="00446803">
        <w:rPr>
          <w:rFonts w:ascii="Lucida Sans Unicode" w:eastAsia="Lucida Sans" w:hAnsi="Lucida Sans Unicode" w:cs="Lucida Sans Unicode"/>
          <w:b/>
          <w:bCs/>
          <w:color w:val="000000" w:themeColor="text1"/>
        </w:rPr>
        <w:t>.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Comuníquese el acuerdo y su anexo único al Instituto Nacional E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>lectoral a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 xml:space="preserve"> través del Sistema de Vinculación con los Organismos Públicos Locales E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>lectorales para los efectos correspondientes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0D446E74" w14:textId="38FFA021" w:rsidR="00C638E0" w:rsidRDefault="00C638E0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b/>
          <w:bCs/>
          <w:color w:val="000000" w:themeColor="text1"/>
        </w:rPr>
      </w:pPr>
      <w:r>
        <w:rPr>
          <w:rFonts w:ascii="Lucida Sans Unicode" w:eastAsia="Lucida Sans" w:hAnsi="Lucida Sans Unicode" w:cs="Lucida Sans Unicode"/>
          <w:b/>
          <w:bCs/>
          <w:color w:val="000000" w:themeColor="text1"/>
        </w:rPr>
        <w:t>TERCERO</w:t>
      </w:r>
      <w:r w:rsidR="00446803">
        <w:rPr>
          <w:rFonts w:ascii="Lucida Sans Unicode" w:eastAsia="Lucida Sans" w:hAnsi="Lucida Sans Unicode" w:cs="Lucida Sans Unicode"/>
          <w:b/>
          <w:bCs/>
          <w:color w:val="000000" w:themeColor="text1"/>
        </w:rPr>
        <w:t>.</w:t>
      </w:r>
      <w:r w:rsidR="6C8B8199"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bCs/>
          <w:color w:val="000000" w:themeColor="text1"/>
        </w:rPr>
        <w:t>N</w:t>
      </w:r>
      <w:r w:rsidRPr="00C638E0">
        <w:rPr>
          <w:rFonts w:ascii="Lucida Sans Unicode" w:eastAsia="Lucida Sans" w:hAnsi="Lucida Sans Unicode" w:cs="Lucida Sans Unicode"/>
          <w:bCs/>
          <w:color w:val="000000" w:themeColor="text1"/>
        </w:rPr>
        <w:t>otifíques</w:t>
      </w:r>
      <w:r>
        <w:rPr>
          <w:rFonts w:ascii="Lucida Sans Unicode" w:eastAsia="Lucida Sans" w:hAnsi="Lucida Sans Unicode" w:cs="Lucida Sans Unicode"/>
          <w:bCs/>
          <w:color w:val="000000" w:themeColor="text1"/>
        </w:rPr>
        <w:t>e las personas integrantes del Consejo G</w:t>
      </w:r>
      <w:r w:rsidRPr="00C638E0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eneral mediante correo electrónico en los términos del considerando </w:t>
      </w:r>
      <w:r w:rsidR="00D96E38" w:rsidRPr="00446803">
        <w:rPr>
          <w:rFonts w:ascii="Lucida Sans Unicode" w:eastAsia="Lucida Sans" w:hAnsi="Lucida Sans Unicode" w:cs="Lucida Sans Unicode"/>
          <w:bCs/>
          <w:color w:val="000000" w:themeColor="text1"/>
        </w:rPr>
        <w:t>octavo</w:t>
      </w:r>
      <w:r w:rsidR="00446803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 </w:t>
      </w:r>
      <w:r w:rsidRPr="00C638E0">
        <w:rPr>
          <w:rFonts w:ascii="Lucida Sans Unicode" w:eastAsia="Lucida Sans" w:hAnsi="Lucida Sans Unicode" w:cs="Lucida Sans Unicode"/>
          <w:bCs/>
          <w:color w:val="000000" w:themeColor="text1"/>
        </w:rPr>
        <w:t>del presente acuerdo y su anexo</w:t>
      </w:r>
      <w:r>
        <w:rPr>
          <w:rFonts w:ascii="Lucida Sans Unicode" w:eastAsia="Lucida Sans" w:hAnsi="Lucida Sans Unicode" w:cs="Lucida Sans Unicode"/>
          <w:bCs/>
          <w:color w:val="000000" w:themeColor="text1"/>
        </w:rPr>
        <w:t>.</w:t>
      </w:r>
    </w:p>
    <w:p w14:paraId="3FABC850" w14:textId="704C0228" w:rsidR="00334F3C" w:rsidRPr="00F9313F" w:rsidRDefault="00C638E0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b/>
          <w:bCs/>
          <w:color w:val="000000" w:themeColor="text1"/>
        </w:rPr>
        <w:t>CUARTO</w:t>
      </w:r>
      <w:r w:rsidR="00446803">
        <w:rPr>
          <w:rFonts w:ascii="Lucida Sans Unicode" w:eastAsia="Lucida Sans" w:hAnsi="Lucida Sans Unicode" w:cs="Lucida Sans Unicode"/>
          <w:b/>
          <w:bCs/>
          <w:color w:val="000000" w:themeColor="text1"/>
        </w:rPr>
        <w:t>.</w:t>
      </w:r>
      <w:r w:rsidR="00190D0A" w:rsidRPr="00F9313F">
        <w:rPr>
          <w:rFonts w:ascii="Lucida Sans Unicode" w:eastAsia="Lucida Sans" w:hAnsi="Lucida Sans Unicode" w:cs="Lucida Sans Unicode"/>
          <w:bCs/>
          <w:color w:val="000000" w:themeColor="text1"/>
        </w:rPr>
        <w:t xml:space="preserve"> 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Publíquese el presente acuerdo y su anexo en el Periódico Oficial “El Estado </w:t>
      </w:r>
      <w:r w:rsidR="00446803">
        <w:rPr>
          <w:rFonts w:ascii="Lucida Sans Unicode" w:eastAsia="Lucida Sans" w:hAnsi="Lucida Sans Unicode" w:cs="Lucida Sans Unicode"/>
          <w:color w:val="000000" w:themeColor="text1"/>
        </w:rPr>
        <w:t>d</w:t>
      </w:r>
      <w:r w:rsidR="6C8B8199" w:rsidRPr="00F9313F">
        <w:rPr>
          <w:rFonts w:ascii="Lucida Sans Unicode" w:eastAsia="Lucida Sans" w:hAnsi="Lucida Sans Unicode" w:cs="Lucida Sans Unicode"/>
          <w:color w:val="000000" w:themeColor="text1"/>
        </w:rPr>
        <w:t>e Jalisco”, así como en la página oficial de internet de ese Instituto, en datos abiertos.</w:t>
      </w:r>
    </w:p>
    <w:p w14:paraId="5AA2CB08" w14:textId="77777777" w:rsidR="00D96E38" w:rsidRDefault="6C8B8199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C638E0">
        <w:rPr>
          <w:rFonts w:ascii="Lucida Sans Unicode" w:eastAsia="Lucida Sans" w:hAnsi="Lucida Sans Unicode" w:cs="Lucida Sans Unicode"/>
          <w:color w:val="000000" w:themeColor="text1"/>
        </w:rPr>
        <w:t>B</w:t>
      </w:r>
      <w:r w:rsidR="00C638E0" w:rsidRPr="00C638E0">
        <w:rPr>
          <w:rFonts w:ascii="Lucida Sans Unicode" w:eastAsia="Lucida Sans" w:hAnsi="Lucida Sans Unicode" w:cs="Lucida Sans Unicode"/>
          <w:color w:val="000000" w:themeColor="text1"/>
        </w:rPr>
        <w:t>ien</w:t>
      </w:r>
      <w:r w:rsidR="00DB6C5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 xml:space="preserve"> está a su consideración </w:t>
      </w:r>
      <w:r w:rsidR="00D96E38" w:rsidRPr="00D96E38">
        <w:rPr>
          <w:rFonts w:ascii="Lucida Sans Unicode" w:eastAsia="Lucida Sans" w:hAnsi="Lucida Sans Unicode" w:cs="Lucida Sans Unicode"/>
          <w:color w:val="000000" w:themeColor="text1"/>
        </w:rPr>
        <w:t>el proyecto de acuerdo</w:t>
      </w:r>
      <w:r w:rsidR="00D96E38">
        <w:rPr>
          <w:rFonts w:ascii="Lucida Sans Unicode" w:eastAsia="Lucida Sans" w:hAnsi="Lucida Sans Unicode" w:cs="Lucida Sans Unicode"/>
          <w:color w:val="000000" w:themeColor="text1"/>
        </w:rPr>
        <w:t xml:space="preserve">. </w:t>
      </w:r>
    </w:p>
    <w:p w14:paraId="640BA7F1" w14:textId="0894C55D" w:rsidR="00D96E38" w:rsidRDefault="00D96E38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A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delante</w:t>
      </w:r>
      <w:r w:rsidR="0044680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representante </w:t>
      </w:r>
      <w:r w:rsidRPr="00D96E38">
        <w:rPr>
          <w:rFonts w:ascii="Lucida Sans Unicode" w:eastAsia="Lucida Sans" w:hAnsi="Lucida Sans Unicode" w:cs="Lucida Sans Unicode"/>
          <w:b/>
          <w:color w:val="000000" w:themeColor="text1"/>
        </w:rPr>
        <w:t>Diego Hernández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del partido político </w:t>
      </w:r>
      <w:r w:rsidRPr="00446803">
        <w:rPr>
          <w:rFonts w:ascii="Lucida Sans Unicode" w:eastAsia="Lucida Sans" w:hAnsi="Lucida Sans Unicode" w:cs="Lucida Sans Unicode"/>
          <w:b/>
          <w:bCs/>
          <w:color w:val="000000" w:themeColor="text1"/>
        </w:rPr>
        <w:t>Hagamos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D13D0C4" w14:textId="77777777" w:rsidR="00D96E38" w:rsidRDefault="004128D5" w:rsidP="00C638E0">
      <w:pPr>
        <w:suppressAutoHyphens/>
        <w:spacing w:line="240" w:lineRule="auto"/>
        <w:jc w:val="both"/>
      </w:pPr>
      <w:r w:rsidRPr="004128D5">
        <w:rPr>
          <w:rFonts w:ascii="Lucida Sans Unicode" w:eastAsia="Lucida Sans" w:hAnsi="Lucida Sans Unicode" w:cs="Lucida Sans Unicode"/>
          <w:b/>
          <w:color w:val="000000" w:themeColor="text1"/>
        </w:rPr>
        <w:lastRenderedPageBreak/>
        <w:t xml:space="preserve">Representante del partido político Hagamos, </w:t>
      </w:r>
      <w:r w:rsidR="00D96E38" w:rsidRPr="00D96E38">
        <w:rPr>
          <w:rFonts w:ascii="Lucida Sans Unicode" w:eastAsia="Lucida Sans" w:hAnsi="Lucida Sans Unicode" w:cs="Lucida Sans Unicode"/>
          <w:b/>
          <w:color w:val="000000" w:themeColor="text1"/>
        </w:rPr>
        <w:t>Diego Alberto Hernández Vázquez</w:t>
      </w:r>
      <w:r w:rsidRPr="004128D5">
        <w:rPr>
          <w:rFonts w:ascii="Lucida Sans Unicode" w:eastAsia="Lucida Sans" w:hAnsi="Lucida Sans Unicode" w:cs="Lucida Sans Unicode"/>
          <w:b/>
          <w:color w:val="000000" w:themeColor="text1"/>
        </w:rPr>
        <w:t>:</w:t>
      </w:r>
      <w:r w:rsidRPr="004128D5">
        <w:t xml:space="preserve"> </w:t>
      </w:r>
    </w:p>
    <w:p w14:paraId="533C3A06" w14:textId="77777777" w:rsidR="00D96E38" w:rsidRDefault="00D96E38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t>M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uchas gracias consejera presidenta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buen día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a todas y todos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1CCE0FE8" w14:textId="36C4B804" w:rsidR="00D96E38" w:rsidRDefault="00D96E38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Y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o nada más una pregunta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. 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n el considerando 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siete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, 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en el inciso 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), 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donde habla de los videos con las preguntas de </w:t>
      </w:r>
      <w:r>
        <w:rPr>
          <w:rFonts w:ascii="Lucida Sans Unicode" w:eastAsia="Lucida Sans" w:hAnsi="Lucida Sans Unicode" w:cs="Lucida Sans Unicode"/>
          <w:color w:val="000000" w:themeColor="text1"/>
        </w:rPr>
        <w:t>la ciudadanía habla de un Comité E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xterno que va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a 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revisar estos videos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nada más la pregunta es </w:t>
      </w:r>
      <w:r>
        <w:rPr>
          <w:rFonts w:ascii="Lucida Sans Unicode" w:eastAsia="Lucida Sans" w:hAnsi="Lucida Sans Unicode" w:cs="Lucida Sans Unicode"/>
          <w:color w:val="000000" w:themeColor="text1"/>
        </w:rPr>
        <w:t>¿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q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uiénes integran el </w:t>
      </w:r>
      <w:r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omité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¿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q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ué facultades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tendría este C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omité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¿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q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ué requisitos de</w:t>
      </w:r>
      <w:r>
        <w:rPr>
          <w:rFonts w:ascii="Lucida Sans Unicode" w:eastAsia="Lucida Sans" w:hAnsi="Lucida Sans Unicode" w:cs="Lucida Sans Unicode"/>
          <w:color w:val="000000" w:themeColor="text1"/>
        </w:rPr>
        <w:t>ben cumplir para integrar este Comité E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xterno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 xml:space="preserve"> y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finalmente </w:t>
      </w:r>
      <w:r>
        <w:rPr>
          <w:rFonts w:ascii="Lucida Sans Unicode" w:eastAsia="Lucida Sans" w:hAnsi="Lucida Sans Unicode" w:cs="Lucida Sans Unicode"/>
          <w:color w:val="000000" w:themeColor="text1"/>
        </w:rPr>
        <w:t>¿</w:t>
      </w:r>
      <w:r w:rsidR="00B544FF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uál sería</w:t>
      </w:r>
      <w:r w:rsidR="00107C8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digamos</w:t>
      </w:r>
      <w:r w:rsidR="00107C82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el re</w:t>
      </w:r>
      <w:r>
        <w:rPr>
          <w:rFonts w:ascii="Lucida Sans Unicode" w:eastAsia="Lucida Sans" w:hAnsi="Lucida Sans Unicode" w:cs="Lucida Sans Unicode"/>
          <w:color w:val="000000" w:themeColor="text1"/>
        </w:rPr>
        <w:t>sultado de del trabajo de este C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omité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</w:p>
    <w:p w14:paraId="110220C0" w14:textId="19354596" w:rsidR="00D96E38" w:rsidRDefault="00D96E38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Y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a que el acuerdo no lo desprende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.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M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e parece que es una labor importante la que van a realizar y considero que sí sería prudente que se ampli</w:t>
      </w:r>
      <w:r>
        <w:rPr>
          <w:rFonts w:ascii="Lucida Sans Unicode" w:eastAsia="Lucida Sans" w:hAnsi="Lucida Sans Unicode" w:cs="Lucida Sans Unicode"/>
          <w:color w:val="000000" w:themeColor="text1"/>
        </w:rPr>
        <w:t>ara más la información de este C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 xml:space="preserve">omité </w:t>
      </w:r>
      <w:r>
        <w:rPr>
          <w:rFonts w:ascii="Lucida Sans Unicode" w:eastAsia="Lucida Sans" w:hAnsi="Lucida Sans Unicode" w:cs="Lucida Sans Unicode"/>
          <w:color w:val="000000" w:themeColor="text1"/>
        </w:rPr>
        <w:t>Exte</w:t>
      </w:r>
      <w:r w:rsidRPr="00D96E38">
        <w:rPr>
          <w:rFonts w:ascii="Lucida Sans Unicode" w:eastAsia="Lucida Sans" w:hAnsi="Lucida Sans Unicode" w:cs="Lucida Sans Unicode"/>
          <w:color w:val="000000" w:themeColor="text1"/>
        </w:rPr>
        <w:t>rno para garantizar un poco más el acceso a la información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49E43C55" w14:textId="40601BEC" w:rsidR="00774DC5" w:rsidRPr="00D96E38" w:rsidRDefault="00774DC5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Gracias.</w:t>
      </w:r>
    </w:p>
    <w:p w14:paraId="690445C2" w14:textId="65F6783A" w:rsidR="000C2416" w:rsidRDefault="004128D5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B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ien</w:t>
      </w:r>
      <w:r w:rsidR="00494E57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sí representante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. E</w:t>
      </w:r>
      <w:r w:rsidR="00494E57">
        <w:rPr>
          <w:rFonts w:ascii="Lucida Sans Unicode" w:eastAsia="Lucida Sans" w:hAnsi="Lucida Sans Unicode" w:cs="Lucida Sans Unicode"/>
          <w:color w:val="000000" w:themeColor="text1"/>
        </w:rPr>
        <w:t>l Comité Externo es el C</w:t>
      </w:r>
      <w:r w:rsidR="001421C8">
        <w:rPr>
          <w:rFonts w:ascii="Lucida Sans Unicode" w:eastAsia="Lucida Sans" w:hAnsi="Lucida Sans Unicode" w:cs="Lucida Sans Unicode"/>
          <w:color w:val="000000" w:themeColor="text1"/>
        </w:rPr>
        <w:t>omité o es el mismo C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omité que nos ha venido ayudando con todas las convocatorias públicas que hemos realizado para l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as preguntas de la ciudadanía de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los debates 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a</w:t>
      </w:r>
      <w:r w:rsidR="000C2416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gubernatura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y los de diputaciones que nosotros 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 xml:space="preserve">realizamos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de representación proporcional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386AB952" w14:textId="16F67D57" w:rsidR="000C2416" w:rsidRDefault="000C2416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Lo que se hace es que este C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omité verifica las preguntas que nosotros </w:t>
      </w:r>
      <w:r>
        <w:rPr>
          <w:rFonts w:ascii="Lucida Sans Unicode" w:eastAsia="Lucida Sans" w:hAnsi="Lucida Sans Unicode" w:cs="Lucida Sans Unicode"/>
          <w:color w:val="000000" w:themeColor="text1"/>
        </w:rPr>
        <w:t>realizamos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que en esta ocasión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para todos los debates municipales</w:t>
      </w:r>
      <w:r>
        <w:rPr>
          <w:rFonts w:ascii="Lucida Sans Unicode" w:eastAsia="Lucida Sans" w:hAnsi="Lucida Sans Unicode" w:cs="Lucida Sans Unicode"/>
          <w:color w:val="000000" w:themeColor="text1"/>
        </w:rPr>
        <w:t>, es el propio I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nstituto quien sale </w:t>
      </w:r>
      <w:r>
        <w:rPr>
          <w:rFonts w:ascii="Lucida Sans Unicode" w:eastAsia="Lucida Sans" w:hAnsi="Lucida Sans Unicode" w:cs="Lucida Sans Unicode"/>
          <w:color w:val="000000" w:themeColor="text1"/>
        </w:rPr>
        <w:t>a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los espacios públicos de cada uno de los municipios</w:t>
      </w:r>
      <w:r>
        <w:rPr>
          <w:rFonts w:ascii="Lucida Sans Unicode" w:eastAsia="Lucida Sans" w:hAnsi="Lucida Sans Unicode" w:cs="Lucida Sans Unicode"/>
          <w:color w:val="000000" w:themeColor="text1"/>
        </w:rPr>
        <w:t>. E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n el caso de este acuerdo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en particular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al municipio de </w:t>
      </w:r>
      <w:r w:rsidRPr="00494E57">
        <w:rPr>
          <w:rFonts w:ascii="Lucida Sans Unicode" w:eastAsia="Lucida Sans" w:hAnsi="Lucida Sans Unicode" w:cs="Lucida Sans Unicode"/>
          <w:color w:val="000000" w:themeColor="text1"/>
        </w:rPr>
        <w:t>Tonalá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para recabar las preguntas de la ciudadanía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 xml:space="preserve"> y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lo que hace este C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omité es verificar que se cumplan con los requisitos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.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>¿Cu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áles requisitos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, b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ien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pues que el vídeo se escuche bien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que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se vea el rostro de la persona,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que no esté editado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es decir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que no tenga algún filtro que oculte su rostro</w:t>
      </w:r>
      <w:r>
        <w:rPr>
          <w:rFonts w:ascii="Lucida Sans Unicode" w:eastAsia="Lucida Sans" w:hAnsi="Lucida Sans Unicode" w:cs="Lucida Sans Unicode"/>
          <w:color w:val="000000" w:themeColor="text1"/>
        </w:rPr>
        <w:t>. Q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ue no haya ningún elemento que vincule a algún partido político o alguna candidatura y que la pregunta sea genérica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es decir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que esté dirigida a las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lastRenderedPageBreak/>
        <w:t>candidaturas en general y no a una en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particular. Q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ue no tenga lenguaje racista o discriminatorio y que sea sobre los objetivos temáticos que se </w:t>
      </w:r>
      <w:r>
        <w:rPr>
          <w:rFonts w:ascii="Lucida Sans Unicode" w:eastAsia="Lucida Sans" w:hAnsi="Lucida Sans Unicode" w:cs="Lucida Sans Unicode"/>
          <w:color w:val="000000" w:themeColor="text1"/>
        </w:rPr>
        <w:t>están realizando.</w:t>
      </w:r>
    </w:p>
    <w:p w14:paraId="19CCFB5C" w14:textId="77777777" w:rsidR="00723E85" w:rsidRDefault="000C2416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 xml:space="preserve">Como es el mismo Comité,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está conformado por </w:t>
      </w:r>
      <w:r>
        <w:rPr>
          <w:rFonts w:ascii="Lucida Sans Unicode" w:eastAsia="Lucida Sans" w:hAnsi="Lucida Sans Unicode" w:cs="Lucida Sans Unicode"/>
          <w:color w:val="000000" w:themeColor="text1"/>
        </w:rPr>
        <w:t>tres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personas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una persona de la academia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una persona especialista en medios de comunicación o de medios de comunicación y una persona de la soci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edad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civil</w:t>
      </w:r>
      <w:r>
        <w:rPr>
          <w:rFonts w:ascii="Lucida Sans Unicode" w:eastAsia="Lucida Sans" w:hAnsi="Lucida Sans Unicode" w:cs="Lucida Sans Unicode"/>
          <w:color w:val="000000" w:themeColor="text1"/>
        </w:rPr>
        <w:t>. D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e hecho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nosotros aprobamos en un acuerdo previo</w:t>
      </w:r>
      <w:r>
        <w:rPr>
          <w:rFonts w:ascii="Lucida Sans Unicode" w:eastAsia="Lucida Sans" w:hAnsi="Lucida Sans Unicode" w:cs="Lucida Sans Unicode"/>
          <w:color w:val="000000" w:themeColor="text1"/>
        </w:rPr>
        <w:t>. ¿Q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uiénes son estas personas</w:t>
      </w:r>
      <w:r>
        <w:rPr>
          <w:rFonts w:ascii="Lucida Sans Unicode" w:eastAsia="Lucida Sans" w:hAnsi="Lucida Sans Unicode" w:cs="Lucida Sans Unicode"/>
          <w:color w:val="000000" w:themeColor="text1"/>
        </w:rPr>
        <w:t>?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774DC5">
        <w:rPr>
          <w:rFonts w:ascii="Lucida Sans Unicode" w:eastAsia="Lucida Sans" w:hAnsi="Lucida Sans Unicode" w:cs="Lucida Sans Unicode"/>
          <w:color w:val="000000" w:themeColor="text1"/>
        </w:rPr>
        <w:t>b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ueno,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es Jorge </w:t>
      </w:r>
      <w:r w:rsidRPr="00494E57">
        <w:rPr>
          <w:rFonts w:ascii="Lucida Sans Unicode" w:eastAsia="Lucida Sans" w:hAnsi="Lucida Sans Unicode" w:cs="Lucida Sans Unicode"/>
          <w:color w:val="000000" w:themeColor="text1"/>
        </w:rPr>
        <w:t>Alatorre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F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lores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es Alonso </w:t>
      </w:r>
      <w:r w:rsidRPr="00494E57">
        <w:rPr>
          <w:rFonts w:ascii="Lucida Sans Unicode" w:eastAsia="Lucida Sans" w:hAnsi="Lucida Sans Unicode" w:cs="Lucida Sans Unicode"/>
          <w:color w:val="000000" w:themeColor="text1"/>
        </w:rPr>
        <w:t>Solís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Sillas y es R</w:t>
      </w:r>
      <w:r w:rsidRPr="00494E57">
        <w:rPr>
          <w:rFonts w:ascii="Lucida Sans Unicode" w:eastAsia="Lucida Sans" w:hAnsi="Lucida Sans Unicode" w:cs="Lucida Sans Unicode"/>
          <w:color w:val="000000" w:themeColor="text1"/>
        </w:rPr>
        <w:t>ubí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Pr="00494E57">
        <w:rPr>
          <w:rFonts w:ascii="Lucida Sans Unicode" w:eastAsia="Lucida Sans" w:hAnsi="Lucida Sans Unicode" w:cs="Lucida Sans Unicode"/>
          <w:color w:val="000000" w:themeColor="text1"/>
        </w:rPr>
        <w:t>Bobadilla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, y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como ya lo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referí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son quienes nos han venido colaborando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, 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uno,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con la revisión de los vídeos o las preguntas de las convocatorias públicas que hemos realizado a la ciudadanía para que pregunten a las candidatas y candidatos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tanto al 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cargo de gubernatura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de diputaciones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en el caso de diputaciones no hicimos convocatoria pública</w:t>
      </w:r>
      <w:r>
        <w:rPr>
          <w:rFonts w:ascii="Lucida Sans Unicode" w:eastAsia="Lucida Sans" w:hAnsi="Lucida Sans Unicode" w:cs="Lucida Sans Unicode"/>
          <w:color w:val="000000" w:themeColor="text1"/>
        </w:rPr>
        <w:t>, sino que fue este C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omité quien elaboró las preguntas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 xml:space="preserve"> y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e</w:t>
      </w:r>
      <w:r>
        <w:rPr>
          <w:rFonts w:ascii="Lucida Sans Unicode" w:eastAsia="Lucida Sans" w:hAnsi="Lucida Sans Unicode" w:cs="Lucida Sans Unicode"/>
          <w:color w:val="000000" w:themeColor="text1"/>
        </w:rPr>
        <w:t>n el caso de los munícipes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 xml:space="preserve"> se encargarán de revisar que los videos cumplan con los requisitos que te acabo de mencionar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DAA138B" w14:textId="60BC9FD3" w:rsidR="00723E85" w:rsidRPr="00723E85" w:rsidRDefault="00723E85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b/>
          <w:bCs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E</w:t>
      </w:r>
      <w:r w:rsidR="00494E57" w:rsidRPr="00494E57">
        <w:rPr>
          <w:rFonts w:ascii="Lucida Sans Unicode" w:eastAsia="Lucida Sans" w:hAnsi="Lucida Sans Unicode" w:cs="Lucida Sans Unicode"/>
          <w:color w:val="000000" w:themeColor="text1"/>
        </w:rPr>
        <w:t>spero haber sido clara y haber respondido tu pregunta representante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y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 xml:space="preserve"> le cedo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el uso de la voz ahora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al representante </w:t>
      </w:r>
      <w:r w:rsidR="000C2416" w:rsidRPr="000C2416">
        <w:rPr>
          <w:rFonts w:ascii="Lucida Sans Unicode" w:eastAsia="Lucida Sans" w:hAnsi="Lucida Sans Unicode" w:cs="Lucida Sans Unicode"/>
          <w:b/>
          <w:color w:val="000000" w:themeColor="text1"/>
        </w:rPr>
        <w:t>José Antonio de la Torre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 xml:space="preserve">, del partido político </w:t>
      </w:r>
      <w:r w:rsidR="000C2416" w:rsidRPr="00723E85">
        <w:rPr>
          <w:rFonts w:ascii="Lucida Sans Unicode" w:eastAsia="Lucida Sans" w:hAnsi="Lucida Sans Unicode" w:cs="Lucida Sans Unicode"/>
          <w:b/>
          <w:bCs/>
          <w:color w:val="000000" w:themeColor="text1"/>
        </w:rPr>
        <w:t>Acción Nacional.</w:t>
      </w:r>
    </w:p>
    <w:p w14:paraId="7DF94379" w14:textId="0FB063E0" w:rsidR="000C2416" w:rsidRDefault="004128D5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4128D5">
        <w:rPr>
          <w:rFonts w:ascii="Lucida Sans Unicode" w:eastAsia="Lucida Sans" w:hAnsi="Lucida Sans Unicode" w:cs="Lucida Sans Unicode"/>
          <w:b/>
          <w:color w:val="000000" w:themeColor="text1"/>
        </w:rPr>
        <w:t xml:space="preserve">Representante del partido político </w:t>
      </w:r>
      <w:r w:rsidR="000C2416">
        <w:rPr>
          <w:rFonts w:ascii="Lucida Sans Unicode" w:eastAsia="Lucida Sans" w:hAnsi="Lucida Sans Unicode" w:cs="Lucida Sans Unicode"/>
          <w:b/>
          <w:color w:val="000000" w:themeColor="text1"/>
        </w:rPr>
        <w:t>Acción Nacional</w:t>
      </w:r>
      <w:r w:rsidRPr="004128D5">
        <w:rPr>
          <w:rFonts w:ascii="Lucida Sans Unicode" w:eastAsia="Lucida Sans" w:hAnsi="Lucida Sans Unicode" w:cs="Lucida Sans Unicode"/>
          <w:b/>
          <w:color w:val="000000" w:themeColor="text1"/>
        </w:rPr>
        <w:t xml:space="preserve">, </w:t>
      </w:r>
      <w:r w:rsidR="000C2416" w:rsidRPr="000C2416">
        <w:rPr>
          <w:rFonts w:ascii="Lucida Sans Unicode" w:eastAsia="Lucida Sans" w:hAnsi="Lucida Sans Unicode" w:cs="Lucida Sans Unicode"/>
          <w:b/>
          <w:color w:val="000000" w:themeColor="text1"/>
        </w:rPr>
        <w:t>José Antonio de la Torre</w:t>
      </w:r>
      <w:r w:rsidR="00723E85">
        <w:rPr>
          <w:rFonts w:ascii="Lucida Sans Unicode" w:eastAsia="Lucida Sans" w:hAnsi="Lucida Sans Unicode" w:cs="Lucida Sans Unicode"/>
          <w:b/>
          <w:color w:val="000000" w:themeColor="text1"/>
        </w:rPr>
        <w:t xml:space="preserve"> Bravo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: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M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uchas gracias consejera</w:t>
      </w:r>
      <w:r w:rsidR="000C2416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1FB24495" w14:textId="77777777" w:rsidR="00C51C13" w:rsidRDefault="000C2416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M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 xml:space="preserve">uy buenos días a todas, a todos 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>los que nos siguen por las redes sociales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por las plataformas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soy José Antonio de la Torre B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>ravo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el representante de la coalición 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F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uerza y 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>orazón por Jalis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co y representante del partido Acción N</w:t>
      </w:r>
      <w:r w:rsidRPr="000C2416">
        <w:rPr>
          <w:rFonts w:ascii="Lucida Sans Unicode" w:eastAsia="Lucida Sans" w:hAnsi="Lucida Sans Unicode" w:cs="Lucida Sans Unicode"/>
          <w:color w:val="000000" w:themeColor="text1"/>
        </w:rPr>
        <w:t>acional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7128ECAC" w14:textId="1D9A49FB" w:rsidR="00C51C13" w:rsidRDefault="00C51C13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B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ueno</w:t>
      </w:r>
      <w:r>
        <w:rPr>
          <w:rFonts w:ascii="Lucida Sans Unicode" w:eastAsia="Lucida Sans" w:hAnsi="Lucida Sans Unicode" w:cs="Lucida Sans Unicode"/>
          <w:color w:val="000000" w:themeColor="text1"/>
        </w:rPr>
        <w:t>, primero, pues sí</w:t>
      </w:r>
      <w:r w:rsidR="00723E8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invitar a los demás institutos políticos</w:t>
      </w:r>
      <w:r w:rsidR="00FF08EF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puesto que de nada sirve el trabajo que ustedes han venido desarrollando</w:t>
      </w:r>
      <w:r w:rsidR="00FF08EF">
        <w:rPr>
          <w:rFonts w:ascii="Lucida Sans Unicode" w:eastAsia="Lucida Sans" w:hAnsi="Lucida Sans Unicode" w:cs="Lucida Sans Unicode"/>
          <w:color w:val="000000" w:themeColor="text1"/>
        </w:rPr>
        <w:t>,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consejeras,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consejeros</w:t>
      </w:r>
      <w:r>
        <w:rPr>
          <w:rFonts w:ascii="Lucida Sans Unicode" w:eastAsia="Lucida Sans" w:hAnsi="Lucida Sans Unicode" w:cs="Lucida Sans Unicode"/>
          <w:color w:val="000000" w:themeColor="text1"/>
        </w:rPr>
        <w:t>, si no se cumplen l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os debates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que los debates son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una expresión,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es darle a la sociedad más herramientas para tomar una determinación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tomar una decisión de lo que va a llevar el desarrollo de su municipio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0DEC43B" w14:textId="77777777" w:rsidR="00C846EB" w:rsidRDefault="00C51C13" w:rsidP="00C51C13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lastRenderedPageBreak/>
        <w:t>N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ada más quiero hacer pues un llamado a los demás </w:t>
      </w:r>
      <w:r>
        <w:rPr>
          <w:rFonts w:ascii="Lucida Sans Unicode" w:eastAsia="Lucida Sans" w:hAnsi="Lucida Sans Unicode" w:cs="Lucida Sans Unicode"/>
          <w:color w:val="000000" w:themeColor="text1"/>
        </w:rPr>
        <w:t>fuerzas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políticas ya que el día de ayer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después de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reuniones de trabajo en donde ustedes cons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ejeras,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consejeros hicieron todo su trabajo para poder llevar a cabo un debate que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por cierto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prestaron las instalaciones de una televisora para poder difundir las ideas de las y los candidatos y pues desgraciadamente</w:t>
      </w:r>
      <w:r>
        <w:rPr>
          <w:rFonts w:ascii="Lucida Sans Unicode" w:eastAsia="Lucida Sans" w:hAnsi="Lucida Sans Unicode" w:cs="Lucida Sans Unicode"/>
          <w:color w:val="000000" w:themeColor="text1"/>
        </w:rPr>
        <w:t>, tanto el partido Movimiento Ciudadano y la coalición de Morena y sus aliados, pues bueno, l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e dieron la espalda a la sociedad para conocer las ideas de los </w:t>
      </w:r>
      <w:r>
        <w:rPr>
          <w:rFonts w:ascii="Lucida Sans Unicode" w:eastAsia="Lucida Sans" w:hAnsi="Lucida Sans Unicode" w:cs="Lucida Sans Unicode"/>
          <w:color w:val="000000" w:themeColor="text1"/>
        </w:rPr>
        <w:t>candidatos</w:t>
      </w:r>
      <w:r w:rsidR="00C846EB">
        <w:rPr>
          <w:rFonts w:ascii="Lucida Sans Unicode" w:eastAsia="Lucida Sans" w:hAnsi="Lucida Sans Unicode" w:cs="Lucida Sans Unicode"/>
          <w:color w:val="000000" w:themeColor="text1"/>
        </w:rPr>
        <w:t xml:space="preserve"> y l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os úni</w:t>
      </w:r>
      <w:r>
        <w:rPr>
          <w:rFonts w:ascii="Lucida Sans Unicode" w:eastAsia="Lucida Sans" w:hAnsi="Lucida Sans Unicode" w:cs="Lucida Sans Unicode"/>
          <w:color w:val="000000" w:themeColor="text1"/>
        </w:rPr>
        <w:t>cos que estuvimos presentes fueron el candidato de Fuerza y C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orazón por Jalisco</w:t>
      </w:r>
      <w:r w:rsidR="00C846EB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01549F4C" w14:textId="5A08D50D" w:rsidR="00C51C13" w:rsidRDefault="00C846EB" w:rsidP="00C51C13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E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ntonces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pues hacer un llamado 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 xml:space="preserve">a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las rep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 xml:space="preserve">resentaciones para que inviten a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sus candidatos a que no le dan la espalda a la sociedad y que vayan 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 xml:space="preserve">a 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estos debates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AA5C6C9" w14:textId="4AB874DA" w:rsidR="000C2416" w:rsidRDefault="00C51C13" w:rsidP="00C51C13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E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>s cuánto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0C2416" w:rsidRPr="000C2416">
        <w:rPr>
          <w:rFonts w:ascii="Lucida Sans Unicode" w:eastAsia="Lucida Sans" w:hAnsi="Lucida Sans Unicode" w:cs="Lucida Sans Unicode"/>
          <w:color w:val="000000" w:themeColor="text1"/>
        </w:rPr>
        <w:t xml:space="preserve"> consejera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0A7F47F8" w14:textId="77777777" w:rsidR="00C846EB" w:rsidRDefault="00C51C13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presidenta de la Comisión, Claudia Alejandra Vargas Bautista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G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racias representante por el uso de la voz</w:t>
      </w:r>
      <w:r w:rsidR="00C846EB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7FEDC5E4" w14:textId="77777777" w:rsidR="00790625" w:rsidRDefault="00C51C13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C51C13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C846EB">
        <w:rPr>
          <w:rFonts w:ascii="Lucida Sans Unicode" w:eastAsia="Lucida Sans" w:hAnsi="Lucida Sans Unicode" w:cs="Lucida Sans Unicode"/>
          <w:color w:val="000000" w:themeColor="text1"/>
        </w:rPr>
        <w:t>¿A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lguien más desea el uso de la voz en este punto del orden del día</w:t>
      </w:r>
      <w:r>
        <w:rPr>
          <w:rFonts w:ascii="Lucida Sans Unicode" w:eastAsia="Lucida Sans" w:hAnsi="Lucida Sans Unicode" w:cs="Lucida Sans Unicode"/>
          <w:color w:val="000000" w:themeColor="text1"/>
        </w:rPr>
        <w:t>? E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stamos en primera ronda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15D055B3" w14:textId="70E76558" w:rsidR="00C51C13" w:rsidRDefault="00C51C13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¿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E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n segunda ronda</w:t>
      </w:r>
      <w:r>
        <w:rPr>
          <w:rFonts w:ascii="Lucida Sans Unicode" w:eastAsia="Lucida Sans" w:hAnsi="Lucida Sans Unicode" w:cs="Lucida Sans Unicode"/>
          <w:color w:val="000000" w:themeColor="text1"/>
        </w:rPr>
        <w:t>? B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ien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 xml:space="preserve"> no veo algún otro comentario al respecto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. </w:t>
      </w:r>
    </w:p>
    <w:p w14:paraId="02FE71E1" w14:textId="7827C884" w:rsidR="00C51C13" w:rsidRDefault="00C51C13" w:rsidP="00C638E0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L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>e solicitaría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 xml:space="preserve"> por favor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 xml:space="preserve"> a la secretaría técnica</w:t>
      </w:r>
      <w:r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C51C13">
        <w:rPr>
          <w:rFonts w:ascii="Lucida Sans Unicode" w:eastAsia="Lucida Sans" w:hAnsi="Lucida Sans Unicode" w:cs="Lucida Sans Unicode"/>
          <w:color w:val="000000" w:themeColor="text1"/>
        </w:rPr>
        <w:t xml:space="preserve"> proceda a tomar la votación de las y los consejeros respecto de este proyecto de acuerdo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63F0D8D5" w14:textId="10261985" w:rsidR="001B5AD1" w:rsidRDefault="00681AA4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C</w:t>
      </w:r>
      <w:r w:rsidRPr="00681AA4">
        <w:rPr>
          <w:rFonts w:ascii="Lucida Sans Unicode" w:eastAsia="Lucida Sans" w:hAnsi="Lucida Sans Unicode" w:cs="Lucida Sans Unicode"/>
          <w:color w:val="000000" w:themeColor="text1"/>
        </w:rPr>
        <w:t>on mucho gusto consejera</w:t>
      </w:r>
      <w:r w:rsidR="00C51C13">
        <w:rPr>
          <w:rFonts w:ascii="Lucida Sans Unicode" w:eastAsia="Lucida Sans" w:hAnsi="Lucida Sans Unicode" w:cs="Lucida Sans Unicode"/>
          <w:color w:val="000000" w:themeColor="text1"/>
        </w:rPr>
        <w:t xml:space="preserve"> presidenta de la Comisión</w:t>
      </w:r>
      <w:r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129431D4" w14:textId="2FE43620" w:rsidR="002D09DB" w:rsidRDefault="002D09DB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2D09DB">
        <w:rPr>
          <w:rFonts w:ascii="Lucida Sans Unicode" w:eastAsia="Lucida Sans" w:hAnsi="Lucida Sans Unicode" w:cs="Lucida Sans Unicode"/>
          <w:color w:val="000000" w:themeColor="text1"/>
        </w:rPr>
        <w:t xml:space="preserve">En votación nominal pregunto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a </w:t>
      </w:r>
      <w:r w:rsidRPr="002D09DB">
        <w:rPr>
          <w:rFonts w:ascii="Lucida Sans Unicode" w:eastAsia="Lucida Sans" w:hAnsi="Lucida Sans Unicode" w:cs="Lucida Sans Unicode"/>
          <w:color w:val="000000" w:themeColor="text1"/>
        </w:rPr>
        <w:t xml:space="preserve">las consejeras y 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el </w:t>
      </w:r>
      <w:r w:rsidRPr="002D09DB">
        <w:rPr>
          <w:rFonts w:ascii="Lucida Sans Unicode" w:eastAsia="Lucida Sans" w:hAnsi="Lucida Sans Unicode" w:cs="Lucida Sans Unicode"/>
          <w:color w:val="000000" w:themeColor="text1"/>
        </w:rPr>
        <w:t>consejero electoral el sentido de su voto con relación al proyecto de acuerdo que se somete a consideración</w:t>
      </w:r>
      <w:r>
        <w:rPr>
          <w:rFonts w:ascii="Lucida Sans Unicode" w:eastAsia="Lucida Sans" w:hAnsi="Lucida Sans Unicode" w:cs="Lucida Sans Unicode"/>
          <w:color w:val="000000" w:themeColor="text1"/>
        </w:rPr>
        <w:t xml:space="preserve">. </w:t>
      </w:r>
    </w:p>
    <w:p w14:paraId="2DB5DE6A" w14:textId="57898051" w:rsidR="00D669E5" w:rsidRPr="00F9313F" w:rsidRDefault="002D09DB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>
        <w:rPr>
          <w:rFonts w:ascii="Lucida Sans Unicode" w:eastAsia="Lucida Sans" w:hAnsi="Lucida Sans Unicode" w:cs="Lucida Sans Unicode"/>
          <w:color w:val="000000" w:themeColor="text1"/>
        </w:rPr>
        <w:t>Co</w:t>
      </w:r>
      <w:r w:rsidR="00D669E5" w:rsidRPr="00F9313F">
        <w:rPr>
          <w:rFonts w:ascii="Lucida Sans Unicode" w:eastAsia="Lucida Sans" w:hAnsi="Lucida Sans Unicode" w:cs="Lucida Sans Unicode"/>
          <w:color w:val="000000" w:themeColor="text1"/>
        </w:rPr>
        <w:t>nsejera Brenda Judith Serafín Morfín.</w:t>
      </w:r>
    </w:p>
    <w:p w14:paraId="18FDD630" w14:textId="20ADBD77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Consejera electoral integrante de la Comisión, Brenda Judith Serafín Marín: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687AD7">
        <w:rPr>
          <w:rFonts w:ascii="Lucida Sans Unicode" w:eastAsia="Lucida Sans" w:hAnsi="Lucida Sans Unicode" w:cs="Lucida Sans Unicode"/>
          <w:color w:val="000000" w:themeColor="text1"/>
        </w:rPr>
        <w:t>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favor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.</w:t>
      </w:r>
    </w:p>
    <w:p w14:paraId="5E621A82" w14:textId="168A677D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lastRenderedPageBreak/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 consejero Miguel Godínez Terríquez.</w:t>
      </w:r>
    </w:p>
    <w:p w14:paraId="7FD4A6E1" w14:textId="2BA2C9D5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Consejero electoral integrante de la Comisión, Miguel Godínez Terríquez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687AD7">
        <w:rPr>
          <w:rFonts w:ascii="Lucida Sans Unicode" w:eastAsia="Lucida Sans" w:hAnsi="Lucida Sans Unicode" w:cs="Lucida Sans Unicode"/>
          <w:color w:val="000000" w:themeColor="text1"/>
        </w:rPr>
        <w:t>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favor.</w:t>
      </w:r>
    </w:p>
    <w:p w14:paraId="56658606" w14:textId="3C266A28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: consejera Claudia Alejandra Vargas Bautista.</w:t>
      </w:r>
    </w:p>
    <w:p w14:paraId="66C14922" w14:textId="07447E19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  <w:lang w:val="es-ES"/>
        </w:rPr>
        <w:t>Consejera electoral presidenta de la Comisión, Claudia Alejandra Vargas Bautista: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687AD7">
        <w:rPr>
          <w:rFonts w:ascii="Lucida Sans Unicode" w:eastAsia="Lucida Sans" w:hAnsi="Lucida Sans Unicode" w:cs="Lucida Sans Unicode"/>
          <w:color w:val="000000" w:themeColor="text1"/>
        </w:rPr>
        <w:t>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favor.</w:t>
      </w:r>
    </w:p>
    <w:p w14:paraId="5315806C" w14:textId="6D1CC187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>p</w:t>
      </w:r>
      <w:r w:rsidR="00681AA4">
        <w:rPr>
          <w:rFonts w:ascii="Lucida Sans Unicode" w:eastAsia="Lucida Sans" w:hAnsi="Lucida Sans Unicode" w:cs="Lucida Sans Unicode"/>
          <w:color w:val="000000" w:themeColor="text1"/>
        </w:rPr>
        <w:t>robado por unanimidad consejera.</w:t>
      </w:r>
    </w:p>
    <w:p w14:paraId="1C719D55" w14:textId="477D1758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  <w:lang w:val="es-ES"/>
        </w:rPr>
        <w:t>Consejera electoral presidenta de la Comisión, Claudia Alejandra Vargas Bautista: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Bien, le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solicito por favor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 xml:space="preserve"> secretaria técnica</w:t>
      </w:r>
      <w:r w:rsidR="00687AD7">
        <w:rPr>
          <w:rFonts w:ascii="Lucida Sans Unicode" w:eastAsia="Lucida Sans" w:hAnsi="Lucida Sans Unicode" w:cs="Lucida Sans Unicode"/>
          <w:color w:val="000000" w:themeColor="text1"/>
        </w:rPr>
        <w:t>,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continúe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 con el siguiente punto del orden del día.</w:t>
      </w:r>
    </w:p>
    <w:p w14:paraId="408E9D27" w14:textId="48CF6604" w:rsidR="00334F3C" w:rsidRPr="00F9313F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</w:rPr>
        <w:t>Secretaria técnica, Miriam Guadalupe Gutiérrez Mora</w:t>
      </w:r>
      <w:r w:rsidRPr="00F9313F">
        <w:rPr>
          <w:rFonts w:ascii="Lucida Sans Unicode" w:eastAsia="Lucida Sans" w:hAnsi="Lucida Sans Unicode" w:cs="Lucida Sans Unicode"/>
          <w:color w:val="000000" w:themeColor="text1"/>
        </w:rPr>
        <w:t xml:space="preserve">: 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Presidenta se han agotado los puntos en el orden del día.</w:t>
      </w:r>
    </w:p>
    <w:p w14:paraId="7F707B35" w14:textId="690B8D2A" w:rsidR="00334F3C" w:rsidRPr="002D09DB" w:rsidRDefault="6C8B8199" w:rsidP="00FD77E2">
      <w:pPr>
        <w:suppressAutoHyphens/>
        <w:spacing w:line="240" w:lineRule="auto"/>
        <w:jc w:val="both"/>
        <w:rPr>
          <w:rFonts w:ascii="Lucida Sans Unicode" w:eastAsia="Lucida Sans" w:hAnsi="Lucida Sans Unicode" w:cs="Lucida Sans Unicode"/>
          <w:color w:val="000000" w:themeColor="text1"/>
        </w:rPr>
      </w:pPr>
      <w:r w:rsidRPr="00F9313F">
        <w:rPr>
          <w:rFonts w:ascii="Lucida Sans Unicode" w:eastAsia="Lucida Sans" w:hAnsi="Lucida Sans Unicode" w:cs="Lucida Sans Unicode"/>
          <w:b/>
          <w:bCs/>
          <w:color w:val="000000" w:themeColor="text1"/>
          <w:lang w:val="es-ES"/>
        </w:rPr>
        <w:t>Consejera electoral presidenta de la Comisión, Claudia Alejandra Vargas Bautista:</w:t>
      </w:r>
      <w:r w:rsidR="00790625">
        <w:rPr>
          <w:rFonts w:ascii="Lucida Sans Unicode" w:eastAsia="Lucida Sans" w:hAnsi="Lucida Sans Unicode" w:cs="Lucida Sans Unicode"/>
          <w:color w:val="000000" w:themeColor="text1"/>
        </w:rPr>
        <w:t xml:space="preserve"> Bien, p</w:t>
      </w:r>
      <w:r w:rsidR="002D09DB" w:rsidRPr="002D09DB">
        <w:rPr>
          <w:rFonts w:ascii="Lucida Sans Unicode" w:eastAsia="Lucida Sans" w:hAnsi="Lucida Sans Unicode" w:cs="Lucida Sans Unicode"/>
          <w:color w:val="000000" w:themeColor="text1"/>
        </w:rPr>
        <w:t xml:space="preserve">ues en virtud de haberse 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ag</w:t>
      </w:r>
      <w:r w:rsidR="002D09DB" w:rsidRPr="002D09DB">
        <w:rPr>
          <w:rFonts w:ascii="Lucida Sans Unicode" w:eastAsia="Lucida Sans" w:hAnsi="Lucida Sans Unicode" w:cs="Lucida Sans Unicode"/>
          <w:color w:val="000000" w:themeColor="text1"/>
        </w:rPr>
        <w:t>otado los puntos del orden del día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,</w:t>
      </w:r>
      <w:r w:rsidR="002D09DB" w:rsidRPr="002D09DB">
        <w:rPr>
          <w:rFonts w:ascii="Lucida Sans Unicode" w:eastAsia="Lucida Sans" w:hAnsi="Lucida Sans Unicode" w:cs="Lucida Sans Unicode"/>
          <w:color w:val="000000" w:themeColor="text1"/>
        </w:rPr>
        <w:t xml:space="preserve"> agradez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co su asistencia y siendo las nueve</w:t>
      </w:r>
      <w:r w:rsidR="002D09DB" w:rsidRPr="002D09DB">
        <w:rPr>
          <w:rFonts w:ascii="Lucida Sans Unicode" w:eastAsia="Lucida Sans" w:hAnsi="Lucida Sans Unicode" w:cs="Lucida Sans Unicode"/>
          <w:color w:val="000000" w:themeColor="text1"/>
        </w:rPr>
        <w:t xml:space="preserve"> 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 xml:space="preserve">horas con veintiún minutos del quince de mayo del año en curso, </w:t>
      </w:r>
      <w:r w:rsidR="002D09DB" w:rsidRPr="002D09DB">
        <w:rPr>
          <w:rFonts w:ascii="Lucida Sans Unicode" w:eastAsia="Lucida Sans" w:hAnsi="Lucida Sans Unicode" w:cs="Lucida Sans Unicode"/>
          <w:color w:val="000000" w:themeColor="text1"/>
        </w:rPr>
        <w:t>se da por concluida la presen</w:t>
      </w:r>
      <w:r w:rsidR="002D09DB">
        <w:rPr>
          <w:rFonts w:ascii="Lucida Sans Unicode" w:eastAsia="Lucida Sans" w:hAnsi="Lucida Sans Unicode" w:cs="Lucida Sans Unicode"/>
          <w:color w:val="000000" w:themeColor="text1"/>
        </w:rPr>
        <w:t>te sesión.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215"/>
      </w:tblGrid>
      <w:tr w:rsidR="00AA312F" w:rsidRPr="00F9313F" w14:paraId="443BBAEC" w14:textId="77777777" w:rsidTr="00AA312F">
        <w:trPr>
          <w:trHeight w:val="300"/>
        </w:trPr>
        <w:tc>
          <w:tcPr>
            <w:tcW w:w="8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C3DD" w14:textId="35220778" w:rsidR="00AA312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7E48C442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71F04707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55B487DD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19794EBD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52D0C3F1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6760969B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75A5ABA" w14:textId="77777777" w:rsidR="00790625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5162139D" w14:textId="77777777" w:rsidR="00790625" w:rsidRPr="00F9313F" w:rsidRDefault="00790625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0F9DEA67" w14:textId="75854B73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836214C" w14:textId="64EC31FA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  <w:t>Claudia Alejandra Vargas Bautista</w:t>
            </w:r>
          </w:p>
          <w:p w14:paraId="0FA83D13" w14:textId="148C65CB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  <w:t>Consejera Electoral, Presidenta de la Comisión</w:t>
            </w:r>
          </w:p>
        </w:tc>
      </w:tr>
      <w:tr w:rsidR="00AA312F" w:rsidRPr="00F9313F" w14:paraId="1A219AFD" w14:textId="77777777" w:rsidTr="00AA312F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D257" w14:textId="6929DCBC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16582EF2" w14:textId="0605F6C9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500DBD80" w14:textId="2DD9325F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A2BAB32" w14:textId="006E2694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85372E2" w14:textId="09FDACAC" w:rsidR="00AA312F" w:rsidRPr="00F9313F" w:rsidRDefault="002713C4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  <w:t>Brenda Judith Serafín Morfín</w:t>
            </w:r>
          </w:p>
          <w:p w14:paraId="746B1A25" w14:textId="286F3B27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  <w:t>Consejera Electoral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F9AC" w14:textId="4E3D131B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11351B9F" w14:textId="1812E364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D7157F6" w14:textId="27AA36C4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404850DC" w14:textId="4803C2F6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</w:p>
          <w:p w14:paraId="3152CF41" w14:textId="535B3554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  <w:t>Miguel Godínez Terríquez</w:t>
            </w:r>
          </w:p>
          <w:p w14:paraId="50E5C774" w14:textId="6D19A8CF" w:rsidR="00AA312F" w:rsidRPr="00F9313F" w:rsidRDefault="00AA312F" w:rsidP="00FD77E2">
            <w:pPr>
              <w:suppressAutoHyphens/>
              <w:spacing w:after="0" w:line="240" w:lineRule="auto"/>
              <w:ind w:right="-94"/>
              <w:jc w:val="center"/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</w:pPr>
            <w:r w:rsidRPr="00F9313F">
              <w:rPr>
                <w:rFonts w:ascii="Lucida Sans Unicode" w:eastAsia="Times New Roman" w:hAnsi="Lucida Sans Unicode" w:cs="Lucida Sans Unicode"/>
                <w:kern w:val="0"/>
                <w:lang w:eastAsia="ar-SA"/>
                <w14:ligatures w14:val="none"/>
              </w:rPr>
              <w:t>Consejero Electoral</w:t>
            </w:r>
          </w:p>
        </w:tc>
      </w:tr>
    </w:tbl>
    <w:p w14:paraId="20940E5A" w14:textId="77777777" w:rsidR="005D1BE3" w:rsidRPr="00F9313F" w:rsidRDefault="005D1BE3" w:rsidP="00FD77E2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140C3A0E" w14:textId="77777777" w:rsidR="005D1BE3" w:rsidRPr="00F9313F" w:rsidRDefault="005D1BE3" w:rsidP="00FD77E2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222D76A3" w14:textId="77777777" w:rsidR="005D1BE3" w:rsidRPr="00F9313F" w:rsidRDefault="005D1BE3" w:rsidP="00FD77E2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452D0AC1" w14:textId="77777777" w:rsidR="005D1BE3" w:rsidRPr="00F9313F" w:rsidRDefault="005D1BE3" w:rsidP="00FD77E2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C026926" w14:textId="77777777" w:rsidR="005D1BE3" w:rsidRPr="00F9313F" w:rsidRDefault="005D1BE3" w:rsidP="00FD77E2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</w:pPr>
      <w:r w:rsidRPr="00F9313F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Miriam Guadalupe Gutiérrez Mora</w:t>
      </w:r>
    </w:p>
    <w:p w14:paraId="0F0FE1F4" w14:textId="139DC531" w:rsidR="005D1BE3" w:rsidRDefault="00C96B69" w:rsidP="00C96B69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Secretaria técnica</w:t>
      </w:r>
    </w:p>
    <w:p w14:paraId="26A2A3B2" w14:textId="77777777" w:rsidR="00C96B69" w:rsidRPr="00F9313F" w:rsidRDefault="00C96B69" w:rsidP="00C96B69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7B9693D0" w14:textId="4E769F2B" w:rsidR="002119BF" w:rsidRPr="00F9313F" w:rsidRDefault="005D1BE3" w:rsidP="00FD77E2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sz w:val="18"/>
          <w:lang w:eastAsia="ar-SA"/>
        </w:rPr>
      </w:pPr>
      <w:r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Las firmas que aparecen en esta hoja autorizan el acta de </w:t>
      </w:r>
      <w:r w:rsidRPr="00F9313F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la </w:t>
      </w:r>
      <w:r w:rsidR="002D09DB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>primera</w:t>
      </w:r>
      <w:r w:rsidR="2E578478" w:rsidRPr="00F9313F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 </w:t>
      </w:r>
      <w:r w:rsidRPr="00F9313F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sesión </w:t>
      </w:r>
      <w:r w:rsidR="002D09DB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>extra</w:t>
      </w:r>
      <w:r w:rsidRPr="00F9313F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ordinaria de la Comisión </w:t>
      </w:r>
      <w:r w:rsidR="00D13274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Temporal de </w:t>
      </w:r>
      <w:r w:rsidRPr="00F9313F">
        <w:rPr>
          <w:rFonts w:ascii="Lucida Sans Unicode" w:eastAsia="Times New Roman" w:hAnsi="Lucida Sans Unicode" w:cs="Lucida Sans Unicode"/>
          <w:b/>
          <w:bCs/>
          <w:kern w:val="0"/>
          <w:sz w:val="18"/>
          <w:lang w:eastAsia="ar-SA"/>
          <w14:ligatures w14:val="none"/>
        </w:rPr>
        <w:t xml:space="preserve">Debates </w:t>
      </w:r>
      <w:r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del Instituto Electoral y de Participación Ciudadana del Estado de Jalisco, celebrada el </w:t>
      </w:r>
      <w:r w:rsidR="00790625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>quince</w:t>
      </w:r>
      <w:r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 de </w:t>
      </w:r>
      <w:r w:rsidR="00AE03C6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>mayo</w:t>
      </w:r>
      <w:r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 de</w:t>
      </w:r>
      <w:r w:rsidR="002713C4"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 dos mil veinti</w:t>
      </w:r>
      <w:r w:rsidR="00D13274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>cuatro</w:t>
      </w:r>
      <w:r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>. El video de la sesión puede ser visualizado en el vínculo siguiente</w:t>
      </w:r>
      <w:r w:rsidR="00A62EA9" w:rsidRPr="00F9313F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: </w:t>
      </w:r>
      <w:hyperlink r:id="rId7" w:history="1">
        <w:r w:rsidR="002D09DB" w:rsidRPr="00051EC9">
          <w:rPr>
            <w:rStyle w:val="Hipervnculo"/>
            <w:rFonts w:ascii="Lucida Sans Unicode" w:eastAsia="Times New Roman" w:hAnsi="Lucida Sans Unicode" w:cs="Lucida Sans Unicode"/>
            <w:kern w:val="0"/>
            <w:sz w:val="18"/>
            <w:lang w:eastAsia="ar-SA"/>
            <w14:ligatures w14:val="none"/>
          </w:rPr>
          <w:t>https://www.youtube.com/live/l3nWJpnou3w?si=hUcud5CRaSmRH6A8</w:t>
        </w:r>
      </w:hyperlink>
      <w:r w:rsidR="002D09DB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 xml:space="preserve"> </w:t>
      </w:r>
      <w:r w:rsidR="00790625">
        <w:rPr>
          <w:rFonts w:ascii="Lucida Sans Unicode" w:eastAsia="Times New Roman" w:hAnsi="Lucida Sans Unicode" w:cs="Lucida Sans Unicode"/>
          <w:kern w:val="0"/>
          <w:sz w:val="18"/>
          <w:lang w:eastAsia="ar-SA"/>
          <w14:ligatures w14:val="none"/>
        </w:rPr>
        <w:t>------</w:t>
      </w:r>
    </w:p>
    <w:p w14:paraId="752B32CF" w14:textId="77777777" w:rsidR="00FD77E2" w:rsidRPr="00F9313F" w:rsidRDefault="00FD77E2" w:rsidP="00FD77E2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sectPr w:rsidR="00FD77E2" w:rsidRPr="00F9313F" w:rsidSect="006232C8">
      <w:headerReference w:type="default" r:id="rId8"/>
      <w:footerReference w:type="default" r:id="rId9"/>
      <w:pgSz w:w="12240" w:h="15840"/>
      <w:pgMar w:top="2835" w:right="1701" w:bottom="2835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0A83" w14:textId="77777777" w:rsidR="00F51113" w:rsidRDefault="00F51113">
      <w:pPr>
        <w:spacing w:after="0" w:line="240" w:lineRule="auto"/>
      </w:pPr>
      <w:r>
        <w:separator/>
      </w:r>
    </w:p>
  </w:endnote>
  <w:endnote w:type="continuationSeparator" w:id="0">
    <w:p w14:paraId="34FA4BD4" w14:textId="77777777" w:rsidR="00F51113" w:rsidRDefault="00F5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123A" w14:textId="7DFBB700" w:rsidR="00870862" w:rsidRPr="00873270" w:rsidRDefault="00870862" w:rsidP="00532B96">
    <w:pPr>
      <w:tabs>
        <w:tab w:val="center" w:pos="4419"/>
        <w:tab w:val="right" w:pos="8838"/>
      </w:tabs>
      <w:jc w:val="center"/>
      <w:rPr>
        <w:rFonts w:ascii="Lucida Sans" w:hAnsi="Lucida Sans" w:cs="Arial"/>
        <w:bCs/>
        <w:color w:val="188196"/>
        <w:sz w:val="15"/>
        <w:szCs w:val="15"/>
      </w:rPr>
    </w:pPr>
    <w:r w:rsidRPr="00873270">
      <w:rPr>
        <w:rFonts w:ascii="Lucida Sans" w:hAnsi="Lucida Sans" w:cs="Tahoma"/>
        <w:bCs/>
        <w:color w:val="188196"/>
        <w:sz w:val="15"/>
        <w:szCs w:val="15"/>
        <w:lang w:val="es-ES"/>
      </w:rPr>
      <w:t xml:space="preserve">Parque </w:t>
    </w:r>
    <w:r w:rsidRPr="00873270">
      <w:rPr>
        <w:rFonts w:ascii="Lucida Sans" w:hAnsi="Lucida Sans" w:cs="Arial"/>
        <w:bCs/>
        <w:color w:val="188196"/>
        <w:sz w:val="15"/>
        <w:szCs w:val="15"/>
      </w:rPr>
      <w:t>de las Estrellas 27</w:t>
    </w:r>
    <w:r>
      <w:rPr>
        <w:rFonts w:ascii="Lucida Sans" w:hAnsi="Lucida Sans" w:cs="Arial"/>
        <w:bCs/>
        <w:color w:val="188196"/>
        <w:sz w:val="15"/>
        <w:szCs w:val="15"/>
      </w:rPr>
      <w:t>64</w:t>
    </w:r>
    <w:r w:rsidRPr="00873270">
      <w:rPr>
        <w:rFonts w:ascii="Lucida Sans" w:hAnsi="Lucida Sans" w:cs="Arial"/>
        <w:bCs/>
        <w:color w:val="188196"/>
        <w:sz w:val="15"/>
        <w:szCs w:val="15"/>
      </w:rPr>
      <w:t>, Col</w:t>
    </w:r>
    <w:r>
      <w:rPr>
        <w:rFonts w:ascii="Lucida Sans" w:hAnsi="Lucida Sans" w:cs="Arial"/>
        <w:bCs/>
        <w:color w:val="188196"/>
        <w:sz w:val="15"/>
        <w:szCs w:val="15"/>
      </w:rPr>
      <w:t>o</w:t>
    </w:r>
    <w:r w:rsidRPr="00873270">
      <w:rPr>
        <w:rFonts w:ascii="Lucida Sans" w:hAnsi="Lucida Sans" w:cs="Arial"/>
        <w:bCs/>
        <w:color w:val="188196"/>
        <w:sz w:val="15"/>
        <w:szCs w:val="15"/>
      </w:rPr>
      <w:t>nia Jardines del Bosque, Guadalajara, Jalisco, México. C.P. 44520</w:t>
    </w:r>
  </w:p>
  <w:p w14:paraId="27192B8A" w14:textId="77777777" w:rsidR="00870862" w:rsidRPr="001529E0" w:rsidRDefault="00870862" w:rsidP="00532B96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2D09DB">
      <w:rPr>
        <w:rFonts w:ascii="Arial" w:eastAsia="Calibri" w:hAnsi="Arial" w:cs="Arial"/>
        <w:noProof/>
        <w:sz w:val="16"/>
        <w:szCs w:val="16"/>
        <w:lang w:eastAsia="en-US"/>
      </w:rPr>
      <w:t>1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2D09DB">
      <w:rPr>
        <w:rFonts w:ascii="Arial" w:eastAsia="Calibri" w:hAnsi="Arial" w:cs="Arial"/>
        <w:noProof/>
        <w:sz w:val="16"/>
        <w:szCs w:val="16"/>
        <w:lang w:eastAsia="en-US"/>
      </w:rPr>
      <w:t>10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1AA3" w14:textId="77777777" w:rsidR="00F51113" w:rsidRDefault="00F51113">
      <w:pPr>
        <w:spacing w:after="0" w:line="240" w:lineRule="auto"/>
      </w:pPr>
      <w:r>
        <w:separator/>
      </w:r>
    </w:p>
  </w:footnote>
  <w:footnote w:type="continuationSeparator" w:id="0">
    <w:p w14:paraId="240A3482" w14:textId="77777777" w:rsidR="00F51113" w:rsidRDefault="00F5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870862" w:rsidRPr="004C4F48" w14:paraId="383ECB91" w14:textId="77777777" w:rsidTr="00532B96">
      <w:trPr>
        <w:trHeight w:val="1267"/>
        <w:jc w:val="center"/>
      </w:trPr>
      <w:tc>
        <w:tcPr>
          <w:tcW w:w="4390" w:type="dxa"/>
        </w:tcPr>
        <w:p w14:paraId="36A59B4D" w14:textId="3F189BB9" w:rsidR="00870862" w:rsidRDefault="00870862" w:rsidP="00532B96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428A799" wp14:editId="53D3C4F0">
                <wp:extent cx="1797710" cy="964096"/>
                <wp:effectExtent l="0" t="0" r="5715" b="1270"/>
                <wp:docPr id="118572324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23245" name="Imagen 11857232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0A439D50" w14:textId="45CF092B" w:rsidR="00870862" w:rsidRPr="004C4F48" w:rsidRDefault="00870862" w:rsidP="00052395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eastAsia="es-ES"/>
            </w:rPr>
          </w:pPr>
        </w:p>
        <w:p w14:paraId="5EF6AC59" w14:textId="75FC3172" w:rsidR="00870862" w:rsidRPr="004C4F48" w:rsidRDefault="00870862" w:rsidP="00052395">
          <w:pPr>
            <w:tabs>
              <w:tab w:val="center" w:pos="4252"/>
              <w:tab w:val="right" w:pos="8504"/>
            </w:tabs>
            <w:jc w:val="both"/>
            <w:rPr>
              <w:rFonts w:ascii="Lucida Sans Unicode" w:hAnsi="Lucida Sans Unicode" w:cs="Lucida Sans Unicode"/>
              <w:b/>
              <w:bCs/>
              <w:lang w:eastAsia="es-ES"/>
            </w:rPr>
          </w:pP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Comisión </w:t>
          </w:r>
          <w:r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Temporal </w:t>
          </w: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de </w:t>
          </w:r>
          <w:r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>Debates</w:t>
          </w:r>
          <w:r w:rsidRPr="004C4F48">
            <w:rPr>
              <w:rFonts w:ascii="Lucida Sans Unicode" w:hAnsi="Lucida Sans Unicode" w:cs="Lucida Sans Unicode"/>
              <w:b/>
              <w:bCs/>
              <w:color w:val="808080"/>
              <w:lang w:eastAsia="es-ES"/>
            </w:rPr>
            <w:t xml:space="preserve"> del Instituto Electoral y de Participación Ciudadana del Estado de Jalisco</w:t>
          </w:r>
        </w:p>
      </w:tc>
    </w:tr>
  </w:tbl>
  <w:p w14:paraId="5C144F78" w14:textId="77777777" w:rsidR="00870862" w:rsidRPr="001529E0" w:rsidRDefault="00870862" w:rsidP="00532B96">
    <w:pPr>
      <w:pStyle w:val="Encabezado"/>
      <w:rPr>
        <w:rFonts w:ascii="Arial" w:hAnsi="Arial" w:cs="Arial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v9jD2M" int2:invalidationBookmarkName="" int2:hashCode="U0nrKgllJjUAVQ" int2:id="mLfs5M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114C"/>
    <w:multiLevelType w:val="hybridMultilevel"/>
    <w:tmpl w:val="75465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63261"/>
    <w:multiLevelType w:val="hybridMultilevel"/>
    <w:tmpl w:val="EEE4233A"/>
    <w:lvl w:ilvl="0" w:tplc="DB82998C">
      <w:start w:val="1"/>
      <w:numFmt w:val="decimal"/>
      <w:lvlText w:val="%1."/>
      <w:lvlJc w:val="left"/>
      <w:pPr>
        <w:ind w:left="720" w:hanging="360"/>
      </w:pPr>
    </w:lvl>
    <w:lvl w:ilvl="1" w:tplc="2AF6837C">
      <w:start w:val="1"/>
      <w:numFmt w:val="lowerLetter"/>
      <w:lvlText w:val="%2."/>
      <w:lvlJc w:val="left"/>
      <w:pPr>
        <w:ind w:left="1440" w:hanging="360"/>
      </w:pPr>
    </w:lvl>
    <w:lvl w:ilvl="2" w:tplc="A7F88276">
      <w:start w:val="1"/>
      <w:numFmt w:val="lowerRoman"/>
      <w:lvlText w:val="%3."/>
      <w:lvlJc w:val="right"/>
      <w:pPr>
        <w:ind w:left="2160" w:hanging="180"/>
      </w:pPr>
    </w:lvl>
    <w:lvl w:ilvl="3" w:tplc="8EF27D48">
      <w:start w:val="1"/>
      <w:numFmt w:val="decimal"/>
      <w:lvlText w:val="%4."/>
      <w:lvlJc w:val="left"/>
      <w:pPr>
        <w:ind w:left="2880" w:hanging="360"/>
      </w:pPr>
    </w:lvl>
    <w:lvl w:ilvl="4" w:tplc="B3346C04">
      <w:start w:val="1"/>
      <w:numFmt w:val="lowerLetter"/>
      <w:lvlText w:val="%5."/>
      <w:lvlJc w:val="left"/>
      <w:pPr>
        <w:ind w:left="3600" w:hanging="360"/>
      </w:pPr>
    </w:lvl>
    <w:lvl w:ilvl="5" w:tplc="5D6A197C">
      <w:start w:val="1"/>
      <w:numFmt w:val="lowerRoman"/>
      <w:lvlText w:val="%6."/>
      <w:lvlJc w:val="right"/>
      <w:pPr>
        <w:ind w:left="4320" w:hanging="180"/>
      </w:pPr>
    </w:lvl>
    <w:lvl w:ilvl="6" w:tplc="FD10E640">
      <w:start w:val="1"/>
      <w:numFmt w:val="decimal"/>
      <w:lvlText w:val="%7."/>
      <w:lvlJc w:val="left"/>
      <w:pPr>
        <w:ind w:left="5040" w:hanging="360"/>
      </w:pPr>
    </w:lvl>
    <w:lvl w:ilvl="7" w:tplc="BC5A7BD8">
      <w:start w:val="1"/>
      <w:numFmt w:val="lowerLetter"/>
      <w:lvlText w:val="%8."/>
      <w:lvlJc w:val="left"/>
      <w:pPr>
        <w:ind w:left="5760" w:hanging="360"/>
      </w:pPr>
    </w:lvl>
    <w:lvl w:ilvl="8" w:tplc="AA8AF42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3069B5"/>
    <w:multiLevelType w:val="multilevel"/>
    <w:tmpl w:val="292E2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2F42"/>
    <w:multiLevelType w:val="multilevel"/>
    <w:tmpl w:val="46B2A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356267"/>
    <w:multiLevelType w:val="hybridMultilevel"/>
    <w:tmpl w:val="C5EC8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9438A0"/>
    <w:multiLevelType w:val="multilevel"/>
    <w:tmpl w:val="FE9AF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4CCB"/>
    <w:multiLevelType w:val="hybridMultilevel"/>
    <w:tmpl w:val="55924BD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83EF2"/>
    <w:multiLevelType w:val="hybridMultilevel"/>
    <w:tmpl w:val="6ADCE7BC"/>
    <w:lvl w:ilvl="0" w:tplc="D28607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959EF"/>
    <w:multiLevelType w:val="hybridMultilevel"/>
    <w:tmpl w:val="EED06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66E8"/>
    <w:multiLevelType w:val="hybridMultilevel"/>
    <w:tmpl w:val="CC6604C2"/>
    <w:lvl w:ilvl="0" w:tplc="43626B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B42C9B"/>
    <w:multiLevelType w:val="multilevel"/>
    <w:tmpl w:val="F8045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5331F7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6B6D"/>
    <w:multiLevelType w:val="hybridMultilevel"/>
    <w:tmpl w:val="1B3E62F8"/>
    <w:lvl w:ilvl="0" w:tplc="392A66D6">
      <w:start w:val="1"/>
      <w:numFmt w:val="decimal"/>
      <w:lvlText w:val="%1."/>
      <w:lvlJc w:val="left"/>
      <w:pPr>
        <w:ind w:left="720" w:hanging="360"/>
      </w:pPr>
    </w:lvl>
    <w:lvl w:ilvl="1" w:tplc="85CA3E46">
      <w:start w:val="1"/>
      <w:numFmt w:val="lowerLetter"/>
      <w:lvlText w:val="%2."/>
      <w:lvlJc w:val="left"/>
      <w:pPr>
        <w:ind w:left="1440" w:hanging="360"/>
      </w:pPr>
    </w:lvl>
    <w:lvl w:ilvl="2" w:tplc="85D84754">
      <w:start w:val="1"/>
      <w:numFmt w:val="lowerRoman"/>
      <w:lvlText w:val="%3."/>
      <w:lvlJc w:val="right"/>
      <w:pPr>
        <w:ind w:left="2160" w:hanging="180"/>
      </w:pPr>
    </w:lvl>
    <w:lvl w:ilvl="3" w:tplc="E5966644">
      <w:start w:val="1"/>
      <w:numFmt w:val="decimal"/>
      <w:lvlText w:val="%4."/>
      <w:lvlJc w:val="left"/>
      <w:pPr>
        <w:ind w:left="2880" w:hanging="360"/>
      </w:pPr>
    </w:lvl>
    <w:lvl w:ilvl="4" w:tplc="C6E4950C">
      <w:start w:val="1"/>
      <w:numFmt w:val="lowerLetter"/>
      <w:lvlText w:val="%5."/>
      <w:lvlJc w:val="left"/>
      <w:pPr>
        <w:ind w:left="3600" w:hanging="360"/>
      </w:pPr>
    </w:lvl>
    <w:lvl w:ilvl="5" w:tplc="96BC46F2">
      <w:start w:val="1"/>
      <w:numFmt w:val="lowerRoman"/>
      <w:lvlText w:val="%6."/>
      <w:lvlJc w:val="right"/>
      <w:pPr>
        <w:ind w:left="4320" w:hanging="180"/>
      </w:pPr>
    </w:lvl>
    <w:lvl w:ilvl="6" w:tplc="0E005CE4">
      <w:start w:val="1"/>
      <w:numFmt w:val="decimal"/>
      <w:lvlText w:val="%7."/>
      <w:lvlJc w:val="left"/>
      <w:pPr>
        <w:ind w:left="5040" w:hanging="360"/>
      </w:pPr>
    </w:lvl>
    <w:lvl w:ilvl="7" w:tplc="EF228586">
      <w:start w:val="1"/>
      <w:numFmt w:val="lowerLetter"/>
      <w:lvlText w:val="%8."/>
      <w:lvlJc w:val="left"/>
      <w:pPr>
        <w:ind w:left="5760" w:hanging="360"/>
      </w:pPr>
    </w:lvl>
    <w:lvl w:ilvl="8" w:tplc="D1CC282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B3830"/>
    <w:multiLevelType w:val="hybridMultilevel"/>
    <w:tmpl w:val="12882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D65AD"/>
    <w:multiLevelType w:val="hybridMultilevel"/>
    <w:tmpl w:val="7C8451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67F37"/>
    <w:multiLevelType w:val="multilevel"/>
    <w:tmpl w:val="464A0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93E9E"/>
    <w:multiLevelType w:val="hybridMultilevel"/>
    <w:tmpl w:val="0206E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E7F24"/>
    <w:multiLevelType w:val="multilevel"/>
    <w:tmpl w:val="A9F0E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61BA7"/>
    <w:multiLevelType w:val="hybridMultilevel"/>
    <w:tmpl w:val="6F3CEA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C7740"/>
    <w:multiLevelType w:val="multilevel"/>
    <w:tmpl w:val="55B6A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0013"/>
    <w:multiLevelType w:val="hybridMultilevel"/>
    <w:tmpl w:val="EC9E20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866550"/>
    <w:multiLevelType w:val="hybridMultilevel"/>
    <w:tmpl w:val="77905C7E"/>
    <w:lvl w:ilvl="0" w:tplc="0BD2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473128">
    <w:abstractNumId w:val="4"/>
  </w:num>
  <w:num w:numId="2" w16cid:durableId="1717312070">
    <w:abstractNumId w:val="27"/>
  </w:num>
  <w:num w:numId="3" w16cid:durableId="475687689">
    <w:abstractNumId w:val="1"/>
  </w:num>
  <w:num w:numId="4" w16cid:durableId="257980387">
    <w:abstractNumId w:val="39"/>
  </w:num>
  <w:num w:numId="5" w16cid:durableId="1670716440">
    <w:abstractNumId w:val="0"/>
  </w:num>
  <w:num w:numId="6" w16cid:durableId="1715159962">
    <w:abstractNumId w:val="32"/>
  </w:num>
  <w:num w:numId="7" w16cid:durableId="1178427001">
    <w:abstractNumId w:val="15"/>
  </w:num>
  <w:num w:numId="8" w16cid:durableId="1717120562">
    <w:abstractNumId w:val="18"/>
  </w:num>
  <w:num w:numId="9" w16cid:durableId="234898952">
    <w:abstractNumId w:val="5"/>
  </w:num>
  <w:num w:numId="10" w16cid:durableId="5788861">
    <w:abstractNumId w:val="19"/>
  </w:num>
  <w:num w:numId="11" w16cid:durableId="740324130">
    <w:abstractNumId w:val="43"/>
  </w:num>
  <w:num w:numId="12" w16cid:durableId="1657614665">
    <w:abstractNumId w:val="9"/>
  </w:num>
  <w:num w:numId="13" w16cid:durableId="1224831798">
    <w:abstractNumId w:val="26"/>
  </w:num>
  <w:num w:numId="14" w16cid:durableId="586035766">
    <w:abstractNumId w:val="35"/>
  </w:num>
  <w:num w:numId="15" w16cid:durableId="362636966">
    <w:abstractNumId w:val="38"/>
  </w:num>
  <w:num w:numId="16" w16cid:durableId="1103375966">
    <w:abstractNumId w:val="2"/>
  </w:num>
  <w:num w:numId="17" w16cid:durableId="142551323">
    <w:abstractNumId w:val="22"/>
  </w:num>
  <w:num w:numId="18" w16cid:durableId="758260852">
    <w:abstractNumId w:val="6"/>
  </w:num>
  <w:num w:numId="19" w16cid:durableId="845823086">
    <w:abstractNumId w:val="8"/>
  </w:num>
  <w:num w:numId="20" w16cid:durableId="1178038006">
    <w:abstractNumId w:val="25"/>
  </w:num>
  <w:num w:numId="21" w16cid:durableId="448399545">
    <w:abstractNumId w:val="12"/>
  </w:num>
  <w:num w:numId="22" w16cid:durableId="1392340292">
    <w:abstractNumId w:val="41"/>
  </w:num>
  <w:num w:numId="23" w16cid:durableId="1057237893">
    <w:abstractNumId w:val="14"/>
  </w:num>
  <w:num w:numId="24" w16cid:durableId="1226915780">
    <w:abstractNumId w:val="24"/>
  </w:num>
  <w:num w:numId="25" w16cid:durableId="885414111">
    <w:abstractNumId w:val="36"/>
  </w:num>
  <w:num w:numId="26" w16cid:durableId="1119028507">
    <w:abstractNumId w:val="16"/>
  </w:num>
  <w:num w:numId="27" w16cid:durableId="1787918608">
    <w:abstractNumId w:val="40"/>
  </w:num>
  <w:num w:numId="28" w16cid:durableId="1009796889">
    <w:abstractNumId w:val="42"/>
  </w:num>
  <w:num w:numId="29" w16cid:durableId="921181024">
    <w:abstractNumId w:val="28"/>
  </w:num>
  <w:num w:numId="30" w16cid:durableId="370614710">
    <w:abstractNumId w:val="21"/>
  </w:num>
  <w:num w:numId="31" w16cid:durableId="517356761">
    <w:abstractNumId w:val="17"/>
  </w:num>
  <w:num w:numId="32" w16cid:durableId="2045209760">
    <w:abstractNumId w:val="37"/>
  </w:num>
  <w:num w:numId="33" w16cid:durableId="863132097">
    <w:abstractNumId w:val="33"/>
  </w:num>
  <w:num w:numId="34" w16cid:durableId="1936934973">
    <w:abstractNumId w:val="10"/>
  </w:num>
  <w:num w:numId="35" w16cid:durableId="1642464082">
    <w:abstractNumId w:val="30"/>
  </w:num>
  <w:num w:numId="36" w16cid:durableId="606499421">
    <w:abstractNumId w:val="13"/>
  </w:num>
  <w:num w:numId="37" w16cid:durableId="1259171027">
    <w:abstractNumId w:val="7"/>
  </w:num>
  <w:num w:numId="38" w16cid:durableId="1174371906">
    <w:abstractNumId w:val="23"/>
  </w:num>
  <w:num w:numId="39" w16cid:durableId="624510303">
    <w:abstractNumId w:val="34"/>
  </w:num>
  <w:num w:numId="40" w16cid:durableId="2115980277">
    <w:abstractNumId w:val="29"/>
  </w:num>
  <w:num w:numId="41" w16cid:durableId="1357000230">
    <w:abstractNumId w:val="11"/>
  </w:num>
  <w:num w:numId="42" w16cid:durableId="251207382">
    <w:abstractNumId w:val="20"/>
  </w:num>
  <w:num w:numId="43" w16cid:durableId="1403868907">
    <w:abstractNumId w:val="31"/>
  </w:num>
  <w:num w:numId="44" w16cid:durableId="88213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B5"/>
    <w:rsid w:val="0000019E"/>
    <w:rsid w:val="00003280"/>
    <w:rsid w:val="000060F5"/>
    <w:rsid w:val="00007E72"/>
    <w:rsid w:val="000132CA"/>
    <w:rsid w:val="00034EC0"/>
    <w:rsid w:val="000517B9"/>
    <w:rsid w:val="00052395"/>
    <w:rsid w:val="00062889"/>
    <w:rsid w:val="00071BC8"/>
    <w:rsid w:val="00075EEF"/>
    <w:rsid w:val="00076E1E"/>
    <w:rsid w:val="0008669A"/>
    <w:rsid w:val="00087569"/>
    <w:rsid w:val="00097FD7"/>
    <w:rsid w:val="000A0EA5"/>
    <w:rsid w:val="000C07F6"/>
    <w:rsid w:val="000C1357"/>
    <w:rsid w:val="000C2416"/>
    <w:rsid w:val="000D72CA"/>
    <w:rsid w:val="000E278E"/>
    <w:rsid w:val="000F094B"/>
    <w:rsid w:val="000F5BFA"/>
    <w:rsid w:val="000F783A"/>
    <w:rsid w:val="00107C82"/>
    <w:rsid w:val="00115E00"/>
    <w:rsid w:val="0012676D"/>
    <w:rsid w:val="001407D7"/>
    <w:rsid w:val="00140CBD"/>
    <w:rsid w:val="001421C8"/>
    <w:rsid w:val="00143836"/>
    <w:rsid w:val="00144118"/>
    <w:rsid w:val="00144B46"/>
    <w:rsid w:val="00145666"/>
    <w:rsid w:val="00156FF1"/>
    <w:rsid w:val="00163322"/>
    <w:rsid w:val="0016489F"/>
    <w:rsid w:val="001740C9"/>
    <w:rsid w:val="00174166"/>
    <w:rsid w:val="001747B4"/>
    <w:rsid w:val="001872C8"/>
    <w:rsid w:val="00190D0A"/>
    <w:rsid w:val="00196572"/>
    <w:rsid w:val="001A11B1"/>
    <w:rsid w:val="001A58C4"/>
    <w:rsid w:val="001B10C5"/>
    <w:rsid w:val="001B5AD1"/>
    <w:rsid w:val="001D2670"/>
    <w:rsid w:val="001E1228"/>
    <w:rsid w:val="001E15DA"/>
    <w:rsid w:val="001E66C7"/>
    <w:rsid w:val="001E7A15"/>
    <w:rsid w:val="001F081E"/>
    <w:rsid w:val="001F2504"/>
    <w:rsid w:val="00207C1B"/>
    <w:rsid w:val="002119BF"/>
    <w:rsid w:val="00213B92"/>
    <w:rsid w:val="00214DA2"/>
    <w:rsid w:val="00220187"/>
    <w:rsid w:val="00235C64"/>
    <w:rsid w:val="0026047C"/>
    <w:rsid w:val="00260482"/>
    <w:rsid w:val="00262269"/>
    <w:rsid w:val="00270CC2"/>
    <w:rsid w:val="002713C4"/>
    <w:rsid w:val="00280DF2"/>
    <w:rsid w:val="00292351"/>
    <w:rsid w:val="002944C7"/>
    <w:rsid w:val="00295752"/>
    <w:rsid w:val="002A4A32"/>
    <w:rsid w:val="002A4E90"/>
    <w:rsid w:val="002B4604"/>
    <w:rsid w:val="002C4685"/>
    <w:rsid w:val="002C6CCF"/>
    <w:rsid w:val="002C7B84"/>
    <w:rsid w:val="002C7F57"/>
    <w:rsid w:val="002D09DB"/>
    <w:rsid w:val="002E4FD3"/>
    <w:rsid w:val="002E5CE9"/>
    <w:rsid w:val="002E72CF"/>
    <w:rsid w:val="002F11CC"/>
    <w:rsid w:val="00300BF9"/>
    <w:rsid w:val="00306F15"/>
    <w:rsid w:val="003200F7"/>
    <w:rsid w:val="00321240"/>
    <w:rsid w:val="0032795C"/>
    <w:rsid w:val="00331886"/>
    <w:rsid w:val="00334F3C"/>
    <w:rsid w:val="0034120B"/>
    <w:rsid w:val="003449E0"/>
    <w:rsid w:val="00345D84"/>
    <w:rsid w:val="00355CDC"/>
    <w:rsid w:val="00364AE7"/>
    <w:rsid w:val="003676BE"/>
    <w:rsid w:val="00375B48"/>
    <w:rsid w:val="003768DC"/>
    <w:rsid w:val="00380B90"/>
    <w:rsid w:val="00381AA2"/>
    <w:rsid w:val="00382B8B"/>
    <w:rsid w:val="00393581"/>
    <w:rsid w:val="003A2924"/>
    <w:rsid w:val="003A70D7"/>
    <w:rsid w:val="003B0611"/>
    <w:rsid w:val="003B1640"/>
    <w:rsid w:val="003B36F8"/>
    <w:rsid w:val="003B7485"/>
    <w:rsid w:val="003B7B33"/>
    <w:rsid w:val="003C03D9"/>
    <w:rsid w:val="003C585B"/>
    <w:rsid w:val="003C7404"/>
    <w:rsid w:val="003D7A60"/>
    <w:rsid w:val="003E0ED9"/>
    <w:rsid w:val="003E207D"/>
    <w:rsid w:val="003E57D3"/>
    <w:rsid w:val="003F3F11"/>
    <w:rsid w:val="003F7A1B"/>
    <w:rsid w:val="00402A1F"/>
    <w:rsid w:val="00402DE0"/>
    <w:rsid w:val="00406ECF"/>
    <w:rsid w:val="004128D5"/>
    <w:rsid w:val="00413ED9"/>
    <w:rsid w:val="00417381"/>
    <w:rsid w:val="00421C1E"/>
    <w:rsid w:val="00437927"/>
    <w:rsid w:val="00445C04"/>
    <w:rsid w:val="00446803"/>
    <w:rsid w:val="004519E1"/>
    <w:rsid w:val="004636BA"/>
    <w:rsid w:val="00480CE9"/>
    <w:rsid w:val="00481E1A"/>
    <w:rsid w:val="00483E59"/>
    <w:rsid w:val="0049167B"/>
    <w:rsid w:val="00493D8F"/>
    <w:rsid w:val="00494708"/>
    <w:rsid w:val="00494E57"/>
    <w:rsid w:val="004A0370"/>
    <w:rsid w:val="004A7BBD"/>
    <w:rsid w:val="004A7F55"/>
    <w:rsid w:val="004B3515"/>
    <w:rsid w:val="004C4F48"/>
    <w:rsid w:val="004D1085"/>
    <w:rsid w:val="004D17F9"/>
    <w:rsid w:val="004D5A72"/>
    <w:rsid w:val="004D728E"/>
    <w:rsid w:val="004E028E"/>
    <w:rsid w:val="004E2DF8"/>
    <w:rsid w:val="004F4F7C"/>
    <w:rsid w:val="004F716F"/>
    <w:rsid w:val="005047EE"/>
    <w:rsid w:val="00505D5B"/>
    <w:rsid w:val="005061C9"/>
    <w:rsid w:val="0050787A"/>
    <w:rsid w:val="00532B96"/>
    <w:rsid w:val="00533668"/>
    <w:rsid w:val="0053574D"/>
    <w:rsid w:val="0053612A"/>
    <w:rsid w:val="00536343"/>
    <w:rsid w:val="00540DE4"/>
    <w:rsid w:val="00544624"/>
    <w:rsid w:val="005520F6"/>
    <w:rsid w:val="00563783"/>
    <w:rsid w:val="005677CA"/>
    <w:rsid w:val="0057558A"/>
    <w:rsid w:val="00575F02"/>
    <w:rsid w:val="00592899"/>
    <w:rsid w:val="00593E52"/>
    <w:rsid w:val="005A0006"/>
    <w:rsid w:val="005A7C0D"/>
    <w:rsid w:val="005B0684"/>
    <w:rsid w:val="005B58FD"/>
    <w:rsid w:val="005B76CB"/>
    <w:rsid w:val="005C67D0"/>
    <w:rsid w:val="005C6B37"/>
    <w:rsid w:val="005C6BFE"/>
    <w:rsid w:val="005D040C"/>
    <w:rsid w:val="005D1BE3"/>
    <w:rsid w:val="005D39CD"/>
    <w:rsid w:val="005D5BD7"/>
    <w:rsid w:val="005E0808"/>
    <w:rsid w:val="00605C1A"/>
    <w:rsid w:val="0060619B"/>
    <w:rsid w:val="00610FD2"/>
    <w:rsid w:val="006232C8"/>
    <w:rsid w:val="00625ED9"/>
    <w:rsid w:val="00631BAF"/>
    <w:rsid w:val="00636A35"/>
    <w:rsid w:val="00651B12"/>
    <w:rsid w:val="00651B55"/>
    <w:rsid w:val="00667A56"/>
    <w:rsid w:val="00677023"/>
    <w:rsid w:val="00681AA4"/>
    <w:rsid w:val="00681F8B"/>
    <w:rsid w:val="00687AD7"/>
    <w:rsid w:val="00690646"/>
    <w:rsid w:val="006A5843"/>
    <w:rsid w:val="006B038C"/>
    <w:rsid w:val="006C1494"/>
    <w:rsid w:val="006C5ED6"/>
    <w:rsid w:val="006D1BAC"/>
    <w:rsid w:val="006E6EF2"/>
    <w:rsid w:val="006F111E"/>
    <w:rsid w:val="006F395A"/>
    <w:rsid w:val="00701294"/>
    <w:rsid w:val="00716D93"/>
    <w:rsid w:val="00721217"/>
    <w:rsid w:val="00723E85"/>
    <w:rsid w:val="00731C9E"/>
    <w:rsid w:val="0073549C"/>
    <w:rsid w:val="00735B2B"/>
    <w:rsid w:val="00744954"/>
    <w:rsid w:val="007462E7"/>
    <w:rsid w:val="007464DC"/>
    <w:rsid w:val="007636AA"/>
    <w:rsid w:val="007710DE"/>
    <w:rsid w:val="007734AD"/>
    <w:rsid w:val="00773CFE"/>
    <w:rsid w:val="00774DC5"/>
    <w:rsid w:val="00776DEA"/>
    <w:rsid w:val="007805EC"/>
    <w:rsid w:val="00786E96"/>
    <w:rsid w:val="00790625"/>
    <w:rsid w:val="007912DF"/>
    <w:rsid w:val="007924E7"/>
    <w:rsid w:val="007952F3"/>
    <w:rsid w:val="007A0018"/>
    <w:rsid w:val="007A4CEB"/>
    <w:rsid w:val="007B06A5"/>
    <w:rsid w:val="007B19A2"/>
    <w:rsid w:val="007B6113"/>
    <w:rsid w:val="007C0DD0"/>
    <w:rsid w:val="007C24A7"/>
    <w:rsid w:val="007C7E3E"/>
    <w:rsid w:val="007D717D"/>
    <w:rsid w:val="007D7809"/>
    <w:rsid w:val="00802B68"/>
    <w:rsid w:val="008063B1"/>
    <w:rsid w:val="00816DC1"/>
    <w:rsid w:val="00826052"/>
    <w:rsid w:val="008301AD"/>
    <w:rsid w:val="00844E46"/>
    <w:rsid w:val="00845514"/>
    <w:rsid w:val="00854D8D"/>
    <w:rsid w:val="00857425"/>
    <w:rsid w:val="00862B20"/>
    <w:rsid w:val="0086316D"/>
    <w:rsid w:val="00866158"/>
    <w:rsid w:val="00870862"/>
    <w:rsid w:val="00873270"/>
    <w:rsid w:val="008761AE"/>
    <w:rsid w:val="00877FF5"/>
    <w:rsid w:val="00893BFF"/>
    <w:rsid w:val="008955A2"/>
    <w:rsid w:val="008A0F8B"/>
    <w:rsid w:val="008B3747"/>
    <w:rsid w:val="008B7BAF"/>
    <w:rsid w:val="008C4D3F"/>
    <w:rsid w:val="008D5968"/>
    <w:rsid w:val="008D68AB"/>
    <w:rsid w:val="008E6E56"/>
    <w:rsid w:val="008F0C8A"/>
    <w:rsid w:val="008F2495"/>
    <w:rsid w:val="00901B46"/>
    <w:rsid w:val="00901D47"/>
    <w:rsid w:val="009156B6"/>
    <w:rsid w:val="00916B02"/>
    <w:rsid w:val="00922451"/>
    <w:rsid w:val="009363F7"/>
    <w:rsid w:val="00960136"/>
    <w:rsid w:val="00961D9A"/>
    <w:rsid w:val="00981912"/>
    <w:rsid w:val="00990395"/>
    <w:rsid w:val="009A0468"/>
    <w:rsid w:val="009A6B3A"/>
    <w:rsid w:val="009B0FB5"/>
    <w:rsid w:val="009C4283"/>
    <w:rsid w:val="009E4E63"/>
    <w:rsid w:val="009E6588"/>
    <w:rsid w:val="009F3C01"/>
    <w:rsid w:val="00A1038A"/>
    <w:rsid w:val="00A135C9"/>
    <w:rsid w:val="00A21E80"/>
    <w:rsid w:val="00A25A9E"/>
    <w:rsid w:val="00A25BF4"/>
    <w:rsid w:val="00A34552"/>
    <w:rsid w:val="00A53168"/>
    <w:rsid w:val="00A54424"/>
    <w:rsid w:val="00A62EA9"/>
    <w:rsid w:val="00A653A5"/>
    <w:rsid w:val="00A724DC"/>
    <w:rsid w:val="00A75170"/>
    <w:rsid w:val="00A76DFE"/>
    <w:rsid w:val="00A7771D"/>
    <w:rsid w:val="00A833DC"/>
    <w:rsid w:val="00A87E8A"/>
    <w:rsid w:val="00A90DCF"/>
    <w:rsid w:val="00AA312F"/>
    <w:rsid w:val="00AA73D8"/>
    <w:rsid w:val="00AB2CEA"/>
    <w:rsid w:val="00AB4540"/>
    <w:rsid w:val="00AC04CC"/>
    <w:rsid w:val="00AC6D6E"/>
    <w:rsid w:val="00AC732F"/>
    <w:rsid w:val="00AC782D"/>
    <w:rsid w:val="00AE03C6"/>
    <w:rsid w:val="00AE7862"/>
    <w:rsid w:val="00AF5B89"/>
    <w:rsid w:val="00B0422D"/>
    <w:rsid w:val="00B11408"/>
    <w:rsid w:val="00B20519"/>
    <w:rsid w:val="00B211F6"/>
    <w:rsid w:val="00B248D8"/>
    <w:rsid w:val="00B336DA"/>
    <w:rsid w:val="00B34513"/>
    <w:rsid w:val="00B426D8"/>
    <w:rsid w:val="00B44C85"/>
    <w:rsid w:val="00B45B97"/>
    <w:rsid w:val="00B544FF"/>
    <w:rsid w:val="00B55C8F"/>
    <w:rsid w:val="00B62362"/>
    <w:rsid w:val="00B72528"/>
    <w:rsid w:val="00B8685E"/>
    <w:rsid w:val="00B95FA2"/>
    <w:rsid w:val="00B976D5"/>
    <w:rsid w:val="00BA049C"/>
    <w:rsid w:val="00BA7E23"/>
    <w:rsid w:val="00BB1D3E"/>
    <w:rsid w:val="00BB25CC"/>
    <w:rsid w:val="00BB3FB7"/>
    <w:rsid w:val="00BC022F"/>
    <w:rsid w:val="00BC0FDB"/>
    <w:rsid w:val="00BD143D"/>
    <w:rsid w:val="00BE2BFA"/>
    <w:rsid w:val="00BF1398"/>
    <w:rsid w:val="00BF1C3F"/>
    <w:rsid w:val="00BF22A4"/>
    <w:rsid w:val="00BF4543"/>
    <w:rsid w:val="00C02C1C"/>
    <w:rsid w:val="00C05CED"/>
    <w:rsid w:val="00C07833"/>
    <w:rsid w:val="00C3031E"/>
    <w:rsid w:val="00C3099C"/>
    <w:rsid w:val="00C3368B"/>
    <w:rsid w:val="00C35549"/>
    <w:rsid w:val="00C42D52"/>
    <w:rsid w:val="00C47198"/>
    <w:rsid w:val="00C51C13"/>
    <w:rsid w:val="00C51E9E"/>
    <w:rsid w:val="00C55F87"/>
    <w:rsid w:val="00C569AF"/>
    <w:rsid w:val="00C638E0"/>
    <w:rsid w:val="00C7246B"/>
    <w:rsid w:val="00C7733D"/>
    <w:rsid w:val="00C823A9"/>
    <w:rsid w:val="00C84316"/>
    <w:rsid w:val="00C846EB"/>
    <w:rsid w:val="00C872B8"/>
    <w:rsid w:val="00C90CD1"/>
    <w:rsid w:val="00C96B69"/>
    <w:rsid w:val="00CA718C"/>
    <w:rsid w:val="00CB0695"/>
    <w:rsid w:val="00CB4B12"/>
    <w:rsid w:val="00CB5064"/>
    <w:rsid w:val="00CD7285"/>
    <w:rsid w:val="00CE39CD"/>
    <w:rsid w:val="00CE478C"/>
    <w:rsid w:val="00CE79D9"/>
    <w:rsid w:val="00CF740F"/>
    <w:rsid w:val="00D00721"/>
    <w:rsid w:val="00D053FF"/>
    <w:rsid w:val="00D13274"/>
    <w:rsid w:val="00D13E6D"/>
    <w:rsid w:val="00D254FC"/>
    <w:rsid w:val="00D35347"/>
    <w:rsid w:val="00D40C61"/>
    <w:rsid w:val="00D463F4"/>
    <w:rsid w:val="00D52BB6"/>
    <w:rsid w:val="00D56607"/>
    <w:rsid w:val="00D669E5"/>
    <w:rsid w:val="00D72607"/>
    <w:rsid w:val="00D736E1"/>
    <w:rsid w:val="00D76D2A"/>
    <w:rsid w:val="00D9101A"/>
    <w:rsid w:val="00D96E38"/>
    <w:rsid w:val="00DA1AE4"/>
    <w:rsid w:val="00DA3564"/>
    <w:rsid w:val="00DA4A53"/>
    <w:rsid w:val="00DA588C"/>
    <w:rsid w:val="00DB4B54"/>
    <w:rsid w:val="00DB6C53"/>
    <w:rsid w:val="00DD2371"/>
    <w:rsid w:val="00DD6F0A"/>
    <w:rsid w:val="00DD6F83"/>
    <w:rsid w:val="00DD72ED"/>
    <w:rsid w:val="00DE0C2C"/>
    <w:rsid w:val="00DE1325"/>
    <w:rsid w:val="00DE769F"/>
    <w:rsid w:val="00DE7B31"/>
    <w:rsid w:val="00DF4BA1"/>
    <w:rsid w:val="00E06CF2"/>
    <w:rsid w:val="00E14613"/>
    <w:rsid w:val="00E15A1A"/>
    <w:rsid w:val="00E20CBC"/>
    <w:rsid w:val="00E2446E"/>
    <w:rsid w:val="00E24D7C"/>
    <w:rsid w:val="00E2709F"/>
    <w:rsid w:val="00E35738"/>
    <w:rsid w:val="00E41ACE"/>
    <w:rsid w:val="00E53594"/>
    <w:rsid w:val="00E56AB7"/>
    <w:rsid w:val="00E61429"/>
    <w:rsid w:val="00E67117"/>
    <w:rsid w:val="00E727C9"/>
    <w:rsid w:val="00E74A7E"/>
    <w:rsid w:val="00E770A6"/>
    <w:rsid w:val="00E8167E"/>
    <w:rsid w:val="00E871F8"/>
    <w:rsid w:val="00E93FF6"/>
    <w:rsid w:val="00E96A0A"/>
    <w:rsid w:val="00EA2536"/>
    <w:rsid w:val="00EB0C07"/>
    <w:rsid w:val="00EB2046"/>
    <w:rsid w:val="00EB6E75"/>
    <w:rsid w:val="00EC10CA"/>
    <w:rsid w:val="00EE1767"/>
    <w:rsid w:val="00EF02CD"/>
    <w:rsid w:val="00EF3770"/>
    <w:rsid w:val="00F120B1"/>
    <w:rsid w:val="00F30FAF"/>
    <w:rsid w:val="00F51113"/>
    <w:rsid w:val="00F56E70"/>
    <w:rsid w:val="00F63296"/>
    <w:rsid w:val="00F7162E"/>
    <w:rsid w:val="00F77448"/>
    <w:rsid w:val="00F816B2"/>
    <w:rsid w:val="00F8340A"/>
    <w:rsid w:val="00F839E7"/>
    <w:rsid w:val="00F90352"/>
    <w:rsid w:val="00F90527"/>
    <w:rsid w:val="00F929D2"/>
    <w:rsid w:val="00F9313F"/>
    <w:rsid w:val="00F9538B"/>
    <w:rsid w:val="00FA244E"/>
    <w:rsid w:val="00FA3579"/>
    <w:rsid w:val="00FA6CD7"/>
    <w:rsid w:val="00FA7DA7"/>
    <w:rsid w:val="00FA7EF9"/>
    <w:rsid w:val="00FB07D7"/>
    <w:rsid w:val="00FB387F"/>
    <w:rsid w:val="00FB5E07"/>
    <w:rsid w:val="00FB7CB2"/>
    <w:rsid w:val="00FD05EB"/>
    <w:rsid w:val="00FD77E2"/>
    <w:rsid w:val="00FE3AF2"/>
    <w:rsid w:val="00FE4AA5"/>
    <w:rsid w:val="00FE72D7"/>
    <w:rsid w:val="00FF08EF"/>
    <w:rsid w:val="00FF5111"/>
    <w:rsid w:val="0168ED02"/>
    <w:rsid w:val="032FF47D"/>
    <w:rsid w:val="038AF9ED"/>
    <w:rsid w:val="03ED7344"/>
    <w:rsid w:val="0B94A1F6"/>
    <w:rsid w:val="0D59207D"/>
    <w:rsid w:val="16AAC279"/>
    <w:rsid w:val="17E02541"/>
    <w:rsid w:val="19DAEE2A"/>
    <w:rsid w:val="1C5124EF"/>
    <w:rsid w:val="1E0E6671"/>
    <w:rsid w:val="237DC833"/>
    <w:rsid w:val="2382AEC9"/>
    <w:rsid w:val="23E9DE58"/>
    <w:rsid w:val="25E43371"/>
    <w:rsid w:val="26A1272E"/>
    <w:rsid w:val="28561FEC"/>
    <w:rsid w:val="2E578478"/>
    <w:rsid w:val="31E3D9D5"/>
    <w:rsid w:val="324B2AE3"/>
    <w:rsid w:val="32DF0705"/>
    <w:rsid w:val="3AA59016"/>
    <w:rsid w:val="3D1F6471"/>
    <w:rsid w:val="3DF42E49"/>
    <w:rsid w:val="3E1A4F6F"/>
    <w:rsid w:val="440BFF0F"/>
    <w:rsid w:val="446E2151"/>
    <w:rsid w:val="44AB7A03"/>
    <w:rsid w:val="455732C0"/>
    <w:rsid w:val="467188F8"/>
    <w:rsid w:val="46F30321"/>
    <w:rsid w:val="4EB54F45"/>
    <w:rsid w:val="4EDCF88C"/>
    <w:rsid w:val="4F0A22D7"/>
    <w:rsid w:val="4F8E54F9"/>
    <w:rsid w:val="50E752C0"/>
    <w:rsid w:val="53B85DCC"/>
    <w:rsid w:val="54D26308"/>
    <w:rsid w:val="55D6E8BB"/>
    <w:rsid w:val="561C5341"/>
    <w:rsid w:val="562A4A47"/>
    <w:rsid w:val="57110CEB"/>
    <w:rsid w:val="5A7A17C9"/>
    <w:rsid w:val="5BC36FB1"/>
    <w:rsid w:val="5C2477BD"/>
    <w:rsid w:val="5F7097D6"/>
    <w:rsid w:val="6096E0D4"/>
    <w:rsid w:val="60FAE73B"/>
    <w:rsid w:val="6166FD60"/>
    <w:rsid w:val="6308CD4F"/>
    <w:rsid w:val="648B7553"/>
    <w:rsid w:val="64A49DB0"/>
    <w:rsid w:val="65712F75"/>
    <w:rsid w:val="665E14EA"/>
    <w:rsid w:val="671F165F"/>
    <w:rsid w:val="678D33F8"/>
    <w:rsid w:val="67F9E54B"/>
    <w:rsid w:val="68DD7FE9"/>
    <w:rsid w:val="6A45B0A0"/>
    <w:rsid w:val="6A538784"/>
    <w:rsid w:val="6BEBBF0B"/>
    <w:rsid w:val="6C8B8199"/>
    <w:rsid w:val="6D017AA1"/>
    <w:rsid w:val="7010E9AF"/>
    <w:rsid w:val="70C1EAED"/>
    <w:rsid w:val="7194E027"/>
    <w:rsid w:val="719B8F02"/>
    <w:rsid w:val="72191249"/>
    <w:rsid w:val="728F0B51"/>
    <w:rsid w:val="73CEC45F"/>
    <w:rsid w:val="7A131E86"/>
    <w:rsid w:val="7F55A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C003"/>
  <w15:chartTrackingRefBased/>
  <w15:docId w15:val="{9F12CD52-00C3-4ED8-BC63-D96CFDF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0FB5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B0FB5"/>
    <w:pPr>
      <w:keepNext/>
      <w:numPr>
        <w:ilvl w:val="1"/>
        <w:numId w:val="3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9B0FB5"/>
    <w:pPr>
      <w:keepNext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9B0FB5"/>
    <w:pPr>
      <w:keepNext/>
      <w:tabs>
        <w:tab w:val="num" w:pos="1296"/>
      </w:tabs>
      <w:suppressAutoHyphens/>
      <w:spacing w:after="0" w:line="240" w:lineRule="auto"/>
      <w:ind w:left="1296" w:hanging="1296"/>
      <w:jc w:val="right"/>
      <w:outlineLvl w:val="6"/>
    </w:pPr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0FB5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9B0FB5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9B0FB5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9B0FB5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9B0FB5"/>
  </w:style>
  <w:style w:type="character" w:customStyle="1" w:styleId="WW8Num2z0">
    <w:name w:val="WW8Num2z0"/>
    <w:rsid w:val="009B0FB5"/>
    <w:rPr>
      <w:b/>
    </w:rPr>
  </w:style>
  <w:style w:type="character" w:customStyle="1" w:styleId="WW8Num3z0">
    <w:name w:val="WW8Num3z0"/>
    <w:rsid w:val="009B0FB5"/>
    <w:rPr>
      <w:b/>
    </w:rPr>
  </w:style>
  <w:style w:type="character" w:customStyle="1" w:styleId="Fuentedeprrafopredeter2">
    <w:name w:val="Fuente de párrafo predeter.2"/>
    <w:rsid w:val="009B0FB5"/>
  </w:style>
  <w:style w:type="character" w:customStyle="1" w:styleId="Absatz-Standardschriftart">
    <w:name w:val="Absatz-Standardschriftart"/>
    <w:rsid w:val="009B0FB5"/>
  </w:style>
  <w:style w:type="character" w:customStyle="1" w:styleId="WW-Absatz-Standardschriftart">
    <w:name w:val="WW-Absatz-Standardschriftart"/>
    <w:rsid w:val="009B0FB5"/>
  </w:style>
  <w:style w:type="character" w:customStyle="1" w:styleId="WW-Absatz-Standardschriftart1">
    <w:name w:val="WW-Absatz-Standardschriftart1"/>
    <w:rsid w:val="009B0FB5"/>
  </w:style>
  <w:style w:type="character" w:customStyle="1" w:styleId="WW8Num4z0">
    <w:name w:val="WW8Num4z0"/>
    <w:rsid w:val="009B0FB5"/>
    <w:rPr>
      <w:b/>
    </w:rPr>
  </w:style>
  <w:style w:type="character" w:customStyle="1" w:styleId="WW8Num4z1">
    <w:name w:val="WW8Num4z1"/>
    <w:rsid w:val="009B0FB5"/>
    <w:rPr>
      <w:rFonts w:ascii="Symbol" w:hAnsi="Symbol"/>
      <w:color w:val="auto"/>
    </w:rPr>
  </w:style>
  <w:style w:type="character" w:customStyle="1" w:styleId="WW8Num7z0">
    <w:name w:val="WW8Num7z0"/>
    <w:rsid w:val="009B0FB5"/>
    <w:rPr>
      <w:b/>
    </w:rPr>
  </w:style>
  <w:style w:type="character" w:customStyle="1" w:styleId="WW8Num7z1">
    <w:name w:val="WW8Num7z1"/>
    <w:rsid w:val="009B0FB5"/>
    <w:rPr>
      <w:rFonts w:ascii="Symbol" w:hAnsi="Symbol"/>
      <w:color w:val="auto"/>
    </w:rPr>
  </w:style>
  <w:style w:type="character" w:customStyle="1" w:styleId="WW8Num11z0">
    <w:name w:val="WW8Num11z0"/>
    <w:rsid w:val="009B0FB5"/>
    <w:rPr>
      <w:b/>
    </w:rPr>
  </w:style>
  <w:style w:type="character" w:customStyle="1" w:styleId="WW8Num11z1">
    <w:name w:val="WW8Num11z1"/>
    <w:rsid w:val="009B0FB5"/>
    <w:rPr>
      <w:rFonts w:ascii="Symbol" w:hAnsi="Symbol"/>
      <w:color w:val="auto"/>
    </w:rPr>
  </w:style>
  <w:style w:type="character" w:customStyle="1" w:styleId="WW8Num12z0">
    <w:name w:val="WW8Num12z0"/>
    <w:rsid w:val="009B0FB5"/>
    <w:rPr>
      <w:rFonts w:cs="Times New Roman"/>
      <w:b/>
    </w:rPr>
  </w:style>
  <w:style w:type="character" w:customStyle="1" w:styleId="WW8Num13z0">
    <w:name w:val="WW8Num13z0"/>
    <w:rsid w:val="009B0FB5"/>
    <w:rPr>
      <w:b/>
    </w:rPr>
  </w:style>
  <w:style w:type="character" w:customStyle="1" w:styleId="WW8Num16z0">
    <w:name w:val="WW8Num16z0"/>
    <w:rsid w:val="009B0FB5"/>
    <w:rPr>
      <w:rFonts w:ascii="Wingdings" w:hAnsi="Wingdings"/>
    </w:rPr>
  </w:style>
  <w:style w:type="character" w:customStyle="1" w:styleId="WW8Num16z1">
    <w:name w:val="WW8Num16z1"/>
    <w:rsid w:val="009B0FB5"/>
    <w:rPr>
      <w:rFonts w:ascii="Courier New" w:hAnsi="Courier New" w:cs="Courier New"/>
    </w:rPr>
  </w:style>
  <w:style w:type="character" w:customStyle="1" w:styleId="WW8Num16z3">
    <w:name w:val="WW8Num16z3"/>
    <w:rsid w:val="009B0FB5"/>
    <w:rPr>
      <w:rFonts w:ascii="Symbol" w:hAnsi="Symbol"/>
    </w:rPr>
  </w:style>
  <w:style w:type="character" w:customStyle="1" w:styleId="WW8Num17z0">
    <w:name w:val="WW8Num17z0"/>
    <w:rsid w:val="009B0FB5"/>
    <w:rPr>
      <w:b/>
    </w:rPr>
  </w:style>
  <w:style w:type="character" w:customStyle="1" w:styleId="WW8Num17z1">
    <w:name w:val="WW8Num17z1"/>
    <w:rsid w:val="009B0FB5"/>
    <w:rPr>
      <w:rFonts w:ascii="Symbol" w:hAnsi="Symbol"/>
      <w:color w:val="auto"/>
    </w:rPr>
  </w:style>
  <w:style w:type="character" w:customStyle="1" w:styleId="WW8Num20z0">
    <w:name w:val="WW8Num20z0"/>
    <w:rsid w:val="009B0FB5"/>
    <w:rPr>
      <w:b/>
    </w:rPr>
  </w:style>
  <w:style w:type="character" w:customStyle="1" w:styleId="WW8Num20z1">
    <w:name w:val="WW8Num20z1"/>
    <w:rsid w:val="009B0FB5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9B0FB5"/>
    <w:rPr>
      <w:rFonts w:cs="Times New Roman"/>
    </w:rPr>
  </w:style>
  <w:style w:type="character" w:customStyle="1" w:styleId="WW8Num23z0">
    <w:name w:val="WW8Num23z0"/>
    <w:rsid w:val="009B0FB5"/>
    <w:rPr>
      <w:rFonts w:ascii="Times New Roman" w:hAnsi="Times New Roman"/>
    </w:rPr>
  </w:style>
  <w:style w:type="character" w:customStyle="1" w:styleId="WW8Num24z0">
    <w:name w:val="WW8Num24z0"/>
    <w:rsid w:val="009B0FB5"/>
    <w:rPr>
      <w:b/>
    </w:rPr>
  </w:style>
  <w:style w:type="character" w:customStyle="1" w:styleId="WW8Num27z0">
    <w:name w:val="WW8Num27z0"/>
    <w:rsid w:val="009B0FB5"/>
    <w:rPr>
      <w:b/>
    </w:rPr>
  </w:style>
  <w:style w:type="character" w:customStyle="1" w:styleId="WW8Num28z0">
    <w:name w:val="WW8Num28z0"/>
    <w:rsid w:val="009B0FB5"/>
    <w:rPr>
      <w:b/>
    </w:rPr>
  </w:style>
  <w:style w:type="character" w:customStyle="1" w:styleId="WW8Num28z1">
    <w:name w:val="WW8Num28z1"/>
    <w:rsid w:val="009B0FB5"/>
    <w:rPr>
      <w:rFonts w:ascii="Symbol" w:hAnsi="Symbol"/>
      <w:color w:val="auto"/>
    </w:rPr>
  </w:style>
  <w:style w:type="character" w:customStyle="1" w:styleId="WW8Num29z0">
    <w:name w:val="WW8Num29z0"/>
    <w:rsid w:val="009B0FB5"/>
    <w:rPr>
      <w:b/>
    </w:rPr>
  </w:style>
  <w:style w:type="character" w:customStyle="1" w:styleId="WW8Num31z0">
    <w:name w:val="WW8Num31z0"/>
    <w:rsid w:val="009B0FB5"/>
    <w:rPr>
      <w:b w:val="0"/>
      <w:sz w:val="20"/>
      <w:szCs w:val="20"/>
    </w:rPr>
  </w:style>
  <w:style w:type="character" w:customStyle="1" w:styleId="WW8Num31z1">
    <w:name w:val="WW8Num31z1"/>
    <w:rsid w:val="009B0FB5"/>
    <w:rPr>
      <w:rFonts w:ascii="Symbol" w:hAnsi="Symbol"/>
    </w:rPr>
  </w:style>
  <w:style w:type="character" w:customStyle="1" w:styleId="WW8Num34z0">
    <w:name w:val="WW8Num34z0"/>
    <w:rsid w:val="009B0FB5"/>
    <w:rPr>
      <w:b/>
    </w:rPr>
  </w:style>
  <w:style w:type="character" w:customStyle="1" w:styleId="WW8Num34z1">
    <w:name w:val="WW8Num34z1"/>
    <w:rsid w:val="009B0FB5"/>
    <w:rPr>
      <w:rFonts w:ascii="Symbol" w:hAnsi="Symbol"/>
      <w:color w:val="auto"/>
    </w:rPr>
  </w:style>
  <w:style w:type="character" w:customStyle="1" w:styleId="WW8Num39z2">
    <w:name w:val="WW8Num39z2"/>
    <w:rsid w:val="009B0FB5"/>
    <w:rPr>
      <w:rFonts w:ascii="Wingdings" w:hAnsi="Wingdings"/>
    </w:rPr>
  </w:style>
  <w:style w:type="character" w:customStyle="1" w:styleId="WW8Num39z3">
    <w:name w:val="WW8Num39z3"/>
    <w:rsid w:val="009B0FB5"/>
    <w:rPr>
      <w:rFonts w:ascii="Symbol" w:hAnsi="Symbol"/>
    </w:rPr>
  </w:style>
  <w:style w:type="character" w:customStyle="1" w:styleId="WW8Num39z5">
    <w:name w:val="WW8Num39z5"/>
    <w:rsid w:val="009B0FB5"/>
    <w:rPr>
      <w:rFonts w:ascii="Courier New" w:hAnsi="Courier New" w:cs="Courier New"/>
    </w:rPr>
  </w:style>
  <w:style w:type="character" w:customStyle="1" w:styleId="WW8Num41z0">
    <w:name w:val="WW8Num41z0"/>
    <w:rsid w:val="009B0FB5"/>
    <w:rPr>
      <w:b/>
    </w:rPr>
  </w:style>
  <w:style w:type="character" w:customStyle="1" w:styleId="WW8Num41z1">
    <w:name w:val="WW8Num41z1"/>
    <w:rsid w:val="009B0FB5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9B0FB5"/>
  </w:style>
  <w:style w:type="character" w:styleId="Nmerodepgina">
    <w:name w:val="page number"/>
    <w:basedOn w:val="Fuentedeprrafopredeter1"/>
    <w:rsid w:val="009B0FB5"/>
  </w:style>
  <w:style w:type="character" w:customStyle="1" w:styleId="Refdecomentario1">
    <w:name w:val="Ref. de comentario1"/>
    <w:rsid w:val="009B0FB5"/>
    <w:rPr>
      <w:sz w:val="16"/>
      <w:szCs w:val="16"/>
    </w:rPr>
  </w:style>
  <w:style w:type="character" w:customStyle="1" w:styleId="CarCar">
    <w:name w:val="Car Car"/>
    <w:rsid w:val="009B0FB5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rsid w:val="009B0FB5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B0FB5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9B0FB5"/>
    <w:rPr>
      <w:rFonts w:cs="Tahoma"/>
    </w:rPr>
  </w:style>
  <w:style w:type="paragraph" w:customStyle="1" w:styleId="Etiqueta">
    <w:name w:val="Etiqueta"/>
    <w:basedOn w:val="Normal"/>
    <w:rsid w:val="009B0F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0"/>
      <w:sz w:val="24"/>
      <w:szCs w:val="24"/>
      <w:lang w:eastAsia="ar-SA"/>
      <w14:ligatures w14:val="none"/>
    </w:rPr>
  </w:style>
  <w:style w:type="paragraph" w:customStyle="1" w:styleId="Encabezado1">
    <w:name w:val="Encabezado1"/>
    <w:basedOn w:val="Normal"/>
    <w:next w:val="Textoindependiente"/>
    <w:rsid w:val="009B0FB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0"/>
      <w:sz w:val="28"/>
      <w:szCs w:val="28"/>
      <w:lang w:eastAsia="ar-SA"/>
      <w14:ligatures w14:val="none"/>
    </w:rPr>
  </w:style>
  <w:style w:type="paragraph" w:styleId="Piedepgina">
    <w:name w:val="footer"/>
    <w:basedOn w:val="Normal"/>
    <w:link w:val="Piedepgina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9B0FB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es-ES" w:eastAsia="ar-SA"/>
      <w14:ligatures w14:val="none"/>
    </w:rPr>
  </w:style>
  <w:style w:type="paragraph" w:styleId="Encabezado">
    <w:name w:val="header"/>
    <w:basedOn w:val="Normal"/>
    <w:link w:val="EncabezadoCar"/>
    <w:rsid w:val="009B0F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9B0FB5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9B0FB5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ar-SA"/>
      <w14:ligatures w14:val="none"/>
    </w:rPr>
  </w:style>
  <w:style w:type="paragraph" w:customStyle="1" w:styleId="ANOTACION">
    <w:name w:val="ANOTACION"/>
    <w:basedOn w:val="Normal"/>
    <w:rsid w:val="009B0FB5"/>
    <w:pPr>
      <w:suppressAutoHyphens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kern w:val="0"/>
      <w:sz w:val="18"/>
      <w:szCs w:val="20"/>
      <w:lang w:val="es-ES_tradnl" w:eastAsia="ar-SA"/>
      <w14:ligatures w14:val="none"/>
    </w:rPr>
  </w:style>
  <w:style w:type="paragraph" w:customStyle="1" w:styleId="Default">
    <w:name w:val="Default"/>
    <w:link w:val="DefaultCar"/>
    <w:rsid w:val="009B0FB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9B0F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B0FB5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9B0FB5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9B0FB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9B0FB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customStyle="1" w:styleId="Textoindependiente21">
    <w:name w:val="Texto independiente 21"/>
    <w:basedOn w:val="Normal"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">
    <w:name w:val="Texto"/>
    <w:basedOn w:val="Normal"/>
    <w:link w:val="TextoCar"/>
    <w:rsid w:val="009B0FB5"/>
    <w:pPr>
      <w:suppressAutoHyphens/>
      <w:spacing w:after="101" w:line="216" w:lineRule="exact"/>
      <w:ind w:firstLine="288"/>
      <w:jc w:val="both"/>
    </w:pPr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paragraph" w:customStyle="1" w:styleId="Contenidodelatabla">
    <w:name w:val="Contenido de la tabla"/>
    <w:basedOn w:val="Normal"/>
    <w:rsid w:val="009B0F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Encabezadodelatabla">
    <w:name w:val="Encabezado de la tabla"/>
    <w:basedOn w:val="Contenidodelatabla"/>
    <w:rsid w:val="009B0F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B0FB5"/>
  </w:style>
  <w:style w:type="paragraph" w:styleId="Textoindependiente2">
    <w:name w:val="Body Text 2"/>
    <w:basedOn w:val="Normal"/>
    <w:link w:val="Textoindependiente2Car"/>
    <w:unhideWhenUsed/>
    <w:rsid w:val="009B0FB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9B0FB5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9B0FB5"/>
  </w:style>
  <w:style w:type="table" w:styleId="Tablaconcuadrcula">
    <w:name w:val="Table Grid"/>
    <w:basedOn w:val="Tablanormal"/>
    <w:uiPriority w:val="59"/>
    <w:rsid w:val="009B0FB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9B0FB5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9B0FB5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9B0FB5"/>
    <w:rPr>
      <w:sz w:val="16"/>
      <w:szCs w:val="16"/>
    </w:rPr>
  </w:style>
  <w:style w:type="character" w:customStyle="1" w:styleId="DefaultCar">
    <w:name w:val="Default Car"/>
    <w:link w:val="Default"/>
    <w:locked/>
    <w:rsid w:val="009B0FB5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Hipervnculo1">
    <w:name w:val="Hipervínculo1"/>
    <w:basedOn w:val="Fuentedeprrafopredeter"/>
    <w:unhideWhenUsed/>
    <w:rsid w:val="009B0FB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0F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9B0FB5"/>
    <w:pPr>
      <w:numPr>
        <w:numId w:val="5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2">
    <w:name w:val="List 2"/>
    <w:basedOn w:val="Normal"/>
    <w:unhideWhenUsed/>
    <w:rsid w:val="009B0F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aludo">
    <w:name w:val="Salutation"/>
    <w:basedOn w:val="Normal"/>
    <w:next w:val="Normal"/>
    <w:link w:val="SaludoCar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SaludoCar">
    <w:name w:val="Saludo Car"/>
    <w:basedOn w:val="Fuentedeprrafopredeter"/>
    <w:link w:val="Saludo"/>
    <w:rsid w:val="009B0FB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Lneadeasunto">
    <w:name w:val="Línea de asunto"/>
    <w:basedOn w:val="Normal"/>
    <w:rsid w:val="009B0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B0FB5"/>
    <w:rPr>
      <w:color w:val="605E5C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9B0FB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E770A6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805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05EC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6F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6F395A"/>
  </w:style>
  <w:style w:type="character" w:customStyle="1" w:styleId="eop">
    <w:name w:val="eop"/>
    <w:basedOn w:val="Fuentedeprrafopredeter"/>
    <w:rsid w:val="006F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live/l3nWJpnou3w?si=hUcud5CRaSmRH6A8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2334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Karla Victoria Vélez Barba</cp:lastModifiedBy>
  <cp:revision>14</cp:revision>
  <cp:lastPrinted>2023-06-01T22:27:00Z</cp:lastPrinted>
  <dcterms:created xsi:type="dcterms:W3CDTF">2024-05-24T16:11:00Z</dcterms:created>
  <dcterms:modified xsi:type="dcterms:W3CDTF">2024-05-24T17:16:00Z</dcterms:modified>
</cp:coreProperties>
</file>