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4AF2" w14:textId="77777777" w:rsidR="00DC3273" w:rsidRPr="001E3994" w:rsidRDefault="00DC3273" w:rsidP="00DC3273">
      <w:pPr>
        <w:spacing w:line="276" w:lineRule="auto"/>
        <w:ind w:left="-993" w:hanging="708"/>
        <w:jc w:val="center"/>
        <w:rPr>
          <w:rFonts w:asciiTheme="majorHAnsi" w:hAnsiTheme="majorHAnsi" w:cstheme="majorHAnsi"/>
          <w:b/>
          <w:sz w:val="32"/>
        </w:rPr>
      </w:pPr>
    </w:p>
    <w:p w14:paraId="155BDB31" w14:textId="77777777" w:rsidR="00DC3273" w:rsidRPr="001E3994" w:rsidRDefault="00DC3273" w:rsidP="00DC3273">
      <w:pPr>
        <w:spacing w:line="276" w:lineRule="auto"/>
        <w:rPr>
          <w:rFonts w:asciiTheme="majorHAnsi" w:hAnsiTheme="majorHAnsi" w:cstheme="majorHAnsi"/>
          <w:b/>
          <w:sz w:val="32"/>
        </w:rPr>
      </w:pPr>
    </w:p>
    <w:p w14:paraId="7FF49FE4" w14:textId="77777777" w:rsidR="00DC3273" w:rsidRPr="001E3994" w:rsidRDefault="00DC3273" w:rsidP="00DC3273">
      <w:pPr>
        <w:spacing w:line="276" w:lineRule="auto"/>
        <w:rPr>
          <w:rFonts w:asciiTheme="majorHAnsi" w:hAnsiTheme="majorHAnsi" w:cstheme="majorHAnsi"/>
          <w:b/>
          <w:sz w:val="32"/>
        </w:rPr>
      </w:pPr>
    </w:p>
    <w:p w14:paraId="66A6FDC3" w14:textId="77777777" w:rsidR="00DC3273" w:rsidRPr="001E3994" w:rsidRDefault="00DC3273" w:rsidP="00DC3273">
      <w:pPr>
        <w:spacing w:line="276" w:lineRule="auto"/>
        <w:rPr>
          <w:rFonts w:asciiTheme="majorHAnsi" w:hAnsiTheme="majorHAnsi" w:cstheme="majorHAnsi"/>
          <w:b/>
          <w:sz w:val="32"/>
        </w:rPr>
      </w:pPr>
    </w:p>
    <w:p w14:paraId="2F621F7F" w14:textId="77777777" w:rsidR="00DC3273" w:rsidRPr="001E3994" w:rsidRDefault="00DC3273" w:rsidP="00DC3273">
      <w:pPr>
        <w:spacing w:line="276" w:lineRule="auto"/>
        <w:rPr>
          <w:rFonts w:asciiTheme="majorHAnsi" w:hAnsiTheme="majorHAnsi" w:cstheme="majorHAnsi"/>
          <w:b/>
          <w:sz w:val="32"/>
        </w:rPr>
      </w:pPr>
    </w:p>
    <w:p w14:paraId="625F1610" w14:textId="77777777" w:rsidR="00DC3273" w:rsidRPr="001E3994" w:rsidRDefault="00DC3273" w:rsidP="00DC3273">
      <w:pPr>
        <w:rPr>
          <w:rFonts w:asciiTheme="majorHAnsi" w:hAnsiTheme="majorHAnsi" w:cstheme="majorHAnsi"/>
        </w:rPr>
      </w:pPr>
    </w:p>
    <w:p w14:paraId="74DE563A" w14:textId="77777777" w:rsidR="00DC3273" w:rsidRPr="001E3994" w:rsidRDefault="00DC3273" w:rsidP="00DC3273">
      <w:pPr>
        <w:rPr>
          <w:rFonts w:asciiTheme="majorHAnsi" w:hAnsiTheme="majorHAnsi" w:cstheme="majorHAnsi"/>
        </w:rPr>
      </w:pPr>
      <w:r w:rsidRPr="001E3994">
        <w:rPr>
          <w:rFonts w:asciiTheme="majorHAnsi" w:hAnsiTheme="majorHAnsi" w:cs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ACF19" wp14:editId="544ABBE5">
                <wp:simplePos x="0" y="0"/>
                <wp:positionH relativeFrom="margin">
                  <wp:posOffset>243840</wp:posOffset>
                </wp:positionH>
                <wp:positionV relativeFrom="paragraph">
                  <wp:posOffset>28575</wp:posOffset>
                </wp:positionV>
                <wp:extent cx="5486400" cy="4610100"/>
                <wp:effectExtent l="19050" t="1905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6101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03039" w14:textId="77777777" w:rsidR="00DC3273" w:rsidRPr="000E7DDB" w:rsidRDefault="00DC3273" w:rsidP="00DC3273">
                            <w:pPr>
                              <w:jc w:val="both"/>
                              <w:rPr>
                                <w:rFonts w:ascii="Constantia" w:hAnsi="Constantia"/>
                                <w:b/>
                                <w:sz w:val="40"/>
                              </w:rPr>
                            </w:pPr>
                          </w:p>
                          <w:p w14:paraId="0496C81D" w14:textId="77777777" w:rsidR="00DC3273" w:rsidRPr="000E7DDB" w:rsidRDefault="00DC3273" w:rsidP="00DC3273">
                            <w:pPr>
                              <w:spacing w:after="0"/>
                              <w:ind w:left="1134" w:right="997"/>
                              <w:jc w:val="both"/>
                              <w:rPr>
                                <w:rFonts w:ascii="Constantia" w:hAnsi="Constantia"/>
                                <w:sz w:val="28"/>
                              </w:rPr>
                            </w:pPr>
                          </w:p>
                          <w:p w14:paraId="2787A600" w14:textId="77777777" w:rsidR="00DC3273" w:rsidRDefault="00DC3273" w:rsidP="00DC3273">
                            <w:pPr>
                              <w:ind w:right="997"/>
                              <w:jc w:val="both"/>
                              <w:rPr>
                                <w:rFonts w:ascii="Constantia" w:hAnsi="Constantia"/>
                                <w:b/>
                                <w:sz w:val="40"/>
                              </w:rPr>
                            </w:pPr>
                          </w:p>
                          <w:p w14:paraId="19F820F3" w14:textId="77777777" w:rsidR="00DC3273" w:rsidRDefault="00DC3273" w:rsidP="00DC3273">
                            <w:pPr>
                              <w:ind w:left="1134" w:right="997"/>
                              <w:jc w:val="both"/>
                              <w:rPr>
                                <w:rFonts w:ascii="Constantia" w:hAnsi="Constantia"/>
                                <w:b/>
                                <w:sz w:val="40"/>
                              </w:rPr>
                            </w:pPr>
                          </w:p>
                          <w:p w14:paraId="04D17BE9" w14:textId="08CCD249" w:rsidR="00DC3273" w:rsidRPr="00535E0A" w:rsidRDefault="00DC3273" w:rsidP="00DC3273">
                            <w:pPr>
                              <w:spacing w:after="120" w:line="240" w:lineRule="auto"/>
                              <w:ind w:left="708" w:right="655"/>
                              <w:jc w:val="both"/>
                              <w:textDirection w:val="btLr"/>
                              <w:rPr>
                                <w:rFonts w:ascii="Trebuchet MS" w:eastAsia="Arial Narrow" w:hAnsi="Trebuchet MS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35E0A">
                              <w:rPr>
                                <w:rFonts w:ascii="Trebuchet MS" w:eastAsia="Arial Narrow" w:hAnsi="Trebuchet MS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INFORME SOBRE</w:t>
                            </w:r>
                            <w:r w:rsidR="00535E0A">
                              <w:rPr>
                                <w:rFonts w:ascii="Trebuchet MS" w:eastAsia="Arial Narrow" w:hAnsi="Trebuchet MS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EL</w:t>
                            </w:r>
                            <w:r w:rsidRPr="00535E0A">
                              <w:rPr>
                                <w:rFonts w:ascii="Trebuchet MS" w:eastAsia="Arial Narrow" w:hAnsi="Trebuchet MS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CONVENIO CELEBRADO ENTRE EL CENTRO DE INVESTIGACIÓN Y DOCENCIA ECONÓMICAS (CIDE)</w:t>
                            </w:r>
                            <w:r w:rsidR="00535E0A">
                              <w:rPr>
                                <w:rFonts w:ascii="Trebuchet MS" w:eastAsia="Arial Narrow" w:hAnsi="Trebuchet MS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Y</w:t>
                            </w:r>
                            <w:r w:rsidRPr="00535E0A">
                              <w:rPr>
                                <w:rFonts w:ascii="Trebuchet MS" w:eastAsia="Arial Narrow" w:hAnsi="Trebuchet MS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LA ASOCIACIÓN MEXICANA DE CONSEJERAS ESTATALES (AMCEE), CON LA FINALIDAD DE REALIZAR UN ESTUDIO SOBRE VIOLENCIA POLÍTICA </w:t>
                            </w:r>
                            <w:proofErr w:type="gramStart"/>
                            <w:r w:rsidRPr="00535E0A">
                              <w:rPr>
                                <w:rFonts w:ascii="Trebuchet MS" w:eastAsia="Arial Narrow" w:hAnsi="Trebuchet MS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EN RAZÓN DE</w:t>
                            </w:r>
                            <w:proofErr w:type="gramEnd"/>
                            <w:r w:rsidRPr="00535E0A">
                              <w:rPr>
                                <w:rFonts w:ascii="Trebuchet MS" w:eastAsia="Arial Narrow" w:hAnsi="Trebuchet MS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GÉNERO DURANTE EL PROCESO ELECTORAL CONCURRENTE 202-2021</w:t>
                            </w:r>
                          </w:p>
                          <w:p w14:paraId="3A3081BE" w14:textId="77777777" w:rsidR="00DC3273" w:rsidRPr="001E3994" w:rsidRDefault="00DC3273" w:rsidP="00DC327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CF1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9.2pt;margin-top:2.25pt;width:6in;height:3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" fillcolor="white [3201]" strokecolor="black [3213]" strokeweight="2.25pt">
                <v:textbox>
                  <w:txbxContent>
                    <w:p w14:paraId="26903039" w14:textId="77777777" w:rsidR="00DC3273" w:rsidRPr="000E7DDB" w:rsidRDefault="00DC3273" w:rsidP="00DC3273">
                      <w:pPr>
                        <w:jc w:val="both"/>
                        <w:rPr>
                          <w:rFonts w:ascii="Constantia" w:hAnsi="Constantia"/>
                          <w:b/>
                          <w:sz w:val="40"/>
                        </w:rPr>
                      </w:pPr>
                    </w:p>
                    <w:p w14:paraId="0496C81D" w14:textId="77777777" w:rsidR="00DC3273" w:rsidRPr="000E7DDB" w:rsidRDefault="00DC3273" w:rsidP="00DC3273">
                      <w:pPr>
                        <w:spacing w:after="0"/>
                        <w:ind w:left="1134" w:right="997"/>
                        <w:jc w:val="both"/>
                        <w:rPr>
                          <w:rFonts w:ascii="Constantia" w:hAnsi="Constantia"/>
                          <w:sz w:val="28"/>
                        </w:rPr>
                      </w:pPr>
                    </w:p>
                    <w:p w14:paraId="2787A600" w14:textId="77777777" w:rsidR="00DC3273" w:rsidRDefault="00DC3273" w:rsidP="00DC3273">
                      <w:pPr>
                        <w:ind w:right="997"/>
                        <w:jc w:val="both"/>
                        <w:rPr>
                          <w:rFonts w:ascii="Constantia" w:hAnsi="Constantia"/>
                          <w:b/>
                          <w:sz w:val="40"/>
                        </w:rPr>
                      </w:pPr>
                    </w:p>
                    <w:p w14:paraId="19F820F3" w14:textId="77777777" w:rsidR="00DC3273" w:rsidRDefault="00DC3273" w:rsidP="00DC3273">
                      <w:pPr>
                        <w:ind w:left="1134" w:right="997"/>
                        <w:jc w:val="both"/>
                        <w:rPr>
                          <w:rFonts w:ascii="Constantia" w:hAnsi="Constantia"/>
                          <w:b/>
                          <w:sz w:val="40"/>
                        </w:rPr>
                      </w:pPr>
                    </w:p>
                    <w:p w14:paraId="04D17BE9" w14:textId="08CCD249" w:rsidR="00DC3273" w:rsidRPr="00535E0A" w:rsidRDefault="00DC3273" w:rsidP="00DC3273">
                      <w:pPr>
                        <w:spacing w:after="120" w:line="240" w:lineRule="auto"/>
                        <w:ind w:left="708" w:right="655"/>
                        <w:jc w:val="both"/>
                        <w:textDirection w:val="btLr"/>
                        <w:rPr>
                          <w:rFonts w:ascii="Trebuchet MS" w:eastAsia="Arial Narrow" w:hAnsi="Trebuchet MS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535E0A">
                        <w:rPr>
                          <w:rFonts w:ascii="Trebuchet MS" w:eastAsia="Arial Narrow" w:hAnsi="Trebuchet MS" w:cstheme="majorHAnsi"/>
                          <w:b/>
                          <w:bCs/>
                          <w:sz w:val="36"/>
                          <w:szCs w:val="36"/>
                        </w:rPr>
                        <w:t>INFORME SOBRE</w:t>
                      </w:r>
                      <w:r w:rsidR="00535E0A">
                        <w:rPr>
                          <w:rFonts w:ascii="Trebuchet MS" w:eastAsia="Arial Narrow" w:hAnsi="Trebuchet MS" w:cstheme="majorHAnsi"/>
                          <w:b/>
                          <w:bCs/>
                          <w:sz w:val="36"/>
                          <w:szCs w:val="36"/>
                        </w:rPr>
                        <w:t xml:space="preserve"> EL</w:t>
                      </w:r>
                      <w:r w:rsidRPr="00535E0A">
                        <w:rPr>
                          <w:rFonts w:ascii="Trebuchet MS" w:eastAsia="Arial Narrow" w:hAnsi="Trebuchet MS" w:cstheme="majorHAnsi"/>
                          <w:b/>
                          <w:bCs/>
                          <w:sz w:val="36"/>
                          <w:szCs w:val="36"/>
                        </w:rPr>
                        <w:t xml:space="preserve"> CONVENIO CELEBRADO ENTRE EL CENTRO DE INVESTIGACIÓN Y DOCENCIA ECONÓMICAS (CIDE)</w:t>
                      </w:r>
                      <w:r w:rsidR="00535E0A">
                        <w:rPr>
                          <w:rFonts w:ascii="Trebuchet MS" w:eastAsia="Arial Narrow" w:hAnsi="Trebuchet MS" w:cstheme="majorHAnsi"/>
                          <w:b/>
                          <w:bCs/>
                          <w:sz w:val="36"/>
                          <w:szCs w:val="36"/>
                        </w:rPr>
                        <w:t xml:space="preserve"> Y</w:t>
                      </w:r>
                      <w:r w:rsidRPr="00535E0A">
                        <w:rPr>
                          <w:rFonts w:ascii="Trebuchet MS" w:eastAsia="Arial Narrow" w:hAnsi="Trebuchet MS" w:cstheme="majorHAnsi"/>
                          <w:b/>
                          <w:bCs/>
                          <w:sz w:val="36"/>
                          <w:szCs w:val="36"/>
                        </w:rPr>
                        <w:t xml:space="preserve"> LA ASOCIACIÓN MEXICANA DE CONSEJERAS ESTATALES (AMCEE), CON LA FINALIDAD DE REALIZAR UN ESTUDIO SOBRE VIOLENCIA POLÍTICA </w:t>
                      </w:r>
                      <w:proofErr w:type="gramStart"/>
                      <w:r w:rsidRPr="00535E0A">
                        <w:rPr>
                          <w:rFonts w:ascii="Trebuchet MS" w:eastAsia="Arial Narrow" w:hAnsi="Trebuchet MS" w:cstheme="majorHAnsi"/>
                          <w:b/>
                          <w:bCs/>
                          <w:sz w:val="36"/>
                          <w:szCs w:val="36"/>
                        </w:rPr>
                        <w:t>EN RAZÓN DE</w:t>
                      </w:r>
                      <w:proofErr w:type="gramEnd"/>
                      <w:r w:rsidRPr="00535E0A">
                        <w:rPr>
                          <w:rFonts w:ascii="Trebuchet MS" w:eastAsia="Arial Narrow" w:hAnsi="Trebuchet MS" w:cstheme="majorHAnsi"/>
                          <w:b/>
                          <w:bCs/>
                          <w:sz w:val="36"/>
                          <w:szCs w:val="36"/>
                        </w:rPr>
                        <w:t xml:space="preserve"> GÉNERO DURANTE EL PROCESO ELECTORAL CONCURRENTE 202-2021</w:t>
                      </w:r>
                    </w:p>
                    <w:p w14:paraId="3A3081BE" w14:textId="77777777" w:rsidR="00DC3273" w:rsidRPr="001E3994" w:rsidRDefault="00DC3273" w:rsidP="00DC327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D6ED" w14:textId="77777777" w:rsidR="00DC3273" w:rsidRPr="001E3994" w:rsidRDefault="00DC3273" w:rsidP="00DC3273">
      <w:pPr>
        <w:rPr>
          <w:rFonts w:asciiTheme="majorHAnsi" w:hAnsiTheme="majorHAnsi" w:cstheme="majorHAnsi"/>
        </w:rPr>
      </w:pPr>
      <w:r w:rsidRPr="001E3994">
        <w:rPr>
          <w:rFonts w:asciiTheme="majorHAnsi" w:hAnsiTheme="majorHAnsi" w:cstheme="majorHAnsi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049985E" wp14:editId="72670B96">
            <wp:simplePos x="0" y="0"/>
            <wp:positionH relativeFrom="margin">
              <wp:posOffset>2234565</wp:posOffset>
            </wp:positionH>
            <wp:positionV relativeFrom="paragraph">
              <wp:posOffset>203835</wp:posOffset>
            </wp:positionV>
            <wp:extent cx="1371600" cy="685800"/>
            <wp:effectExtent l="0" t="0" r="0" b="0"/>
            <wp:wrapSquare wrapText="bothSides"/>
            <wp:docPr id="13" name="Imagen 13" descr="Archivo:Logotipo del IEPC Jalisco.pn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Logotipo del IEPC Jalisco.pn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7EC48" w14:textId="77777777" w:rsidR="00DC3273" w:rsidRPr="001E3994" w:rsidRDefault="00DC3273" w:rsidP="00DC3273">
      <w:pPr>
        <w:rPr>
          <w:rFonts w:asciiTheme="majorHAnsi" w:hAnsiTheme="majorHAnsi" w:cstheme="majorHAnsi"/>
        </w:rPr>
      </w:pPr>
    </w:p>
    <w:p w14:paraId="1D206A1D" w14:textId="77777777" w:rsidR="00DC3273" w:rsidRPr="001E3994" w:rsidRDefault="00DC3273" w:rsidP="00DC3273">
      <w:pPr>
        <w:rPr>
          <w:rFonts w:asciiTheme="majorHAnsi" w:hAnsiTheme="majorHAnsi" w:cstheme="majorHAnsi"/>
        </w:rPr>
      </w:pPr>
    </w:p>
    <w:p w14:paraId="7F9399D9" w14:textId="77777777" w:rsidR="00DC3273" w:rsidRPr="001E3994" w:rsidRDefault="00DC3273" w:rsidP="00DC3273">
      <w:pPr>
        <w:rPr>
          <w:rFonts w:asciiTheme="majorHAnsi" w:hAnsiTheme="majorHAnsi" w:cstheme="majorHAnsi"/>
        </w:rPr>
      </w:pPr>
    </w:p>
    <w:p w14:paraId="5C820654" w14:textId="77777777" w:rsidR="00DC3273" w:rsidRPr="001E3994" w:rsidRDefault="00DC3273" w:rsidP="00DC3273">
      <w:pPr>
        <w:rPr>
          <w:rFonts w:asciiTheme="majorHAnsi" w:hAnsiTheme="majorHAnsi" w:cstheme="majorHAnsi"/>
        </w:rPr>
      </w:pPr>
    </w:p>
    <w:p w14:paraId="03399EF5" w14:textId="77777777" w:rsidR="00DC3273" w:rsidRPr="001E3994" w:rsidRDefault="00DC3273" w:rsidP="00DC3273">
      <w:pPr>
        <w:rPr>
          <w:rFonts w:asciiTheme="majorHAnsi" w:hAnsiTheme="majorHAnsi" w:cstheme="majorHAnsi"/>
        </w:rPr>
      </w:pPr>
    </w:p>
    <w:p w14:paraId="5493D9B2" w14:textId="77777777" w:rsidR="00DC3273" w:rsidRPr="001E3994" w:rsidRDefault="00DC3273" w:rsidP="00DC3273">
      <w:pPr>
        <w:rPr>
          <w:rFonts w:asciiTheme="majorHAnsi" w:hAnsiTheme="majorHAnsi" w:cstheme="majorHAnsi"/>
        </w:rPr>
      </w:pPr>
    </w:p>
    <w:p w14:paraId="47136073" w14:textId="77777777" w:rsidR="00DC3273" w:rsidRPr="001E3994" w:rsidRDefault="00DC3273" w:rsidP="00DC3273">
      <w:pPr>
        <w:rPr>
          <w:rFonts w:asciiTheme="majorHAnsi" w:hAnsiTheme="majorHAnsi" w:cstheme="majorHAnsi"/>
        </w:rPr>
      </w:pPr>
    </w:p>
    <w:p w14:paraId="4D680401" w14:textId="77777777" w:rsidR="00DC3273" w:rsidRPr="001E3994" w:rsidRDefault="00DC3273" w:rsidP="00DC3273">
      <w:pPr>
        <w:rPr>
          <w:rFonts w:asciiTheme="majorHAnsi" w:hAnsiTheme="majorHAnsi" w:cstheme="majorHAnsi"/>
        </w:rPr>
      </w:pPr>
    </w:p>
    <w:p w14:paraId="2A6E673E" w14:textId="77777777" w:rsidR="00DC3273" w:rsidRPr="001E3994" w:rsidRDefault="00DC3273" w:rsidP="00DC3273">
      <w:pPr>
        <w:rPr>
          <w:rFonts w:asciiTheme="majorHAnsi" w:hAnsiTheme="majorHAnsi" w:cstheme="majorHAnsi"/>
        </w:rPr>
      </w:pPr>
    </w:p>
    <w:p w14:paraId="687B76EF" w14:textId="77777777" w:rsidR="00DC3273" w:rsidRPr="001E3994" w:rsidRDefault="00DC3273" w:rsidP="00DC3273">
      <w:pPr>
        <w:rPr>
          <w:rFonts w:asciiTheme="majorHAnsi" w:hAnsiTheme="majorHAnsi" w:cstheme="majorHAnsi"/>
        </w:rPr>
      </w:pPr>
    </w:p>
    <w:p w14:paraId="638E9E9E" w14:textId="77777777" w:rsidR="00DC3273" w:rsidRPr="001E3994" w:rsidRDefault="00DC3273" w:rsidP="00DC3273">
      <w:pPr>
        <w:rPr>
          <w:rFonts w:asciiTheme="majorHAnsi" w:hAnsiTheme="majorHAnsi" w:cstheme="majorHAnsi"/>
        </w:rPr>
      </w:pPr>
    </w:p>
    <w:p w14:paraId="7167ED89" w14:textId="77777777" w:rsidR="00DC3273" w:rsidRPr="001E3994" w:rsidRDefault="00DC3273" w:rsidP="00DC3273">
      <w:pPr>
        <w:tabs>
          <w:tab w:val="left" w:pos="8100"/>
        </w:tabs>
        <w:rPr>
          <w:rFonts w:asciiTheme="majorHAnsi" w:hAnsiTheme="majorHAnsi" w:cstheme="majorHAnsi"/>
        </w:rPr>
      </w:pPr>
      <w:r w:rsidRPr="001E3994">
        <w:rPr>
          <w:rFonts w:asciiTheme="majorHAnsi" w:hAnsiTheme="majorHAnsi" w:cstheme="majorHAnsi"/>
        </w:rPr>
        <w:tab/>
      </w:r>
    </w:p>
    <w:p w14:paraId="3B108E51" w14:textId="77777777" w:rsidR="00DC3273" w:rsidRPr="001E3994" w:rsidRDefault="00DC3273" w:rsidP="00DC3273">
      <w:pPr>
        <w:rPr>
          <w:rFonts w:asciiTheme="majorHAnsi" w:hAnsiTheme="majorHAnsi" w:cstheme="majorHAnsi"/>
        </w:rPr>
      </w:pPr>
    </w:p>
    <w:p w14:paraId="0530827C" w14:textId="77777777" w:rsidR="00DC3273" w:rsidRPr="001E3994" w:rsidRDefault="00DC3273" w:rsidP="00DC3273">
      <w:pPr>
        <w:spacing w:line="276" w:lineRule="auto"/>
        <w:rPr>
          <w:rFonts w:asciiTheme="majorHAnsi" w:hAnsiTheme="majorHAnsi" w:cstheme="majorHAnsi"/>
          <w:b/>
          <w:sz w:val="32"/>
        </w:rPr>
      </w:pPr>
      <w:r w:rsidRPr="001E3994">
        <w:rPr>
          <w:rFonts w:asciiTheme="majorHAnsi" w:hAnsiTheme="majorHAnsi" w:cstheme="majorHAnsi"/>
        </w:rPr>
        <w:br w:type="page"/>
      </w:r>
    </w:p>
    <w:p w14:paraId="46C101B3" w14:textId="1119BFF8" w:rsidR="00DC3273" w:rsidRPr="001E08BF" w:rsidRDefault="00DC3273" w:rsidP="00DC3273">
      <w:pPr>
        <w:spacing w:after="0" w:line="240" w:lineRule="auto"/>
        <w:jc w:val="both"/>
        <w:rPr>
          <w:rFonts w:ascii="Trebuchet MS" w:hAnsi="Trebuchet MS" w:cstheme="majorHAnsi"/>
          <w:b/>
          <w:sz w:val="24"/>
          <w:szCs w:val="24"/>
        </w:rPr>
      </w:pPr>
      <w:r w:rsidRPr="001E08BF">
        <w:rPr>
          <w:rFonts w:ascii="Trebuchet MS" w:eastAsia="Arial Narrow" w:hAnsi="Trebuchet MS" w:cstheme="majorHAnsi"/>
          <w:b/>
          <w:bCs/>
          <w:sz w:val="24"/>
          <w:szCs w:val="24"/>
        </w:rPr>
        <w:lastRenderedPageBreak/>
        <w:t>INFORME SOBRE CONVENIO CELEBRADO ENTRE EL CENTRO DE INVESTIGACIÓN Y DOCENCIA ECONÓMICAS (CIDE)</w:t>
      </w:r>
      <w:r w:rsidR="00F12408">
        <w:rPr>
          <w:rFonts w:ascii="Trebuchet MS" w:eastAsia="Arial Narrow" w:hAnsi="Trebuchet MS" w:cstheme="majorHAnsi"/>
          <w:b/>
          <w:bCs/>
          <w:sz w:val="24"/>
          <w:szCs w:val="24"/>
        </w:rPr>
        <w:t xml:space="preserve"> Y</w:t>
      </w:r>
      <w:r w:rsidRPr="001E08BF">
        <w:rPr>
          <w:rFonts w:ascii="Trebuchet MS" w:eastAsia="Arial Narrow" w:hAnsi="Trebuchet MS" w:cstheme="majorHAnsi"/>
          <w:b/>
          <w:bCs/>
          <w:sz w:val="24"/>
          <w:szCs w:val="24"/>
        </w:rPr>
        <w:t xml:space="preserve"> LA ASOCIACIÓN MEXICANA DE CONSEJERAS ESTATALES (AMCEE), CON LA FINALIDAD DE REALIZAR UN ESTUDIO SOBRE VIOLENCIA POLÍTICA </w:t>
      </w:r>
      <w:proofErr w:type="gramStart"/>
      <w:r w:rsidRPr="001E08BF">
        <w:rPr>
          <w:rFonts w:ascii="Trebuchet MS" w:eastAsia="Arial Narrow" w:hAnsi="Trebuchet MS" w:cstheme="majorHAnsi"/>
          <w:b/>
          <w:bCs/>
          <w:sz w:val="24"/>
          <w:szCs w:val="24"/>
        </w:rPr>
        <w:t>EN RAZÓN DE</w:t>
      </w:r>
      <w:proofErr w:type="gramEnd"/>
      <w:r w:rsidRPr="001E08BF">
        <w:rPr>
          <w:rFonts w:ascii="Trebuchet MS" w:eastAsia="Arial Narrow" w:hAnsi="Trebuchet MS" w:cstheme="majorHAnsi"/>
          <w:b/>
          <w:bCs/>
          <w:sz w:val="24"/>
          <w:szCs w:val="24"/>
        </w:rPr>
        <w:t xml:space="preserve"> GÉNERO DURANTE EL PROCESO ELECTORAL CONCURRENTE 202-2021</w:t>
      </w:r>
    </w:p>
    <w:p w14:paraId="756AFA81" w14:textId="77777777" w:rsidR="00DC3273" w:rsidRPr="001E08BF" w:rsidRDefault="00DC3273" w:rsidP="00DC3273">
      <w:pPr>
        <w:jc w:val="both"/>
        <w:rPr>
          <w:rFonts w:ascii="Trebuchet MS" w:hAnsi="Trebuchet MS" w:cstheme="majorHAnsi"/>
          <w:sz w:val="24"/>
          <w:szCs w:val="24"/>
        </w:rPr>
      </w:pPr>
    </w:p>
    <w:p w14:paraId="241915D6" w14:textId="3693D22A" w:rsidR="00DC3273" w:rsidRPr="001E08BF" w:rsidRDefault="00DC3273" w:rsidP="00DC3273">
      <w:pPr>
        <w:jc w:val="both"/>
        <w:rPr>
          <w:rFonts w:ascii="Trebuchet MS" w:hAnsi="Trebuchet MS" w:cstheme="majorHAnsi"/>
          <w:sz w:val="24"/>
          <w:szCs w:val="24"/>
        </w:rPr>
      </w:pPr>
      <w:r w:rsidRPr="001E08BF">
        <w:rPr>
          <w:rFonts w:ascii="Trebuchet MS" w:hAnsi="Trebuchet MS" w:cstheme="majorHAnsi"/>
          <w:sz w:val="24"/>
          <w:szCs w:val="24"/>
        </w:rPr>
        <w:t xml:space="preserve">El 13 de mayo se firmó un convenio de colaboración </w:t>
      </w:r>
      <w:r w:rsidR="00F12408">
        <w:rPr>
          <w:rFonts w:ascii="Trebuchet MS" w:hAnsi="Trebuchet MS" w:cstheme="majorHAnsi"/>
          <w:sz w:val="24"/>
          <w:szCs w:val="24"/>
        </w:rPr>
        <w:t>entre</w:t>
      </w:r>
      <w:r w:rsidRPr="001E08BF">
        <w:rPr>
          <w:rFonts w:ascii="Trebuchet MS" w:hAnsi="Trebuchet MS" w:cstheme="majorHAnsi"/>
          <w:sz w:val="24"/>
          <w:szCs w:val="24"/>
        </w:rPr>
        <w:t xml:space="preserve"> la Asociación Mexicana de Consejeras Estatales Electorales (AMCEE) y el Centro de Investigación y Docencia Económicas (CIDE) en vinculación con el Programa de Posgrado de Ciencias Políticas y Sociales de la Universidad Nacional Autónoma de México (UNAM)</w:t>
      </w:r>
      <w:r w:rsidR="00F12408">
        <w:rPr>
          <w:rFonts w:ascii="Trebuchet MS" w:hAnsi="Trebuchet MS" w:cstheme="majorHAnsi"/>
          <w:sz w:val="24"/>
          <w:szCs w:val="24"/>
        </w:rPr>
        <w:t>,</w:t>
      </w:r>
      <w:r w:rsidRPr="001E08BF">
        <w:rPr>
          <w:rFonts w:ascii="Trebuchet MS" w:hAnsi="Trebuchet MS" w:cstheme="majorHAnsi"/>
          <w:sz w:val="24"/>
          <w:szCs w:val="24"/>
        </w:rPr>
        <w:t xml:space="preserve"> con el fin de distribuir una encuesta a través de las coordinadoras de la Red Nacional de Candidatas</w:t>
      </w:r>
      <w:r w:rsidR="00F12408">
        <w:rPr>
          <w:rFonts w:ascii="Trebuchet MS" w:hAnsi="Trebuchet MS" w:cstheme="majorHAnsi"/>
          <w:sz w:val="24"/>
          <w:szCs w:val="24"/>
        </w:rPr>
        <w:t xml:space="preserve"> entre</w:t>
      </w:r>
      <w:r w:rsidRPr="001E08BF">
        <w:rPr>
          <w:rFonts w:ascii="Trebuchet MS" w:hAnsi="Trebuchet MS" w:cstheme="majorHAnsi"/>
          <w:sz w:val="24"/>
          <w:szCs w:val="24"/>
        </w:rPr>
        <w:t xml:space="preserve"> las</w:t>
      </w:r>
      <w:r w:rsidR="00F12408">
        <w:rPr>
          <w:rFonts w:ascii="Trebuchet MS" w:hAnsi="Trebuchet MS" w:cstheme="majorHAnsi"/>
          <w:sz w:val="24"/>
          <w:szCs w:val="24"/>
        </w:rPr>
        <w:t xml:space="preserve"> candidaturas que </w:t>
      </w:r>
      <w:r w:rsidR="00C33FDB">
        <w:rPr>
          <w:rFonts w:ascii="Trebuchet MS" w:hAnsi="Trebuchet MS" w:cstheme="majorHAnsi"/>
          <w:sz w:val="24"/>
          <w:szCs w:val="24"/>
        </w:rPr>
        <w:t>participaron</w:t>
      </w:r>
      <w:r w:rsidRPr="001E08BF">
        <w:rPr>
          <w:rFonts w:ascii="Trebuchet MS" w:hAnsi="Trebuchet MS" w:cstheme="majorHAnsi"/>
          <w:sz w:val="24"/>
          <w:szCs w:val="24"/>
        </w:rPr>
        <w:t xml:space="preserve"> en </w:t>
      </w:r>
      <w:r w:rsidR="00F12408">
        <w:rPr>
          <w:rFonts w:ascii="Trebuchet MS" w:hAnsi="Trebuchet MS" w:cstheme="majorHAnsi"/>
          <w:sz w:val="24"/>
          <w:szCs w:val="24"/>
        </w:rPr>
        <w:t>la pasada</w:t>
      </w:r>
      <w:r w:rsidRPr="001E08BF">
        <w:rPr>
          <w:rFonts w:ascii="Trebuchet MS" w:hAnsi="Trebuchet MS" w:cstheme="majorHAnsi"/>
          <w:sz w:val="24"/>
          <w:szCs w:val="24"/>
        </w:rPr>
        <w:t xml:space="preserve"> elección</w:t>
      </w:r>
      <w:r w:rsidR="00F12408">
        <w:rPr>
          <w:rFonts w:ascii="Trebuchet MS" w:hAnsi="Trebuchet MS" w:cstheme="majorHAnsi"/>
          <w:sz w:val="24"/>
          <w:szCs w:val="24"/>
        </w:rPr>
        <w:t>, para efecto de realizar un estudio sobre violencia política contra las mujeres en razón de género</w:t>
      </w:r>
      <w:r w:rsidRPr="001E08BF">
        <w:rPr>
          <w:rFonts w:ascii="Trebuchet MS" w:hAnsi="Trebuchet MS" w:cstheme="majorHAnsi"/>
          <w:sz w:val="24"/>
          <w:szCs w:val="24"/>
        </w:rPr>
        <w:t xml:space="preserve">. </w:t>
      </w:r>
    </w:p>
    <w:p w14:paraId="716766AA" w14:textId="6687A7F7" w:rsidR="00DC3273" w:rsidRPr="001E08BF" w:rsidRDefault="00DC3273" w:rsidP="00DC3273">
      <w:pPr>
        <w:jc w:val="both"/>
        <w:rPr>
          <w:rFonts w:ascii="Trebuchet MS" w:hAnsi="Trebuchet MS" w:cstheme="majorHAnsi"/>
          <w:sz w:val="24"/>
          <w:szCs w:val="24"/>
        </w:rPr>
      </w:pPr>
      <w:r w:rsidRPr="001E08BF">
        <w:rPr>
          <w:rFonts w:ascii="Trebuchet MS" w:hAnsi="Trebuchet MS" w:cstheme="majorHAnsi"/>
          <w:sz w:val="24"/>
          <w:szCs w:val="24"/>
        </w:rPr>
        <w:t>La encuesta se estará dirigida a mujeres y hombres que contendieron por un cargo de elección popular en el Proceso Electoral 2020-2021</w:t>
      </w:r>
      <w:r w:rsidR="00C33FDB">
        <w:rPr>
          <w:rFonts w:ascii="Trebuchet MS" w:hAnsi="Trebuchet MS" w:cstheme="majorHAnsi"/>
          <w:sz w:val="24"/>
          <w:szCs w:val="24"/>
        </w:rPr>
        <w:t>, con el</w:t>
      </w:r>
      <w:r w:rsidRPr="001E08BF">
        <w:rPr>
          <w:rFonts w:ascii="Trebuchet MS" w:hAnsi="Trebuchet MS" w:cstheme="majorHAnsi"/>
          <w:sz w:val="24"/>
          <w:szCs w:val="24"/>
        </w:rPr>
        <w:t xml:space="preserve"> obje</w:t>
      </w:r>
      <w:r w:rsidR="00C33FDB">
        <w:rPr>
          <w:rFonts w:ascii="Trebuchet MS" w:hAnsi="Trebuchet MS" w:cstheme="majorHAnsi"/>
          <w:sz w:val="24"/>
          <w:szCs w:val="24"/>
        </w:rPr>
        <w:t>to de</w:t>
      </w:r>
      <w:r w:rsidRPr="001E08BF">
        <w:rPr>
          <w:rFonts w:ascii="Trebuchet MS" w:hAnsi="Trebuchet MS" w:cstheme="majorHAnsi"/>
          <w:sz w:val="24"/>
          <w:szCs w:val="24"/>
        </w:rPr>
        <w:t xml:space="preserve"> recopilar información estadística sobre características individuales, la trayectoria, experiencia política y percepciones sobre violencia política </w:t>
      </w:r>
      <w:proofErr w:type="gramStart"/>
      <w:r w:rsidRPr="001E08BF">
        <w:rPr>
          <w:rFonts w:ascii="Trebuchet MS" w:hAnsi="Trebuchet MS" w:cstheme="majorHAnsi"/>
          <w:sz w:val="24"/>
          <w:szCs w:val="24"/>
        </w:rPr>
        <w:t>en razón de</w:t>
      </w:r>
      <w:proofErr w:type="gramEnd"/>
      <w:r w:rsidRPr="001E08BF">
        <w:rPr>
          <w:rFonts w:ascii="Trebuchet MS" w:hAnsi="Trebuchet MS" w:cstheme="majorHAnsi"/>
          <w:sz w:val="24"/>
          <w:szCs w:val="24"/>
        </w:rPr>
        <w:t xml:space="preserve"> género durante su periodo de campaña.</w:t>
      </w:r>
    </w:p>
    <w:p w14:paraId="26DA833E" w14:textId="11C845B2" w:rsidR="00DC3273" w:rsidRPr="001E08BF" w:rsidRDefault="00DC3273" w:rsidP="00DC3273">
      <w:pPr>
        <w:jc w:val="both"/>
        <w:rPr>
          <w:rFonts w:ascii="Trebuchet MS" w:hAnsi="Trebuchet MS" w:cstheme="majorHAnsi"/>
          <w:sz w:val="24"/>
          <w:szCs w:val="24"/>
        </w:rPr>
      </w:pPr>
      <w:r w:rsidRPr="001E08BF">
        <w:rPr>
          <w:rFonts w:ascii="Trebuchet MS" w:hAnsi="Trebuchet MS" w:cstheme="majorHAnsi"/>
          <w:sz w:val="24"/>
          <w:szCs w:val="24"/>
        </w:rPr>
        <w:t xml:space="preserve">La información recolectada permitirá hacer cruces de información entre manifestaciones de violencia política </w:t>
      </w:r>
      <w:proofErr w:type="gramStart"/>
      <w:r w:rsidRPr="001E08BF">
        <w:rPr>
          <w:rFonts w:ascii="Trebuchet MS" w:hAnsi="Trebuchet MS" w:cstheme="majorHAnsi"/>
          <w:sz w:val="24"/>
          <w:szCs w:val="24"/>
        </w:rPr>
        <w:t>en razón de</w:t>
      </w:r>
      <w:proofErr w:type="gramEnd"/>
      <w:r w:rsidRPr="001E08BF">
        <w:rPr>
          <w:rFonts w:ascii="Trebuchet MS" w:hAnsi="Trebuchet MS" w:cstheme="majorHAnsi"/>
          <w:sz w:val="24"/>
          <w:szCs w:val="24"/>
        </w:rPr>
        <w:t xml:space="preserve"> género y otras características individuales, contextuales y relacionales, así como</w:t>
      </w:r>
      <w:r w:rsidR="00C33FDB">
        <w:rPr>
          <w:rFonts w:ascii="Trebuchet MS" w:hAnsi="Trebuchet MS" w:cstheme="majorHAnsi"/>
          <w:sz w:val="24"/>
          <w:szCs w:val="24"/>
        </w:rPr>
        <w:t>,</w:t>
      </w:r>
      <w:r w:rsidRPr="001E08BF">
        <w:rPr>
          <w:rFonts w:ascii="Trebuchet MS" w:hAnsi="Trebuchet MS" w:cstheme="majorHAnsi"/>
          <w:sz w:val="24"/>
          <w:szCs w:val="24"/>
        </w:rPr>
        <w:t xml:space="preserve"> medir la prevalencia de</w:t>
      </w:r>
      <w:r w:rsidR="008845C5">
        <w:rPr>
          <w:rFonts w:ascii="Trebuchet MS" w:hAnsi="Trebuchet MS" w:cstheme="majorHAnsi"/>
          <w:sz w:val="24"/>
          <w:szCs w:val="24"/>
        </w:rPr>
        <w:t xml:space="preserve"> la</w:t>
      </w:r>
      <w:r w:rsidRPr="001E08BF">
        <w:rPr>
          <w:rFonts w:ascii="Trebuchet MS" w:hAnsi="Trebuchet MS" w:cstheme="majorHAnsi"/>
          <w:sz w:val="24"/>
          <w:szCs w:val="24"/>
        </w:rPr>
        <w:t xml:space="preserve"> violencia de género de las personas que contienden por un cargo público</w:t>
      </w:r>
      <w:r w:rsidR="008845C5">
        <w:rPr>
          <w:rFonts w:ascii="Trebuchet MS" w:hAnsi="Trebuchet MS" w:cstheme="majorHAnsi"/>
          <w:sz w:val="24"/>
          <w:szCs w:val="24"/>
        </w:rPr>
        <w:t xml:space="preserve"> </w:t>
      </w:r>
      <w:r w:rsidR="008845C5" w:rsidRPr="001E08BF">
        <w:rPr>
          <w:rFonts w:ascii="Trebuchet MS" w:hAnsi="Trebuchet MS" w:cstheme="majorHAnsi"/>
          <w:sz w:val="24"/>
          <w:szCs w:val="24"/>
        </w:rPr>
        <w:t>en est</w:t>
      </w:r>
      <w:r w:rsidR="008845C5">
        <w:rPr>
          <w:rFonts w:ascii="Trebuchet MS" w:hAnsi="Trebuchet MS" w:cstheme="majorHAnsi"/>
          <w:sz w:val="24"/>
          <w:szCs w:val="24"/>
        </w:rPr>
        <w:t>e proceso electoral</w:t>
      </w:r>
      <w:r w:rsidRPr="001E08BF">
        <w:rPr>
          <w:rFonts w:ascii="Trebuchet MS" w:hAnsi="Trebuchet MS" w:cstheme="majorHAnsi"/>
          <w:sz w:val="24"/>
          <w:szCs w:val="24"/>
        </w:rPr>
        <w:t xml:space="preserve"> y, que no necesariamente llegan a denunciarse ante las autoridades correspondientes. </w:t>
      </w:r>
    </w:p>
    <w:p w14:paraId="27E9A230" w14:textId="1F3505D0" w:rsidR="00DC3273" w:rsidRPr="001E08BF" w:rsidRDefault="00DC3273" w:rsidP="00DC3273">
      <w:pPr>
        <w:jc w:val="both"/>
        <w:rPr>
          <w:rFonts w:ascii="Trebuchet MS" w:hAnsi="Trebuchet MS" w:cstheme="majorHAnsi"/>
          <w:sz w:val="24"/>
          <w:szCs w:val="24"/>
        </w:rPr>
      </w:pPr>
      <w:r w:rsidRPr="001E08BF">
        <w:rPr>
          <w:rFonts w:ascii="Trebuchet MS" w:hAnsi="Trebuchet MS" w:cstheme="majorHAnsi"/>
          <w:sz w:val="24"/>
          <w:szCs w:val="24"/>
        </w:rPr>
        <w:t xml:space="preserve">La </w:t>
      </w:r>
      <w:r w:rsidR="008845C5">
        <w:rPr>
          <w:rFonts w:ascii="Trebuchet MS" w:hAnsi="Trebuchet MS" w:cstheme="majorHAnsi"/>
          <w:sz w:val="24"/>
          <w:szCs w:val="24"/>
        </w:rPr>
        <w:t xml:space="preserve">citada </w:t>
      </w:r>
      <w:r w:rsidRPr="001E08BF">
        <w:rPr>
          <w:rFonts w:ascii="Trebuchet MS" w:hAnsi="Trebuchet MS" w:cstheme="majorHAnsi"/>
          <w:sz w:val="24"/>
          <w:szCs w:val="24"/>
        </w:rPr>
        <w:t>encuesta está dividida entre tres apartados: 1</w:t>
      </w:r>
      <w:r w:rsidRPr="001E08BF">
        <w:rPr>
          <w:rFonts w:ascii="Trebuchet MS" w:hAnsi="Trebuchet MS" w:cstheme="majorHAnsi"/>
          <w:b/>
          <w:bCs/>
          <w:sz w:val="24"/>
          <w:szCs w:val="24"/>
        </w:rPr>
        <w:t>) características individuales y contextuales</w:t>
      </w:r>
      <w:r w:rsidRPr="001E08BF">
        <w:rPr>
          <w:rFonts w:ascii="Trebuchet MS" w:hAnsi="Trebuchet MS" w:cstheme="majorHAnsi"/>
          <w:sz w:val="24"/>
          <w:szCs w:val="24"/>
        </w:rPr>
        <w:t xml:space="preserve">, </w:t>
      </w:r>
      <w:r w:rsidRPr="001E08BF">
        <w:rPr>
          <w:rFonts w:ascii="Trebuchet MS" w:hAnsi="Trebuchet MS" w:cstheme="majorHAnsi"/>
          <w:b/>
          <w:bCs/>
          <w:sz w:val="24"/>
          <w:szCs w:val="24"/>
        </w:rPr>
        <w:t>2) trayectoria y experiencia política</w:t>
      </w:r>
      <w:r w:rsidRPr="001E08BF">
        <w:rPr>
          <w:rFonts w:ascii="Trebuchet MS" w:hAnsi="Trebuchet MS" w:cstheme="majorHAnsi"/>
          <w:sz w:val="24"/>
          <w:szCs w:val="24"/>
        </w:rPr>
        <w:t xml:space="preserve"> y 3) </w:t>
      </w:r>
      <w:r w:rsidRPr="001E08BF">
        <w:rPr>
          <w:rFonts w:ascii="Trebuchet MS" w:hAnsi="Trebuchet MS" w:cstheme="majorHAnsi"/>
          <w:b/>
          <w:bCs/>
          <w:sz w:val="24"/>
          <w:szCs w:val="24"/>
        </w:rPr>
        <w:t xml:space="preserve">manifestaciones de violencia política </w:t>
      </w:r>
      <w:proofErr w:type="gramStart"/>
      <w:r w:rsidRPr="001E08BF">
        <w:rPr>
          <w:rFonts w:ascii="Trebuchet MS" w:hAnsi="Trebuchet MS" w:cstheme="majorHAnsi"/>
          <w:b/>
          <w:bCs/>
          <w:sz w:val="24"/>
          <w:szCs w:val="24"/>
        </w:rPr>
        <w:t>en razón de</w:t>
      </w:r>
      <w:proofErr w:type="gramEnd"/>
      <w:r w:rsidRPr="001E08BF">
        <w:rPr>
          <w:rFonts w:ascii="Trebuchet MS" w:hAnsi="Trebuchet MS" w:cstheme="majorHAnsi"/>
          <w:b/>
          <w:bCs/>
          <w:sz w:val="24"/>
          <w:szCs w:val="24"/>
        </w:rPr>
        <w:t xml:space="preserve"> género en el ámbito político</w:t>
      </w:r>
      <w:r w:rsidRPr="001E08BF">
        <w:rPr>
          <w:rFonts w:ascii="Trebuchet MS" w:hAnsi="Trebuchet MS" w:cstheme="majorHAnsi"/>
          <w:sz w:val="24"/>
          <w:szCs w:val="24"/>
        </w:rPr>
        <w:t>. Las preguntas son cerradas</w:t>
      </w:r>
      <w:r w:rsidR="004334E6">
        <w:rPr>
          <w:rFonts w:ascii="Trebuchet MS" w:hAnsi="Trebuchet MS" w:cstheme="majorHAnsi"/>
          <w:sz w:val="24"/>
          <w:szCs w:val="24"/>
        </w:rPr>
        <w:t>,</w:t>
      </w:r>
      <w:r w:rsidRPr="001E08BF">
        <w:rPr>
          <w:rFonts w:ascii="Trebuchet MS" w:hAnsi="Trebuchet MS" w:cstheme="majorHAnsi"/>
          <w:sz w:val="24"/>
          <w:szCs w:val="24"/>
        </w:rPr>
        <w:t xml:space="preserve"> lo que permitirá que las personas puedan contestarlas por sí mismas. </w:t>
      </w:r>
      <w:r w:rsidR="004334E6">
        <w:rPr>
          <w:rFonts w:ascii="Trebuchet MS" w:hAnsi="Trebuchet MS" w:cstheme="majorHAnsi"/>
          <w:sz w:val="24"/>
          <w:szCs w:val="24"/>
        </w:rPr>
        <w:t>Destacando que, l</w:t>
      </w:r>
      <w:r w:rsidRPr="001E08BF">
        <w:rPr>
          <w:rFonts w:ascii="Trebuchet MS" w:hAnsi="Trebuchet MS" w:cstheme="majorHAnsi"/>
          <w:sz w:val="24"/>
          <w:szCs w:val="24"/>
        </w:rPr>
        <w:t>as respuestas que se obtengan s</w:t>
      </w:r>
      <w:r w:rsidR="004334E6">
        <w:rPr>
          <w:rFonts w:ascii="Trebuchet MS" w:hAnsi="Trebuchet MS" w:cstheme="majorHAnsi"/>
          <w:sz w:val="24"/>
          <w:szCs w:val="24"/>
        </w:rPr>
        <w:t>erán</w:t>
      </w:r>
      <w:r w:rsidRPr="001E08BF">
        <w:rPr>
          <w:rFonts w:ascii="Trebuchet MS" w:hAnsi="Trebuchet MS" w:cstheme="majorHAnsi"/>
          <w:sz w:val="24"/>
          <w:szCs w:val="24"/>
        </w:rPr>
        <w:t xml:space="preserve"> anónimas y se utilizarán exclusivamente para fines académicos</w:t>
      </w:r>
      <w:r w:rsidR="004334E6">
        <w:rPr>
          <w:rFonts w:ascii="Trebuchet MS" w:hAnsi="Trebuchet MS" w:cstheme="majorHAnsi"/>
          <w:sz w:val="24"/>
          <w:szCs w:val="24"/>
        </w:rPr>
        <w:t xml:space="preserve">, es decir que, </w:t>
      </w:r>
      <w:r w:rsidRPr="001E08BF">
        <w:rPr>
          <w:rFonts w:ascii="Trebuchet MS" w:hAnsi="Trebuchet MS" w:cstheme="majorHAnsi"/>
          <w:sz w:val="24"/>
          <w:szCs w:val="24"/>
        </w:rPr>
        <w:t xml:space="preserve">solo se mostrarán datos agregados por </w:t>
      </w:r>
      <w:r w:rsidR="004334E6">
        <w:rPr>
          <w:rFonts w:ascii="Trebuchet MS" w:hAnsi="Trebuchet MS" w:cstheme="majorHAnsi"/>
          <w:sz w:val="24"/>
          <w:szCs w:val="24"/>
        </w:rPr>
        <w:t>E</w:t>
      </w:r>
      <w:r w:rsidRPr="001E08BF">
        <w:rPr>
          <w:rFonts w:ascii="Trebuchet MS" w:hAnsi="Trebuchet MS" w:cstheme="majorHAnsi"/>
          <w:sz w:val="24"/>
          <w:szCs w:val="24"/>
        </w:rPr>
        <w:t>stado</w:t>
      </w:r>
      <w:r w:rsidR="004334E6">
        <w:rPr>
          <w:rFonts w:ascii="Trebuchet MS" w:hAnsi="Trebuchet MS" w:cstheme="majorHAnsi"/>
          <w:sz w:val="24"/>
          <w:szCs w:val="24"/>
        </w:rPr>
        <w:t>,</w:t>
      </w:r>
      <w:r w:rsidRPr="001E08BF">
        <w:rPr>
          <w:rFonts w:ascii="Trebuchet MS" w:hAnsi="Trebuchet MS" w:cstheme="majorHAnsi"/>
          <w:sz w:val="24"/>
          <w:szCs w:val="24"/>
        </w:rPr>
        <w:t xml:space="preserve"> una vez que se analice la información. </w:t>
      </w:r>
    </w:p>
    <w:p w14:paraId="48FFDBE9" w14:textId="43C8D778" w:rsidR="00DC3273" w:rsidRPr="001E08BF" w:rsidRDefault="00F228C2" w:rsidP="00DC3273">
      <w:pPr>
        <w:jc w:val="both"/>
        <w:rPr>
          <w:rFonts w:ascii="Trebuchet MS" w:hAnsi="Trebuchet MS" w:cstheme="majorHAnsi"/>
          <w:sz w:val="24"/>
          <w:szCs w:val="24"/>
        </w:rPr>
      </w:pPr>
      <w:r>
        <w:rPr>
          <w:rFonts w:ascii="Trebuchet MS" w:hAnsi="Trebuchet MS" w:cstheme="majorHAnsi"/>
          <w:sz w:val="24"/>
          <w:szCs w:val="24"/>
        </w:rPr>
        <w:t>Cabe hacer mención que, respecto del apartado 3, l</w:t>
      </w:r>
      <w:r w:rsidR="00DC3273" w:rsidRPr="001E08BF">
        <w:rPr>
          <w:rFonts w:ascii="Trebuchet MS" w:hAnsi="Trebuchet MS" w:cstheme="majorHAnsi"/>
          <w:sz w:val="24"/>
          <w:szCs w:val="24"/>
        </w:rPr>
        <w:t>as preguntas sobre las manifestaciones de violencia política se desagrega</w:t>
      </w:r>
      <w:r>
        <w:rPr>
          <w:rFonts w:ascii="Trebuchet MS" w:hAnsi="Trebuchet MS" w:cstheme="majorHAnsi"/>
          <w:sz w:val="24"/>
          <w:szCs w:val="24"/>
        </w:rPr>
        <w:t>rán</w:t>
      </w:r>
      <w:r w:rsidR="00DC3273" w:rsidRPr="001E08BF">
        <w:rPr>
          <w:rFonts w:ascii="Trebuchet MS" w:hAnsi="Trebuchet MS" w:cstheme="majorHAnsi"/>
          <w:sz w:val="24"/>
          <w:szCs w:val="24"/>
        </w:rPr>
        <w:t xml:space="preserve"> en cinco tipos de violencia</w:t>
      </w:r>
      <w:r>
        <w:rPr>
          <w:rFonts w:ascii="Trebuchet MS" w:hAnsi="Trebuchet MS" w:cstheme="majorHAnsi"/>
          <w:sz w:val="24"/>
          <w:szCs w:val="24"/>
        </w:rPr>
        <w:t>,</w:t>
      </w:r>
      <w:r w:rsidR="00DC3273" w:rsidRPr="001E08BF">
        <w:rPr>
          <w:rFonts w:ascii="Trebuchet MS" w:hAnsi="Trebuchet MS" w:cstheme="majorHAnsi"/>
          <w:sz w:val="24"/>
          <w:szCs w:val="24"/>
        </w:rPr>
        <w:t xml:space="preserve"> de acuerdo con lo que indica la Ley de Acceso a las Mujeres a una Vida Libre de Violencia: </w:t>
      </w:r>
      <w:r w:rsidR="00DC3273" w:rsidRPr="001E08BF">
        <w:rPr>
          <w:rFonts w:ascii="Trebuchet MS" w:hAnsi="Trebuchet MS" w:cstheme="majorHAnsi"/>
          <w:b/>
          <w:bCs/>
          <w:sz w:val="24"/>
          <w:szCs w:val="24"/>
        </w:rPr>
        <w:t>1) violencia psicológica</w:t>
      </w:r>
      <w:r w:rsidR="00DC3273" w:rsidRPr="001E08BF">
        <w:rPr>
          <w:rFonts w:ascii="Trebuchet MS" w:hAnsi="Trebuchet MS" w:cstheme="majorHAnsi"/>
          <w:sz w:val="24"/>
          <w:szCs w:val="24"/>
        </w:rPr>
        <w:t xml:space="preserve">, 2) </w:t>
      </w:r>
      <w:r w:rsidR="00DC3273" w:rsidRPr="001E08BF">
        <w:rPr>
          <w:rFonts w:ascii="Trebuchet MS" w:hAnsi="Trebuchet MS" w:cstheme="majorHAnsi"/>
          <w:b/>
          <w:bCs/>
          <w:sz w:val="24"/>
          <w:szCs w:val="24"/>
        </w:rPr>
        <w:t>violencia física</w:t>
      </w:r>
      <w:r w:rsidR="00DC3273" w:rsidRPr="001E08BF">
        <w:rPr>
          <w:rFonts w:ascii="Trebuchet MS" w:hAnsi="Trebuchet MS" w:cstheme="majorHAnsi"/>
          <w:sz w:val="24"/>
          <w:szCs w:val="24"/>
        </w:rPr>
        <w:t xml:space="preserve">, 3) </w:t>
      </w:r>
      <w:r w:rsidR="00DC3273" w:rsidRPr="001E08BF">
        <w:rPr>
          <w:rFonts w:ascii="Trebuchet MS" w:hAnsi="Trebuchet MS" w:cstheme="majorHAnsi"/>
          <w:b/>
          <w:bCs/>
          <w:sz w:val="24"/>
          <w:szCs w:val="24"/>
        </w:rPr>
        <w:t>violencia económica</w:t>
      </w:r>
      <w:r w:rsidR="00DC3273" w:rsidRPr="001E08BF">
        <w:rPr>
          <w:rFonts w:ascii="Trebuchet MS" w:hAnsi="Trebuchet MS" w:cstheme="majorHAnsi"/>
          <w:sz w:val="24"/>
          <w:szCs w:val="24"/>
        </w:rPr>
        <w:t xml:space="preserve">, 4) </w:t>
      </w:r>
      <w:r w:rsidR="00DC3273" w:rsidRPr="001E08BF">
        <w:rPr>
          <w:rFonts w:ascii="Trebuchet MS" w:hAnsi="Trebuchet MS" w:cstheme="majorHAnsi"/>
          <w:b/>
          <w:bCs/>
          <w:sz w:val="24"/>
          <w:szCs w:val="24"/>
        </w:rPr>
        <w:t>violencia patrimonial</w:t>
      </w:r>
      <w:r w:rsidR="00DC3273" w:rsidRPr="001E08BF">
        <w:rPr>
          <w:rFonts w:ascii="Trebuchet MS" w:hAnsi="Trebuchet MS" w:cstheme="majorHAnsi"/>
          <w:sz w:val="24"/>
          <w:szCs w:val="24"/>
        </w:rPr>
        <w:t xml:space="preserve"> y 5) </w:t>
      </w:r>
      <w:r w:rsidR="00DC3273" w:rsidRPr="001E08BF">
        <w:rPr>
          <w:rFonts w:ascii="Trebuchet MS" w:hAnsi="Trebuchet MS" w:cstheme="majorHAnsi"/>
          <w:b/>
          <w:bCs/>
          <w:sz w:val="24"/>
          <w:szCs w:val="24"/>
        </w:rPr>
        <w:t>violencia sexual</w:t>
      </w:r>
      <w:r w:rsidR="00DC3273" w:rsidRPr="001E08BF">
        <w:rPr>
          <w:rFonts w:ascii="Trebuchet MS" w:hAnsi="Trebuchet MS" w:cstheme="majorHAnsi"/>
          <w:sz w:val="24"/>
          <w:szCs w:val="24"/>
        </w:rPr>
        <w:t xml:space="preserve">, </w:t>
      </w:r>
      <w:r>
        <w:rPr>
          <w:rFonts w:ascii="Trebuchet MS" w:hAnsi="Trebuchet MS" w:cstheme="majorHAnsi"/>
          <w:sz w:val="24"/>
          <w:szCs w:val="24"/>
        </w:rPr>
        <w:t>las cuales están</w:t>
      </w:r>
      <w:r w:rsidR="00DC3273" w:rsidRPr="001E08BF">
        <w:rPr>
          <w:rFonts w:ascii="Trebuchet MS" w:hAnsi="Trebuchet MS" w:cstheme="majorHAnsi"/>
          <w:sz w:val="24"/>
          <w:szCs w:val="24"/>
        </w:rPr>
        <w:t xml:space="preserve"> vinculadas a la discriminación y desigualdad de género. Dichas preguntas se construyeron con base en cuestionamientos hechos para el ámbito laboral en la </w:t>
      </w:r>
      <w:r w:rsidR="00DC3273" w:rsidRPr="001E08BF">
        <w:rPr>
          <w:rFonts w:ascii="Trebuchet MS" w:hAnsi="Trebuchet MS" w:cstheme="majorHAnsi"/>
          <w:i/>
          <w:iCs/>
          <w:sz w:val="24"/>
          <w:szCs w:val="24"/>
        </w:rPr>
        <w:t>Encuesta Nacional sobre Dinámicas de las Relaciones en los Hogares</w:t>
      </w:r>
      <w:r w:rsidR="00DC3273" w:rsidRPr="001E08BF">
        <w:rPr>
          <w:rFonts w:ascii="Trebuchet MS" w:hAnsi="Trebuchet MS" w:cstheme="majorHAnsi"/>
          <w:sz w:val="24"/>
          <w:szCs w:val="24"/>
        </w:rPr>
        <w:t xml:space="preserve">, revisión de estudios previos y con base </w:t>
      </w:r>
      <w:r w:rsidR="00DC3273" w:rsidRPr="001E08BF">
        <w:rPr>
          <w:rFonts w:ascii="Trebuchet MS" w:hAnsi="Trebuchet MS" w:cstheme="majorHAnsi"/>
          <w:sz w:val="24"/>
          <w:szCs w:val="24"/>
        </w:rPr>
        <w:lastRenderedPageBreak/>
        <w:t>en testimonios y anécdotas de mujeres encontrad</w:t>
      </w:r>
      <w:r>
        <w:rPr>
          <w:rFonts w:ascii="Trebuchet MS" w:hAnsi="Trebuchet MS" w:cstheme="majorHAnsi"/>
          <w:sz w:val="24"/>
          <w:szCs w:val="24"/>
        </w:rPr>
        <w:t>as</w:t>
      </w:r>
      <w:r w:rsidR="00DC3273" w:rsidRPr="001E08BF">
        <w:rPr>
          <w:rFonts w:ascii="Trebuchet MS" w:hAnsi="Trebuchet MS" w:cstheme="majorHAnsi"/>
          <w:sz w:val="24"/>
          <w:szCs w:val="24"/>
        </w:rPr>
        <w:t xml:space="preserve"> en la literatura académica sobre el tema. </w:t>
      </w:r>
    </w:p>
    <w:p w14:paraId="1AA456A2" w14:textId="3EE99614" w:rsidR="00DC3273" w:rsidRPr="001E08BF" w:rsidRDefault="00DC3273" w:rsidP="00DC3273">
      <w:pPr>
        <w:jc w:val="both"/>
        <w:rPr>
          <w:rFonts w:ascii="Trebuchet MS" w:hAnsi="Trebuchet MS" w:cstheme="majorHAnsi"/>
          <w:sz w:val="24"/>
          <w:szCs w:val="24"/>
        </w:rPr>
      </w:pPr>
      <w:r w:rsidRPr="001E08BF">
        <w:rPr>
          <w:rFonts w:ascii="Trebuchet MS" w:hAnsi="Trebuchet MS" w:cstheme="majorHAnsi"/>
          <w:sz w:val="24"/>
          <w:szCs w:val="24"/>
        </w:rPr>
        <w:t xml:space="preserve">Por último, es importante </w:t>
      </w:r>
      <w:r w:rsidR="009A1101">
        <w:rPr>
          <w:rFonts w:ascii="Trebuchet MS" w:hAnsi="Trebuchet MS" w:cstheme="majorHAnsi"/>
          <w:sz w:val="24"/>
          <w:szCs w:val="24"/>
        </w:rPr>
        <w:t>señalar</w:t>
      </w:r>
      <w:r w:rsidRPr="001E08BF">
        <w:rPr>
          <w:rFonts w:ascii="Trebuchet MS" w:hAnsi="Trebuchet MS" w:cstheme="majorHAnsi"/>
          <w:sz w:val="24"/>
          <w:szCs w:val="24"/>
        </w:rPr>
        <w:t xml:space="preserve"> que, la estrategia que esta Comisión realizará para la difusión e implementación de la encuesta es la siguiente:</w:t>
      </w:r>
    </w:p>
    <w:p w14:paraId="2D9C484A" w14:textId="1CBBC4F4" w:rsidR="00DC3273" w:rsidRPr="001E08BF" w:rsidRDefault="00DC3273" w:rsidP="00DC3273">
      <w:pPr>
        <w:pStyle w:val="Prrafodelista"/>
        <w:numPr>
          <w:ilvl w:val="0"/>
          <w:numId w:val="1"/>
        </w:numPr>
        <w:spacing w:after="160" w:line="252" w:lineRule="auto"/>
        <w:jc w:val="both"/>
        <w:rPr>
          <w:rFonts w:ascii="Trebuchet MS" w:eastAsia="Times New Roman" w:hAnsi="Trebuchet MS" w:cstheme="majorHAnsi"/>
          <w:sz w:val="24"/>
          <w:szCs w:val="24"/>
        </w:rPr>
      </w:pPr>
      <w:r w:rsidRPr="001E08BF">
        <w:rPr>
          <w:rFonts w:ascii="Trebuchet MS" w:eastAsia="Times New Roman" w:hAnsi="Trebuchet MS" w:cstheme="majorHAnsi"/>
          <w:sz w:val="24"/>
          <w:szCs w:val="24"/>
        </w:rPr>
        <w:t xml:space="preserve">Se socializará entre las </w:t>
      </w:r>
      <w:r w:rsidR="009A1101">
        <w:rPr>
          <w:rFonts w:ascii="Trebuchet MS" w:eastAsia="Times New Roman" w:hAnsi="Trebuchet MS" w:cstheme="majorHAnsi"/>
          <w:sz w:val="24"/>
          <w:szCs w:val="24"/>
        </w:rPr>
        <w:t xml:space="preserve">candidatas </w:t>
      </w:r>
      <w:r w:rsidRPr="001E08BF">
        <w:rPr>
          <w:rFonts w:ascii="Trebuchet MS" w:eastAsia="Times New Roman" w:hAnsi="Trebuchet MS" w:cstheme="majorHAnsi"/>
          <w:sz w:val="24"/>
          <w:szCs w:val="24"/>
        </w:rPr>
        <w:t>y los candidatos que contendieron por un puesto público en el estado de Jalisco, y será totalmente en línea y anónima.</w:t>
      </w:r>
    </w:p>
    <w:p w14:paraId="5F8E04A4" w14:textId="77777777" w:rsidR="00DC3273" w:rsidRPr="001E08BF" w:rsidRDefault="00DC3273" w:rsidP="00DC3273">
      <w:pPr>
        <w:pStyle w:val="Prrafodelista"/>
        <w:jc w:val="both"/>
        <w:rPr>
          <w:rFonts w:ascii="Trebuchet MS" w:hAnsi="Trebuchet MS" w:cstheme="majorHAnsi"/>
          <w:sz w:val="24"/>
          <w:szCs w:val="24"/>
        </w:rPr>
      </w:pPr>
    </w:p>
    <w:p w14:paraId="6654E589" w14:textId="1D8E7689" w:rsidR="00DC3273" w:rsidRPr="001E08BF" w:rsidRDefault="00DC3273" w:rsidP="00DC3273">
      <w:pPr>
        <w:pStyle w:val="Prrafodelista"/>
        <w:numPr>
          <w:ilvl w:val="0"/>
          <w:numId w:val="1"/>
        </w:numPr>
        <w:spacing w:after="160" w:line="252" w:lineRule="auto"/>
        <w:jc w:val="both"/>
        <w:rPr>
          <w:rFonts w:ascii="Trebuchet MS" w:eastAsia="Times New Roman" w:hAnsi="Trebuchet MS" w:cstheme="majorHAnsi"/>
          <w:sz w:val="24"/>
          <w:szCs w:val="24"/>
        </w:rPr>
      </w:pPr>
      <w:r w:rsidRPr="001E08BF">
        <w:rPr>
          <w:rFonts w:ascii="Trebuchet MS" w:eastAsia="Times New Roman" w:hAnsi="Trebuchet MS" w:cstheme="majorHAnsi"/>
          <w:sz w:val="24"/>
          <w:szCs w:val="24"/>
        </w:rPr>
        <w:t>Se enviará mediante correo electrónico y</w:t>
      </w:r>
      <w:r w:rsidR="009A1101">
        <w:rPr>
          <w:rFonts w:ascii="Trebuchet MS" w:eastAsia="Times New Roman" w:hAnsi="Trebuchet MS" w:cstheme="majorHAnsi"/>
          <w:sz w:val="24"/>
          <w:szCs w:val="24"/>
        </w:rPr>
        <w:t>/o</w:t>
      </w:r>
      <w:r w:rsidRPr="001E08BF">
        <w:rPr>
          <w:rFonts w:ascii="Trebuchet MS" w:eastAsia="Times New Roman" w:hAnsi="Trebuchet MS" w:cstheme="majorHAnsi"/>
          <w:sz w:val="24"/>
          <w:szCs w:val="24"/>
        </w:rPr>
        <w:t xml:space="preserve"> </w:t>
      </w:r>
      <w:r w:rsidR="009A1101">
        <w:rPr>
          <w:rFonts w:ascii="Trebuchet MS" w:eastAsia="Times New Roman" w:hAnsi="Trebuchet MS" w:cstheme="majorHAnsi"/>
          <w:sz w:val="24"/>
          <w:szCs w:val="24"/>
        </w:rPr>
        <w:t xml:space="preserve">vía </w:t>
      </w:r>
      <w:r w:rsidRPr="001E08BF">
        <w:rPr>
          <w:rFonts w:ascii="Trebuchet MS" w:eastAsia="Times New Roman" w:hAnsi="Trebuchet MS" w:cstheme="majorHAnsi"/>
          <w:sz w:val="24"/>
          <w:szCs w:val="24"/>
        </w:rPr>
        <w:t>WhatsApp.</w:t>
      </w:r>
    </w:p>
    <w:p w14:paraId="61F6B06E" w14:textId="77777777" w:rsidR="00DC3273" w:rsidRPr="001E08BF" w:rsidRDefault="00DC3273" w:rsidP="00DC3273">
      <w:pPr>
        <w:pStyle w:val="Prrafodelista"/>
        <w:rPr>
          <w:rFonts w:ascii="Trebuchet MS" w:hAnsi="Trebuchet MS" w:cstheme="majorHAnsi"/>
          <w:sz w:val="24"/>
          <w:szCs w:val="24"/>
        </w:rPr>
      </w:pPr>
    </w:p>
    <w:p w14:paraId="4FDB48DF" w14:textId="291CB4EF" w:rsidR="00DC3273" w:rsidRDefault="00DC3273" w:rsidP="00DC3273">
      <w:pPr>
        <w:pStyle w:val="Prrafodelista"/>
        <w:numPr>
          <w:ilvl w:val="0"/>
          <w:numId w:val="1"/>
        </w:numPr>
        <w:spacing w:after="160" w:line="252" w:lineRule="auto"/>
        <w:jc w:val="both"/>
        <w:rPr>
          <w:rFonts w:ascii="Trebuchet MS" w:eastAsia="Times New Roman" w:hAnsi="Trebuchet MS" w:cstheme="majorHAnsi"/>
          <w:sz w:val="24"/>
          <w:szCs w:val="24"/>
        </w:rPr>
      </w:pPr>
      <w:r w:rsidRPr="001E08BF">
        <w:rPr>
          <w:rFonts w:ascii="Trebuchet MS" w:eastAsia="Times New Roman" w:hAnsi="Trebuchet MS" w:cstheme="majorHAnsi"/>
          <w:sz w:val="24"/>
          <w:szCs w:val="24"/>
        </w:rPr>
        <w:t>Se puntualizará que la encuentra es con el único objetivo de recopilar información estadística con fines académicos</w:t>
      </w:r>
      <w:r w:rsidR="009A1101">
        <w:rPr>
          <w:rFonts w:ascii="Trebuchet MS" w:eastAsia="Times New Roman" w:hAnsi="Trebuchet MS" w:cstheme="majorHAnsi"/>
          <w:sz w:val="24"/>
          <w:szCs w:val="24"/>
        </w:rPr>
        <w:t xml:space="preserve">, así como, </w:t>
      </w:r>
      <w:r w:rsidRPr="001E08BF">
        <w:rPr>
          <w:rFonts w:ascii="Trebuchet MS" w:eastAsia="Times New Roman" w:hAnsi="Trebuchet MS" w:cstheme="majorHAnsi"/>
          <w:sz w:val="24"/>
          <w:szCs w:val="24"/>
        </w:rPr>
        <w:t>que l</w:t>
      </w:r>
      <w:r w:rsidR="009A1101">
        <w:rPr>
          <w:rFonts w:ascii="Trebuchet MS" w:eastAsia="Times New Roman" w:hAnsi="Trebuchet MS" w:cstheme="majorHAnsi"/>
          <w:sz w:val="24"/>
          <w:szCs w:val="24"/>
        </w:rPr>
        <w:t xml:space="preserve">a información </w:t>
      </w:r>
      <w:r w:rsidR="00974181">
        <w:rPr>
          <w:rFonts w:ascii="Trebuchet MS" w:eastAsia="Times New Roman" w:hAnsi="Trebuchet MS" w:cstheme="majorHAnsi"/>
          <w:sz w:val="24"/>
          <w:szCs w:val="24"/>
        </w:rPr>
        <w:t>y resultados estará</w:t>
      </w:r>
      <w:r w:rsidR="009A1101" w:rsidRPr="001E08BF">
        <w:rPr>
          <w:rFonts w:ascii="Trebuchet MS" w:eastAsia="Times New Roman" w:hAnsi="Trebuchet MS" w:cstheme="majorHAnsi"/>
          <w:sz w:val="24"/>
          <w:szCs w:val="24"/>
        </w:rPr>
        <w:t xml:space="preserve"> </w:t>
      </w:r>
      <w:r w:rsidR="00974181">
        <w:rPr>
          <w:rFonts w:ascii="Trebuchet MS" w:eastAsia="Times New Roman" w:hAnsi="Trebuchet MS" w:cstheme="majorHAnsi"/>
          <w:sz w:val="24"/>
          <w:szCs w:val="24"/>
        </w:rPr>
        <w:t xml:space="preserve">sujetos a las normas </w:t>
      </w:r>
      <w:r w:rsidR="00974181" w:rsidRPr="001E08BF">
        <w:rPr>
          <w:rFonts w:ascii="Trebuchet MS" w:eastAsia="Times New Roman" w:hAnsi="Trebuchet MS" w:cstheme="majorHAnsi"/>
          <w:sz w:val="24"/>
          <w:szCs w:val="24"/>
        </w:rPr>
        <w:t xml:space="preserve">en materia de </w:t>
      </w:r>
      <w:r w:rsidR="0049131E" w:rsidRPr="001E08BF">
        <w:rPr>
          <w:rFonts w:ascii="Trebuchet MS" w:eastAsia="Times New Roman" w:hAnsi="Trebuchet MS" w:cstheme="majorHAnsi"/>
          <w:sz w:val="24"/>
          <w:szCs w:val="24"/>
        </w:rPr>
        <w:t>transparencia</w:t>
      </w:r>
      <w:r w:rsidR="0049131E">
        <w:rPr>
          <w:rFonts w:ascii="Trebuchet MS" w:eastAsia="Times New Roman" w:hAnsi="Trebuchet MS" w:cstheme="majorHAnsi"/>
          <w:sz w:val="24"/>
          <w:szCs w:val="24"/>
        </w:rPr>
        <w:t xml:space="preserve">, </w:t>
      </w:r>
      <w:r w:rsidR="0049131E" w:rsidRPr="001E08BF">
        <w:rPr>
          <w:rFonts w:ascii="Trebuchet MS" w:eastAsia="Times New Roman" w:hAnsi="Trebuchet MS" w:cstheme="majorHAnsi"/>
          <w:sz w:val="24"/>
          <w:szCs w:val="24"/>
        </w:rPr>
        <w:t>acceso</w:t>
      </w:r>
      <w:r w:rsidR="00974181" w:rsidRPr="001E08BF">
        <w:rPr>
          <w:rFonts w:ascii="Trebuchet MS" w:eastAsia="Times New Roman" w:hAnsi="Trebuchet MS" w:cstheme="majorHAnsi"/>
          <w:sz w:val="24"/>
          <w:szCs w:val="24"/>
        </w:rPr>
        <w:t xml:space="preserve"> a la información</w:t>
      </w:r>
      <w:r w:rsidR="00974181">
        <w:rPr>
          <w:rFonts w:ascii="Trebuchet MS" w:eastAsia="Times New Roman" w:hAnsi="Trebuchet MS" w:cstheme="majorHAnsi"/>
          <w:sz w:val="24"/>
          <w:szCs w:val="24"/>
        </w:rPr>
        <w:t xml:space="preserve"> y</w:t>
      </w:r>
      <w:r w:rsidR="009A1101" w:rsidRPr="001E08BF">
        <w:rPr>
          <w:rFonts w:ascii="Trebuchet MS" w:eastAsia="Times New Roman" w:hAnsi="Trebuchet MS" w:cstheme="majorHAnsi"/>
          <w:sz w:val="24"/>
          <w:szCs w:val="24"/>
        </w:rPr>
        <w:t xml:space="preserve"> protección de sus datos personale</w:t>
      </w:r>
      <w:r w:rsidR="00974181">
        <w:rPr>
          <w:rFonts w:ascii="Trebuchet MS" w:eastAsia="Times New Roman" w:hAnsi="Trebuchet MS" w:cstheme="majorHAnsi"/>
          <w:sz w:val="24"/>
          <w:szCs w:val="24"/>
        </w:rPr>
        <w:t xml:space="preserve">s, </w:t>
      </w:r>
      <w:proofErr w:type="gramStart"/>
      <w:r w:rsidRPr="001E08BF">
        <w:rPr>
          <w:rFonts w:ascii="Trebuchet MS" w:eastAsia="Times New Roman" w:hAnsi="Trebuchet MS" w:cstheme="majorHAnsi"/>
          <w:sz w:val="24"/>
          <w:szCs w:val="24"/>
        </w:rPr>
        <w:t>de acuerdo a</w:t>
      </w:r>
      <w:proofErr w:type="gramEnd"/>
      <w:r w:rsidRPr="001E08BF">
        <w:rPr>
          <w:rFonts w:ascii="Trebuchet MS" w:eastAsia="Times New Roman" w:hAnsi="Trebuchet MS" w:cstheme="majorHAnsi"/>
          <w:sz w:val="24"/>
          <w:szCs w:val="24"/>
        </w:rPr>
        <w:t xml:space="preserve"> la Ley</w:t>
      </w:r>
      <w:r w:rsidR="00974181">
        <w:rPr>
          <w:rFonts w:ascii="Trebuchet MS" w:eastAsia="Times New Roman" w:hAnsi="Trebuchet MS" w:cstheme="majorHAnsi"/>
          <w:sz w:val="24"/>
          <w:szCs w:val="24"/>
        </w:rPr>
        <w:t xml:space="preserve"> General</w:t>
      </w:r>
      <w:r w:rsidRPr="001E08BF">
        <w:rPr>
          <w:rFonts w:ascii="Trebuchet MS" w:eastAsia="Times New Roman" w:hAnsi="Trebuchet MS" w:cstheme="majorHAnsi"/>
          <w:sz w:val="24"/>
          <w:szCs w:val="24"/>
        </w:rPr>
        <w:t xml:space="preserve"> de Transparencia y Acceso a la Información Pública</w:t>
      </w:r>
      <w:r w:rsidR="00974181">
        <w:rPr>
          <w:rFonts w:ascii="Trebuchet MS" w:eastAsia="Times New Roman" w:hAnsi="Trebuchet MS" w:cstheme="majorHAnsi"/>
          <w:sz w:val="24"/>
          <w:szCs w:val="24"/>
        </w:rPr>
        <w:t xml:space="preserve"> y a la Ley General de Protección de Datos Personales</w:t>
      </w:r>
      <w:r w:rsidRPr="001E08BF">
        <w:rPr>
          <w:rFonts w:ascii="Trebuchet MS" w:eastAsia="Times New Roman" w:hAnsi="Trebuchet MS" w:cstheme="majorHAnsi"/>
          <w:sz w:val="24"/>
          <w:szCs w:val="24"/>
        </w:rPr>
        <w:t>.</w:t>
      </w:r>
    </w:p>
    <w:p w14:paraId="74BA9843" w14:textId="77777777" w:rsidR="0049131E" w:rsidRPr="0049131E" w:rsidRDefault="0049131E" w:rsidP="0049131E">
      <w:pPr>
        <w:pStyle w:val="Prrafodelista"/>
        <w:rPr>
          <w:rFonts w:ascii="Trebuchet MS" w:eastAsia="Times New Roman" w:hAnsi="Trebuchet MS" w:cstheme="majorHAnsi"/>
          <w:sz w:val="24"/>
          <w:szCs w:val="24"/>
        </w:rPr>
      </w:pPr>
    </w:p>
    <w:p w14:paraId="4D55EEE5" w14:textId="0A8AF20D" w:rsidR="0049131E" w:rsidRPr="001E08BF" w:rsidRDefault="0049131E" w:rsidP="00DC3273">
      <w:pPr>
        <w:pStyle w:val="Prrafodelista"/>
        <w:numPr>
          <w:ilvl w:val="0"/>
          <w:numId w:val="1"/>
        </w:numPr>
        <w:spacing w:after="160" w:line="252" w:lineRule="auto"/>
        <w:jc w:val="both"/>
        <w:rPr>
          <w:rFonts w:ascii="Trebuchet MS" w:eastAsia="Times New Roman" w:hAnsi="Trebuchet MS" w:cstheme="majorHAnsi"/>
          <w:sz w:val="24"/>
          <w:szCs w:val="24"/>
        </w:rPr>
      </w:pPr>
      <w:r>
        <w:rPr>
          <w:rFonts w:ascii="Trebuchet MS" w:eastAsia="Times New Roman" w:hAnsi="Trebuchet MS" w:cstheme="majorHAnsi"/>
          <w:sz w:val="24"/>
          <w:szCs w:val="24"/>
        </w:rPr>
        <w:t xml:space="preserve">Se solicitará el apoyo de los partidos políticos para difundir la encuesta entre las candidaturas registradas por estos para lograr una mayor cobertura. </w:t>
      </w:r>
    </w:p>
    <w:p w14:paraId="2A8775D8" w14:textId="77777777" w:rsidR="00DC3273" w:rsidRPr="001E08BF" w:rsidRDefault="00DC3273" w:rsidP="00DC3273">
      <w:pPr>
        <w:pStyle w:val="Prrafodelista"/>
        <w:rPr>
          <w:rFonts w:ascii="Trebuchet MS" w:hAnsi="Trebuchet MS" w:cstheme="majorHAnsi"/>
          <w:sz w:val="24"/>
          <w:szCs w:val="24"/>
        </w:rPr>
      </w:pPr>
    </w:p>
    <w:p w14:paraId="0B27B7DB" w14:textId="72790E0B" w:rsidR="0049131E" w:rsidRPr="0049131E" w:rsidRDefault="00411A14" w:rsidP="0049131E">
      <w:pPr>
        <w:pStyle w:val="Prrafodelista"/>
        <w:numPr>
          <w:ilvl w:val="0"/>
          <w:numId w:val="1"/>
        </w:numPr>
        <w:spacing w:after="160" w:line="252" w:lineRule="auto"/>
        <w:jc w:val="both"/>
        <w:rPr>
          <w:rFonts w:ascii="Trebuchet MS" w:eastAsia="Times New Roman" w:hAnsi="Trebuchet MS" w:cstheme="majorHAnsi"/>
          <w:sz w:val="24"/>
          <w:szCs w:val="24"/>
        </w:rPr>
      </w:pPr>
      <w:r>
        <w:rPr>
          <w:rFonts w:ascii="Trebuchet MS" w:eastAsia="Times New Roman" w:hAnsi="Trebuchet MS" w:cstheme="majorHAnsi"/>
          <w:sz w:val="24"/>
          <w:szCs w:val="24"/>
        </w:rPr>
        <w:t>Se procurará la</w:t>
      </w:r>
      <w:r w:rsidR="00DC3273" w:rsidRPr="001E08BF">
        <w:rPr>
          <w:rFonts w:ascii="Trebuchet MS" w:eastAsia="Times New Roman" w:hAnsi="Trebuchet MS" w:cstheme="majorHAnsi"/>
          <w:sz w:val="24"/>
          <w:szCs w:val="24"/>
        </w:rPr>
        <w:t xml:space="preserve"> realiza</w:t>
      </w:r>
      <w:r>
        <w:rPr>
          <w:rFonts w:ascii="Trebuchet MS" w:eastAsia="Times New Roman" w:hAnsi="Trebuchet MS" w:cstheme="majorHAnsi"/>
          <w:sz w:val="24"/>
          <w:szCs w:val="24"/>
        </w:rPr>
        <w:t>ción de</w:t>
      </w:r>
      <w:r w:rsidR="00DC3273" w:rsidRPr="001E08BF">
        <w:rPr>
          <w:rFonts w:ascii="Trebuchet MS" w:eastAsia="Times New Roman" w:hAnsi="Trebuchet MS" w:cstheme="majorHAnsi"/>
          <w:sz w:val="24"/>
          <w:szCs w:val="24"/>
        </w:rPr>
        <w:t xml:space="preserve"> reuniones o encuentros con las y los candidatos para compartir experiencias sobre la contienda y trazar </w:t>
      </w:r>
      <w:r>
        <w:rPr>
          <w:rFonts w:ascii="Trebuchet MS" w:eastAsia="Times New Roman" w:hAnsi="Trebuchet MS" w:cstheme="majorHAnsi"/>
          <w:sz w:val="24"/>
          <w:szCs w:val="24"/>
        </w:rPr>
        <w:t xml:space="preserve">una ruta para </w:t>
      </w:r>
      <w:r w:rsidR="00DC3273" w:rsidRPr="001E08BF">
        <w:rPr>
          <w:rFonts w:ascii="Trebuchet MS" w:eastAsia="Times New Roman" w:hAnsi="Trebuchet MS" w:cstheme="majorHAnsi"/>
          <w:sz w:val="24"/>
          <w:szCs w:val="24"/>
        </w:rPr>
        <w:t>incentiva</w:t>
      </w:r>
      <w:r>
        <w:rPr>
          <w:rFonts w:ascii="Trebuchet MS" w:eastAsia="Times New Roman" w:hAnsi="Trebuchet MS" w:cstheme="majorHAnsi"/>
          <w:sz w:val="24"/>
          <w:szCs w:val="24"/>
        </w:rPr>
        <w:t xml:space="preserve">r </w:t>
      </w:r>
      <w:r w:rsidR="00DC3273" w:rsidRPr="001E08BF">
        <w:rPr>
          <w:rFonts w:ascii="Trebuchet MS" w:eastAsia="Times New Roman" w:hAnsi="Trebuchet MS" w:cstheme="majorHAnsi"/>
          <w:sz w:val="24"/>
          <w:szCs w:val="24"/>
        </w:rPr>
        <w:t xml:space="preserve">que </w:t>
      </w:r>
      <w:r>
        <w:rPr>
          <w:rFonts w:ascii="Trebuchet MS" w:eastAsia="Times New Roman" w:hAnsi="Trebuchet MS" w:cstheme="majorHAnsi"/>
          <w:sz w:val="24"/>
          <w:szCs w:val="24"/>
        </w:rPr>
        <w:t xml:space="preserve">se </w:t>
      </w:r>
      <w:r w:rsidR="00DC3273" w:rsidRPr="001E08BF">
        <w:rPr>
          <w:rFonts w:ascii="Trebuchet MS" w:eastAsia="Times New Roman" w:hAnsi="Trebuchet MS" w:cstheme="majorHAnsi"/>
          <w:sz w:val="24"/>
          <w:szCs w:val="24"/>
        </w:rPr>
        <w:t xml:space="preserve">responda la </w:t>
      </w:r>
      <w:r>
        <w:rPr>
          <w:rFonts w:ascii="Trebuchet MS" w:eastAsia="Times New Roman" w:hAnsi="Trebuchet MS" w:cstheme="majorHAnsi"/>
          <w:sz w:val="24"/>
          <w:szCs w:val="24"/>
        </w:rPr>
        <w:t>encuesta</w:t>
      </w:r>
      <w:r w:rsidR="00DC3273" w:rsidRPr="001E08BF">
        <w:rPr>
          <w:rFonts w:ascii="Trebuchet MS" w:eastAsia="Times New Roman" w:hAnsi="Trebuchet MS" w:cstheme="majorHAnsi"/>
          <w:sz w:val="24"/>
          <w:szCs w:val="24"/>
        </w:rPr>
        <w:t>.</w:t>
      </w:r>
    </w:p>
    <w:p w14:paraId="18EFC562" w14:textId="77777777" w:rsidR="0049131E" w:rsidRPr="0049131E" w:rsidRDefault="0049131E" w:rsidP="0049131E">
      <w:pPr>
        <w:pStyle w:val="Prrafodelista"/>
        <w:rPr>
          <w:rFonts w:ascii="Trebuchet MS" w:eastAsia="Times New Roman" w:hAnsi="Trebuchet MS" w:cstheme="majorHAnsi"/>
          <w:sz w:val="24"/>
          <w:szCs w:val="24"/>
        </w:rPr>
      </w:pPr>
    </w:p>
    <w:p w14:paraId="48A910A1" w14:textId="3C2D2E8E" w:rsidR="0049131E" w:rsidRPr="001E08BF" w:rsidRDefault="0049131E" w:rsidP="00DC3273">
      <w:pPr>
        <w:pStyle w:val="Prrafodelista"/>
        <w:numPr>
          <w:ilvl w:val="0"/>
          <w:numId w:val="1"/>
        </w:numPr>
        <w:spacing w:after="160" w:line="252" w:lineRule="auto"/>
        <w:jc w:val="both"/>
        <w:rPr>
          <w:rFonts w:ascii="Trebuchet MS" w:eastAsia="Times New Roman" w:hAnsi="Trebuchet MS" w:cstheme="majorHAnsi"/>
          <w:sz w:val="24"/>
          <w:szCs w:val="24"/>
        </w:rPr>
      </w:pPr>
      <w:r>
        <w:rPr>
          <w:rFonts w:ascii="Trebuchet MS" w:eastAsia="Times New Roman" w:hAnsi="Trebuchet MS" w:cstheme="majorHAnsi"/>
          <w:sz w:val="24"/>
          <w:szCs w:val="24"/>
        </w:rPr>
        <w:t>La encuesta se remitirá a este Instituto el 5 de julio, fecha en la se iniciará con su difusión.</w:t>
      </w:r>
    </w:p>
    <w:p w14:paraId="5F2D98EA" w14:textId="77777777" w:rsidR="00DC3273" w:rsidRPr="001E08BF" w:rsidRDefault="00DC3273" w:rsidP="00DC3273">
      <w:pPr>
        <w:pStyle w:val="Prrafodelista"/>
        <w:rPr>
          <w:rFonts w:ascii="Trebuchet MS" w:eastAsia="Times New Roman" w:hAnsi="Trebuchet MS" w:cstheme="majorHAnsi"/>
          <w:sz w:val="24"/>
          <w:szCs w:val="24"/>
        </w:rPr>
      </w:pPr>
    </w:p>
    <w:p w14:paraId="73504430" w14:textId="350AE954" w:rsidR="00DC3273" w:rsidRDefault="00DC3273" w:rsidP="00DC3273">
      <w:pPr>
        <w:pStyle w:val="Prrafodelista"/>
        <w:numPr>
          <w:ilvl w:val="0"/>
          <w:numId w:val="1"/>
        </w:numPr>
        <w:spacing w:after="160" w:line="252" w:lineRule="auto"/>
        <w:jc w:val="both"/>
        <w:rPr>
          <w:rFonts w:ascii="Trebuchet MS" w:eastAsia="Times New Roman" w:hAnsi="Trebuchet MS" w:cstheme="majorHAnsi"/>
          <w:sz w:val="24"/>
          <w:szCs w:val="24"/>
        </w:rPr>
      </w:pPr>
      <w:r w:rsidRPr="001E08BF">
        <w:rPr>
          <w:rFonts w:ascii="Trebuchet MS" w:eastAsia="Times New Roman" w:hAnsi="Trebuchet MS" w:cstheme="majorHAnsi"/>
          <w:sz w:val="24"/>
          <w:szCs w:val="24"/>
        </w:rPr>
        <w:t xml:space="preserve">Se podrán a disposición las siguientes cuentas de correo electrónico para atender las dudas o comentarios respecto al llenado de la encuesta: </w:t>
      </w:r>
      <w:hyperlink r:id="rId8" w:history="1">
        <w:r w:rsidRPr="001E08BF">
          <w:rPr>
            <w:rStyle w:val="Hipervnculo"/>
            <w:rFonts w:ascii="Trebuchet MS" w:eastAsia="Times New Roman" w:hAnsi="Trebuchet MS" w:cstheme="majorHAnsi"/>
            <w:sz w:val="24"/>
            <w:szCs w:val="24"/>
          </w:rPr>
          <w:t>maría.rosas@iepcjalisco.org.mx</w:t>
        </w:r>
      </w:hyperlink>
      <w:r w:rsidRPr="001E08BF">
        <w:rPr>
          <w:rFonts w:ascii="Trebuchet MS" w:eastAsia="Times New Roman" w:hAnsi="Trebuchet MS" w:cstheme="majorHAnsi"/>
          <w:sz w:val="24"/>
          <w:szCs w:val="24"/>
        </w:rPr>
        <w:t xml:space="preserve">, </w:t>
      </w:r>
      <w:hyperlink r:id="rId9" w:history="1">
        <w:r w:rsidRPr="001E08BF">
          <w:rPr>
            <w:rStyle w:val="Hipervnculo"/>
            <w:rFonts w:ascii="Trebuchet MS" w:eastAsia="Times New Roman" w:hAnsi="Trebuchet MS" w:cstheme="majorHAnsi"/>
            <w:sz w:val="24"/>
            <w:szCs w:val="24"/>
          </w:rPr>
          <w:t>karla.romero@iepecjalisco.org-mx</w:t>
        </w:r>
      </w:hyperlink>
      <w:r w:rsidRPr="001E08BF">
        <w:rPr>
          <w:rFonts w:ascii="Trebuchet MS" w:eastAsia="Times New Roman" w:hAnsi="Trebuchet MS" w:cstheme="majorHAnsi"/>
          <w:sz w:val="24"/>
          <w:szCs w:val="24"/>
        </w:rPr>
        <w:t xml:space="preserve"> y </w:t>
      </w:r>
      <w:hyperlink r:id="rId10" w:history="1">
        <w:r w:rsidRPr="001E08BF">
          <w:rPr>
            <w:rStyle w:val="Hipervnculo"/>
            <w:rFonts w:ascii="Trebuchet MS" w:eastAsia="Times New Roman" w:hAnsi="Trebuchet MS" w:cstheme="majorHAnsi"/>
            <w:sz w:val="24"/>
            <w:szCs w:val="24"/>
          </w:rPr>
          <w:t>violeta.navarro@iepcjalisco.org.mx</w:t>
        </w:r>
      </w:hyperlink>
      <w:r w:rsidR="0049131E">
        <w:rPr>
          <w:rFonts w:ascii="Trebuchet MS" w:eastAsia="Times New Roman" w:hAnsi="Trebuchet MS" w:cstheme="majorHAnsi"/>
          <w:sz w:val="24"/>
          <w:szCs w:val="24"/>
        </w:rPr>
        <w:t>.</w:t>
      </w:r>
    </w:p>
    <w:p w14:paraId="40F07F60" w14:textId="77777777" w:rsidR="0049131E" w:rsidRPr="0049131E" w:rsidRDefault="0049131E" w:rsidP="0049131E">
      <w:pPr>
        <w:pStyle w:val="Prrafodelista"/>
        <w:rPr>
          <w:rFonts w:ascii="Trebuchet MS" w:eastAsia="Times New Roman" w:hAnsi="Trebuchet MS" w:cstheme="majorHAnsi"/>
          <w:sz w:val="24"/>
          <w:szCs w:val="24"/>
        </w:rPr>
      </w:pPr>
    </w:p>
    <w:p w14:paraId="76C72FAB" w14:textId="11D755EA" w:rsidR="00DC3273" w:rsidRPr="001E08BF" w:rsidRDefault="0049131E" w:rsidP="00DC3273">
      <w:pPr>
        <w:jc w:val="both"/>
        <w:rPr>
          <w:rFonts w:ascii="Trebuchet MS" w:hAnsi="Trebuchet MS" w:cstheme="majorHAnsi"/>
          <w:sz w:val="24"/>
          <w:szCs w:val="24"/>
        </w:rPr>
      </w:pPr>
      <w:r>
        <w:rPr>
          <w:rFonts w:ascii="Trebuchet MS" w:hAnsi="Trebuchet MS" w:cstheme="majorHAnsi"/>
          <w:sz w:val="24"/>
          <w:szCs w:val="24"/>
        </w:rPr>
        <w:t xml:space="preserve">Erradicar la Violencia Política contra las Mujeres </w:t>
      </w:r>
      <w:proofErr w:type="gramStart"/>
      <w:r>
        <w:rPr>
          <w:rFonts w:ascii="Trebuchet MS" w:hAnsi="Trebuchet MS" w:cstheme="majorHAnsi"/>
          <w:sz w:val="24"/>
          <w:szCs w:val="24"/>
        </w:rPr>
        <w:t>en razón de</w:t>
      </w:r>
      <w:proofErr w:type="gramEnd"/>
      <w:r>
        <w:rPr>
          <w:rFonts w:ascii="Trebuchet MS" w:hAnsi="Trebuchet MS" w:cstheme="majorHAnsi"/>
          <w:sz w:val="24"/>
          <w:szCs w:val="24"/>
        </w:rPr>
        <w:t xml:space="preserve"> Género es tarea de todas y todos. </w:t>
      </w:r>
    </w:p>
    <w:p w14:paraId="527CBBF0" w14:textId="19954DC1" w:rsidR="00DC3273" w:rsidRPr="001E08BF" w:rsidRDefault="00DC3273" w:rsidP="00DC3273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 w:rsidRPr="001E08BF">
        <w:rPr>
          <w:rFonts w:ascii="Trebuchet MS" w:hAnsi="Trebuchet MS" w:cstheme="majorHAnsi"/>
          <w:b/>
          <w:bCs/>
          <w:sz w:val="24"/>
          <w:szCs w:val="24"/>
        </w:rPr>
        <w:t>Guadalajara, Jalisco</w:t>
      </w:r>
      <w:r w:rsidR="00700CAB">
        <w:rPr>
          <w:rFonts w:ascii="Trebuchet MS" w:hAnsi="Trebuchet MS" w:cstheme="majorHAnsi"/>
          <w:b/>
          <w:bCs/>
          <w:sz w:val="24"/>
          <w:szCs w:val="24"/>
        </w:rPr>
        <w:t>; a 1º</w:t>
      </w:r>
      <w:r w:rsidRPr="001E08BF">
        <w:rPr>
          <w:rFonts w:ascii="Trebuchet MS" w:hAnsi="Trebuchet MS" w:cstheme="majorHAnsi"/>
          <w:b/>
          <w:bCs/>
          <w:sz w:val="24"/>
          <w:szCs w:val="24"/>
        </w:rPr>
        <w:t xml:space="preserve"> de ju</w:t>
      </w:r>
      <w:r w:rsidR="00700CAB">
        <w:rPr>
          <w:rFonts w:ascii="Trebuchet MS" w:hAnsi="Trebuchet MS" w:cstheme="majorHAnsi"/>
          <w:b/>
          <w:bCs/>
          <w:sz w:val="24"/>
          <w:szCs w:val="24"/>
        </w:rPr>
        <w:t>l</w:t>
      </w:r>
      <w:r w:rsidRPr="001E08BF">
        <w:rPr>
          <w:rFonts w:ascii="Trebuchet MS" w:hAnsi="Trebuchet MS" w:cstheme="majorHAnsi"/>
          <w:b/>
          <w:bCs/>
          <w:sz w:val="24"/>
          <w:szCs w:val="24"/>
        </w:rPr>
        <w:t>io de 2021.</w:t>
      </w:r>
    </w:p>
    <w:p w14:paraId="1DB5F136" w14:textId="77777777" w:rsidR="00DC3273" w:rsidRPr="001E08BF" w:rsidRDefault="00DC3273" w:rsidP="00DC3273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</w:p>
    <w:p w14:paraId="67F36F52" w14:textId="77777777" w:rsidR="00DC3273" w:rsidRPr="001E08BF" w:rsidRDefault="00DC3273" w:rsidP="00DC3273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 w:rsidRPr="001E08BF">
        <w:rPr>
          <w:rFonts w:ascii="Trebuchet MS" w:hAnsi="Trebuchet MS" w:cstheme="majorHAnsi"/>
          <w:b/>
          <w:bCs/>
          <w:sz w:val="24"/>
          <w:szCs w:val="24"/>
        </w:rPr>
        <w:t>Zoad Jeanine García González</w:t>
      </w:r>
    </w:p>
    <w:p w14:paraId="01027A4E" w14:textId="77777777" w:rsidR="00DC3273" w:rsidRPr="001E08BF" w:rsidRDefault="00DC3273" w:rsidP="00DC3273">
      <w:pPr>
        <w:spacing w:after="0" w:line="240" w:lineRule="auto"/>
        <w:jc w:val="center"/>
        <w:rPr>
          <w:rFonts w:ascii="Trebuchet MS" w:hAnsi="Trebuchet MS" w:cstheme="majorHAnsi"/>
          <w:b/>
          <w:bCs/>
          <w:sz w:val="24"/>
          <w:szCs w:val="24"/>
        </w:rPr>
      </w:pPr>
      <w:r w:rsidRPr="001E08BF">
        <w:rPr>
          <w:rFonts w:ascii="Trebuchet MS" w:hAnsi="Trebuchet MS" w:cstheme="majorHAnsi"/>
          <w:b/>
          <w:bCs/>
          <w:sz w:val="24"/>
          <w:szCs w:val="24"/>
        </w:rPr>
        <w:t xml:space="preserve">Consejera Electoral y </w:t>
      </w:r>
    </w:p>
    <w:p w14:paraId="3018C320" w14:textId="0FD496CB" w:rsidR="00D344A4" w:rsidRDefault="00DC3273" w:rsidP="00700CAB">
      <w:pPr>
        <w:spacing w:after="0" w:line="240" w:lineRule="auto"/>
        <w:jc w:val="center"/>
      </w:pPr>
      <w:r w:rsidRPr="001E08BF">
        <w:rPr>
          <w:rFonts w:ascii="Trebuchet MS" w:hAnsi="Trebuchet MS" w:cstheme="majorHAnsi"/>
          <w:b/>
          <w:bCs/>
          <w:sz w:val="24"/>
          <w:szCs w:val="24"/>
        </w:rPr>
        <w:t>Presidenta de la Comisión de Igualdad de Género y No Discriminación</w:t>
      </w:r>
    </w:p>
    <w:sectPr w:rsidR="00D344A4" w:rsidSect="006525CA">
      <w:headerReference w:type="default" r:id="rId11"/>
      <w:footerReference w:type="default" r:id="rId12"/>
      <w:pgSz w:w="12240" w:h="15840"/>
      <w:pgMar w:top="284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57C6" w14:textId="77777777" w:rsidR="00B71E45" w:rsidRDefault="00B71E45">
      <w:pPr>
        <w:spacing w:after="0" w:line="240" w:lineRule="auto"/>
      </w:pPr>
      <w:r>
        <w:separator/>
      </w:r>
    </w:p>
  </w:endnote>
  <w:endnote w:type="continuationSeparator" w:id="0">
    <w:p w14:paraId="66742D35" w14:textId="77777777" w:rsidR="00B71E45" w:rsidRDefault="00B7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23530"/>
      <w:docPartObj>
        <w:docPartGallery w:val="Page Numbers (Bottom of Page)"/>
        <w:docPartUnique/>
      </w:docPartObj>
    </w:sdtPr>
    <w:sdtEndPr/>
    <w:sdtContent>
      <w:p w14:paraId="5BED3029" w14:textId="77777777" w:rsidR="004C75C3" w:rsidRDefault="00DC327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1E17">
          <w:rPr>
            <w:noProof/>
            <w:lang w:val="es-ES"/>
          </w:rPr>
          <w:t>3</w:t>
        </w:r>
        <w:r>
          <w:fldChar w:fldCharType="end"/>
        </w:r>
      </w:p>
    </w:sdtContent>
  </w:sdt>
  <w:p w14:paraId="355D72C8" w14:textId="77777777" w:rsidR="002042E9" w:rsidRPr="002042E9" w:rsidRDefault="00B71E45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0D82" w14:textId="77777777" w:rsidR="00B71E45" w:rsidRDefault="00B71E45">
      <w:pPr>
        <w:spacing w:after="0" w:line="240" w:lineRule="auto"/>
      </w:pPr>
      <w:r>
        <w:separator/>
      </w:r>
    </w:p>
  </w:footnote>
  <w:footnote w:type="continuationSeparator" w:id="0">
    <w:p w14:paraId="0F782C68" w14:textId="77777777" w:rsidR="00B71E45" w:rsidRDefault="00B7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7798" w14:textId="77777777" w:rsidR="004C75C3" w:rsidRDefault="00B71E45" w:rsidP="004C75C3">
    <w:pPr>
      <w:pStyle w:val="Encabezado"/>
      <w:jc w:val="center"/>
    </w:pPr>
  </w:p>
  <w:p w14:paraId="55DCF708" w14:textId="77777777" w:rsidR="004C755D" w:rsidRPr="004C755D" w:rsidRDefault="00B71E45" w:rsidP="004C755D">
    <w:pPr>
      <w:pStyle w:val="Encabezado"/>
      <w:tabs>
        <w:tab w:val="clear" w:pos="4419"/>
        <w:tab w:val="clear" w:pos="8838"/>
        <w:tab w:val="left" w:pos="5440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36DE7"/>
    <w:multiLevelType w:val="hybridMultilevel"/>
    <w:tmpl w:val="0082DE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73"/>
    <w:rsid w:val="000D0ABD"/>
    <w:rsid w:val="00411A14"/>
    <w:rsid w:val="004334E6"/>
    <w:rsid w:val="00470411"/>
    <w:rsid w:val="0049131E"/>
    <w:rsid w:val="00535E0A"/>
    <w:rsid w:val="00700CAB"/>
    <w:rsid w:val="008845C5"/>
    <w:rsid w:val="00974181"/>
    <w:rsid w:val="009A1101"/>
    <w:rsid w:val="00B71E45"/>
    <w:rsid w:val="00C33FDB"/>
    <w:rsid w:val="00D344A4"/>
    <w:rsid w:val="00DC3273"/>
    <w:rsid w:val="00F12408"/>
    <w:rsid w:val="00F2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AA16"/>
  <w15:chartTrackingRefBased/>
  <w15:docId w15:val="{487EE3F2-99F5-42E0-86F6-DE958796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2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2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273"/>
  </w:style>
  <w:style w:type="paragraph" w:styleId="Piedepgina">
    <w:name w:val="footer"/>
    <w:basedOn w:val="Normal"/>
    <w:link w:val="PiedepginaCar"/>
    <w:uiPriority w:val="99"/>
    <w:unhideWhenUsed/>
    <w:rsid w:val="00DC32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273"/>
  </w:style>
  <w:style w:type="paragraph" w:styleId="Sinespaciado">
    <w:name w:val="No Spacing"/>
    <w:uiPriority w:val="1"/>
    <w:qFormat/>
    <w:rsid w:val="00DC327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C3273"/>
    <w:pPr>
      <w:spacing w:after="200" w:line="276" w:lineRule="auto"/>
      <w:ind w:left="720"/>
      <w:contextualSpacing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DC3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&#237;a.rosas@iepcjalisco.org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ioleta.navarro@iepcjalisco.org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la.romero@iepecjalisco.org-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ILIANA ROMERO CASTAÑEDA</dc:creator>
  <cp:keywords/>
  <dc:description/>
  <cp:lastModifiedBy>KARLA ILIANA ROMERO CASTAÑEDA</cp:lastModifiedBy>
  <cp:revision>2</cp:revision>
  <dcterms:created xsi:type="dcterms:W3CDTF">2021-06-30T06:07:00Z</dcterms:created>
  <dcterms:modified xsi:type="dcterms:W3CDTF">2021-06-30T06:07:00Z</dcterms:modified>
</cp:coreProperties>
</file>