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0FF5D" w14:textId="5DA295F1" w:rsidR="002C1015" w:rsidRPr="00984346" w:rsidRDefault="002C1015" w:rsidP="00984346">
      <w:pPr>
        <w:spacing w:after="0" w:line="276" w:lineRule="auto"/>
        <w:jc w:val="both"/>
        <w:rPr>
          <w:rFonts w:ascii="Trebuchet MS" w:eastAsia="Calibri" w:hAnsi="Trebuchet MS" w:cs="Arial"/>
          <w:b/>
          <w:sz w:val="24"/>
          <w:szCs w:val="24"/>
          <w:lang w:val="es-ES_tradnl"/>
        </w:rPr>
      </w:pPr>
      <w:bookmarkStart w:id="0" w:name="_GoBack"/>
      <w:bookmarkEnd w:id="0"/>
      <w:r w:rsidRPr="00984346">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w:t>
      </w:r>
      <w:r w:rsidR="008343F1" w:rsidRPr="00984346">
        <w:rPr>
          <w:rFonts w:ascii="Trebuchet MS" w:eastAsia="Calibri" w:hAnsi="Trebuchet MS" w:cs="Arial"/>
          <w:b/>
          <w:sz w:val="24"/>
          <w:szCs w:val="24"/>
          <w:lang w:val="es-ES_tradnl"/>
        </w:rPr>
        <w:t xml:space="preserve">S </w:t>
      </w:r>
      <w:r w:rsidR="0055156C" w:rsidRPr="00984346">
        <w:rPr>
          <w:rFonts w:ascii="Trebuchet MS" w:eastAsia="Calibri" w:hAnsi="Trebuchet MS" w:cs="Arial"/>
          <w:b/>
          <w:sz w:val="24"/>
          <w:szCs w:val="24"/>
          <w:lang w:val="es-ES_tradnl"/>
        </w:rPr>
        <w:t xml:space="preserve">POR </w:t>
      </w:r>
      <w:r w:rsidR="00C4693E" w:rsidRPr="00984346">
        <w:rPr>
          <w:rFonts w:ascii="Trebuchet MS" w:eastAsia="Calibri" w:hAnsi="Trebuchet MS" w:cs="Arial"/>
          <w:b/>
          <w:sz w:val="24"/>
          <w:szCs w:val="24"/>
          <w:lang w:val="es-ES_tradnl"/>
        </w:rPr>
        <w:t xml:space="preserve">EL </w:t>
      </w:r>
      <w:r w:rsidR="00144B3B" w:rsidRPr="00984346">
        <w:rPr>
          <w:rFonts w:ascii="Trebuchet MS" w:eastAsia="Calibri" w:hAnsi="Trebuchet MS" w:cs="Arial"/>
          <w:b/>
          <w:sz w:val="24"/>
          <w:szCs w:val="24"/>
          <w:lang w:val="es-ES_tradnl"/>
        </w:rPr>
        <w:t xml:space="preserve">PARTIDO ACCIÓN NACIONAL, </w:t>
      </w:r>
      <w:r w:rsidRPr="00984346">
        <w:rPr>
          <w:rFonts w:ascii="Trebuchet MS" w:eastAsia="Calibri" w:hAnsi="Trebuchet MS" w:cs="Arial"/>
          <w:b/>
          <w:sz w:val="24"/>
          <w:szCs w:val="24"/>
          <w:lang w:val="es-ES_tradnl"/>
        </w:rPr>
        <w:t>DENTRO DEL PROCEDIMIENTO SANCIONADOR ESPECIAL IDENTIFICADO CON EL N</w:t>
      </w:r>
      <w:r w:rsidR="005079B0" w:rsidRPr="00984346">
        <w:rPr>
          <w:rFonts w:ascii="Trebuchet MS" w:eastAsia="Calibri" w:hAnsi="Trebuchet MS" w:cs="Arial"/>
          <w:b/>
          <w:sz w:val="24"/>
          <w:szCs w:val="24"/>
          <w:lang w:val="es-ES_tradnl"/>
        </w:rPr>
        <w:t>Ú</w:t>
      </w:r>
      <w:r w:rsidR="00144B3B" w:rsidRPr="00984346">
        <w:rPr>
          <w:rFonts w:ascii="Trebuchet MS" w:eastAsia="Calibri" w:hAnsi="Trebuchet MS" w:cs="Arial"/>
          <w:b/>
          <w:sz w:val="24"/>
          <w:szCs w:val="24"/>
          <w:lang w:val="es-ES_tradnl"/>
        </w:rPr>
        <w:t>MERO DE EXPEDIENTE PSE-QUEJA-216</w:t>
      </w:r>
      <w:r w:rsidRPr="00984346">
        <w:rPr>
          <w:rFonts w:ascii="Trebuchet MS" w:eastAsia="Calibri" w:hAnsi="Trebuchet MS" w:cs="Arial"/>
          <w:b/>
          <w:sz w:val="24"/>
          <w:szCs w:val="24"/>
          <w:lang w:val="es-ES_tradnl"/>
        </w:rPr>
        <w:t>/202</w:t>
      </w:r>
      <w:r w:rsidR="008343F1" w:rsidRPr="00984346">
        <w:rPr>
          <w:rFonts w:ascii="Trebuchet MS" w:eastAsia="Calibri" w:hAnsi="Trebuchet MS" w:cs="Arial"/>
          <w:b/>
          <w:sz w:val="24"/>
          <w:szCs w:val="24"/>
          <w:lang w:val="es-ES_tradnl"/>
        </w:rPr>
        <w:t>1</w:t>
      </w:r>
      <w:r w:rsidRPr="00984346">
        <w:rPr>
          <w:rFonts w:ascii="Trebuchet MS" w:eastAsia="Calibri" w:hAnsi="Trebuchet MS" w:cs="Arial"/>
          <w:b/>
          <w:sz w:val="24"/>
          <w:szCs w:val="24"/>
          <w:lang w:val="es-ES_tradnl"/>
        </w:rPr>
        <w:t>.</w:t>
      </w:r>
    </w:p>
    <w:p w14:paraId="018176D2" w14:textId="77777777" w:rsidR="002C1015" w:rsidRPr="00984346" w:rsidRDefault="002C1015" w:rsidP="00984346">
      <w:pPr>
        <w:spacing w:after="0" w:line="276" w:lineRule="auto"/>
        <w:jc w:val="both"/>
        <w:rPr>
          <w:rFonts w:ascii="Trebuchet MS" w:eastAsia="Calibri" w:hAnsi="Trebuchet MS" w:cs="Arial"/>
          <w:sz w:val="24"/>
          <w:szCs w:val="24"/>
          <w:lang w:val="es-ES_tradnl"/>
        </w:rPr>
      </w:pPr>
    </w:p>
    <w:p w14:paraId="5EB7F635" w14:textId="77777777" w:rsidR="002C1015" w:rsidRPr="00984346" w:rsidRDefault="002C1015" w:rsidP="00984346">
      <w:pPr>
        <w:spacing w:after="0" w:line="276" w:lineRule="auto"/>
        <w:jc w:val="center"/>
        <w:rPr>
          <w:rFonts w:ascii="Trebuchet MS" w:eastAsia="Calibri" w:hAnsi="Trebuchet MS" w:cs="Arial"/>
          <w:b/>
          <w:sz w:val="24"/>
          <w:szCs w:val="24"/>
          <w:lang w:val="es-ES_tradnl"/>
        </w:rPr>
      </w:pPr>
      <w:r w:rsidRPr="00984346">
        <w:rPr>
          <w:rFonts w:ascii="Trebuchet MS" w:eastAsia="Calibri" w:hAnsi="Trebuchet MS" w:cs="Arial"/>
          <w:b/>
          <w:sz w:val="24"/>
          <w:szCs w:val="24"/>
          <w:lang w:val="es-ES_tradnl"/>
        </w:rPr>
        <w:t>R E S U L T A N D O S:</w:t>
      </w:r>
      <w:r w:rsidRPr="00984346">
        <w:rPr>
          <w:rFonts w:ascii="Trebuchet MS" w:eastAsia="Calibri" w:hAnsi="Trebuchet MS" w:cs="Arial"/>
          <w:b/>
          <w:sz w:val="24"/>
          <w:szCs w:val="24"/>
          <w:vertAlign w:val="superscript"/>
          <w:lang w:val="es-ES_tradnl"/>
        </w:rPr>
        <w:footnoteReference w:id="1"/>
      </w:r>
    </w:p>
    <w:p w14:paraId="526D37A1" w14:textId="77777777" w:rsidR="002C1015" w:rsidRPr="00984346" w:rsidRDefault="002C1015" w:rsidP="00984346">
      <w:pPr>
        <w:spacing w:after="0" w:line="276" w:lineRule="auto"/>
        <w:ind w:left="708" w:hanging="708"/>
        <w:jc w:val="both"/>
        <w:rPr>
          <w:rFonts w:ascii="Trebuchet MS" w:eastAsia="Calibri" w:hAnsi="Trebuchet MS" w:cs="Arial"/>
          <w:sz w:val="24"/>
          <w:szCs w:val="24"/>
          <w:lang w:val="es-ES_tradnl"/>
        </w:rPr>
      </w:pPr>
    </w:p>
    <w:p w14:paraId="42FC01C4" w14:textId="731B261A" w:rsidR="002C1015" w:rsidRPr="00984346" w:rsidRDefault="002C1015" w:rsidP="00984346">
      <w:pPr>
        <w:spacing w:after="0" w:line="276" w:lineRule="auto"/>
        <w:jc w:val="both"/>
        <w:rPr>
          <w:rFonts w:ascii="Trebuchet MS" w:eastAsia="Calibri" w:hAnsi="Trebuchet MS" w:cs="Arial"/>
          <w:sz w:val="24"/>
          <w:szCs w:val="24"/>
          <w:lang w:val="es-ES_tradnl"/>
        </w:rPr>
      </w:pPr>
      <w:r w:rsidRPr="00984346">
        <w:rPr>
          <w:rFonts w:ascii="Trebuchet MS" w:eastAsia="Calibri" w:hAnsi="Trebuchet MS" w:cs="Arial"/>
          <w:b/>
          <w:sz w:val="24"/>
          <w:szCs w:val="24"/>
          <w:lang w:val="es-ES_tradnl"/>
        </w:rPr>
        <w:t xml:space="preserve">1. </w:t>
      </w:r>
      <w:r w:rsidRPr="00984346">
        <w:rPr>
          <w:rFonts w:ascii="Trebuchet MS" w:eastAsia="Calibri" w:hAnsi="Trebuchet MS" w:cs="Arial"/>
          <w:b/>
          <w:sz w:val="24"/>
          <w:szCs w:val="24"/>
          <w:lang w:val="es-ES_tradnl" w:eastAsia="ar-SA"/>
        </w:rPr>
        <w:t>Presentación del</w:t>
      </w:r>
      <w:r w:rsidR="001945B9" w:rsidRPr="00984346">
        <w:rPr>
          <w:rFonts w:ascii="Trebuchet MS" w:eastAsia="Calibri" w:hAnsi="Trebuchet MS" w:cs="Arial"/>
          <w:b/>
          <w:sz w:val="24"/>
          <w:szCs w:val="24"/>
          <w:lang w:val="es-ES_tradnl" w:eastAsia="ar-SA"/>
        </w:rPr>
        <w:t xml:space="preserve"> escrito</w:t>
      </w:r>
      <w:r w:rsidRPr="00984346">
        <w:rPr>
          <w:rFonts w:ascii="Trebuchet MS" w:eastAsia="Calibri" w:hAnsi="Trebuchet MS" w:cs="Arial"/>
          <w:b/>
          <w:sz w:val="24"/>
          <w:szCs w:val="24"/>
          <w:lang w:val="es-ES_tradnl" w:eastAsia="ar-SA"/>
        </w:rPr>
        <w:t xml:space="preserve"> de denuncia.</w:t>
      </w:r>
      <w:r w:rsidRPr="00984346">
        <w:rPr>
          <w:rFonts w:ascii="Trebuchet MS" w:eastAsia="Calibri" w:hAnsi="Trebuchet MS" w:cs="Arial"/>
          <w:sz w:val="24"/>
          <w:szCs w:val="24"/>
          <w:lang w:val="es-ES_tradnl" w:eastAsia="ar-SA"/>
        </w:rPr>
        <w:t xml:space="preserve"> </w:t>
      </w:r>
      <w:r w:rsidRPr="00984346">
        <w:rPr>
          <w:rFonts w:ascii="Trebuchet MS" w:eastAsia="Calibri" w:hAnsi="Trebuchet MS" w:cs="Arial"/>
          <w:sz w:val="24"/>
          <w:szCs w:val="24"/>
          <w:lang w:val="es-ES_tradnl"/>
        </w:rPr>
        <w:t xml:space="preserve">El </w:t>
      </w:r>
      <w:r w:rsidR="0055156C" w:rsidRPr="00984346">
        <w:rPr>
          <w:rFonts w:ascii="Trebuchet MS" w:eastAsia="Calibri" w:hAnsi="Trebuchet MS" w:cs="Arial"/>
          <w:sz w:val="24"/>
          <w:szCs w:val="24"/>
          <w:lang w:val="es-ES_tradnl"/>
        </w:rPr>
        <w:t xml:space="preserve">día </w:t>
      </w:r>
      <w:r w:rsidR="00150087" w:rsidRPr="00984346">
        <w:rPr>
          <w:rFonts w:ascii="Trebuchet MS" w:eastAsia="Calibri" w:hAnsi="Trebuchet MS" w:cs="Arial"/>
          <w:sz w:val="24"/>
          <w:szCs w:val="24"/>
          <w:lang w:val="es-ES_tradnl"/>
        </w:rPr>
        <w:t>ocho</w:t>
      </w:r>
      <w:r w:rsidR="0055156C" w:rsidRPr="00984346">
        <w:rPr>
          <w:rFonts w:ascii="Trebuchet MS" w:eastAsia="Calibri" w:hAnsi="Trebuchet MS" w:cs="Arial"/>
          <w:sz w:val="24"/>
          <w:szCs w:val="24"/>
          <w:lang w:val="es-ES_tradnl"/>
        </w:rPr>
        <w:t xml:space="preserve"> de </w:t>
      </w:r>
      <w:r w:rsidR="00150087" w:rsidRPr="00984346">
        <w:rPr>
          <w:rFonts w:ascii="Trebuchet MS" w:eastAsia="Calibri" w:hAnsi="Trebuchet MS" w:cs="Arial"/>
          <w:sz w:val="24"/>
          <w:szCs w:val="24"/>
          <w:lang w:val="es-ES_tradnl"/>
        </w:rPr>
        <w:t>mayo</w:t>
      </w:r>
      <w:r w:rsidR="0055156C" w:rsidRPr="00984346">
        <w:rPr>
          <w:rFonts w:ascii="Trebuchet MS" w:eastAsia="Calibri" w:hAnsi="Trebuchet MS" w:cs="Arial"/>
          <w:sz w:val="24"/>
          <w:szCs w:val="24"/>
          <w:lang w:val="es-ES_tradnl"/>
        </w:rPr>
        <w:t xml:space="preserve"> del año dos mil veintiuno</w:t>
      </w:r>
      <w:r w:rsidR="008343F1" w:rsidRPr="00984346">
        <w:rPr>
          <w:rFonts w:ascii="Trebuchet MS" w:eastAsia="Calibri" w:hAnsi="Trebuchet MS" w:cs="Arial"/>
          <w:sz w:val="24"/>
          <w:szCs w:val="24"/>
          <w:lang w:val="es-ES_tradnl"/>
        </w:rPr>
        <w:t xml:space="preserve">, </w:t>
      </w:r>
      <w:r w:rsidRPr="00984346">
        <w:rPr>
          <w:rFonts w:ascii="Trebuchet MS" w:eastAsia="Calibri" w:hAnsi="Trebuchet MS" w:cs="Arial"/>
          <w:sz w:val="24"/>
          <w:szCs w:val="24"/>
          <w:lang w:val="es-ES_tradnl"/>
        </w:rPr>
        <w:t xml:space="preserve">se recibió en la </w:t>
      </w:r>
      <w:r w:rsidR="00293AC3" w:rsidRPr="00984346">
        <w:rPr>
          <w:rFonts w:ascii="Trebuchet MS" w:eastAsia="Calibri" w:hAnsi="Trebuchet MS" w:cs="Arial"/>
          <w:sz w:val="24"/>
          <w:szCs w:val="24"/>
          <w:lang w:val="es-ES_tradnl"/>
        </w:rPr>
        <w:t>Oficialía de P</w:t>
      </w:r>
      <w:r w:rsidRPr="00984346">
        <w:rPr>
          <w:rFonts w:ascii="Trebuchet MS" w:eastAsia="Calibri" w:hAnsi="Trebuchet MS" w:cs="Arial"/>
          <w:sz w:val="24"/>
          <w:szCs w:val="24"/>
          <w:lang w:val="es-ES_tradnl"/>
        </w:rPr>
        <w:t>artes del Instituto Electoral y de Participación Ciudadana del Estado de Jalisco,</w:t>
      </w:r>
      <w:r w:rsidRPr="00984346">
        <w:rPr>
          <w:rFonts w:ascii="Trebuchet MS" w:eastAsia="Calibri" w:hAnsi="Trebuchet MS" w:cs="Arial"/>
          <w:sz w:val="24"/>
          <w:szCs w:val="24"/>
          <w:vertAlign w:val="superscript"/>
          <w:lang w:val="es-ES_tradnl"/>
        </w:rPr>
        <w:footnoteReference w:id="2"/>
      </w:r>
      <w:r w:rsidRPr="00984346">
        <w:rPr>
          <w:rFonts w:ascii="Trebuchet MS" w:eastAsia="Calibri" w:hAnsi="Trebuchet MS" w:cs="Arial"/>
          <w:sz w:val="24"/>
          <w:szCs w:val="24"/>
          <w:lang w:val="es-ES_tradnl"/>
        </w:rPr>
        <w:t xml:space="preserve"> e</w:t>
      </w:r>
      <w:r w:rsidR="00750FAB" w:rsidRPr="00984346">
        <w:rPr>
          <w:rFonts w:ascii="Trebuchet MS" w:eastAsia="Calibri" w:hAnsi="Trebuchet MS" w:cs="Arial"/>
          <w:sz w:val="24"/>
          <w:szCs w:val="24"/>
          <w:lang w:val="es-ES_tradnl"/>
        </w:rPr>
        <w:t xml:space="preserve">scrito de queja, suscrito por el </w:t>
      </w:r>
      <w:r w:rsidR="00150087" w:rsidRPr="00984346">
        <w:rPr>
          <w:rFonts w:ascii="Trebuchet MS" w:eastAsia="Times New Roman" w:hAnsi="Trebuchet MS" w:cs="Times New Roman"/>
          <w:b/>
          <w:sz w:val="24"/>
          <w:szCs w:val="24"/>
          <w:lang w:val="es-ES" w:eastAsia="es-ES"/>
        </w:rPr>
        <w:t>Luis Alberto Muñoz Rodríguez</w:t>
      </w:r>
      <w:r w:rsidR="00150087" w:rsidRPr="00984346">
        <w:rPr>
          <w:rFonts w:ascii="Trebuchet MS" w:eastAsia="Times New Roman" w:hAnsi="Trebuchet MS" w:cs="Arial"/>
          <w:sz w:val="24"/>
          <w:szCs w:val="24"/>
          <w:lang w:eastAsia="es-ES"/>
        </w:rPr>
        <w:t xml:space="preserve"> en su carácter de </w:t>
      </w:r>
      <w:r w:rsidR="00150087" w:rsidRPr="00984346">
        <w:rPr>
          <w:rFonts w:ascii="Trebuchet MS" w:hAnsi="Trebuchet MS"/>
          <w:color w:val="000000"/>
          <w:sz w:val="24"/>
          <w:szCs w:val="24"/>
        </w:rPr>
        <w:t>consejero propietario del</w:t>
      </w:r>
      <w:r w:rsidR="00150087" w:rsidRPr="00984346">
        <w:rPr>
          <w:rFonts w:ascii="Trebuchet MS" w:hAnsi="Trebuchet MS"/>
          <w:b/>
          <w:color w:val="000000"/>
          <w:sz w:val="24"/>
          <w:szCs w:val="24"/>
        </w:rPr>
        <w:t xml:space="preserve"> Partido Acción Nacional</w:t>
      </w:r>
      <w:r w:rsidR="00150087" w:rsidRPr="00984346">
        <w:rPr>
          <w:rFonts w:ascii="Trebuchet MS" w:hAnsi="Trebuchet MS"/>
          <w:color w:val="000000"/>
          <w:sz w:val="24"/>
          <w:szCs w:val="24"/>
        </w:rPr>
        <w:t xml:space="preserve"> ante el Consejo General del Instituto Electoral y de Participación Ciudadana del Estado de Jalisco</w:t>
      </w:r>
      <w:r w:rsidR="00F56916" w:rsidRPr="00984346">
        <w:rPr>
          <w:rFonts w:ascii="Trebuchet MS" w:eastAsia="Times New Roman" w:hAnsi="Trebuchet MS" w:cs="Times New Roman"/>
          <w:sz w:val="24"/>
          <w:szCs w:val="24"/>
          <w:lang w:val="es-ES" w:eastAsia="es-ES"/>
        </w:rPr>
        <w:t>,</w:t>
      </w:r>
      <w:r w:rsidRPr="00984346">
        <w:rPr>
          <w:rFonts w:ascii="Trebuchet MS" w:eastAsia="Calibri" w:hAnsi="Trebuchet MS" w:cs="Arial"/>
          <w:sz w:val="24"/>
          <w:szCs w:val="24"/>
          <w:lang w:val="es-ES_tradnl"/>
        </w:rPr>
        <w:t xml:space="preserve"> en el que se denuncian hechos que considera violatorios de la normatividad electoral vig</w:t>
      </w:r>
      <w:r w:rsidR="00F61E39" w:rsidRPr="00984346">
        <w:rPr>
          <w:rFonts w:ascii="Trebuchet MS" w:eastAsia="Calibri" w:hAnsi="Trebuchet MS" w:cs="Arial"/>
          <w:sz w:val="24"/>
          <w:szCs w:val="24"/>
          <w:lang w:val="es-ES_tradnl"/>
        </w:rPr>
        <w:t xml:space="preserve">ente en el </w:t>
      </w:r>
      <w:r w:rsidR="0055156C" w:rsidRPr="00984346">
        <w:rPr>
          <w:rFonts w:ascii="Trebuchet MS" w:eastAsia="Calibri" w:hAnsi="Trebuchet MS" w:cs="Arial"/>
          <w:sz w:val="24"/>
          <w:szCs w:val="24"/>
          <w:lang w:val="es-ES_tradnl"/>
        </w:rPr>
        <w:t>E</w:t>
      </w:r>
      <w:r w:rsidR="00F61E39" w:rsidRPr="00984346">
        <w:rPr>
          <w:rFonts w:ascii="Trebuchet MS" w:eastAsia="Calibri" w:hAnsi="Trebuchet MS" w:cs="Arial"/>
          <w:sz w:val="24"/>
          <w:szCs w:val="24"/>
          <w:lang w:val="es-ES_tradnl"/>
        </w:rPr>
        <w:t>stado de Jalisco, los</w:t>
      </w:r>
      <w:r w:rsidRPr="00984346">
        <w:rPr>
          <w:rFonts w:ascii="Trebuchet MS" w:eastAsia="Calibri" w:hAnsi="Trebuchet MS" w:cs="Arial"/>
          <w:sz w:val="24"/>
          <w:szCs w:val="24"/>
          <w:lang w:val="es-ES_tradnl"/>
        </w:rPr>
        <w:t xml:space="preserve"> cual</w:t>
      </w:r>
      <w:r w:rsidR="00F61E39" w:rsidRPr="00984346">
        <w:rPr>
          <w:rFonts w:ascii="Trebuchet MS" w:eastAsia="Calibri" w:hAnsi="Trebuchet MS" w:cs="Arial"/>
          <w:sz w:val="24"/>
          <w:szCs w:val="24"/>
          <w:lang w:val="es-ES_tradnl"/>
        </w:rPr>
        <w:t>es</w:t>
      </w:r>
      <w:r w:rsidRPr="00984346">
        <w:rPr>
          <w:rFonts w:ascii="Trebuchet MS" w:eastAsia="Calibri" w:hAnsi="Trebuchet MS" w:cs="Arial"/>
          <w:sz w:val="24"/>
          <w:szCs w:val="24"/>
          <w:lang w:val="es-ES_tradnl"/>
        </w:rPr>
        <w:t xml:space="preserve"> atribuye a</w:t>
      </w:r>
      <w:r w:rsidR="00750FAB" w:rsidRPr="00984346">
        <w:rPr>
          <w:rFonts w:ascii="Trebuchet MS" w:eastAsia="Calibri" w:hAnsi="Trebuchet MS" w:cs="Arial"/>
          <w:sz w:val="24"/>
          <w:szCs w:val="24"/>
          <w:lang w:val="es-ES_tradnl"/>
        </w:rPr>
        <w:t>l</w:t>
      </w:r>
      <w:r w:rsidRPr="00984346">
        <w:rPr>
          <w:rFonts w:ascii="Trebuchet MS" w:eastAsia="Calibri" w:hAnsi="Trebuchet MS" w:cs="Arial"/>
          <w:sz w:val="24"/>
          <w:szCs w:val="24"/>
          <w:lang w:val="es-ES_tradnl"/>
        </w:rPr>
        <w:t xml:space="preserve"> </w:t>
      </w:r>
      <w:r w:rsidRPr="00984346">
        <w:rPr>
          <w:rFonts w:ascii="Trebuchet MS" w:eastAsia="Calibri" w:hAnsi="Trebuchet MS" w:cs="Arial"/>
          <w:b/>
          <w:sz w:val="24"/>
          <w:szCs w:val="24"/>
          <w:lang w:val="es-ES_tradnl"/>
        </w:rPr>
        <w:t>C.</w:t>
      </w:r>
      <w:r w:rsidRPr="00984346">
        <w:rPr>
          <w:rFonts w:ascii="Trebuchet MS" w:eastAsia="Calibri" w:hAnsi="Trebuchet MS" w:cs="Arial"/>
          <w:sz w:val="24"/>
          <w:szCs w:val="24"/>
          <w:lang w:val="es-ES_tradnl"/>
        </w:rPr>
        <w:t xml:space="preserve"> </w:t>
      </w:r>
      <w:r w:rsidR="00150087" w:rsidRPr="00984346">
        <w:rPr>
          <w:rFonts w:ascii="Trebuchet MS" w:eastAsia="Times New Roman" w:hAnsi="Trebuchet MS" w:cs="Times New Roman"/>
          <w:b/>
          <w:sz w:val="24"/>
          <w:szCs w:val="24"/>
          <w:lang w:val="es-ES" w:eastAsia="es-ES"/>
        </w:rPr>
        <w:t xml:space="preserve">Moisés Alejandro Anaya Aguilar </w:t>
      </w:r>
      <w:r w:rsidR="00150087" w:rsidRPr="00984346">
        <w:rPr>
          <w:rFonts w:ascii="Trebuchet MS" w:eastAsia="Times New Roman" w:hAnsi="Trebuchet MS" w:cs="Times New Roman"/>
          <w:sz w:val="24"/>
          <w:szCs w:val="24"/>
          <w:lang w:val="es-ES" w:eastAsia="es-ES"/>
        </w:rPr>
        <w:t xml:space="preserve">en su carácter de candidato a la presidencia municipal de Chapala por el partido Movimiento Ciudadano, así como al partido </w:t>
      </w:r>
      <w:r w:rsidR="00150087" w:rsidRPr="00984346">
        <w:rPr>
          <w:rFonts w:ascii="Trebuchet MS" w:eastAsia="Times New Roman" w:hAnsi="Trebuchet MS" w:cs="Times New Roman"/>
          <w:b/>
          <w:sz w:val="24"/>
          <w:szCs w:val="24"/>
          <w:lang w:val="es-ES" w:eastAsia="es-ES"/>
        </w:rPr>
        <w:t>Movimiento Ciudadano</w:t>
      </w:r>
      <w:r w:rsidR="00DC16C5" w:rsidRPr="00984346">
        <w:rPr>
          <w:rFonts w:ascii="Trebuchet MS" w:eastAsia="Calibri" w:hAnsi="Trebuchet MS" w:cs="Arial"/>
          <w:sz w:val="24"/>
          <w:szCs w:val="24"/>
          <w:lang w:val="es-ES_tradnl"/>
        </w:rPr>
        <w:t>.</w:t>
      </w:r>
    </w:p>
    <w:p w14:paraId="58DC93B8" w14:textId="77777777" w:rsidR="002C1015" w:rsidRPr="00984346" w:rsidRDefault="002C1015" w:rsidP="00984346">
      <w:pPr>
        <w:spacing w:after="0" w:line="276" w:lineRule="auto"/>
        <w:jc w:val="both"/>
        <w:rPr>
          <w:rFonts w:ascii="Trebuchet MS" w:eastAsia="Calibri" w:hAnsi="Trebuchet MS" w:cs="Arial"/>
          <w:sz w:val="24"/>
          <w:szCs w:val="24"/>
          <w:lang w:val="es-ES_tradnl"/>
        </w:rPr>
      </w:pPr>
    </w:p>
    <w:p w14:paraId="211BD9AE" w14:textId="7D8CB669" w:rsidR="00A73E9A" w:rsidRPr="00984346" w:rsidRDefault="002C1015" w:rsidP="00984346">
      <w:pPr>
        <w:spacing w:after="0" w:line="276" w:lineRule="auto"/>
        <w:jc w:val="both"/>
        <w:rPr>
          <w:rFonts w:ascii="Trebuchet MS" w:hAnsi="Trebuchet MS" w:cs="Arial"/>
          <w:sz w:val="24"/>
          <w:szCs w:val="24"/>
        </w:rPr>
      </w:pPr>
      <w:r w:rsidRPr="00984346">
        <w:rPr>
          <w:rFonts w:ascii="Trebuchet MS" w:eastAsia="Calibri" w:hAnsi="Trebuchet MS" w:cs="Arial"/>
          <w:b/>
          <w:sz w:val="24"/>
          <w:szCs w:val="24"/>
          <w:lang w:val="es-ES_tradnl"/>
        </w:rPr>
        <w:t>2. Acuerdo de radicación y requerimiento.</w:t>
      </w:r>
      <w:r w:rsidRPr="00984346">
        <w:rPr>
          <w:rFonts w:ascii="Trebuchet MS" w:eastAsia="Calibri" w:hAnsi="Trebuchet MS" w:cs="Arial"/>
          <w:sz w:val="24"/>
          <w:szCs w:val="24"/>
          <w:lang w:val="es-ES_tradnl"/>
        </w:rPr>
        <w:t xml:space="preserve"> El </w:t>
      </w:r>
      <w:r w:rsidR="00150087" w:rsidRPr="008D250E">
        <w:rPr>
          <w:rFonts w:ascii="Trebuchet MS" w:eastAsia="Calibri" w:hAnsi="Trebuchet MS" w:cs="Arial"/>
          <w:sz w:val="24"/>
          <w:szCs w:val="24"/>
          <w:lang w:val="es-ES_tradnl"/>
        </w:rPr>
        <w:t>nueve</w:t>
      </w:r>
      <w:r w:rsidR="008343F1" w:rsidRPr="008D250E">
        <w:rPr>
          <w:rFonts w:ascii="Trebuchet MS" w:eastAsia="Calibri" w:hAnsi="Trebuchet MS" w:cs="Arial"/>
          <w:sz w:val="24"/>
          <w:szCs w:val="24"/>
          <w:lang w:val="es-ES_tradnl"/>
        </w:rPr>
        <w:t xml:space="preserve"> de </w:t>
      </w:r>
      <w:r w:rsidR="00C25B08" w:rsidRPr="008D250E">
        <w:rPr>
          <w:rFonts w:ascii="Trebuchet MS" w:eastAsia="Calibri" w:hAnsi="Trebuchet MS" w:cs="Arial"/>
          <w:sz w:val="24"/>
          <w:szCs w:val="24"/>
          <w:lang w:val="es-ES_tradnl"/>
        </w:rPr>
        <w:t>mayo</w:t>
      </w:r>
      <w:r w:rsidRPr="008D250E">
        <w:rPr>
          <w:rFonts w:ascii="Trebuchet MS" w:eastAsia="Calibri" w:hAnsi="Trebuchet MS" w:cs="Arial"/>
          <w:sz w:val="24"/>
          <w:szCs w:val="24"/>
          <w:lang w:val="es-ES_tradnl"/>
        </w:rPr>
        <w:t>, la</w:t>
      </w:r>
      <w:r w:rsidRPr="00984346">
        <w:rPr>
          <w:rFonts w:ascii="Trebuchet MS" w:eastAsia="Calibri" w:hAnsi="Trebuchet MS" w:cs="Arial"/>
          <w:sz w:val="24"/>
          <w:szCs w:val="24"/>
          <w:lang w:val="es-ES_tradnl"/>
        </w:rPr>
        <w:t xml:space="preserve"> </w:t>
      </w:r>
      <w:r w:rsidR="0055156C" w:rsidRPr="00984346">
        <w:rPr>
          <w:rFonts w:ascii="Trebuchet MS" w:eastAsia="Calibri" w:hAnsi="Trebuchet MS" w:cs="Arial"/>
          <w:sz w:val="24"/>
          <w:szCs w:val="24"/>
          <w:lang w:val="es-ES_tradnl"/>
        </w:rPr>
        <w:t>S</w:t>
      </w:r>
      <w:r w:rsidRPr="00984346">
        <w:rPr>
          <w:rFonts w:ascii="Trebuchet MS" w:eastAsia="Calibri" w:hAnsi="Trebuchet MS" w:cs="Arial"/>
          <w:sz w:val="24"/>
          <w:szCs w:val="24"/>
          <w:lang w:val="es-ES_tradnl"/>
        </w:rPr>
        <w:t xml:space="preserve">ecretaría </w:t>
      </w:r>
      <w:r w:rsidR="0055156C" w:rsidRPr="00984346">
        <w:rPr>
          <w:rFonts w:ascii="Trebuchet MS" w:eastAsia="Calibri" w:hAnsi="Trebuchet MS" w:cs="Arial"/>
          <w:sz w:val="24"/>
          <w:szCs w:val="24"/>
          <w:lang w:val="es-ES_tradnl"/>
        </w:rPr>
        <w:t>E</w:t>
      </w:r>
      <w:r w:rsidRPr="00984346">
        <w:rPr>
          <w:rFonts w:ascii="Trebuchet MS" w:eastAsia="Calibri" w:hAnsi="Trebuchet MS" w:cs="Arial"/>
          <w:sz w:val="24"/>
          <w:szCs w:val="24"/>
          <w:lang w:val="es-ES_tradnl"/>
        </w:rPr>
        <w:t xml:space="preserve">jecutiva del </w:t>
      </w:r>
      <w:r w:rsidR="0055156C" w:rsidRPr="00984346">
        <w:rPr>
          <w:rFonts w:ascii="Trebuchet MS" w:eastAsia="Calibri" w:hAnsi="Trebuchet MS" w:cs="Arial"/>
          <w:sz w:val="24"/>
          <w:szCs w:val="24"/>
          <w:lang w:val="es-ES_tradnl"/>
        </w:rPr>
        <w:t>I</w:t>
      </w:r>
      <w:r w:rsidRPr="00984346">
        <w:rPr>
          <w:rFonts w:ascii="Trebuchet MS" w:eastAsia="Calibri" w:hAnsi="Trebuchet MS" w:cs="Arial"/>
          <w:sz w:val="24"/>
          <w:szCs w:val="24"/>
          <w:lang w:val="es-ES_tradnl"/>
        </w:rPr>
        <w:t xml:space="preserve">nstituto dictó acuerdo en el que radicó el escrito de denuncia con el número de expediente </w:t>
      </w:r>
      <w:r w:rsidRPr="00984346">
        <w:rPr>
          <w:rFonts w:ascii="Trebuchet MS" w:eastAsia="Calibri" w:hAnsi="Trebuchet MS" w:cs="Arial"/>
          <w:b/>
          <w:sz w:val="24"/>
          <w:szCs w:val="24"/>
          <w:lang w:val="es-ES_tradnl"/>
        </w:rPr>
        <w:t>PSE-QUEJA-</w:t>
      </w:r>
      <w:r w:rsidR="00150087" w:rsidRPr="00984346">
        <w:rPr>
          <w:rFonts w:ascii="Trebuchet MS" w:eastAsia="Calibri" w:hAnsi="Trebuchet MS" w:cs="Arial"/>
          <w:b/>
          <w:sz w:val="24"/>
          <w:szCs w:val="24"/>
          <w:lang w:val="es-ES_tradnl"/>
        </w:rPr>
        <w:t>216</w:t>
      </w:r>
      <w:r w:rsidR="008343F1" w:rsidRPr="00984346">
        <w:rPr>
          <w:rFonts w:ascii="Trebuchet MS" w:eastAsia="Calibri" w:hAnsi="Trebuchet MS" w:cs="Arial"/>
          <w:b/>
          <w:sz w:val="24"/>
          <w:szCs w:val="24"/>
          <w:lang w:val="es-ES_tradnl"/>
        </w:rPr>
        <w:t>/2021</w:t>
      </w:r>
      <w:r w:rsidRPr="00984346">
        <w:rPr>
          <w:rFonts w:ascii="Trebuchet MS" w:eastAsia="Calibri" w:hAnsi="Trebuchet MS" w:cs="Arial"/>
          <w:sz w:val="24"/>
          <w:szCs w:val="24"/>
          <w:lang w:val="es-ES_tradnl"/>
        </w:rPr>
        <w:t>.</w:t>
      </w:r>
      <w:r w:rsidR="00A73E9A" w:rsidRPr="00984346">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984346">
        <w:rPr>
          <w:rFonts w:ascii="Trebuchet MS" w:eastAsia="Calibri" w:hAnsi="Trebuchet MS" w:cs="Arial"/>
          <w:sz w:val="24"/>
          <w:szCs w:val="24"/>
          <w:lang w:val="es-ES_tradnl"/>
        </w:rPr>
        <w:t xml:space="preserve"> se</w:t>
      </w:r>
      <w:r w:rsidR="00A73E9A" w:rsidRPr="00984346">
        <w:rPr>
          <w:rFonts w:ascii="Trebuchet MS" w:eastAsia="Calibri" w:hAnsi="Trebuchet MS" w:cs="Arial"/>
          <w:sz w:val="24"/>
          <w:szCs w:val="24"/>
          <w:lang w:val="es-ES_tradnl"/>
        </w:rPr>
        <w:t xml:space="preserve"> ordenó la realización de la diligencia de verificación de existencia y contenido de </w:t>
      </w:r>
      <w:r w:rsidR="00F322B4" w:rsidRPr="00984346">
        <w:rPr>
          <w:rFonts w:ascii="Trebuchet MS" w:eastAsia="Calibri" w:hAnsi="Trebuchet MS" w:cs="Arial"/>
          <w:sz w:val="24"/>
          <w:szCs w:val="24"/>
          <w:lang w:val="es-ES_tradnl"/>
        </w:rPr>
        <w:t>varias ligas de internet.</w:t>
      </w:r>
      <w:r w:rsidR="00F56916" w:rsidRPr="00984346">
        <w:rPr>
          <w:rFonts w:ascii="Trebuchet MS" w:eastAsia="Calibri" w:hAnsi="Trebuchet MS" w:cs="Arial"/>
          <w:sz w:val="24"/>
          <w:szCs w:val="24"/>
          <w:lang w:val="es-ES_tradnl"/>
        </w:rPr>
        <w:t xml:space="preserve"> Asimismo </w:t>
      </w:r>
      <w:r w:rsidR="00F56916" w:rsidRPr="00984346">
        <w:rPr>
          <w:rFonts w:ascii="Trebuchet MS" w:eastAsia="Times New Roman" w:hAnsi="Trebuchet MS" w:cs="Times New Roman"/>
          <w:sz w:val="24"/>
          <w:szCs w:val="24"/>
          <w:lang w:eastAsia="es-MX"/>
        </w:rPr>
        <w:t>se requirió a la parte denunciante para que señale domicilio para recibir notificaciones, ubicado en la ciudad de residencia de esta autoridad electoral, y en su caso, a quien en su nombre las pueda oír y recibir.</w:t>
      </w:r>
    </w:p>
    <w:p w14:paraId="447AA7E6" w14:textId="77777777" w:rsidR="00F322B4" w:rsidRDefault="00F322B4" w:rsidP="00984346">
      <w:pPr>
        <w:spacing w:after="0" w:line="276" w:lineRule="auto"/>
        <w:jc w:val="both"/>
        <w:rPr>
          <w:rFonts w:ascii="Trebuchet MS" w:hAnsi="Trebuchet MS" w:cs="Arial"/>
          <w:sz w:val="24"/>
          <w:szCs w:val="24"/>
        </w:rPr>
      </w:pPr>
    </w:p>
    <w:p w14:paraId="4BA4A34C" w14:textId="17AF674F" w:rsidR="008D250E" w:rsidRPr="00984346" w:rsidRDefault="008D250E" w:rsidP="008D250E">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b/>
          <w:color w:val="000000"/>
          <w:sz w:val="24"/>
          <w:szCs w:val="24"/>
          <w:lang w:val="es-ES_tradnl"/>
        </w:rPr>
        <w:t>3</w:t>
      </w:r>
      <w:r w:rsidRPr="00984346">
        <w:rPr>
          <w:rFonts w:ascii="Trebuchet MS" w:eastAsia="Calibri" w:hAnsi="Trebuchet MS" w:cs="Arial"/>
          <w:b/>
          <w:color w:val="000000"/>
          <w:sz w:val="24"/>
          <w:szCs w:val="24"/>
          <w:lang w:val="es-ES_tradnl"/>
        </w:rPr>
        <w:t xml:space="preserve">. Acuerdo de diferimiento. </w:t>
      </w:r>
      <w:r w:rsidRPr="00984346">
        <w:rPr>
          <w:rFonts w:ascii="Trebuchet MS" w:eastAsia="Calibri" w:hAnsi="Trebuchet MS" w:cs="Arial"/>
          <w:color w:val="000000"/>
          <w:sz w:val="24"/>
          <w:szCs w:val="24"/>
          <w:lang w:val="es-ES_tradnl"/>
        </w:rPr>
        <w:t xml:space="preserve">El </w:t>
      </w:r>
      <w:r w:rsidRPr="008D250E">
        <w:rPr>
          <w:rFonts w:ascii="Trebuchet MS" w:eastAsia="Calibri" w:hAnsi="Trebuchet MS" w:cs="Arial"/>
          <w:color w:val="000000"/>
          <w:sz w:val="24"/>
          <w:szCs w:val="24"/>
          <w:lang w:val="es-ES_tradnl"/>
        </w:rPr>
        <w:t>doce de mayo, la</w:t>
      </w:r>
      <w:r w:rsidRPr="00984346">
        <w:rPr>
          <w:rFonts w:ascii="Trebuchet MS" w:eastAsia="Calibri" w:hAnsi="Trebuchet MS" w:cs="Arial"/>
          <w:color w:val="000000"/>
          <w:sz w:val="24"/>
          <w:szCs w:val="24"/>
          <w:lang w:val="es-ES_tradnl"/>
        </w:rPr>
        <w:t xml:space="preserve"> Secretaria Ejecutiva de este órgano electoral, reservó acordar sobre la admisión o desechamiento hasta en tanto se concluyera con las actuaciones, a fin de respetar el derecho fundamental del debido proceso que establece el artículo 14 de la Constitución Política de los Estados Unidos Mexicanos.</w:t>
      </w:r>
    </w:p>
    <w:p w14:paraId="4B2E55F6" w14:textId="77777777" w:rsidR="008D250E" w:rsidRPr="00984346" w:rsidRDefault="008D250E" w:rsidP="00984346">
      <w:pPr>
        <w:spacing w:after="0" w:line="276" w:lineRule="auto"/>
        <w:jc w:val="both"/>
        <w:rPr>
          <w:rFonts w:ascii="Trebuchet MS" w:hAnsi="Trebuchet MS" w:cs="Arial"/>
          <w:sz w:val="24"/>
          <w:szCs w:val="24"/>
        </w:rPr>
      </w:pPr>
    </w:p>
    <w:p w14:paraId="30880B88" w14:textId="7A2904D4" w:rsidR="00F322B4" w:rsidRPr="00984346" w:rsidRDefault="008D250E" w:rsidP="00984346">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lastRenderedPageBreak/>
        <w:t>4</w:t>
      </w:r>
      <w:r w:rsidR="00F322B4" w:rsidRPr="00984346">
        <w:rPr>
          <w:rFonts w:ascii="Trebuchet MS" w:eastAsia="Calibri" w:hAnsi="Trebuchet MS" w:cs="Arial"/>
          <w:b/>
          <w:sz w:val="24"/>
          <w:szCs w:val="24"/>
          <w:lang w:val="es-ES_tradnl"/>
        </w:rPr>
        <w:t xml:space="preserve">. Acta </w:t>
      </w:r>
      <w:r w:rsidR="00F322B4" w:rsidRPr="008D250E">
        <w:rPr>
          <w:rFonts w:ascii="Trebuchet MS" w:eastAsia="Calibri" w:hAnsi="Trebuchet MS" w:cs="Arial"/>
          <w:b/>
          <w:sz w:val="24"/>
          <w:szCs w:val="24"/>
          <w:lang w:val="es-ES_tradnl"/>
        </w:rPr>
        <w:t>circunstanciada.</w:t>
      </w:r>
      <w:r w:rsidR="00F322B4" w:rsidRPr="008D250E">
        <w:rPr>
          <w:rFonts w:ascii="Trebuchet MS" w:eastAsia="Calibri" w:hAnsi="Trebuchet MS" w:cs="Arial"/>
          <w:sz w:val="24"/>
          <w:szCs w:val="24"/>
          <w:lang w:val="es-ES_tradnl"/>
        </w:rPr>
        <w:t xml:space="preserve"> </w:t>
      </w:r>
      <w:r w:rsidRPr="008D250E">
        <w:rPr>
          <w:rFonts w:ascii="Trebuchet MS" w:eastAsia="Calibri" w:hAnsi="Trebuchet MS" w:cs="Arial"/>
          <w:sz w:val="24"/>
          <w:szCs w:val="24"/>
          <w:lang w:val="es-ES_tradnl"/>
        </w:rPr>
        <w:t>D</w:t>
      </w:r>
      <w:r>
        <w:rPr>
          <w:rFonts w:ascii="Trebuchet MS" w:eastAsia="Calibri" w:hAnsi="Trebuchet MS" w:cs="Arial"/>
          <w:sz w:val="24"/>
          <w:szCs w:val="24"/>
          <w:lang w:val="es-ES_tradnl"/>
        </w:rPr>
        <w:t>el día diez al dieciséis</w:t>
      </w:r>
      <w:r w:rsidR="00F56916" w:rsidRPr="008D250E">
        <w:rPr>
          <w:rFonts w:ascii="Trebuchet MS" w:eastAsia="Calibri" w:hAnsi="Trebuchet MS" w:cs="Arial"/>
          <w:sz w:val="24"/>
          <w:szCs w:val="24"/>
          <w:lang w:val="es-ES_tradnl"/>
        </w:rPr>
        <w:t xml:space="preserve"> de </w:t>
      </w:r>
      <w:r w:rsidR="00C25B08" w:rsidRPr="008D250E">
        <w:rPr>
          <w:rFonts w:ascii="Trebuchet MS" w:eastAsia="Calibri" w:hAnsi="Trebuchet MS" w:cs="Arial"/>
          <w:sz w:val="24"/>
          <w:szCs w:val="24"/>
          <w:lang w:val="es-ES_tradnl"/>
        </w:rPr>
        <w:t>mayo</w:t>
      </w:r>
      <w:r w:rsidR="00F322B4" w:rsidRPr="008D250E">
        <w:rPr>
          <w:rFonts w:ascii="Trebuchet MS" w:eastAsia="Calibri" w:hAnsi="Trebuchet MS" w:cs="Arial"/>
          <w:sz w:val="24"/>
          <w:szCs w:val="24"/>
          <w:lang w:val="es-ES_tradnl"/>
        </w:rPr>
        <w:t>, se</w:t>
      </w:r>
      <w:r w:rsidR="00F322B4" w:rsidRPr="00984346">
        <w:rPr>
          <w:rFonts w:ascii="Trebuchet MS" w:eastAsia="Calibri" w:hAnsi="Trebuchet MS" w:cs="Arial"/>
          <w:sz w:val="24"/>
          <w:szCs w:val="24"/>
          <w:lang w:val="es-ES_tradnl"/>
        </w:rPr>
        <w:t xml:space="preserve"> elaboró el acta circunstanciada </w:t>
      </w:r>
      <w:r w:rsidR="009109B7" w:rsidRPr="00984346">
        <w:rPr>
          <w:rFonts w:ascii="Trebuchet MS" w:eastAsia="Calibri" w:hAnsi="Trebuchet MS" w:cs="Arial"/>
          <w:sz w:val="24"/>
          <w:szCs w:val="24"/>
          <w:lang w:val="es-ES_tradnl"/>
        </w:rPr>
        <w:t>con</w:t>
      </w:r>
      <w:r w:rsidR="00F56916" w:rsidRPr="00984346">
        <w:rPr>
          <w:rFonts w:ascii="Trebuchet MS" w:eastAsia="Calibri" w:hAnsi="Trebuchet MS" w:cs="Arial"/>
          <w:sz w:val="24"/>
          <w:szCs w:val="24"/>
          <w:lang w:val="es-ES_tradnl"/>
        </w:rPr>
        <w:t xml:space="preserve"> número de expediente IEPC-OE/</w:t>
      </w:r>
      <w:r w:rsidR="000F0C04" w:rsidRPr="00984346">
        <w:rPr>
          <w:rFonts w:ascii="Trebuchet MS" w:eastAsia="Calibri" w:hAnsi="Trebuchet MS" w:cs="Arial"/>
          <w:sz w:val="24"/>
          <w:szCs w:val="24"/>
          <w:lang w:val="es-ES_tradnl"/>
        </w:rPr>
        <w:t>274</w:t>
      </w:r>
      <w:r w:rsidR="009109B7" w:rsidRPr="00984346">
        <w:rPr>
          <w:rFonts w:ascii="Trebuchet MS" w:eastAsia="Calibri" w:hAnsi="Trebuchet MS" w:cs="Arial"/>
          <w:sz w:val="24"/>
          <w:szCs w:val="24"/>
          <w:lang w:val="es-ES_tradnl"/>
        </w:rPr>
        <w:t xml:space="preserve">/2021, </w:t>
      </w:r>
      <w:r w:rsidR="00F322B4" w:rsidRPr="00984346">
        <w:rPr>
          <w:rFonts w:ascii="Trebuchet MS" w:eastAsia="Calibri" w:hAnsi="Trebuchet MS" w:cs="Arial"/>
          <w:sz w:val="24"/>
          <w:szCs w:val="24"/>
          <w:lang w:val="es-ES_tradnl"/>
        </w:rPr>
        <w:t>mediante la cual personal de la Oficialía Electoral debidamente investido de fe pública electoral y legalmente facultado para el ejercicio de dicha función, verificó la existencia y contenido de la</w:t>
      </w:r>
      <w:r w:rsidR="0040738F" w:rsidRPr="00984346">
        <w:rPr>
          <w:rFonts w:ascii="Trebuchet MS" w:eastAsia="Calibri" w:hAnsi="Trebuchet MS" w:cs="Arial"/>
          <w:sz w:val="24"/>
          <w:szCs w:val="24"/>
          <w:lang w:val="es-ES_tradnl"/>
        </w:rPr>
        <w:t>s</w:t>
      </w:r>
      <w:r w:rsidR="00F322B4" w:rsidRPr="00984346">
        <w:rPr>
          <w:rFonts w:ascii="Trebuchet MS" w:eastAsia="Calibri" w:hAnsi="Trebuchet MS" w:cs="Arial"/>
          <w:sz w:val="24"/>
          <w:szCs w:val="24"/>
          <w:lang w:val="es-ES_tradnl"/>
        </w:rPr>
        <w:t xml:space="preserve"> página</w:t>
      </w:r>
      <w:r w:rsidR="0040738F" w:rsidRPr="00984346">
        <w:rPr>
          <w:rFonts w:ascii="Trebuchet MS" w:eastAsia="Calibri" w:hAnsi="Trebuchet MS" w:cs="Arial"/>
          <w:sz w:val="24"/>
          <w:szCs w:val="24"/>
          <w:lang w:val="es-ES_tradnl"/>
        </w:rPr>
        <w:t>s</w:t>
      </w:r>
      <w:r w:rsidR="00F322B4" w:rsidRPr="00984346">
        <w:rPr>
          <w:rFonts w:ascii="Trebuchet MS" w:eastAsia="Calibri" w:hAnsi="Trebuchet MS" w:cs="Arial"/>
          <w:sz w:val="24"/>
          <w:szCs w:val="24"/>
          <w:lang w:val="es-ES_tradnl"/>
        </w:rPr>
        <w:t xml:space="preserve"> de </w:t>
      </w:r>
      <w:r w:rsidR="00C25B08" w:rsidRPr="00984346">
        <w:rPr>
          <w:rFonts w:ascii="Trebuchet MS" w:eastAsia="Calibri" w:hAnsi="Trebuchet MS" w:cs="Arial"/>
          <w:sz w:val="24"/>
          <w:szCs w:val="24"/>
          <w:lang w:val="es-ES_tradnl"/>
        </w:rPr>
        <w:t>internet</w:t>
      </w:r>
      <w:r w:rsidR="00F322B4" w:rsidRPr="00984346">
        <w:rPr>
          <w:rFonts w:ascii="Trebuchet MS" w:eastAsia="Calibri" w:hAnsi="Trebuchet MS" w:cs="Arial"/>
          <w:sz w:val="24"/>
          <w:szCs w:val="24"/>
          <w:lang w:val="es-ES_tradnl"/>
        </w:rPr>
        <w:t>.</w:t>
      </w:r>
    </w:p>
    <w:p w14:paraId="22D3F024" w14:textId="77777777" w:rsidR="004B147B" w:rsidRPr="00984346" w:rsidRDefault="004B147B" w:rsidP="00984346">
      <w:pPr>
        <w:spacing w:after="0" w:line="276" w:lineRule="auto"/>
        <w:jc w:val="both"/>
        <w:rPr>
          <w:rFonts w:ascii="Trebuchet MS" w:eastAsia="Calibri" w:hAnsi="Trebuchet MS" w:cs="Arial"/>
          <w:color w:val="000000"/>
          <w:sz w:val="24"/>
          <w:szCs w:val="24"/>
          <w:lang w:val="es-ES_tradnl"/>
        </w:rPr>
      </w:pPr>
    </w:p>
    <w:p w14:paraId="2C564E03" w14:textId="5437F2C5" w:rsidR="002C1015" w:rsidRPr="00984346" w:rsidRDefault="004B147B" w:rsidP="00984346">
      <w:pPr>
        <w:spacing w:after="0" w:line="276" w:lineRule="auto"/>
        <w:jc w:val="both"/>
        <w:rPr>
          <w:rFonts w:ascii="Trebuchet MS" w:eastAsia="Calibri" w:hAnsi="Trebuchet MS" w:cs="Arial"/>
          <w:sz w:val="24"/>
          <w:szCs w:val="24"/>
          <w:lang w:val="es-ES_tradnl"/>
        </w:rPr>
      </w:pPr>
      <w:r w:rsidRPr="00984346">
        <w:rPr>
          <w:rFonts w:ascii="Trebuchet MS" w:eastAsia="Calibri" w:hAnsi="Trebuchet MS" w:cs="Arial"/>
          <w:b/>
          <w:color w:val="000000"/>
          <w:sz w:val="24"/>
          <w:szCs w:val="24"/>
          <w:lang w:val="es-ES_tradnl"/>
        </w:rPr>
        <w:t xml:space="preserve">5. </w:t>
      </w:r>
      <w:r w:rsidR="002C1015" w:rsidRPr="00984346">
        <w:rPr>
          <w:rFonts w:ascii="Trebuchet MS" w:eastAsia="Calibri" w:hAnsi="Trebuchet MS" w:cs="Arial"/>
          <w:b/>
          <w:sz w:val="24"/>
          <w:szCs w:val="24"/>
          <w:lang w:val="es-ES_tradnl"/>
        </w:rPr>
        <w:t>Acuerdo de admisión a trámite.</w:t>
      </w:r>
      <w:r w:rsidR="002C1015" w:rsidRPr="00984346">
        <w:rPr>
          <w:rFonts w:ascii="Trebuchet MS" w:eastAsia="Calibri" w:hAnsi="Trebuchet MS" w:cs="Arial"/>
          <w:sz w:val="24"/>
          <w:szCs w:val="24"/>
          <w:lang w:val="es-ES_tradnl"/>
        </w:rPr>
        <w:t xml:space="preserve"> El </w:t>
      </w:r>
      <w:r w:rsidR="008D250E">
        <w:rPr>
          <w:rFonts w:ascii="Trebuchet MS" w:eastAsia="Calibri" w:hAnsi="Trebuchet MS" w:cs="Arial"/>
          <w:sz w:val="24"/>
          <w:szCs w:val="24"/>
          <w:lang w:val="es-ES_tradnl"/>
        </w:rPr>
        <w:t>dieciocho</w:t>
      </w:r>
      <w:r w:rsidR="00512000" w:rsidRPr="00984346">
        <w:rPr>
          <w:rFonts w:ascii="Trebuchet MS" w:eastAsia="Calibri" w:hAnsi="Trebuchet MS" w:cs="Arial"/>
          <w:sz w:val="24"/>
          <w:szCs w:val="24"/>
          <w:lang w:val="es-ES_tradnl"/>
        </w:rPr>
        <w:t xml:space="preserve"> de </w:t>
      </w:r>
      <w:r w:rsidR="00C25B08" w:rsidRPr="00984346">
        <w:rPr>
          <w:rFonts w:ascii="Trebuchet MS" w:eastAsia="Calibri" w:hAnsi="Trebuchet MS" w:cs="Arial"/>
          <w:sz w:val="24"/>
          <w:szCs w:val="24"/>
          <w:lang w:val="es-ES_tradnl"/>
        </w:rPr>
        <w:t>mayo</w:t>
      </w:r>
      <w:r w:rsidR="002C1015" w:rsidRPr="00984346">
        <w:rPr>
          <w:rFonts w:ascii="Trebuchet MS" w:eastAsia="Calibri" w:hAnsi="Trebuchet MS" w:cs="Arial"/>
          <w:sz w:val="24"/>
          <w:szCs w:val="24"/>
          <w:lang w:val="es-ES_tradnl"/>
        </w:rPr>
        <w:t xml:space="preserve"> la autoridad instructora dictó el acuerdo en el que se admitió a trámite la denuncia formulada. </w:t>
      </w:r>
    </w:p>
    <w:p w14:paraId="05FBA255" w14:textId="77777777" w:rsidR="002C1015" w:rsidRPr="00984346" w:rsidRDefault="002C1015" w:rsidP="00984346">
      <w:pPr>
        <w:spacing w:after="0" w:line="276" w:lineRule="auto"/>
        <w:jc w:val="both"/>
        <w:rPr>
          <w:rFonts w:ascii="Trebuchet MS" w:eastAsia="Calibri" w:hAnsi="Trebuchet MS" w:cs="Arial"/>
          <w:sz w:val="24"/>
          <w:szCs w:val="24"/>
          <w:lang w:val="es-ES_tradnl"/>
        </w:rPr>
      </w:pPr>
    </w:p>
    <w:p w14:paraId="218F572B" w14:textId="5C0B7113" w:rsidR="002C1015" w:rsidRPr="00984346" w:rsidRDefault="004B147B" w:rsidP="00984346">
      <w:pPr>
        <w:spacing w:after="0" w:line="276" w:lineRule="auto"/>
        <w:jc w:val="both"/>
        <w:rPr>
          <w:rFonts w:ascii="Trebuchet MS" w:eastAsia="Calibri" w:hAnsi="Trebuchet MS" w:cs="Arial"/>
          <w:sz w:val="24"/>
          <w:szCs w:val="24"/>
          <w:lang w:val="es-ES_tradnl"/>
        </w:rPr>
      </w:pPr>
      <w:r w:rsidRPr="00984346">
        <w:rPr>
          <w:rFonts w:ascii="Trebuchet MS" w:eastAsia="Calibri" w:hAnsi="Trebuchet MS" w:cs="Arial"/>
          <w:b/>
          <w:sz w:val="24"/>
          <w:szCs w:val="24"/>
          <w:lang w:val="es-ES_tradnl"/>
        </w:rPr>
        <w:t>6</w:t>
      </w:r>
      <w:r w:rsidR="002C1015" w:rsidRPr="00984346">
        <w:rPr>
          <w:rFonts w:ascii="Trebuchet MS" w:eastAsia="Calibri" w:hAnsi="Trebuchet MS" w:cs="Arial"/>
          <w:b/>
          <w:sz w:val="24"/>
          <w:szCs w:val="24"/>
          <w:lang w:val="es-ES_tradnl"/>
        </w:rPr>
        <w:t>. Proyecto de medida cautelar y remisión de constancias.</w:t>
      </w:r>
      <w:r w:rsidR="002C1015" w:rsidRPr="00984346">
        <w:rPr>
          <w:rFonts w:ascii="Trebuchet MS" w:eastAsia="Calibri" w:hAnsi="Trebuchet MS" w:cs="Arial"/>
          <w:sz w:val="24"/>
          <w:szCs w:val="24"/>
          <w:lang w:val="es-ES_tradnl"/>
        </w:rPr>
        <w:t xml:space="preserve"> Mediante memorándum </w:t>
      </w:r>
      <w:r w:rsidR="00FA016B">
        <w:rPr>
          <w:rFonts w:ascii="Trebuchet MS" w:eastAsia="Calibri" w:hAnsi="Trebuchet MS" w:cs="Arial"/>
          <w:sz w:val="24"/>
          <w:szCs w:val="24"/>
          <w:lang w:val="es-ES_tradnl"/>
        </w:rPr>
        <w:t>153</w:t>
      </w:r>
      <w:r w:rsidR="00C768E9" w:rsidRPr="00984346">
        <w:rPr>
          <w:rFonts w:ascii="Trebuchet MS" w:eastAsia="Calibri" w:hAnsi="Trebuchet MS" w:cs="Arial"/>
          <w:sz w:val="24"/>
          <w:szCs w:val="24"/>
          <w:lang w:val="es-ES_tradnl"/>
        </w:rPr>
        <w:t>/2021</w:t>
      </w:r>
      <w:r w:rsidR="002C1015" w:rsidRPr="00984346">
        <w:rPr>
          <w:rFonts w:ascii="Trebuchet MS" w:eastAsia="Calibri" w:hAnsi="Trebuchet MS" w:cs="Arial"/>
          <w:sz w:val="24"/>
          <w:szCs w:val="24"/>
          <w:lang w:val="es-ES_tradnl"/>
        </w:rPr>
        <w:t xml:space="preserve"> notificado el</w:t>
      </w:r>
      <w:r w:rsidR="00F61E39" w:rsidRPr="00984346">
        <w:rPr>
          <w:rFonts w:ascii="Trebuchet MS" w:eastAsia="Calibri" w:hAnsi="Trebuchet MS" w:cs="Arial"/>
          <w:sz w:val="24"/>
          <w:szCs w:val="24"/>
          <w:lang w:val="es-ES_tradnl"/>
        </w:rPr>
        <w:t xml:space="preserve"> </w:t>
      </w:r>
      <w:r w:rsidR="000B3608">
        <w:rPr>
          <w:rFonts w:ascii="Trebuchet MS" w:eastAsia="Calibri" w:hAnsi="Trebuchet MS" w:cs="Arial"/>
          <w:sz w:val="24"/>
          <w:szCs w:val="24"/>
          <w:lang w:val="es-ES_tradnl"/>
        </w:rPr>
        <w:t>2</w:t>
      </w:r>
      <w:r w:rsidR="00FA016B">
        <w:rPr>
          <w:rFonts w:ascii="Trebuchet MS" w:eastAsia="Calibri" w:hAnsi="Trebuchet MS" w:cs="Arial"/>
          <w:sz w:val="24"/>
          <w:szCs w:val="24"/>
          <w:lang w:val="es-ES_tradnl"/>
        </w:rPr>
        <w:t>1</w:t>
      </w:r>
      <w:r w:rsidR="00141ECA" w:rsidRPr="00984346">
        <w:rPr>
          <w:rFonts w:ascii="Trebuchet MS" w:eastAsia="Calibri" w:hAnsi="Trebuchet MS" w:cs="Arial"/>
          <w:sz w:val="24"/>
          <w:szCs w:val="24"/>
          <w:lang w:val="es-ES_tradnl"/>
        </w:rPr>
        <w:t xml:space="preserve"> </w:t>
      </w:r>
      <w:r w:rsidR="00BB1B5E" w:rsidRPr="00984346">
        <w:rPr>
          <w:rFonts w:ascii="Trebuchet MS" w:eastAsia="Calibri" w:hAnsi="Trebuchet MS" w:cs="Arial"/>
          <w:sz w:val="24"/>
          <w:szCs w:val="24"/>
          <w:lang w:val="es-ES_tradnl"/>
        </w:rPr>
        <w:t xml:space="preserve">de </w:t>
      </w:r>
      <w:r w:rsidR="00C25B08" w:rsidRPr="00984346">
        <w:rPr>
          <w:rFonts w:ascii="Trebuchet MS" w:eastAsia="Calibri" w:hAnsi="Trebuchet MS" w:cs="Arial"/>
          <w:sz w:val="24"/>
          <w:szCs w:val="24"/>
          <w:lang w:val="es-ES_tradnl"/>
        </w:rPr>
        <w:t>mayo</w:t>
      </w:r>
      <w:r w:rsidR="002C1015" w:rsidRPr="00984346">
        <w:rPr>
          <w:rFonts w:ascii="Trebuchet MS" w:eastAsia="Calibri" w:hAnsi="Trebuchet MS" w:cs="Arial"/>
          <w:sz w:val="24"/>
          <w:szCs w:val="24"/>
          <w:lang w:val="es-ES_tradnl"/>
        </w:rPr>
        <w:t>,</w:t>
      </w:r>
      <w:r w:rsidR="00C76FA4" w:rsidRPr="00984346">
        <w:rPr>
          <w:rFonts w:ascii="Trebuchet MS" w:eastAsia="Calibri" w:hAnsi="Trebuchet MS" w:cs="Arial"/>
          <w:sz w:val="24"/>
          <w:szCs w:val="24"/>
          <w:lang w:val="es-ES_tradnl"/>
        </w:rPr>
        <w:t xml:space="preserve"> la Secretaría Ejecutiva del I</w:t>
      </w:r>
      <w:r w:rsidR="002C1015" w:rsidRPr="00984346">
        <w:rPr>
          <w:rFonts w:ascii="Trebuchet MS" w:eastAsia="Calibri" w:hAnsi="Trebuchet MS" w:cs="Arial"/>
          <w:sz w:val="24"/>
          <w:szCs w:val="24"/>
          <w:lang w:val="es-ES_tradnl"/>
        </w:rPr>
        <w:t xml:space="preserve">nstituto, hizo del conocimiento de la </w:t>
      </w:r>
      <w:r w:rsidR="002C1015" w:rsidRPr="00984346">
        <w:rPr>
          <w:rFonts w:ascii="Trebuchet MS" w:eastAsia="Calibri" w:hAnsi="Trebuchet MS" w:cs="Arial"/>
          <w:sz w:val="24"/>
          <w:szCs w:val="24"/>
          <w:lang w:val="es-ES_tradnl" w:eastAsia="es-ES"/>
        </w:rPr>
        <w:t xml:space="preserve">Comisión de Quejas y Denuncias de este </w:t>
      </w:r>
      <w:r w:rsidR="000F6A9F" w:rsidRPr="00984346">
        <w:rPr>
          <w:rFonts w:ascii="Trebuchet MS" w:eastAsia="Calibri" w:hAnsi="Trebuchet MS" w:cs="Arial"/>
          <w:sz w:val="24"/>
          <w:szCs w:val="24"/>
          <w:lang w:val="es-ES_tradnl" w:eastAsia="es-ES"/>
        </w:rPr>
        <w:t>I</w:t>
      </w:r>
      <w:r w:rsidR="002C1015" w:rsidRPr="00984346">
        <w:rPr>
          <w:rFonts w:ascii="Trebuchet MS" w:eastAsia="Calibri" w:hAnsi="Trebuchet MS" w:cs="Arial"/>
          <w:sz w:val="24"/>
          <w:szCs w:val="24"/>
          <w:lang w:val="es-ES_tradnl" w:eastAsia="es-ES"/>
        </w:rPr>
        <w:t>nstituto</w:t>
      </w:r>
      <w:r w:rsidR="002C1015" w:rsidRPr="00984346">
        <w:rPr>
          <w:rFonts w:ascii="Trebuchet MS" w:eastAsia="Calibri" w:hAnsi="Trebuchet MS" w:cs="Times New Roman"/>
          <w:sz w:val="24"/>
          <w:szCs w:val="24"/>
          <w:vertAlign w:val="superscript"/>
          <w:lang w:val="es-ES_tradnl" w:eastAsia="es-ES"/>
        </w:rPr>
        <w:footnoteReference w:id="3"/>
      </w:r>
      <w:r w:rsidR="002C1015" w:rsidRPr="00984346">
        <w:rPr>
          <w:rFonts w:ascii="Trebuchet MS" w:eastAsia="Calibri" w:hAnsi="Trebuchet MS" w:cs="Arial"/>
          <w:sz w:val="24"/>
          <w:szCs w:val="24"/>
          <w:lang w:val="es-ES_tradnl" w:eastAsia="es-ES"/>
        </w:rPr>
        <w:t>,</w:t>
      </w:r>
      <w:r w:rsidR="002C1015" w:rsidRPr="00984346">
        <w:rPr>
          <w:rFonts w:ascii="Trebuchet MS" w:eastAsia="Calibri" w:hAnsi="Trebuchet MS" w:cs="Arial"/>
          <w:sz w:val="24"/>
          <w:szCs w:val="24"/>
          <w:lang w:val="es-ES_tradnl"/>
        </w:rPr>
        <w:t xml:space="preserve"> el contenido del acuerdo citado en el resultando que antecede y remitió copias de las constancias que int</w:t>
      </w:r>
      <w:r w:rsidR="000F7284" w:rsidRPr="00984346">
        <w:rPr>
          <w:rFonts w:ascii="Trebuchet MS" w:eastAsia="Calibri" w:hAnsi="Trebuchet MS" w:cs="Arial"/>
          <w:sz w:val="24"/>
          <w:szCs w:val="24"/>
          <w:lang w:val="es-ES_tradnl"/>
        </w:rPr>
        <w:t>e</w:t>
      </w:r>
      <w:r w:rsidR="00F56916" w:rsidRPr="00984346">
        <w:rPr>
          <w:rFonts w:ascii="Trebuchet MS" w:eastAsia="Calibri" w:hAnsi="Trebuchet MS" w:cs="Arial"/>
          <w:sz w:val="24"/>
          <w:szCs w:val="24"/>
          <w:lang w:val="es-ES_tradnl"/>
        </w:rPr>
        <w:t>gran el expediente PSE-QUEJA-</w:t>
      </w:r>
      <w:r w:rsidR="00150087" w:rsidRPr="00984346">
        <w:rPr>
          <w:rFonts w:ascii="Trebuchet MS" w:eastAsia="Calibri" w:hAnsi="Trebuchet MS" w:cs="Arial"/>
          <w:sz w:val="24"/>
          <w:szCs w:val="24"/>
          <w:lang w:val="es-ES_tradnl"/>
        </w:rPr>
        <w:t>216</w:t>
      </w:r>
      <w:r w:rsidR="002C1015" w:rsidRPr="00984346">
        <w:rPr>
          <w:rFonts w:ascii="Trebuchet MS" w:eastAsia="Calibri" w:hAnsi="Trebuchet MS" w:cs="Arial"/>
          <w:sz w:val="24"/>
          <w:szCs w:val="24"/>
          <w:lang w:val="es-ES_tradnl"/>
        </w:rPr>
        <w:t>/202</w:t>
      </w:r>
      <w:r w:rsidR="00512000" w:rsidRPr="00984346">
        <w:rPr>
          <w:rFonts w:ascii="Trebuchet MS" w:eastAsia="Calibri" w:hAnsi="Trebuchet MS" w:cs="Arial"/>
          <w:sz w:val="24"/>
          <w:szCs w:val="24"/>
          <w:lang w:val="es-ES_tradnl"/>
        </w:rPr>
        <w:t>1</w:t>
      </w:r>
      <w:r w:rsidR="002C1015" w:rsidRPr="00984346">
        <w:rPr>
          <w:rFonts w:ascii="Trebuchet MS" w:eastAsia="Calibri" w:hAnsi="Trebuchet MS" w:cs="Arial"/>
          <w:sz w:val="24"/>
          <w:szCs w:val="24"/>
          <w:lang w:val="es-ES_tradnl"/>
        </w:rPr>
        <w:t>, a efecto de que este órgano colegiado determinara lo conducente sobre la adopción o no de las medida</w:t>
      </w:r>
      <w:bookmarkStart w:id="1" w:name="LPHit5"/>
      <w:bookmarkEnd w:id="1"/>
      <w:r w:rsidR="002C1015" w:rsidRPr="00984346">
        <w:rPr>
          <w:rFonts w:ascii="Trebuchet MS" w:eastAsia="Calibri" w:hAnsi="Trebuchet MS" w:cs="Arial"/>
          <w:sz w:val="24"/>
          <w:szCs w:val="24"/>
          <w:lang w:val="es-ES_tradnl"/>
        </w:rPr>
        <w:t>s solicitad</w:t>
      </w:r>
      <w:r w:rsidR="001945B9" w:rsidRPr="00984346">
        <w:rPr>
          <w:rFonts w:ascii="Trebuchet MS" w:eastAsia="Calibri" w:hAnsi="Trebuchet MS" w:cs="Arial"/>
          <w:sz w:val="24"/>
          <w:szCs w:val="24"/>
          <w:lang w:val="es-ES_tradnl"/>
        </w:rPr>
        <w:t xml:space="preserve">as por </w:t>
      </w:r>
      <w:r w:rsidR="000E3914" w:rsidRPr="00984346">
        <w:rPr>
          <w:rFonts w:ascii="Trebuchet MS" w:eastAsia="Calibri" w:hAnsi="Trebuchet MS" w:cs="Arial"/>
          <w:sz w:val="24"/>
          <w:szCs w:val="24"/>
          <w:lang w:val="es-ES_tradnl"/>
        </w:rPr>
        <w:t>el</w:t>
      </w:r>
      <w:r w:rsidR="002C1015" w:rsidRPr="00984346">
        <w:rPr>
          <w:rFonts w:ascii="Trebuchet MS" w:eastAsia="Calibri" w:hAnsi="Trebuchet MS" w:cs="Arial"/>
          <w:sz w:val="24"/>
          <w:szCs w:val="24"/>
          <w:lang w:val="es-ES_tradnl"/>
        </w:rPr>
        <w:t xml:space="preserve"> denunciante.</w:t>
      </w:r>
    </w:p>
    <w:p w14:paraId="130FE09E" w14:textId="77777777" w:rsidR="002C1015" w:rsidRPr="00984346" w:rsidRDefault="002C1015" w:rsidP="00984346">
      <w:pPr>
        <w:spacing w:after="0" w:line="276" w:lineRule="auto"/>
        <w:jc w:val="both"/>
        <w:rPr>
          <w:rFonts w:ascii="Trebuchet MS" w:eastAsia="Calibri" w:hAnsi="Trebuchet MS" w:cs="Arial"/>
          <w:sz w:val="24"/>
          <w:szCs w:val="24"/>
          <w:lang w:val="es-ES_tradnl"/>
        </w:rPr>
      </w:pPr>
    </w:p>
    <w:p w14:paraId="6328D8A0" w14:textId="77777777" w:rsidR="002C1015" w:rsidRPr="00984346" w:rsidRDefault="002C1015" w:rsidP="00984346">
      <w:pPr>
        <w:spacing w:after="0" w:line="276" w:lineRule="auto"/>
        <w:jc w:val="center"/>
        <w:rPr>
          <w:rFonts w:ascii="Trebuchet MS" w:eastAsia="Calibri" w:hAnsi="Trebuchet MS" w:cs="Arial"/>
          <w:b/>
          <w:sz w:val="24"/>
          <w:szCs w:val="24"/>
          <w:lang w:val="es-ES_tradnl"/>
        </w:rPr>
      </w:pPr>
      <w:r w:rsidRPr="00984346">
        <w:rPr>
          <w:rFonts w:ascii="Trebuchet MS" w:eastAsia="Calibri" w:hAnsi="Trebuchet MS" w:cs="Arial"/>
          <w:b/>
          <w:sz w:val="24"/>
          <w:szCs w:val="24"/>
          <w:lang w:val="es-ES_tradnl"/>
        </w:rPr>
        <w:t>C O N S I D E R A N D O:</w:t>
      </w:r>
    </w:p>
    <w:p w14:paraId="310B5A0D" w14:textId="77777777" w:rsidR="002C1015" w:rsidRPr="00984346" w:rsidRDefault="002C1015" w:rsidP="00984346">
      <w:pPr>
        <w:spacing w:after="0" w:line="276" w:lineRule="auto"/>
        <w:jc w:val="both"/>
        <w:rPr>
          <w:rFonts w:ascii="Trebuchet MS" w:eastAsia="Times New Roman" w:hAnsi="Trebuchet MS" w:cs="Arial"/>
          <w:sz w:val="24"/>
          <w:szCs w:val="24"/>
          <w:lang w:val="es-ES_tradnl" w:eastAsia="es-ES"/>
        </w:rPr>
      </w:pPr>
    </w:p>
    <w:p w14:paraId="1B8A7C17" w14:textId="7BD60515" w:rsidR="002C1015" w:rsidRPr="00984346" w:rsidRDefault="002C1015" w:rsidP="00984346">
      <w:pPr>
        <w:spacing w:after="0" w:line="276" w:lineRule="auto"/>
        <w:jc w:val="both"/>
        <w:rPr>
          <w:rFonts w:ascii="Trebuchet MS" w:eastAsia="Times New Roman" w:hAnsi="Trebuchet MS" w:cs="Arial"/>
          <w:sz w:val="24"/>
          <w:szCs w:val="24"/>
          <w:lang w:val="es-ES_tradnl" w:eastAsia="es-ES"/>
        </w:rPr>
      </w:pPr>
      <w:r w:rsidRPr="00984346">
        <w:rPr>
          <w:rFonts w:ascii="Trebuchet MS" w:eastAsia="Times New Roman" w:hAnsi="Trebuchet MS" w:cs="Arial"/>
          <w:b/>
          <w:sz w:val="24"/>
          <w:szCs w:val="24"/>
          <w:lang w:val="es-ES_tradnl" w:eastAsia="es-ES"/>
        </w:rPr>
        <w:t>I. Competencia.</w:t>
      </w:r>
      <w:r w:rsidRPr="00984346">
        <w:rPr>
          <w:rFonts w:ascii="Trebuchet MS" w:eastAsia="Times New Roman" w:hAnsi="Trebuchet MS" w:cs="Arial"/>
          <w:sz w:val="24"/>
          <w:szCs w:val="24"/>
          <w:lang w:val="es-ES_tradnl" w:eastAsia="es-ES"/>
        </w:rPr>
        <w:t xml:space="preserve"> Al tratarse de un asunto relacionado con </w:t>
      </w:r>
      <w:r w:rsidR="00293AC3" w:rsidRPr="00984346">
        <w:rPr>
          <w:rFonts w:ascii="Trebuchet MS" w:hAnsi="Trebuchet MS" w:cs="Arial"/>
          <w:sz w:val="24"/>
          <w:szCs w:val="24"/>
        </w:rPr>
        <w:t>con la posible adopción de medidas cautelares,</w:t>
      </w:r>
      <w:r w:rsidR="00293AC3" w:rsidRPr="00984346">
        <w:rPr>
          <w:rFonts w:ascii="Trebuchet MS" w:eastAsia="Times New Roman" w:hAnsi="Trebuchet MS" w:cs="Arial"/>
          <w:sz w:val="24"/>
          <w:szCs w:val="24"/>
          <w:lang w:val="es-ES_tradnl" w:eastAsia="es-ES"/>
        </w:rPr>
        <w:t xml:space="preserve"> la C</w:t>
      </w:r>
      <w:r w:rsidRPr="00984346">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984346">
        <w:rPr>
          <w:rFonts w:ascii="Trebuchet MS" w:eastAsia="Times New Roman" w:hAnsi="Trebuchet MS" w:cs="Arial"/>
          <w:sz w:val="24"/>
          <w:szCs w:val="24"/>
          <w:vertAlign w:val="superscript"/>
          <w:lang w:val="es-ES_tradnl" w:eastAsia="es-ES"/>
        </w:rPr>
        <w:footnoteReference w:id="4"/>
      </w:r>
      <w:r w:rsidRPr="00984346">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2AC75041" w14:textId="77777777" w:rsidR="002C1015" w:rsidRPr="00984346" w:rsidRDefault="002C1015" w:rsidP="00984346">
      <w:pPr>
        <w:spacing w:after="0" w:line="276" w:lineRule="auto"/>
        <w:jc w:val="both"/>
        <w:rPr>
          <w:rFonts w:ascii="Trebuchet MS" w:eastAsia="Calibri" w:hAnsi="Trebuchet MS" w:cs="Arial"/>
          <w:sz w:val="24"/>
          <w:szCs w:val="24"/>
          <w:lang w:val="es-ES_tradnl"/>
        </w:rPr>
      </w:pPr>
    </w:p>
    <w:p w14:paraId="3B5E958C"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Times New Roman" w:hAnsi="Trebuchet MS" w:cs="Arial"/>
          <w:b/>
          <w:sz w:val="24"/>
          <w:szCs w:val="24"/>
          <w:lang w:val="es-ES_tradnl" w:eastAsia="es-MX"/>
        </w:rPr>
        <w:t xml:space="preserve">II. </w:t>
      </w:r>
      <w:r w:rsidRPr="00984346">
        <w:rPr>
          <w:rFonts w:ascii="Trebuchet MS" w:eastAsia="Calibri" w:hAnsi="Trebuchet MS" w:cs="Arial"/>
          <w:b/>
          <w:sz w:val="24"/>
          <w:szCs w:val="24"/>
          <w:lang w:val="es-ES_tradnl"/>
        </w:rPr>
        <w:t>Naturaleza y finalidad de las medidas cautelares.</w:t>
      </w:r>
      <w:r w:rsidRPr="00984346">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984346">
        <w:rPr>
          <w:rFonts w:ascii="Trebuchet MS" w:eastAsia="Calibri" w:hAnsi="Trebuchet MS" w:cs="Arial"/>
          <w:color w:val="000000"/>
          <w:sz w:val="24"/>
          <w:szCs w:val="24"/>
          <w:lang w:val="es-ES_tradnl"/>
        </w:rPr>
        <w:t xml:space="preserve">as medidas cautelares constituyen instrumentos que puede decretar la autoridad competente, a solicitud de parte interesada o de oficio, para conservar la materia del litigio, así como para evitar </w:t>
      </w:r>
      <w:r w:rsidRPr="00984346">
        <w:rPr>
          <w:rFonts w:ascii="Trebuchet MS" w:eastAsia="Calibri" w:hAnsi="Trebuchet MS" w:cs="Arial"/>
          <w:color w:val="000000"/>
          <w:sz w:val="24"/>
          <w:szCs w:val="24"/>
          <w:lang w:val="es-ES_tradnl"/>
        </w:rPr>
        <w:lastRenderedPageBreak/>
        <w:t>un grave e irreparable daño a las partes en conflicto o a la sociedad, con motivo de la sustanciación de un procedimiento.</w:t>
      </w:r>
    </w:p>
    <w:p w14:paraId="369BDDB9"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1495CF16"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2364067"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06519F37"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0455B4C3"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67043DA8"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28BE454D"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26756AB3"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8B12B3"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4F58FCF2"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23ECB84B"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4B66D529" w14:textId="77777777" w:rsidR="00661784" w:rsidRPr="00984346" w:rsidRDefault="00661784" w:rsidP="00984346">
      <w:pPr>
        <w:numPr>
          <w:ilvl w:val="0"/>
          <w:numId w:val="1"/>
        </w:numPr>
        <w:spacing w:after="0" w:line="276" w:lineRule="auto"/>
        <w:ind w:right="618"/>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La probable violación a un derecho, del cual se pide la tutela en el proceso, y,</w:t>
      </w:r>
    </w:p>
    <w:p w14:paraId="430C5D69" w14:textId="77777777" w:rsidR="00661784" w:rsidRPr="00984346" w:rsidRDefault="00661784" w:rsidP="00984346">
      <w:pPr>
        <w:numPr>
          <w:ilvl w:val="0"/>
          <w:numId w:val="1"/>
        </w:numPr>
        <w:spacing w:after="0" w:line="276" w:lineRule="auto"/>
        <w:ind w:right="618"/>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984346">
        <w:rPr>
          <w:rFonts w:ascii="Trebuchet MS" w:eastAsia="Calibri" w:hAnsi="Trebuchet MS" w:cs="Arial"/>
          <w:i/>
          <w:color w:val="000000"/>
          <w:sz w:val="24"/>
          <w:szCs w:val="24"/>
          <w:lang w:val="es-ES_tradnl"/>
        </w:rPr>
        <w:t>periculum</w:t>
      </w:r>
      <w:proofErr w:type="spellEnd"/>
      <w:r w:rsidRPr="00984346">
        <w:rPr>
          <w:rFonts w:ascii="Trebuchet MS" w:eastAsia="Calibri" w:hAnsi="Trebuchet MS" w:cs="Arial"/>
          <w:i/>
          <w:color w:val="000000"/>
          <w:sz w:val="24"/>
          <w:szCs w:val="24"/>
          <w:lang w:val="es-ES_tradnl"/>
        </w:rPr>
        <w:t xml:space="preserve"> in mora</w:t>
      </w:r>
      <w:r w:rsidRPr="00984346">
        <w:rPr>
          <w:rFonts w:ascii="Trebuchet MS" w:eastAsia="Calibri" w:hAnsi="Trebuchet MS" w:cs="Arial"/>
          <w:color w:val="000000"/>
          <w:sz w:val="24"/>
          <w:szCs w:val="24"/>
          <w:lang w:val="es-ES_tradnl"/>
        </w:rPr>
        <w:t>).</w:t>
      </w:r>
    </w:p>
    <w:p w14:paraId="4C6864FA"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5BF6B0DF" w14:textId="64CB13D9"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 xml:space="preserve">La medida cautelar adquiere justificación si hay un derecho que requiere protección provisional y urgente, a raíz de una afectación producida –que se busca </w:t>
      </w:r>
      <w:r w:rsidRPr="00984346">
        <w:rPr>
          <w:rFonts w:ascii="Trebuchet MS" w:eastAsia="Calibri" w:hAnsi="Trebuchet MS" w:cs="Arial"/>
          <w:color w:val="000000"/>
          <w:sz w:val="24"/>
          <w:szCs w:val="24"/>
          <w:lang w:val="es-ES_tradnl"/>
        </w:rPr>
        <w:lastRenderedPageBreak/>
        <w:t xml:space="preserve">evitar sea </w:t>
      </w:r>
      <w:r w:rsidR="00C25B08" w:rsidRPr="00984346">
        <w:rPr>
          <w:rFonts w:ascii="Trebuchet MS" w:eastAsia="Calibri" w:hAnsi="Trebuchet MS" w:cs="Arial"/>
          <w:color w:val="000000"/>
          <w:sz w:val="24"/>
          <w:szCs w:val="24"/>
          <w:lang w:val="es-ES_tradnl"/>
        </w:rPr>
        <w:t>mayo</w:t>
      </w:r>
      <w:r w:rsidRPr="00984346">
        <w:rPr>
          <w:rFonts w:ascii="Trebuchet MS" w:eastAsia="Calibri" w:hAnsi="Trebuchet MS" w:cs="Arial"/>
          <w:color w:val="000000"/>
          <w:sz w:val="24"/>
          <w:szCs w:val="24"/>
          <w:lang w:val="es-ES_tradnl"/>
        </w:rPr>
        <w:t>r- o de inminente producción, mientras se sigue el procedimiento o proceso en el cual se discute la pretensión de fondo de quien dice sufrir el daño o la amenaza de su actualización.</w:t>
      </w:r>
    </w:p>
    <w:p w14:paraId="21EC43FD"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7FF906BD"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984346">
        <w:rPr>
          <w:rFonts w:ascii="Trebuchet MS" w:eastAsia="Calibri" w:hAnsi="Trebuchet MS" w:cs="Arial"/>
          <w:i/>
          <w:color w:val="000000"/>
          <w:sz w:val="24"/>
          <w:szCs w:val="24"/>
          <w:lang w:val="es-ES_tradnl"/>
        </w:rPr>
        <w:t>fumus</w:t>
      </w:r>
      <w:proofErr w:type="spellEnd"/>
      <w:r w:rsidRPr="00984346">
        <w:rPr>
          <w:rFonts w:ascii="Trebuchet MS" w:eastAsia="Calibri" w:hAnsi="Trebuchet MS" w:cs="Arial"/>
          <w:i/>
          <w:color w:val="000000"/>
          <w:sz w:val="24"/>
          <w:szCs w:val="24"/>
          <w:lang w:val="es-ES_tradnl"/>
        </w:rPr>
        <w:t xml:space="preserve"> </w:t>
      </w:r>
      <w:proofErr w:type="spellStart"/>
      <w:r w:rsidRPr="00984346">
        <w:rPr>
          <w:rFonts w:ascii="Trebuchet MS" w:eastAsia="Calibri" w:hAnsi="Trebuchet MS" w:cs="Arial"/>
          <w:i/>
          <w:color w:val="000000"/>
          <w:sz w:val="24"/>
          <w:szCs w:val="24"/>
          <w:lang w:val="es-ES_tradnl"/>
        </w:rPr>
        <w:t>boni</w:t>
      </w:r>
      <w:proofErr w:type="spellEnd"/>
      <w:r w:rsidRPr="00984346">
        <w:rPr>
          <w:rFonts w:ascii="Trebuchet MS" w:eastAsia="Calibri" w:hAnsi="Trebuchet MS" w:cs="Arial"/>
          <w:i/>
          <w:color w:val="000000"/>
          <w:sz w:val="24"/>
          <w:szCs w:val="24"/>
          <w:lang w:val="es-ES_tradnl"/>
        </w:rPr>
        <w:t xml:space="preserve"> iuris</w:t>
      </w:r>
      <w:r w:rsidRPr="00984346">
        <w:rPr>
          <w:rFonts w:ascii="Trebuchet MS" w:eastAsia="Calibri" w:hAnsi="Trebuchet MS" w:cs="Arial"/>
          <w:color w:val="000000"/>
          <w:sz w:val="24"/>
          <w:szCs w:val="24"/>
          <w:lang w:val="es-ES_tradnl"/>
        </w:rPr>
        <w:t xml:space="preserve"> –apariencia del buen derecho– unida al </w:t>
      </w:r>
      <w:proofErr w:type="spellStart"/>
      <w:r w:rsidRPr="00984346">
        <w:rPr>
          <w:rFonts w:ascii="Trebuchet MS" w:eastAsia="Calibri" w:hAnsi="Trebuchet MS" w:cs="Arial"/>
          <w:i/>
          <w:color w:val="000000"/>
          <w:sz w:val="24"/>
          <w:szCs w:val="24"/>
          <w:lang w:val="es-ES_tradnl"/>
        </w:rPr>
        <w:t>periculum</w:t>
      </w:r>
      <w:proofErr w:type="spellEnd"/>
      <w:r w:rsidRPr="00984346">
        <w:rPr>
          <w:rFonts w:ascii="Trebuchet MS" w:eastAsia="Calibri" w:hAnsi="Trebuchet MS" w:cs="Arial"/>
          <w:i/>
          <w:color w:val="000000"/>
          <w:sz w:val="24"/>
          <w:szCs w:val="24"/>
          <w:lang w:val="es-ES_tradnl"/>
        </w:rPr>
        <w:t xml:space="preserve"> in mora</w:t>
      </w:r>
      <w:r w:rsidRPr="00984346">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0F848BF5"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6AF9DCE4"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 xml:space="preserve">Sobre el </w:t>
      </w:r>
      <w:proofErr w:type="spellStart"/>
      <w:r w:rsidRPr="00984346">
        <w:rPr>
          <w:rFonts w:ascii="Trebuchet MS" w:eastAsia="Calibri" w:hAnsi="Trebuchet MS" w:cs="Arial"/>
          <w:i/>
          <w:iCs/>
          <w:color w:val="000000"/>
          <w:sz w:val="24"/>
          <w:szCs w:val="24"/>
          <w:lang w:val="es-ES_tradnl"/>
        </w:rPr>
        <w:t>fumus</w:t>
      </w:r>
      <w:proofErr w:type="spellEnd"/>
      <w:r w:rsidRPr="00984346">
        <w:rPr>
          <w:rFonts w:ascii="Trebuchet MS" w:eastAsia="Calibri" w:hAnsi="Trebuchet MS" w:cs="Arial"/>
          <w:i/>
          <w:iCs/>
          <w:color w:val="000000"/>
          <w:sz w:val="24"/>
          <w:szCs w:val="24"/>
          <w:lang w:val="es-ES_tradnl"/>
        </w:rPr>
        <w:t xml:space="preserve"> </w:t>
      </w:r>
      <w:proofErr w:type="spellStart"/>
      <w:r w:rsidRPr="00984346">
        <w:rPr>
          <w:rFonts w:ascii="Trebuchet MS" w:eastAsia="Calibri" w:hAnsi="Trebuchet MS" w:cs="Arial"/>
          <w:i/>
          <w:iCs/>
          <w:color w:val="000000"/>
          <w:sz w:val="24"/>
          <w:szCs w:val="24"/>
          <w:lang w:val="es-ES_tradnl"/>
        </w:rPr>
        <w:t>boni</w:t>
      </w:r>
      <w:proofErr w:type="spellEnd"/>
      <w:r w:rsidRPr="00984346">
        <w:rPr>
          <w:rFonts w:ascii="Trebuchet MS" w:eastAsia="Calibri" w:hAnsi="Trebuchet MS" w:cs="Arial"/>
          <w:i/>
          <w:iCs/>
          <w:color w:val="000000"/>
          <w:sz w:val="24"/>
          <w:szCs w:val="24"/>
          <w:lang w:val="es-ES_tradnl"/>
        </w:rPr>
        <w:t xml:space="preserve"> iuris</w:t>
      </w:r>
      <w:r w:rsidRPr="00984346">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984346">
        <w:rPr>
          <w:rFonts w:ascii="Trebuchet MS" w:eastAsia="Calibri" w:hAnsi="Trebuchet MS" w:cs="Arial"/>
          <w:i/>
          <w:iCs/>
          <w:color w:val="000000"/>
          <w:sz w:val="24"/>
          <w:szCs w:val="24"/>
          <w:lang w:val="es-ES_tradnl"/>
        </w:rPr>
        <w:t>periculum</w:t>
      </w:r>
      <w:proofErr w:type="spellEnd"/>
      <w:r w:rsidRPr="00984346">
        <w:rPr>
          <w:rFonts w:ascii="Trebuchet MS" w:eastAsia="Calibri" w:hAnsi="Trebuchet MS" w:cs="Arial"/>
          <w:i/>
          <w:iCs/>
          <w:color w:val="000000"/>
          <w:sz w:val="24"/>
          <w:szCs w:val="24"/>
          <w:lang w:val="es-ES_tradnl"/>
        </w:rPr>
        <w:t xml:space="preserve"> in mora </w:t>
      </w:r>
      <w:r w:rsidRPr="00984346">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984346">
        <w:rPr>
          <w:rFonts w:ascii="Trebuchet MS" w:eastAsia="Calibri" w:hAnsi="Trebuchet MS" w:cs="Arial"/>
          <w:color w:val="000000"/>
          <w:sz w:val="24"/>
          <w:szCs w:val="24"/>
          <w:lang w:val="es-ES_tradnl"/>
        </w:rPr>
        <w:t>irreparabilidad</w:t>
      </w:r>
      <w:proofErr w:type="spellEnd"/>
      <w:r w:rsidRPr="00984346">
        <w:rPr>
          <w:rFonts w:ascii="Trebuchet MS" w:eastAsia="Calibri" w:hAnsi="Trebuchet MS" w:cs="Arial"/>
          <w:color w:val="000000"/>
          <w:sz w:val="24"/>
          <w:szCs w:val="24"/>
          <w:lang w:val="es-ES_tradnl"/>
        </w:rPr>
        <w:t>.</w:t>
      </w:r>
    </w:p>
    <w:p w14:paraId="0E9BFB16"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10FC2FF8" w14:textId="37BCE20F"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Como se puede deducir, la verificación de ambos requisitos obliga indefectiblemente a que la autoridad</w:t>
      </w:r>
      <w:r w:rsidR="00603C2C">
        <w:rPr>
          <w:rFonts w:ascii="Trebuchet MS" w:eastAsia="Calibri" w:hAnsi="Trebuchet MS" w:cs="Arial"/>
          <w:color w:val="000000"/>
          <w:sz w:val="24"/>
          <w:szCs w:val="24"/>
          <w:lang w:val="es-ES_tradnl"/>
        </w:rPr>
        <w:t xml:space="preserve"> administrativa</w:t>
      </w:r>
      <w:r w:rsidRPr="00984346">
        <w:rPr>
          <w:rFonts w:ascii="Trebuchet MS" w:eastAsia="Calibri" w:hAnsi="Trebuchet MS" w:cs="Arial"/>
          <w:color w:val="000000"/>
          <w:sz w:val="24"/>
          <w:szCs w:val="24"/>
          <w:lang w:val="es-ES_tradnl"/>
        </w:rPr>
        <w:t xml:space="preserve"> realice una evaluación preliminar del caso concreto en torno a las respectivas posiciones enfrentadas, a fin de determinar si se justifica o no el dictado de las medidas cautelares.</w:t>
      </w:r>
    </w:p>
    <w:p w14:paraId="35C900AE"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7B2BE6E7" w14:textId="750B9DC6"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 xml:space="preserve">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w:t>
      </w:r>
      <w:r w:rsidR="00C25B08" w:rsidRPr="00984346">
        <w:rPr>
          <w:rFonts w:ascii="Trebuchet MS" w:eastAsia="Calibri" w:hAnsi="Trebuchet MS" w:cs="Arial"/>
          <w:color w:val="000000"/>
          <w:sz w:val="24"/>
          <w:szCs w:val="24"/>
          <w:lang w:val="es-ES_tradnl"/>
        </w:rPr>
        <w:t>mayo</w:t>
      </w:r>
      <w:r w:rsidRPr="00984346">
        <w:rPr>
          <w:rFonts w:ascii="Trebuchet MS" w:eastAsia="Calibri" w:hAnsi="Trebuchet MS" w:cs="Arial"/>
          <w:color w:val="000000"/>
          <w:sz w:val="24"/>
          <w:szCs w:val="24"/>
          <w:lang w:val="es-ES_tradnl"/>
        </w:rPr>
        <w:t>r a los daños que pudiera resentir el solicitante, supuesto en el cual, deberá negarse la medida cautelar.</w:t>
      </w:r>
    </w:p>
    <w:p w14:paraId="5E4627FF"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44795A0C"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E805439"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1C2C150E" w14:textId="77777777" w:rsidR="00661784" w:rsidRPr="00984346" w:rsidRDefault="00661784" w:rsidP="00984346">
      <w:pPr>
        <w:numPr>
          <w:ilvl w:val="0"/>
          <w:numId w:val="2"/>
        </w:numPr>
        <w:spacing w:after="0" w:line="276" w:lineRule="auto"/>
        <w:ind w:right="476"/>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Verificar si existe el derecho cuya tutela se pretende.</w:t>
      </w:r>
    </w:p>
    <w:p w14:paraId="623087C9" w14:textId="77777777" w:rsidR="00661784" w:rsidRPr="00984346" w:rsidRDefault="00661784" w:rsidP="00984346">
      <w:pPr>
        <w:numPr>
          <w:ilvl w:val="0"/>
          <w:numId w:val="2"/>
        </w:numPr>
        <w:spacing w:after="0" w:line="276" w:lineRule="auto"/>
        <w:ind w:right="476"/>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lastRenderedPageBreak/>
        <w:t>Justificar el temor fundado de que, ante la espera del dictado de la resolución definitiva, desaparezca la materia de controversia.</w:t>
      </w:r>
    </w:p>
    <w:p w14:paraId="7AD611B8" w14:textId="77777777" w:rsidR="00661784" w:rsidRPr="00984346" w:rsidRDefault="00661784" w:rsidP="00984346">
      <w:pPr>
        <w:numPr>
          <w:ilvl w:val="0"/>
          <w:numId w:val="2"/>
        </w:numPr>
        <w:spacing w:after="0" w:line="276" w:lineRule="auto"/>
        <w:ind w:right="476"/>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0172A8AC" w14:textId="77777777" w:rsidR="00661784" w:rsidRPr="00984346" w:rsidRDefault="00661784" w:rsidP="00984346">
      <w:pPr>
        <w:numPr>
          <w:ilvl w:val="0"/>
          <w:numId w:val="2"/>
        </w:numPr>
        <w:spacing w:after="0" w:line="276" w:lineRule="auto"/>
        <w:ind w:right="476"/>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6BD8675"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4FDC0448" w14:textId="77777777" w:rsidR="00661784" w:rsidRPr="00984346" w:rsidRDefault="00661784" w:rsidP="00984346">
      <w:pPr>
        <w:spacing w:after="0" w:line="276" w:lineRule="auto"/>
        <w:jc w:val="both"/>
        <w:rPr>
          <w:rFonts w:ascii="Trebuchet MS" w:eastAsia="Calibri" w:hAnsi="Trebuchet MS" w:cs="Arial"/>
          <w:sz w:val="24"/>
          <w:szCs w:val="24"/>
          <w:lang w:val="es-ES_tradnl"/>
        </w:rPr>
      </w:pPr>
      <w:r w:rsidRPr="00984346">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69D11F7" w14:textId="77777777" w:rsidR="00661784" w:rsidRPr="00984346" w:rsidRDefault="00661784" w:rsidP="00984346">
      <w:pPr>
        <w:spacing w:after="0" w:line="276" w:lineRule="auto"/>
        <w:jc w:val="both"/>
        <w:rPr>
          <w:rFonts w:ascii="Trebuchet MS" w:eastAsia="Calibri" w:hAnsi="Trebuchet MS" w:cs="Arial"/>
          <w:sz w:val="24"/>
          <w:szCs w:val="24"/>
          <w:lang w:val="es-ES_tradnl"/>
        </w:rPr>
      </w:pPr>
    </w:p>
    <w:p w14:paraId="25FA630D" w14:textId="77820C4E" w:rsidR="00C25B08" w:rsidRPr="00984346" w:rsidRDefault="002C1015" w:rsidP="00984346">
      <w:pPr>
        <w:spacing w:after="0" w:line="276" w:lineRule="auto"/>
        <w:ind w:right="-93"/>
        <w:jc w:val="both"/>
        <w:rPr>
          <w:rFonts w:ascii="Trebuchet MS" w:eastAsia="Times New Roman" w:hAnsi="Trebuchet MS" w:cs="Arial"/>
          <w:sz w:val="24"/>
          <w:szCs w:val="24"/>
          <w:lang w:val="es-ES_tradnl" w:eastAsia="es-MX"/>
        </w:rPr>
      </w:pPr>
      <w:r w:rsidRPr="00984346">
        <w:rPr>
          <w:rFonts w:ascii="Trebuchet MS" w:eastAsia="Times New Roman" w:hAnsi="Trebuchet MS" w:cs="Arial"/>
          <w:b/>
          <w:sz w:val="24"/>
          <w:szCs w:val="24"/>
          <w:lang w:val="es-ES_tradnl" w:eastAsia="es-MX"/>
        </w:rPr>
        <w:t>II</w:t>
      </w:r>
      <w:r w:rsidR="00661784" w:rsidRPr="00984346">
        <w:rPr>
          <w:rFonts w:ascii="Trebuchet MS" w:eastAsia="Times New Roman" w:hAnsi="Trebuchet MS" w:cs="Arial"/>
          <w:b/>
          <w:sz w:val="24"/>
          <w:szCs w:val="24"/>
          <w:lang w:val="es-ES_tradnl" w:eastAsia="es-MX"/>
        </w:rPr>
        <w:t>I</w:t>
      </w:r>
      <w:r w:rsidRPr="00984346">
        <w:rPr>
          <w:rFonts w:ascii="Trebuchet MS" w:eastAsia="Times New Roman" w:hAnsi="Trebuchet MS" w:cs="Arial"/>
          <w:b/>
          <w:sz w:val="24"/>
          <w:szCs w:val="24"/>
          <w:lang w:val="es-ES_tradnl" w:eastAsia="es-MX"/>
        </w:rPr>
        <w:t>. Hechos denunciados.</w:t>
      </w:r>
      <w:r w:rsidRPr="00984346">
        <w:rPr>
          <w:rFonts w:ascii="Trebuchet MS" w:eastAsia="Times New Roman" w:hAnsi="Trebuchet MS" w:cs="Arial"/>
          <w:sz w:val="24"/>
          <w:szCs w:val="24"/>
          <w:lang w:val="es-ES_tradnl" w:eastAsia="es-MX"/>
        </w:rPr>
        <w:t xml:space="preserve"> Del contenido de la denunci</w:t>
      </w:r>
      <w:r w:rsidR="00492BD9" w:rsidRPr="00984346">
        <w:rPr>
          <w:rFonts w:ascii="Trebuchet MS" w:eastAsia="Times New Roman" w:hAnsi="Trebuchet MS" w:cs="Arial"/>
          <w:sz w:val="24"/>
          <w:szCs w:val="24"/>
          <w:lang w:val="es-ES_tradnl" w:eastAsia="es-MX"/>
        </w:rPr>
        <w:t xml:space="preserve">a formulada, se desprende que </w:t>
      </w:r>
      <w:r w:rsidR="00F81D09" w:rsidRPr="00984346">
        <w:rPr>
          <w:rFonts w:ascii="Trebuchet MS" w:eastAsia="Times New Roman" w:hAnsi="Trebuchet MS" w:cs="Arial"/>
          <w:sz w:val="24"/>
          <w:szCs w:val="24"/>
          <w:lang w:val="es-ES_tradnl" w:eastAsia="es-MX"/>
        </w:rPr>
        <w:t>el</w:t>
      </w:r>
      <w:r w:rsidRPr="00984346">
        <w:rPr>
          <w:rFonts w:ascii="Trebuchet MS" w:eastAsia="Times New Roman" w:hAnsi="Trebuchet MS" w:cs="Arial"/>
          <w:sz w:val="24"/>
          <w:szCs w:val="24"/>
          <w:lang w:val="es-ES_tradnl" w:eastAsia="es-MX"/>
        </w:rPr>
        <w:t xml:space="preserve"> denunciante se queja esencialmente, </w:t>
      </w:r>
      <w:r w:rsidR="00F81D09" w:rsidRPr="00984346">
        <w:rPr>
          <w:rFonts w:ascii="Trebuchet MS" w:eastAsia="Times New Roman" w:hAnsi="Trebuchet MS" w:cs="Arial"/>
          <w:sz w:val="24"/>
          <w:szCs w:val="24"/>
          <w:lang w:val="es-ES_tradnl" w:eastAsia="es-MX"/>
        </w:rPr>
        <w:t xml:space="preserve">de que el </w:t>
      </w:r>
      <w:r w:rsidR="00042AEF" w:rsidRPr="00984346">
        <w:rPr>
          <w:rFonts w:ascii="Trebuchet MS" w:eastAsia="Times New Roman" w:hAnsi="Trebuchet MS" w:cs="Arial"/>
          <w:sz w:val="24"/>
          <w:szCs w:val="24"/>
          <w:lang w:val="es-ES_tradnl" w:eastAsia="es-MX"/>
        </w:rPr>
        <w:t>presidente municipal de Chapala con licencia.</w:t>
      </w:r>
      <w:r w:rsidR="00F21DED" w:rsidRPr="00984346">
        <w:rPr>
          <w:rFonts w:ascii="Trebuchet MS" w:eastAsia="Times New Roman" w:hAnsi="Trebuchet MS" w:cs="Arial"/>
          <w:sz w:val="24"/>
          <w:szCs w:val="24"/>
          <w:lang w:val="es-ES_tradnl" w:eastAsia="es-MX"/>
        </w:rPr>
        <w:t xml:space="preserve"> </w:t>
      </w:r>
      <w:r w:rsidR="00C25B08" w:rsidRPr="00984346">
        <w:rPr>
          <w:rFonts w:ascii="Trebuchet MS" w:eastAsia="Times New Roman" w:hAnsi="Trebuchet MS" w:cs="Times New Roman"/>
          <w:b/>
          <w:sz w:val="24"/>
          <w:szCs w:val="24"/>
          <w:lang w:val="es-ES" w:eastAsia="es-ES"/>
        </w:rPr>
        <w:t>Moisés Alejandro Anaya Aguilar</w:t>
      </w:r>
      <w:r w:rsidR="00C25B08" w:rsidRPr="00984346">
        <w:rPr>
          <w:rFonts w:ascii="Trebuchet MS" w:eastAsia="Times New Roman" w:hAnsi="Trebuchet MS" w:cs="Times New Roman"/>
          <w:sz w:val="24"/>
          <w:szCs w:val="24"/>
          <w:lang w:val="es-ES" w:eastAsia="es-ES"/>
        </w:rPr>
        <w:t xml:space="preserve"> </w:t>
      </w:r>
      <w:r w:rsidR="00042AEF" w:rsidRPr="00984346">
        <w:rPr>
          <w:rFonts w:ascii="Trebuchet MS" w:eastAsia="Times New Roman" w:hAnsi="Trebuchet MS" w:cs="Times New Roman"/>
          <w:sz w:val="24"/>
          <w:szCs w:val="24"/>
          <w:lang w:val="es-ES" w:eastAsia="es-ES"/>
        </w:rPr>
        <w:t xml:space="preserve">y ahora con el </w:t>
      </w:r>
      <w:r w:rsidR="00C25B08" w:rsidRPr="00984346">
        <w:rPr>
          <w:rFonts w:ascii="Trebuchet MS" w:eastAsia="Times New Roman" w:hAnsi="Trebuchet MS" w:cs="Times New Roman"/>
          <w:sz w:val="24"/>
          <w:szCs w:val="24"/>
          <w:lang w:val="es-ES" w:eastAsia="es-ES"/>
        </w:rPr>
        <w:t>carácter de candidato a la presidencia municipal de Chapala por el partido Movimiento Ciudadano</w:t>
      </w:r>
      <w:r w:rsidR="00B4091B" w:rsidRPr="00984346">
        <w:rPr>
          <w:rFonts w:ascii="Trebuchet MS" w:eastAsia="Times New Roman" w:hAnsi="Trebuchet MS" w:cs="Arial"/>
          <w:sz w:val="24"/>
          <w:szCs w:val="24"/>
          <w:lang w:val="es-ES_tradnl" w:eastAsia="es-MX"/>
        </w:rPr>
        <w:t xml:space="preserve">, </w:t>
      </w:r>
      <w:r w:rsidR="00F81D09" w:rsidRPr="00984346">
        <w:rPr>
          <w:rFonts w:ascii="Trebuchet MS" w:eastAsia="Times New Roman" w:hAnsi="Trebuchet MS" w:cs="Arial"/>
          <w:sz w:val="24"/>
          <w:szCs w:val="24"/>
          <w:lang w:val="es-ES_tradnl" w:eastAsia="es-MX"/>
        </w:rPr>
        <w:t>realiz</w:t>
      </w:r>
      <w:r w:rsidR="00B22144" w:rsidRPr="00984346">
        <w:rPr>
          <w:rFonts w:ascii="Trebuchet MS" w:eastAsia="Times New Roman" w:hAnsi="Trebuchet MS" w:cs="Arial"/>
          <w:sz w:val="24"/>
          <w:szCs w:val="24"/>
          <w:lang w:val="es-ES_tradnl" w:eastAsia="es-MX"/>
        </w:rPr>
        <w:t xml:space="preserve">ó </w:t>
      </w:r>
      <w:r w:rsidR="00F81D09" w:rsidRPr="00984346">
        <w:rPr>
          <w:rFonts w:ascii="Trebuchet MS" w:eastAsia="Times New Roman" w:hAnsi="Trebuchet MS" w:cs="Arial"/>
          <w:sz w:val="24"/>
          <w:szCs w:val="24"/>
          <w:lang w:val="es-ES_tradnl" w:eastAsia="es-MX"/>
        </w:rPr>
        <w:t>actos que contravienen las normas sobre propaganda política o electoral,</w:t>
      </w:r>
      <w:r w:rsidR="00042AEF" w:rsidRPr="00984346">
        <w:rPr>
          <w:rFonts w:ascii="Trebuchet MS" w:eastAsia="Times New Roman" w:hAnsi="Trebuchet MS" w:cs="Arial"/>
          <w:sz w:val="24"/>
          <w:szCs w:val="24"/>
          <w:lang w:val="es-ES_tradnl" w:eastAsia="es-MX"/>
        </w:rPr>
        <w:t xml:space="preserve"> en virtud de que de manera reiterada ha usado la realización de obras obtenidas a través de las inversiones federales y estatales en el municipio, para su posicionamiento personal frente a los demás candidatos al cargo de presidente municipal de Chapala, asumiendo la ejecución de la obra pública como un logro persona más que un resultado institucional producto de las contribuciones ciudadanas.</w:t>
      </w:r>
    </w:p>
    <w:p w14:paraId="2609FB94" w14:textId="77777777" w:rsidR="00C25B08" w:rsidRPr="00984346" w:rsidRDefault="00C25B08" w:rsidP="00984346">
      <w:pPr>
        <w:spacing w:after="0" w:line="276" w:lineRule="auto"/>
        <w:ind w:right="-93"/>
        <w:jc w:val="both"/>
        <w:rPr>
          <w:rFonts w:ascii="Trebuchet MS" w:eastAsia="Times New Roman" w:hAnsi="Trebuchet MS" w:cs="Arial"/>
          <w:sz w:val="24"/>
          <w:szCs w:val="24"/>
          <w:lang w:val="es-ES_tradnl" w:eastAsia="es-MX"/>
        </w:rPr>
      </w:pPr>
    </w:p>
    <w:p w14:paraId="41203312" w14:textId="77777777" w:rsidR="009B09B3" w:rsidRPr="00984346" w:rsidRDefault="00661784" w:rsidP="00984346">
      <w:pPr>
        <w:spacing w:after="0" w:line="276" w:lineRule="auto"/>
        <w:ind w:right="-93"/>
        <w:jc w:val="both"/>
        <w:rPr>
          <w:rFonts w:ascii="Trebuchet MS" w:eastAsia="Times New Roman" w:hAnsi="Trebuchet MS" w:cs="Arial"/>
          <w:sz w:val="24"/>
          <w:szCs w:val="24"/>
          <w:lang w:val="es-ES_tradnl" w:eastAsia="es-MX"/>
        </w:rPr>
      </w:pPr>
      <w:r w:rsidRPr="00984346">
        <w:rPr>
          <w:rFonts w:ascii="Trebuchet MS" w:eastAsia="Times New Roman" w:hAnsi="Trebuchet MS" w:cs="Arial"/>
          <w:b/>
          <w:sz w:val="24"/>
          <w:szCs w:val="24"/>
          <w:lang w:val="es-ES_tradnl" w:eastAsia="es-MX"/>
        </w:rPr>
        <w:t>IV</w:t>
      </w:r>
      <w:r w:rsidR="002C1015" w:rsidRPr="00984346">
        <w:rPr>
          <w:rFonts w:ascii="Trebuchet MS" w:eastAsia="Times New Roman" w:hAnsi="Trebuchet MS" w:cs="Arial"/>
          <w:b/>
          <w:sz w:val="24"/>
          <w:szCs w:val="24"/>
          <w:lang w:val="es-ES_tradnl" w:eastAsia="es-MX"/>
        </w:rPr>
        <w:t xml:space="preserve">. Solicitud de medida cautelar. </w:t>
      </w:r>
      <w:r w:rsidR="00A15964" w:rsidRPr="00984346">
        <w:rPr>
          <w:rFonts w:ascii="Trebuchet MS" w:eastAsia="Times New Roman" w:hAnsi="Trebuchet MS" w:cs="Arial"/>
          <w:bCs/>
          <w:sz w:val="24"/>
          <w:szCs w:val="24"/>
          <w:lang w:val="es-ES_tradnl" w:eastAsia="es-MX"/>
        </w:rPr>
        <w:t>El</w:t>
      </w:r>
      <w:r w:rsidR="002C1015" w:rsidRPr="00984346">
        <w:rPr>
          <w:rFonts w:ascii="Trebuchet MS" w:eastAsia="Times New Roman" w:hAnsi="Trebuchet MS" w:cs="Arial"/>
          <w:sz w:val="24"/>
          <w:szCs w:val="24"/>
          <w:lang w:val="es-ES_tradnl" w:eastAsia="es-MX"/>
        </w:rPr>
        <w:t xml:space="preserve"> promovente solicita</w:t>
      </w:r>
      <w:r w:rsidR="000806C9" w:rsidRPr="00984346">
        <w:rPr>
          <w:rFonts w:ascii="Trebuchet MS" w:eastAsia="Times New Roman" w:hAnsi="Trebuchet MS" w:cs="Arial"/>
          <w:sz w:val="24"/>
          <w:szCs w:val="24"/>
          <w:lang w:val="es-ES_tradnl" w:eastAsia="es-MX"/>
        </w:rPr>
        <w:t xml:space="preserve"> </w:t>
      </w:r>
      <w:r w:rsidR="000C03C2" w:rsidRPr="00984346">
        <w:rPr>
          <w:rFonts w:ascii="Trebuchet MS" w:eastAsia="Times New Roman" w:hAnsi="Trebuchet MS" w:cs="Arial"/>
          <w:sz w:val="24"/>
          <w:szCs w:val="24"/>
          <w:lang w:val="es-ES_tradnl" w:eastAsia="es-MX"/>
        </w:rPr>
        <w:t xml:space="preserve">que se adopten </w:t>
      </w:r>
      <w:r w:rsidR="00B653E3" w:rsidRPr="00984346">
        <w:rPr>
          <w:rFonts w:ascii="Trebuchet MS" w:eastAsia="Times New Roman" w:hAnsi="Trebuchet MS" w:cs="Arial"/>
          <w:sz w:val="24"/>
          <w:szCs w:val="24"/>
          <w:lang w:val="es-ES_tradnl" w:eastAsia="es-MX"/>
        </w:rPr>
        <w:t>las medidas</w:t>
      </w:r>
      <w:r w:rsidR="000C03C2" w:rsidRPr="00984346">
        <w:rPr>
          <w:rFonts w:ascii="Trebuchet MS" w:eastAsia="Times New Roman" w:hAnsi="Trebuchet MS" w:cs="Arial"/>
          <w:sz w:val="24"/>
          <w:szCs w:val="24"/>
          <w:lang w:val="es-ES_tradnl" w:eastAsia="es-MX"/>
        </w:rPr>
        <w:t xml:space="preserve"> cautelares </w:t>
      </w:r>
      <w:r w:rsidR="00CF6D3B" w:rsidRPr="00984346">
        <w:rPr>
          <w:rFonts w:ascii="Trebuchet MS" w:eastAsia="Times New Roman" w:hAnsi="Trebuchet MS" w:cs="Arial"/>
          <w:sz w:val="24"/>
          <w:szCs w:val="24"/>
          <w:lang w:val="es-ES_tradnl" w:eastAsia="es-MX"/>
        </w:rPr>
        <w:t xml:space="preserve">peticionadas, </w:t>
      </w:r>
      <w:r w:rsidR="009B09B3" w:rsidRPr="00984346">
        <w:rPr>
          <w:rFonts w:ascii="Trebuchet MS" w:eastAsia="Times New Roman" w:hAnsi="Trebuchet MS" w:cs="Arial"/>
          <w:sz w:val="24"/>
          <w:szCs w:val="24"/>
          <w:lang w:val="es-ES_tradnl" w:eastAsia="es-MX"/>
        </w:rPr>
        <w:t xml:space="preserve">los </w:t>
      </w:r>
      <w:r w:rsidR="005F41B8" w:rsidRPr="00984346">
        <w:rPr>
          <w:rFonts w:ascii="Trebuchet MS" w:eastAsia="Times New Roman" w:hAnsi="Trebuchet MS" w:cs="Arial"/>
          <w:sz w:val="24"/>
          <w:szCs w:val="24"/>
          <w:lang w:val="es-ES_tradnl" w:eastAsia="es-MX"/>
        </w:rPr>
        <w:t>cuales a</w:t>
      </w:r>
      <w:r w:rsidR="000C03C2" w:rsidRPr="00984346">
        <w:rPr>
          <w:rFonts w:ascii="Trebuchet MS" w:eastAsia="Times New Roman" w:hAnsi="Trebuchet MS" w:cs="Arial"/>
          <w:sz w:val="24"/>
          <w:szCs w:val="24"/>
          <w:lang w:val="es-ES_tradnl" w:eastAsia="es-MX"/>
        </w:rPr>
        <w:t xml:space="preserve"> continuación se transcribe</w:t>
      </w:r>
      <w:r w:rsidR="009B09B3" w:rsidRPr="00984346">
        <w:rPr>
          <w:rFonts w:ascii="Trebuchet MS" w:eastAsia="Times New Roman" w:hAnsi="Trebuchet MS" w:cs="Arial"/>
          <w:sz w:val="24"/>
          <w:szCs w:val="24"/>
          <w:lang w:val="es-ES_tradnl" w:eastAsia="es-MX"/>
        </w:rPr>
        <w:t>n:</w:t>
      </w:r>
    </w:p>
    <w:p w14:paraId="0B540C1D" w14:textId="77777777" w:rsidR="009B09B3" w:rsidRPr="00984346" w:rsidRDefault="009B09B3" w:rsidP="00984346">
      <w:pPr>
        <w:spacing w:after="0" w:line="276" w:lineRule="auto"/>
        <w:ind w:right="-93"/>
        <w:jc w:val="both"/>
        <w:rPr>
          <w:rFonts w:ascii="Trebuchet MS" w:eastAsia="Times New Roman" w:hAnsi="Trebuchet MS" w:cs="Arial"/>
          <w:sz w:val="24"/>
          <w:szCs w:val="24"/>
          <w:lang w:val="es-ES_tradnl" w:eastAsia="es-MX"/>
        </w:rPr>
      </w:pPr>
    </w:p>
    <w:p w14:paraId="38CD7681" w14:textId="77777777" w:rsidR="008A3EFC" w:rsidRPr="00984346" w:rsidRDefault="002C1015" w:rsidP="00984346">
      <w:pPr>
        <w:pStyle w:val="Prrafodelista"/>
        <w:spacing w:after="0" w:line="276" w:lineRule="auto"/>
        <w:ind w:left="708" w:right="-93"/>
        <w:jc w:val="both"/>
        <w:rPr>
          <w:rFonts w:ascii="Trebuchet MS" w:eastAsia="Times New Roman" w:hAnsi="Trebuchet MS" w:cs="Arial"/>
          <w:i/>
          <w:sz w:val="24"/>
          <w:szCs w:val="24"/>
          <w:lang w:val="es-ES_tradnl" w:eastAsia="es-MX"/>
        </w:rPr>
      </w:pPr>
      <w:r w:rsidRPr="00984346">
        <w:rPr>
          <w:rFonts w:ascii="Trebuchet MS" w:eastAsia="Times New Roman" w:hAnsi="Trebuchet MS" w:cs="Arial"/>
          <w:i/>
          <w:sz w:val="24"/>
          <w:szCs w:val="24"/>
          <w:lang w:val="es-ES_tradnl" w:eastAsia="es-MX"/>
        </w:rPr>
        <w:t>“</w:t>
      </w:r>
      <w:r w:rsidR="008A3EFC" w:rsidRPr="00984346">
        <w:rPr>
          <w:rFonts w:ascii="Trebuchet MS" w:eastAsia="Times New Roman" w:hAnsi="Trebuchet MS" w:cs="Arial"/>
          <w:i/>
          <w:sz w:val="24"/>
          <w:szCs w:val="24"/>
          <w:lang w:val="es-ES_tradnl" w:eastAsia="es-MX"/>
        </w:rPr>
        <w:t xml:space="preserve">De conformidad con lo dispuesto por el artículo 472, párrafo 3, Frac. VI, vengo a solicitar que se sirvan decretar las siguientes medidas cautelares para preservar los hechos señalados y evitar su inminente desaparición: </w:t>
      </w:r>
    </w:p>
    <w:p w14:paraId="060F98D2" w14:textId="77777777" w:rsidR="008A3EFC" w:rsidRPr="00984346" w:rsidRDefault="008A3EFC" w:rsidP="00984346">
      <w:pPr>
        <w:pStyle w:val="Prrafodelista"/>
        <w:spacing w:after="0" w:line="276" w:lineRule="auto"/>
        <w:ind w:left="1416" w:right="-93"/>
        <w:jc w:val="both"/>
        <w:rPr>
          <w:rFonts w:ascii="Trebuchet MS" w:eastAsia="Times New Roman" w:hAnsi="Trebuchet MS" w:cs="Arial"/>
          <w:i/>
          <w:sz w:val="24"/>
          <w:szCs w:val="24"/>
          <w:lang w:val="es-ES_tradnl" w:eastAsia="es-MX"/>
        </w:rPr>
      </w:pPr>
      <w:r w:rsidRPr="00984346">
        <w:rPr>
          <w:rFonts w:ascii="Trebuchet MS" w:eastAsia="Times New Roman" w:hAnsi="Trebuchet MS" w:cs="Arial"/>
          <w:i/>
          <w:sz w:val="24"/>
          <w:szCs w:val="24"/>
          <w:lang w:val="es-ES_tradnl" w:eastAsia="es-MX"/>
        </w:rPr>
        <w:t xml:space="preserve">1. Se ordene el retiro de la propaganda infractora, </w:t>
      </w:r>
    </w:p>
    <w:p w14:paraId="4E48C1A6" w14:textId="77777777" w:rsidR="008A3EFC" w:rsidRPr="00984346" w:rsidRDefault="008A3EFC" w:rsidP="00984346">
      <w:pPr>
        <w:pStyle w:val="Prrafodelista"/>
        <w:spacing w:after="0" w:line="276" w:lineRule="auto"/>
        <w:ind w:left="1416" w:right="-93"/>
        <w:jc w:val="both"/>
        <w:rPr>
          <w:rFonts w:ascii="Trebuchet MS" w:eastAsia="Times New Roman" w:hAnsi="Trebuchet MS" w:cs="Arial"/>
          <w:i/>
          <w:sz w:val="24"/>
          <w:szCs w:val="24"/>
          <w:lang w:val="es-ES_tradnl" w:eastAsia="es-MX"/>
        </w:rPr>
      </w:pPr>
      <w:r w:rsidRPr="00984346">
        <w:rPr>
          <w:rFonts w:ascii="Trebuchet MS" w:eastAsia="Times New Roman" w:hAnsi="Trebuchet MS" w:cs="Arial"/>
          <w:i/>
          <w:sz w:val="24"/>
          <w:szCs w:val="24"/>
          <w:lang w:val="es-ES_tradnl" w:eastAsia="es-MX"/>
        </w:rPr>
        <w:t xml:space="preserve">2. Se proceda al retiro de los contenidos en los hipervínculos de internet que aquí se mencionan. </w:t>
      </w:r>
    </w:p>
    <w:p w14:paraId="05D2A633" w14:textId="415531B4" w:rsidR="00997A84" w:rsidRPr="00984346" w:rsidRDefault="008A3EFC" w:rsidP="00984346">
      <w:pPr>
        <w:pStyle w:val="Prrafodelista"/>
        <w:spacing w:after="0" w:line="276" w:lineRule="auto"/>
        <w:ind w:left="1416" w:right="-93"/>
        <w:jc w:val="both"/>
        <w:rPr>
          <w:rFonts w:ascii="Trebuchet MS" w:eastAsia="Times New Roman" w:hAnsi="Trebuchet MS" w:cs="Arial"/>
          <w:i/>
          <w:sz w:val="24"/>
          <w:szCs w:val="24"/>
          <w:lang w:val="es-ES_tradnl" w:eastAsia="es-MX"/>
        </w:rPr>
      </w:pPr>
      <w:r w:rsidRPr="00984346">
        <w:rPr>
          <w:rFonts w:ascii="Trebuchet MS" w:eastAsia="Times New Roman" w:hAnsi="Trebuchet MS" w:cs="Arial"/>
          <w:i/>
          <w:sz w:val="24"/>
          <w:szCs w:val="24"/>
          <w:lang w:val="es-ES_tradnl" w:eastAsia="es-MX"/>
        </w:rPr>
        <w:lastRenderedPageBreak/>
        <w:t>3. Se ordene la abstención de nuevos actos que repitan los anteriores, bajo advertencia de que de continuar con la misma actitud se les tendrá como reincidentes con las consecuencias del caso.</w:t>
      </w:r>
      <w:r w:rsidR="00F15C32" w:rsidRPr="00984346">
        <w:rPr>
          <w:rFonts w:ascii="Trebuchet MS" w:eastAsia="Times New Roman" w:hAnsi="Trebuchet MS" w:cs="Arial"/>
          <w:i/>
          <w:sz w:val="24"/>
          <w:szCs w:val="24"/>
          <w:lang w:eastAsia="es-MX"/>
        </w:rPr>
        <w:t>.</w:t>
      </w:r>
      <w:r w:rsidR="00EB3F77" w:rsidRPr="00984346">
        <w:rPr>
          <w:rFonts w:ascii="Trebuchet MS" w:eastAsia="Times New Roman" w:hAnsi="Trebuchet MS" w:cs="Arial"/>
          <w:i/>
          <w:sz w:val="24"/>
          <w:szCs w:val="24"/>
          <w:lang w:eastAsia="es-MX"/>
        </w:rPr>
        <w:t>.</w:t>
      </w:r>
      <w:r w:rsidR="00997A84" w:rsidRPr="00984346">
        <w:rPr>
          <w:rFonts w:ascii="Trebuchet MS" w:eastAsia="Times New Roman" w:hAnsi="Trebuchet MS" w:cs="Arial"/>
          <w:i/>
          <w:sz w:val="24"/>
          <w:szCs w:val="24"/>
          <w:lang w:val="es-ES_tradnl" w:eastAsia="es-MX"/>
        </w:rPr>
        <w:t>”</w:t>
      </w:r>
    </w:p>
    <w:p w14:paraId="7D3E9657" w14:textId="77777777" w:rsidR="002C1015" w:rsidRPr="00984346" w:rsidRDefault="002C1015" w:rsidP="00984346">
      <w:pPr>
        <w:spacing w:after="0" w:line="276" w:lineRule="auto"/>
        <w:ind w:right="-93"/>
        <w:jc w:val="both"/>
        <w:rPr>
          <w:rFonts w:ascii="Trebuchet MS" w:eastAsia="Times New Roman" w:hAnsi="Trebuchet MS" w:cs="Arial"/>
          <w:sz w:val="24"/>
          <w:szCs w:val="24"/>
          <w:lang w:val="es-ES_tradnl" w:eastAsia="es-MX"/>
        </w:rPr>
      </w:pPr>
    </w:p>
    <w:p w14:paraId="651A8110" w14:textId="381C6C88" w:rsidR="00274AC5" w:rsidRPr="00984346" w:rsidRDefault="002C1015" w:rsidP="00984346">
      <w:pPr>
        <w:spacing w:after="0" w:line="276" w:lineRule="auto"/>
        <w:jc w:val="both"/>
        <w:rPr>
          <w:rFonts w:ascii="Trebuchet MS" w:eastAsia="Times New Roman" w:hAnsi="Trebuchet MS" w:cs="Arial"/>
          <w:sz w:val="24"/>
          <w:szCs w:val="24"/>
          <w:lang w:val="es-ES_tradnl" w:eastAsia="es-ES"/>
        </w:rPr>
      </w:pPr>
      <w:r w:rsidRPr="00984346">
        <w:rPr>
          <w:rFonts w:ascii="Trebuchet MS" w:eastAsia="Times New Roman" w:hAnsi="Trebuchet MS" w:cs="Arial"/>
          <w:b/>
          <w:sz w:val="24"/>
          <w:szCs w:val="24"/>
          <w:lang w:val="es-ES_tradnl" w:eastAsia="es-MX"/>
        </w:rPr>
        <w:t xml:space="preserve">V. Pruebas ofrecidas para acreditar la existencia del material. </w:t>
      </w:r>
      <w:r w:rsidRPr="00984346">
        <w:rPr>
          <w:rFonts w:ascii="Trebuchet MS" w:eastAsia="Times New Roman" w:hAnsi="Trebuchet MS" w:cs="Arial"/>
          <w:sz w:val="24"/>
          <w:szCs w:val="24"/>
          <w:lang w:val="es-ES_tradnl" w:eastAsia="es-MX"/>
        </w:rPr>
        <w:t xml:space="preserve">Una vez que fue analizado íntegramente el escrito de queja, se advierte que </w:t>
      </w:r>
      <w:r w:rsidR="000E3914" w:rsidRPr="00984346">
        <w:rPr>
          <w:rFonts w:ascii="Trebuchet MS" w:eastAsia="Times New Roman" w:hAnsi="Trebuchet MS" w:cs="Arial"/>
          <w:sz w:val="24"/>
          <w:szCs w:val="24"/>
          <w:lang w:val="es-ES_tradnl" w:eastAsia="es-MX"/>
        </w:rPr>
        <w:t>el</w:t>
      </w:r>
      <w:r w:rsidRPr="00984346">
        <w:rPr>
          <w:rFonts w:ascii="Trebuchet MS" w:eastAsia="Times New Roman" w:hAnsi="Trebuchet MS" w:cs="Arial"/>
          <w:sz w:val="24"/>
          <w:szCs w:val="24"/>
          <w:lang w:val="es-ES_tradnl" w:eastAsia="es-MX"/>
        </w:rPr>
        <w:t xml:space="preserve"> denunciante, ofreci</w:t>
      </w:r>
      <w:r w:rsidR="00E32056" w:rsidRPr="00984346">
        <w:rPr>
          <w:rFonts w:ascii="Trebuchet MS" w:eastAsia="Times New Roman" w:hAnsi="Trebuchet MS" w:cs="Arial"/>
          <w:sz w:val="24"/>
          <w:szCs w:val="24"/>
          <w:lang w:val="es-ES_tradnl" w:eastAsia="es-MX"/>
        </w:rPr>
        <w:t>ó</w:t>
      </w:r>
      <w:r w:rsidRPr="00984346">
        <w:rPr>
          <w:rFonts w:ascii="Trebuchet MS" w:eastAsia="Times New Roman" w:hAnsi="Trebuchet MS" w:cs="Arial"/>
          <w:sz w:val="24"/>
          <w:szCs w:val="24"/>
          <w:lang w:val="es-ES_tradnl" w:eastAsia="es-MX"/>
        </w:rPr>
        <w:t xml:space="preserve"> como medios de prueba </w:t>
      </w:r>
      <w:r w:rsidRPr="00984346">
        <w:rPr>
          <w:rFonts w:ascii="Trebuchet MS" w:eastAsia="Times New Roman" w:hAnsi="Trebuchet MS" w:cs="Arial"/>
          <w:sz w:val="24"/>
          <w:szCs w:val="24"/>
          <w:lang w:val="es-ES_tradnl" w:eastAsia="es-ES"/>
        </w:rPr>
        <w:t xml:space="preserve">los siguientes: </w:t>
      </w:r>
    </w:p>
    <w:p w14:paraId="44D62D96" w14:textId="77777777" w:rsidR="004E1495" w:rsidRPr="00984346" w:rsidRDefault="004E1495" w:rsidP="00984346">
      <w:pPr>
        <w:spacing w:after="0" w:line="276" w:lineRule="auto"/>
        <w:jc w:val="both"/>
        <w:rPr>
          <w:rStyle w:val="Hipervnculo"/>
          <w:rFonts w:ascii="Trebuchet MS" w:eastAsia="Times New Roman" w:hAnsi="Trebuchet MS" w:cs="Arial"/>
          <w:color w:val="auto"/>
          <w:sz w:val="24"/>
          <w:szCs w:val="24"/>
          <w:u w:val="none"/>
          <w:lang w:val="es-ES_tradnl" w:eastAsia="es-ES"/>
        </w:rPr>
      </w:pPr>
    </w:p>
    <w:p w14:paraId="756BBAAA" w14:textId="77777777" w:rsidR="008A3EFC" w:rsidRPr="00984346" w:rsidRDefault="001A3731" w:rsidP="00984346">
      <w:pPr>
        <w:spacing w:after="0" w:line="276" w:lineRule="auto"/>
        <w:ind w:left="708"/>
        <w:jc w:val="both"/>
        <w:rPr>
          <w:rFonts w:ascii="Trebuchet MS" w:hAnsi="Trebuchet MS"/>
          <w:i/>
          <w:color w:val="000000"/>
          <w:sz w:val="24"/>
          <w:szCs w:val="24"/>
        </w:rPr>
      </w:pPr>
      <w:r w:rsidRPr="00984346">
        <w:rPr>
          <w:rFonts w:ascii="Trebuchet MS" w:hAnsi="Trebuchet MS"/>
          <w:b/>
          <w:i/>
          <w:color w:val="000000"/>
          <w:sz w:val="24"/>
          <w:szCs w:val="24"/>
        </w:rPr>
        <w:t>“</w:t>
      </w:r>
      <w:r w:rsidR="008A3EFC" w:rsidRPr="00984346">
        <w:rPr>
          <w:rFonts w:ascii="Trebuchet MS" w:hAnsi="Trebuchet MS"/>
          <w:b/>
          <w:i/>
          <w:color w:val="000000"/>
          <w:sz w:val="24"/>
          <w:szCs w:val="24"/>
        </w:rPr>
        <w:t xml:space="preserve">1.- DOCUMENTAL PÚBLICA. </w:t>
      </w:r>
      <w:r w:rsidR="008A3EFC" w:rsidRPr="00984346">
        <w:rPr>
          <w:rFonts w:ascii="Trebuchet MS" w:hAnsi="Trebuchet MS"/>
          <w:i/>
          <w:color w:val="000000"/>
          <w:sz w:val="24"/>
          <w:szCs w:val="24"/>
        </w:rPr>
        <w:t xml:space="preserve">Consistente en el informe que rinda el Partido Movimiento Ciudadano sobre las publicaciones realizadas en sus redes sociales, para lo cual solicito al Secretario de ese H. Consejo se sirva girar atento oficio con los insertos necesarios al representante del citado partido político a efecto de que se sirva informar lo peticionado, de conformidad con lo dispuesto por el artículo 469 en su párrafos 5 y 6 del Código Electoral del Estado de Jalisco. </w:t>
      </w:r>
    </w:p>
    <w:p w14:paraId="19FAC368" w14:textId="40E50D02" w:rsidR="00042AEF" w:rsidRPr="00984346" w:rsidRDefault="008A3EFC"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Relaciono este medio de prueba con el hecho narrado y que se tilda de ser contrario a la norma.</w:t>
      </w:r>
    </w:p>
    <w:p w14:paraId="0883764A" w14:textId="77777777" w:rsidR="008A3EFC" w:rsidRPr="00984346" w:rsidRDefault="008A3EFC" w:rsidP="00984346">
      <w:pPr>
        <w:spacing w:after="0" w:line="276" w:lineRule="auto"/>
        <w:ind w:left="708"/>
        <w:jc w:val="both"/>
        <w:rPr>
          <w:rFonts w:ascii="Trebuchet MS" w:hAnsi="Trebuchet MS"/>
          <w:sz w:val="24"/>
          <w:szCs w:val="24"/>
        </w:rPr>
      </w:pPr>
      <w:r w:rsidRPr="00984346">
        <w:rPr>
          <w:rFonts w:ascii="Trebuchet MS" w:hAnsi="Trebuchet MS"/>
          <w:i/>
          <w:color w:val="000000"/>
          <w:sz w:val="24"/>
          <w:szCs w:val="24"/>
        </w:rPr>
        <w:t>2.- DOCUMENTAL PÚBLICA. Consistente en la certificación que practique el Secretario de ese H. Consejo, de las redes sociales del candidato MOISES ALEJANDRO ANA YA AGUILAR (MOY ANA YA), cuyas ligas o enlaces se enuncian en la presente denuncia, certificación que versará: 1) identificar las redes sociales de MOISES ALEJANDRO ANAYA AGUILAR (MOY ANAYA) bajo los enlaces proporcionados en el presente libelo, 2) identificar fecha, hora y contenido de las publicaciones, 3) identificar la cantidad de publicaciones que se han efectuado con el eslogan de "100 compromisos cumplidos", esto de conformidad con lo dispuesto por el artículo 469 en su párrafos 5 y 6 del Código Electoral del Estado de Jalisco.</w:t>
      </w:r>
      <w:r w:rsidRPr="00984346">
        <w:rPr>
          <w:rFonts w:ascii="Trebuchet MS" w:hAnsi="Trebuchet MS"/>
          <w:sz w:val="24"/>
          <w:szCs w:val="24"/>
        </w:rPr>
        <w:t xml:space="preserve"> </w:t>
      </w:r>
    </w:p>
    <w:p w14:paraId="2E30EC4E" w14:textId="61915796" w:rsidR="008A3EFC" w:rsidRPr="00984346" w:rsidRDefault="008A3EFC"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Relaciono este medio de prueba con el hecho narrado y que se tilda de ser contrario a la norma.</w:t>
      </w:r>
    </w:p>
    <w:p w14:paraId="1E857D53" w14:textId="53FA9792" w:rsidR="00FD10BD" w:rsidRPr="00984346" w:rsidRDefault="00FD10BD"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3.- DOCUMENTAL PRIVADA. Consistente en la fotografía de la cual se desprende los elementos de que fue publicada mediante las redes sociales institucionales, así como la leyenda de la cual se hace notorio la propaganda y la intención de la misma.</w:t>
      </w:r>
    </w:p>
    <w:p w14:paraId="1FD9FC25" w14:textId="3A4FF724" w:rsidR="008A3EFC" w:rsidRPr="00984346" w:rsidRDefault="00FD10BD"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Relaciono este medio de prueba con el hecho narrado y que se tilda de ser contrario a la norma.</w:t>
      </w:r>
    </w:p>
    <w:p w14:paraId="2FCC28EA" w14:textId="77777777" w:rsidR="00FD10BD" w:rsidRPr="00984346" w:rsidRDefault="00FD10BD"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lastRenderedPageBreak/>
        <w:t>4.- PRESUNCIONAL LEGAL Y HUMANA. Consistente en las deducciones legales y humanas que se practiquen con motivo de la tramitación de la presente queja.</w:t>
      </w:r>
    </w:p>
    <w:p w14:paraId="5F432F7E" w14:textId="4ED03B4E" w:rsidR="00FD10BD" w:rsidRPr="00984346" w:rsidRDefault="00FD10BD"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Relaciono este medio de prueba con el hecho narrado y que se tilda de ser contrario a la norma.</w:t>
      </w:r>
    </w:p>
    <w:p w14:paraId="25D234DD" w14:textId="6F21F702" w:rsidR="00FD10BD" w:rsidRPr="00984346" w:rsidRDefault="00FD10BD"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5.- INSTRUMENTAL DE ACTUACIONES. Consistente en las diligencias que se practiquen con motivo de la tramitación de la presente queja.</w:t>
      </w:r>
    </w:p>
    <w:p w14:paraId="1EEB9D9B" w14:textId="0D90F64A" w:rsidR="00AE5AFD" w:rsidRPr="00984346" w:rsidRDefault="00FD10BD" w:rsidP="00984346">
      <w:pPr>
        <w:spacing w:after="0" w:line="276" w:lineRule="auto"/>
        <w:ind w:left="708"/>
        <w:jc w:val="both"/>
        <w:rPr>
          <w:rFonts w:ascii="Trebuchet MS" w:hAnsi="Trebuchet MS"/>
          <w:i/>
          <w:color w:val="000000"/>
          <w:sz w:val="24"/>
          <w:szCs w:val="24"/>
        </w:rPr>
      </w:pPr>
      <w:r w:rsidRPr="00984346">
        <w:rPr>
          <w:rFonts w:ascii="Trebuchet MS" w:hAnsi="Trebuchet MS"/>
          <w:i/>
          <w:color w:val="000000"/>
          <w:sz w:val="24"/>
          <w:szCs w:val="24"/>
        </w:rPr>
        <w:t>Relaciono este medio de prueba con el hecho narrado y que se tilda de ser contrario a la norma.</w:t>
      </w:r>
      <w:r w:rsidR="00AE5AFD" w:rsidRPr="00984346">
        <w:rPr>
          <w:rFonts w:ascii="Trebuchet MS" w:hAnsi="Trebuchet MS"/>
          <w:i/>
          <w:color w:val="000000"/>
          <w:sz w:val="24"/>
          <w:szCs w:val="24"/>
        </w:rPr>
        <w:t>”</w:t>
      </w:r>
    </w:p>
    <w:p w14:paraId="0D8E15EB" w14:textId="77777777" w:rsidR="00AE5AFD" w:rsidRPr="00984346" w:rsidRDefault="00AE5AFD" w:rsidP="00984346">
      <w:pPr>
        <w:spacing w:after="0" w:line="276" w:lineRule="auto"/>
        <w:jc w:val="both"/>
        <w:rPr>
          <w:rFonts w:ascii="Trebuchet MS" w:hAnsi="Trebuchet MS"/>
          <w:color w:val="000000"/>
          <w:sz w:val="24"/>
          <w:szCs w:val="24"/>
          <w:lang w:val="es-ES_tradnl"/>
        </w:rPr>
      </w:pPr>
    </w:p>
    <w:p w14:paraId="603AE3AD" w14:textId="54014821" w:rsidR="002C1015" w:rsidRPr="00984346" w:rsidRDefault="004A14E3" w:rsidP="00984346">
      <w:pPr>
        <w:spacing w:after="0" w:line="276" w:lineRule="auto"/>
        <w:rPr>
          <w:rFonts w:ascii="Trebuchet MS" w:eastAsia="Times New Roman" w:hAnsi="Trebuchet MS" w:cs="Arial"/>
          <w:b/>
          <w:bCs/>
          <w:color w:val="000000"/>
          <w:sz w:val="24"/>
          <w:szCs w:val="24"/>
          <w:lang w:val="es-ES_tradnl" w:eastAsia="x-none"/>
        </w:rPr>
      </w:pPr>
      <w:r w:rsidRPr="00984346">
        <w:rPr>
          <w:rFonts w:ascii="Trebuchet MS" w:eastAsia="Times New Roman" w:hAnsi="Trebuchet MS" w:cs="Arial"/>
          <w:b/>
          <w:sz w:val="24"/>
          <w:szCs w:val="24"/>
          <w:lang w:val="es-ES_tradnl" w:eastAsia="es-MX"/>
        </w:rPr>
        <w:t>VI.</w:t>
      </w:r>
      <w:r w:rsidRPr="00984346">
        <w:rPr>
          <w:rFonts w:ascii="Trebuchet MS" w:eastAsia="Times New Roman" w:hAnsi="Trebuchet MS" w:cs="Arial"/>
          <w:b/>
          <w:bCs/>
          <w:color w:val="000000"/>
          <w:sz w:val="24"/>
          <w:szCs w:val="24"/>
          <w:lang w:val="es-ES_tradnl" w:eastAsia="x-none"/>
        </w:rPr>
        <w:t xml:space="preserve"> </w:t>
      </w:r>
      <w:r w:rsidRPr="00984346">
        <w:rPr>
          <w:rFonts w:ascii="Trebuchet MS" w:eastAsia="Times New Roman" w:hAnsi="Trebuchet MS" w:cs="Arial"/>
          <w:b/>
          <w:bCs/>
          <w:sz w:val="24"/>
          <w:szCs w:val="24"/>
          <w:lang w:val="es-ES_tradnl" w:eastAsia="es-MX"/>
        </w:rPr>
        <w:t>Diligencias ordenadas por esta autoridad</w:t>
      </w:r>
      <w:r w:rsidR="002C1015" w:rsidRPr="00984346">
        <w:rPr>
          <w:rFonts w:ascii="Trebuchet MS" w:eastAsia="Times New Roman" w:hAnsi="Trebuchet MS" w:cs="Arial"/>
          <w:b/>
          <w:bCs/>
          <w:color w:val="000000"/>
          <w:sz w:val="24"/>
          <w:szCs w:val="24"/>
          <w:lang w:val="es-ES_tradnl" w:eastAsia="x-none"/>
        </w:rPr>
        <w:t xml:space="preserve">. </w:t>
      </w:r>
    </w:p>
    <w:p w14:paraId="4E3D4148" w14:textId="77777777" w:rsidR="002C1015" w:rsidRPr="00984346" w:rsidRDefault="002C1015" w:rsidP="00984346">
      <w:pPr>
        <w:spacing w:after="0" w:line="276" w:lineRule="auto"/>
        <w:rPr>
          <w:rFonts w:ascii="Trebuchet MS" w:eastAsia="Times New Roman" w:hAnsi="Trebuchet MS" w:cs="Arial"/>
          <w:b/>
          <w:bCs/>
          <w:color w:val="000000"/>
          <w:sz w:val="24"/>
          <w:szCs w:val="24"/>
          <w:lang w:val="es-ES_tradnl" w:eastAsia="x-none"/>
        </w:rPr>
      </w:pPr>
    </w:p>
    <w:p w14:paraId="7627DC86" w14:textId="332D825F" w:rsidR="00F16A84" w:rsidRPr="00984346" w:rsidRDefault="002C1015" w:rsidP="00984346">
      <w:pPr>
        <w:autoSpaceDE w:val="0"/>
        <w:autoSpaceDN w:val="0"/>
        <w:adjustRightInd w:val="0"/>
        <w:spacing w:after="0" w:line="276" w:lineRule="auto"/>
        <w:jc w:val="both"/>
        <w:rPr>
          <w:rFonts w:ascii="Trebuchet MS" w:eastAsia="Times New Roman" w:hAnsi="Trebuchet MS" w:cs="Arial"/>
          <w:sz w:val="24"/>
          <w:szCs w:val="24"/>
          <w:lang w:val="es-ES_tradnl" w:eastAsia="es-MX"/>
        </w:rPr>
      </w:pPr>
      <w:r w:rsidRPr="00984346">
        <w:rPr>
          <w:rFonts w:ascii="Trebuchet MS" w:eastAsia="Times New Roman" w:hAnsi="Trebuchet MS" w:cs="Arial"/>
          <w:sz w:val="24"/>
          <w:szCs w:val="24"/>
          <w:lang w:val="es-ES_tradnl" w:eastAsia="es-MX"/>
        </w:rPr>
        <w:t>Es preciso establecer que esta autoridad integradora</w:t>
      </w:r>
      <w:r w:rsidR="000624B2" w:rsidRPr="00984346">
        <w:rPr>
          <w:rFonts w:ascii="Trebuchet MS" w:eastAsia="Times New Roman" w:hAnsi="Trebuchet MS" w:cs="Arial"/>
          <w:sz w:val="24"/>
          <w:szCs w:val="24"/>
          <w:lang w:val="es-ES_tradnl" w:eastAsia="es-MX"/>
        </w:rPr>
        <w:t>,</w:t>
      </w:r>
      <w:r w:rsidRPr="00984346">
        <w:rPr>
          <w:rFonts w:ascii="Trebuchet MS" w:eastAsia="Times New Roman" w:hAnsi="Trebuchet MS" w:cs="Arial"/>
          <w:sz w:val="24"/>
          <w:szCs w:val="24"/>
          <w:lang w:val="es-ES_tradnl" w:eastAsia="es-MX"/>
        </w:rPr>
        <w:t xml:space="preserve"> ordenó realizar como diligencia</w:t>
      </w:r>
      <w:r w:rsidR="00472E75" w:rsidRPr="00984346">
        <w:rPr>
          <w:rFonts w:ascii="Trebuchet MS" w:eastAsia="Times New Roman" w:hAnsi="Trebuchet MS" w:cs="Arial"/>
          <w:sz w:val="24"/>
          <w:szCs w:val="24"/>
          <w:lang w:val="es-ES_tradnl" w:eastAsia="es-MX"/>
        </w:rPr>
        <w:t>s</w:t>
      </w:r>
      <w:r w:rsidRPr="00984346">
        <w:rPr>
          <w:rFonts w:ascii="Trebuchet MS" w:eastAsia="Times New Roman" w:hAnsi="Trebuchet MS" w:cs="Arial"/>
          <w:sz w:val="24"/>
          <w:szCs w:val="24"/>
          <w:lang w:val="es-ES_tradnl" w:eastAsia="es-MX"/>
        </w:rPr>
        <w:t xml:space="preserve"> </w:t>
      </w:r>
      <w:r w:rsidR="00AE5AFD" w:rsidRPr="00984346">
        <w:rPr>
          <w:rFonts w:ascii="Trebuchet MS" w:eastAsia="Times New Roman" w:hAnsi="Trebuchet MS" w:cs="Arial"/>
          <w:sz w:val="24"/>
          <w:szCs w:val="24"/>
          <w:lang w:val="es-ES_tradnl" w:eastAsia="es-MX"/>
        </w:rPr>
        <w:t xml:space="preserve">la </w:t>
      </w:r>
      <w:r w:rsidR="00F16A84" w:rsidRPr="00984346">
        <w:rPr>
          <w:rFonts w:ascii="Trebuchet MS" w:eastAsia="Times New Roman" w:hAnsi="Trebuchet MS" w:cs="Arial"/>
          <w:color w:val="000000"/>
          <w:sz w:val="24"/>
          <w:szCs w:val="24"/>
          <w:lang w:val="es-ES_tradnl" w:eastAsia="x-none"/>
        </w:rPr>
        <w:t>verificación de existencia y contenido refer</w:t>
      </w:r>
      <w:r w:rsidR="00A12B5F" w:rsidRPr="00984346">
        <w:rPr>
          <w:rFonts w:ascii="Trebuchet MS" w:eastAsia="Times New Roman" w:hAnsi="Trebuchet MS" w:cs="Arial"/>
          <w:color w:val="000000"/>
          <w:sz w:val="24"/>
          <w:szCs w:val="24"/>
          <w:lang w:val="es-ES_tradnl" w:eastAsia="x-none"/>
        </w:rPr>
        <w:t>ente a una página</w:t>
      </w:r>
      <w:r w:rsidR="00AE5AFD" w:rsidRPr="00984346">
        <w:rPr>
          <w:rFonts w:ascii="Trebuchet MS" w:eastAsia="Times New Roman" w:hAnsi="Trebuchet MS" w:cs="Arial"/>
          <w:color w:val="000000"/>
          <w:sz w:val="24"/>
          <w:szCs w:val="24"/>
          <w:lang w:val="es-ES_tradnl" w:eastAsia="x-none"/>
        </w:rPr>
        <w:t xml:space="preserve"> de internet</w:t>
      </w:r>
      <w:r w:rsidR="00A12B5F" w:rsidRPr="00984346">
        <w:rPr>
          <w:rFonts w:ascii="Trebuchet MS" w:eastAsia="Times New Roman" w:hAnsi="Trebuchet MS" w:cs="Arial"/>
          <w:color w:val="000000"/>
          <w:sz w:val="24"/>
          <w:szCs w:val="24"/>
          <w:lang w:val="es-ES_tradnl" w:eastAsia="x-none"/>
        </w:rPr>
        <w:t xml:space="preserve"> de la red social de </w:t>
      </w:r>
      <w:r w:rsidR="004A14E3" w:rsidRPr="00984346">
        <w:rPr>
          <w:rFonts w:ascii="Trebuchet MS" w:eastAsia="Times New Roman" w:hAnsi="Trebuchet MS" w:cs="Arial"/>
          <w:color w:val="000000"/>
          <w:sz w:val="24"/>
          <w:szCs w:val="24"/>
          <w:lang w:val="es-ES_tradnl" w:eastAsia="x-none"/>
        </w:rPr>
        <w:t>Facebook</w:t>
      </w:r>
      <w:r w:rsidR="00AE5AFD" w:rsidRPr="00984346">
        <w:rPr>
          <w:rFonts w:ascii="Trebuchet MS" w:eastAsia="Times New Roman" w:hAnsi="Trebuchet MS" w:cs="Arial"/>
          <w:color w:val="000000"/>
          <w:sz w:val="24"/>
          <w:szCs w:val="24"/>
          <w:lang w:val="es-ES_tradnl" w:eastAsia="x-none"/>
        </w:rPr>
        <w:t>. Sobre esta diligencia recayó el acta</w:t>
      </w:r>
      <w:r w:rsidR="00F16A84" w:rsidRPr="00984346">
        <w:rPr>
          <w:rFonts w:ascii="Trebuchet MS" w:eastAsia="Times New Roman" w:hAnsi="Trebuchet MS" w:cs="Arial"/>
          <w:color w:val="000000"/>
          <w:sz w:val="24"/>
          <w:szCs w:val="24"/>
          <w:lang w:val="es-ES_tradnl" w:eastAsia="x-none"/>
        </w:rPr>
        <w:t xml:space="preserve"> de O</w:t>
      </w:r>
      <w:r w:rsidR="00AE5AFD" w:rsidRPr="00984346">
        <w:rPr>
          <w:rFonts w:ascii="Trebuchet MS" w:eastAsia="Times New Roman" w:hAnsi="Trebuchet MS" w:cs="Arial"/>
          <w:color w:val="000000"/>
          <w:sz w:val="24"/>
          <w:szCs w:val="24"/>
          <w:lang w:val="es-ES_tradnl" w:eastAsia="x-none"/>
        </w:rPr>
        <w:t>ficialía Electoral identificada con la clave alfanumérica IEPC-OE/</w:t>
      </w:r>
      <w:r w:rsidR="00F43778" w:rsidRPr="00984346">
        <w:rPr>
          <w:rFonts w:ascii="Trebuchet MS" w:eastAsia="Times New Roman" w:hAnsi="Trebuchet MS" w:cs="Arial"/>
          <w:color w:val="000000"/>
          <w:sz w:val="24"/>
          <w:szCs w:val="24"/>
          <w:lang w:val="es-ES_tradnl" w:eastAsia="x-none"/>
        </w:rPr>
        <w:t>274</w:t>
      </w:r>
      <w:r w:rsidR="00AE5AFD" w:rsidRPr="00984346">
        <w:rPr>
          <w:rFonts w:ascii="Trebuchet MS" w:eastAsia="Times New Roman" w:hAnsi="Trebuchet MS" w:cs="Arial"/>
          <w:color w:val="000000"/>
          <w:sz w:val="24"/>
          <w:szCs w:val="24"/>
          <w:lang w:val="es-ES_tradnl" w:eastAsia="x-none"/>
        </w:rPr>
        <w:t>/2021</w:t>
      </w:r>
      <w:r w:rsidR="00F16A84" w:rsidRPr="00984346">
        <w:rPr>
          <w:rFonts w:ascii="Trebuchet MS" w:eastAsia="Times New Roman" w:hAnsi="Trebuchet MS" w:cs="Arial"/>
          <w:color w:val="000000"/>
          <w:sz w:val="24"/>
          <w:szCs w:val="24"/>
          <w:lang w:val="es-ES_tradnl" w:eastAsia="x-none"/>
        </w:rPr>
        <w:t>.</w:t>
      </w:r>
    </w:p>
    <w:p w14:paraId="7243F5CA" w14:textId="77777777" w:rsidR="00F16A84" w:rsidRPr="00984346" w:rsidRDefault="00F16A84" w:rsidP="00984346">
      <w:pPr>
        <w:spacing w:after="0" w:line="276" w:lineRule="auto"/>
        <w:jc w:val="both"/>
        <w:rPr>
          <w:rFonts w:ascii="Trebuchet MS" w:eastAsia="Times New Roman" w:hAnsi="Trebuchet MS" w:cs="Arial"/>
          <w:color w:val="000000"/>
          <w:sz w:val="24"/>
          <w:szCs w:val="24"/>
          <w:lang w:val="es-ES_tradnl" w:eastAsia="x-none"/>
        </w:rPr>
      </w:pPr>
    </w:p>
    <w:p w14:paraId="343942FD" w14:textId="48E76AE5" w:rsidR="002C1015" w:rsidRPr="00984346" w:rsidRDefault="000624B2" w:rsidP="00984346">
      <w:pPr>
        <w:spacing w:after="0" w:line="276" w:lineRule="auto"/>
        <w:jc w:val="both"/>
        <w:rPr>
          <w:rFonts w:ascii="Trebuchet MS" w:eastAsia="Times New Roman" w:hAnsi="Trebuchet MS" w:cs="Arial"/>
          <w:color w:val="000000"/>
          <w:sz w:val="24"/>
          <w:szCs w:val="24"/>
          <w:lang w:val="es-ES_tradnl" w:eastAsia="x-none"/>
        </w:rPr>
      </w:pPr>
      <w:r w:rsidRPr="00984346">
        <w:rPr>
          <w:rFonts w:ascii="Trebuchet MS" w:eastAsia="Times New Roman" w:hAnsi="Trebuchet MS" w:cs="Arial"/>
          <w:color w:val="000000"/>
          <w:sz w:val="24"/>
          <w:szCs w:val="24"/>
          <w:lang w:val="es-ES_tradnl" w:eastAsia="x-none"/>
        </w:rPr>
        <w:t>Dicha acta</w:t>
      </w:r>
      <w:r w:rsidR="002C1015" w:rsidRPr="00984346">
        <w:rPr>
          <w:rFonts w:ascii="Trebuchet MS" w:eastAsia="Times New Roman" w:hAnsi="Trebuchet MS" w:cs="Arial"/>
          <w:color w:val="000000"/>
          <w:sz w:val="24"/>
          <w:szCs w:val="24"/>
          <w:lang w:val="es-ES_tradnl" w:eastAsia="x-none"/>
        </w:rPr>
        <w:t xml:space="preserve"> constituy</w:t>
      </w:r>
      <w:r w:rsidR="002202BE" w:rsidRPr="00984346">
        <w:rPr>
          <w:rFonts w:ascii="Trebuchet MS" w:eastAsia="Times New Roman" w:hAnsi="Trebuchet MS" w:cs="Arial"/>
          <w:color w:val="000000"/>
          <w:sz w:val="24"/>
          <w:szCs w:val="24"/>
          <w:lang w:val="es-ES_tradnl" w:eastAsia="x-none"/>
        </w:rPr>
        <w:t>e</w:t>
      </w:r>
      <w:r w:rsidRPr="00984346">
        <w:rPr>
          <w:rFonts w:ascii="Trebuchet MS" w:eastAsia="Times New Roman" w:hAnsi="Trebuchet MS" w:cs="Arial"/>
          <w:color w:val="000000"/>
          <w:sz w:val="24"/>
          <w:szCs w:val="24"/>
          <w:lang w:val="es-ES_tradnl" w:eastAsia="x-none"/>
        </w:rPr>
        <w:t xml:space="preserve"> una prueba </w:t>
      </w:r>
      <w:r w:rsidR="002C1015" w:rsidRPr="00984346">
        <w:rPr>
          <w:rFonts w:ascii="Trebuchet MS" w:eastAsia="Times New Roman" w:hAnsi="Trebuchet MS" w:cs="Arial"/>
          <w:color w:val="000000"/>
          <w:sz w:val="24"/>
          <w:szCs w:val="24"/>
          <w:lang w:val="es-ES_tradnl" w:eastAsia="x-none"/>
        </w:rPr>
        <w:t>documental pública que de conformidad al párrafo 2 del artículo 463 del código en la materia</w:t>
      </w:r>
      <w:r w:rsidRPr="00984346">
        <w:rPr>
          <w:rFonts w:ascii="Trebuchet MS" w:eastAsia="Times New Roman" w:hAnsi="Trebuchet MS" w:cs="Arial"/>
          <w:color w:val="000000"/>
          <w:sz w:val="24"/>
          <w:szCs w:val="24"/>
          <w:lang w:val="es-ES_tradnl" w:eastAsia="x-none"/>
        </w:rPr>
        <w:t xml:space="preserve"> </w:t>
      </w:r>
      <w:r w:rsidR="002C1015" w:rsidRPr="00984346">
        <w:rPr>
          <w:rFonts w:ascii="Trebuchet MS" w:eastAsia="Times New Roman" w:hAnsi="Trebuchet MS" w:cs="Arial"/>
          <w:color w:val="000000"/>
          <w:sz w:val="24"/>
          <w:szCs w:val="24"/>
          <w:lang w:val="es-ES_tradnl" w:eastAsia="x-none"/>
        </w:rPr>
        <w:t>merece valor probatorio pleno.</w:t>
      </w:r>
      <w:r w:rsidR="00316B4B" w:rsidRPr="00984346">
        <w:rPr>
          <w:rFonts w:ascii="Trebuchet MS" w:eastAsia="Times New Roman" w:hAnsi="Trebuchet MS" w:cs="Arial"/>
          <w:color w:val="000000"/>
          <w:sz w:val="24"/>
          <w:szCs w:val="24"/>
          <w:lang w:val="es-ES_tradnl" w:eastAsia="x-none"/>
        </w:rPr>
        <w:t xml:space="preserve"> Sin embargo, la presente medida cautelar se ceñirá al estudio de las publicaciones en internet, tal como lo solicitó el denunciante en su escrito de denuncia.</w:t>
      </w:r>
    </w:p>
    <w:p w14:paraId="13CBC073" w14:textId="77777777" w:rsidR="00661784" w:rsidRPr="00984346" w:rsidRDefault="00661784" w:rsidP="00984346">
      <w:pPr>
        <w:spacing w:after="0" w:line="276" w:lineRule="auto"/>
        <w:jc w:val="both"/>
        <w:rPr>
          <w:rFonts w:ascii="Trebuchet MS" w:eastAsia="Times New Roman" w:hAnsi="Trebuchet MS" w:cs="Arial"/>
          <w:color w:val="000000"/>
          <w:sz w:val="24"/>
          <w:szCs w:val="24"/>
          <w:lang w:val="es-ES_tradnl" w:eastAsia="x-none"/>
        </w:rPr>
      </w:pPr>
    </w:p>
    <w:p w14:paraId="3C01DFDD" w14:textId="775D8804" w:rsidR="004A14E3" w:rsidRPr="004A14E3" w:rsidRDefault="004A14E3" w:rsidP="00984346">
      <w:pPr>
        <w:spacing w:after="0" w:line="276" w:lineRule="auto"/>
        <w:jc w:val="both"/>
        <w:rPr>
          <w:rFonts w:ascii="Trebuchet MS" w:eastAsia="Times New Roman" w:hAnsi="Trebuchet MS" w:cs="Arial"/>
          <w:b/>
          <w:sz w:val="24"/>
          <w:szCs w:val="24"/>
          <w:lang w:val="es-ES_tradnl" w:eastAsia="es-MX"/>
        </w:rPr>
      </w:pPr>
      <w:r w:rsidRPr="004A14E3">
        <w:rPr>
          <w:rFonts w:ascii="Trebuchet MS" w:eastAsia="Times New Roman" w:hAnsi="Trebuchet MS" w:cs="Arial"/>
          <w:b/>
          <w:sz w:val="24"/>
          <w:szCs w:val="24"/>
          <w:lang w:val="es-ES_tradnl" w:eastAsia="es-MX"/>
        </w:rPr>
        <w:t>VII. Acreditación de los hechos</w:t>
      </w:r>
      <w:r>
        <w:rPr>
          <w:rFonts w:ascii="Trebuchet MS" w:eastAsia="Times New Roman" w:hAnsi="Trebuchet MS" w:cs="Arial"/>
          <w:b/>
          <w:sz w:val="24"/>
          <w:szCs w:val="24"/>
          <w:lang w:val="es-ES_tradnl" w:eastAsia="es-MX"/>
        </w:rPr>
        <w:t>.</w:t>
      </w:r>
    </w:p>
    <w:p w14:paraId="51365723" w14:textId="169B469A" w:rsidR="00A80F26" w:rsidRPr="00984346" w:rsidRDefault="00661784" w:rsidP="00984346">
      <w:pPr>
        <w:spacing w:after="0" w:line="276" w:lineRule="auto"/>
        <w:jc w:val="both"/>
        <w:rPr>
          <w:rFonts w:ascii="Trebuchet MS" w:eastAsia="Times New Roman" w:hAnsi="Trebuchet MS" w:cs="Arial"/>
          <w:color w:val="000000"/>
          <w:sz w:val="24"/>
          <w:szCs w:val="24"/>
          <w:lang w:val="es-ES_tradnl" w:eastAsia="x-none"/>
        </w:rPr>
      </w:pPr>
      <w:r w:rsidRPr="00984346">
        <w:rPr>
          <w:rFonts w:ascii="Trebuchet MS" w:eastAsia="Times New Roman" w:hAnsi="Trebuchet MS" w:cs="Arial"/>
          <w:sz w:val="24"/>
          <w:szCs w:val="24"/>
          <w:lang w:val="es-ES_tradnl" w:eastAsia="es-MX"/>
        </w:rPr>
        <w:t xml:space="preserve">Así pues, esta autoridad integradora, </w:t>
      </w:r>
      <w:r w:rsidR="002202BE" w:rsidRPr="00984346">
        <w:rPr>
          <w:rFonts w:ascii="Trebuchet MS" w:eastAsia="Times New Roman" w:hAnsi="Trebuchet MS" w:cs="Arial"/>
          <w:sz w:val="24"/>
          <w:szCs w:val="24"/>
          <w:lang w:val="es-ES_tradnl" w:eastAsia="es-MX"/>
        </w:rPr>
        <w:t>ordenó realizar como diligencia</w:t>
      </w:r>
      <w:r w:rsidRPr="00984346">
        <w:rPr>
          <w:rFonts w:ascii="Trebuchet MS" w:eastAsia="Times New Roman" w:hAnsi="Trebuchet MS" w:cs="Arial"/>
          <w:sz w:val="24"/>
          <w:szCs w:val="24"/>
          <w:lang w:val="es-ES_tradnl" w:eastAsia="es-MX"/>
        </w:rPr>
        <w:t xml:space="preserve"> de investigación la verificación de</w:t>
      </w:r>
      <w:r w:rsidRPr="00984346">
        <w:rPr>
          <w:rFonts w:ascii="Trebuchet MS" w:eastAsia="Times New Roman" w:hAnsi="Trebuchet MS" w:cs="Arial"/>
          <w:color w:val="000000"/>
          <w:sz w:val="24"/>
          <w:szCs w:val="24"/>
          <w:lang w:val="es-ES_tradnl" w:eastAsia="x-none"/>
        </w:rPr>
        <w:t xml:space="preserve"> la existencia de una</w:t>
      </w:r>
      <w:r w:rsidR="002202BE" w:rsidRPr="00984346">
        <w:rPr>
          <w:rFonts w:ascii="Trebuchet MS" w:eastAsia="Times New Roman" w:hAnsi="Trebuchet MS" w:cs="Arial"/>
          <w:color w:val="000000"/>
          <w:sz w:val="24"/>
          <w:szCs w:val="24"/>
          <w:lang w:val="es-ES_tradnl" w:eastAsia="x-none"/>
        </w:rPr>
        <w:t>s</w:t>
      </w:r>
      <w:r w:rsidRPr="00984346">
        <w:rPr>
          <w:rFonts w:ascii="Trebuchet MS" w:eastAsia="Times New Roman" w:hAnsi="Trebuchet MS" w:cs="Arial"/>
          <w:color w:val="000000"/>
          <w:sz w:val="24"/>
          <w:szCs w:val="24"/>
          <w:lang w:val="es-ES_tradnl" w:eastAsia="x-none"/>
        </w:rPr>
        <w:t xml:space="preserve"> página</w:t>
      </w:r>
      <w:r w:rsidR="002202BE" w:rsidRPr="00984346">
        <w:rPr>
          <w:rFonts w:ascii="Trebuchet MS" w:eastAsia="Times New Roman" w:hAnsi="Trebuchet MS" w:cs="Arial"/>
          <w:color w:val="000000"/>
          <w:sz w:val="24"/>
          <w:szCs w:val="24"/>
          <w:lang w:val="es-ES_tradnl" w:eastAsia="x-none"/>
        </w:rPr>
        <w:t>s</w:t>
      </w:r>
      <w:r w:rsidRPr="00984346">
        <w:rPr>
          <w:rFonts w:ascii="Trebuchet MS" w:eastAsia="Times New Roman" w:hAnsi="Trebuchet MS" w:cs="Arial"/>
          <w:color w:val="000000"/>
          <w:sz w:val="24"/>
          <w:szCs w:val="24"/>
          <w:lang w:val="es-ES_tradnl" w:eastAsia="x-none"/>
        </w:rPr>
        <w:t xml:space="preserve"> de internet</w:t>
      </w:r>
      <w:r w:rsidR="002202BE" w:rsidRPr="00984346">
        <w:rPr>
          <w:rFonts w:ascii="Trebuchet MS" w:eastAsia="Times New Roman" w:hAnsi="Trebuchet MS" w:cs="Arial"/>
          <w:color w:val="000000"/>
          <w:sz w:val="24"/>
          <w:szCs w:val="24"/>
          <w:lang w:val="es-ES_tradnl" w:eastAsia="x-none"/>
        </w:rPr>
        <w:t xml:space="preserve"> de la red social de </w:t>
      </w:r>
      <w:r w:rsidR="00FA016B" w:rsidRPr="00984346">
        <w:rPr>
          <w:rFonts w:ascii="Trebuchet MS" w:eastAsia="Times New Roman" w:hAnsi="Trebuchet MS" w:cs="Arial"/>
          <w:color w:val="000000"/>
          <w:sz w:val="24"/>
          <w:szCs w:val="24"/>
          <w:lang w:val="es-ES_tradnl" w:eastAsia="x-none"/>
        </w:rPr>
        <w:t>Facebook</w:t>
      </w:r>
      <w:r w:rsidRPr="00984346">
        <w:rPr>
          <w:rFonts w:ascii="Trebuchet MS" w:eastAsia="Times New Roman" w:hAnsi="Trebuchet MS" w:cs="Arial"/>
          <w:color w:val="000000"/>
          <w:sz w:val="24"/>
          <w:szCs w:val="24"/>
          <w:lang w:val="es-ES_tradnl" w:eastAsia="x-none"/>
        </w:rPr>
        <w:t xml:space="preserve">, misma que se llevó a cabo el día </w:t>
      </w:r>
      <w:r w:rsidR="00F43778" w:rsidRPr="00984346">
        <w:rPr>
          <w:rFonts w:ascii="Trebuchet MS" w:eastAsia="Times New Roman" w:hAnsi="Trebuchet MS" w:cs="Arial"/>
          <w:bCs/>
          <w:color w:val="000000"/>
          <w:sz w:val="24"/>
          <w:szCs w:val="24"/>
          <w:lang w:val="es-ES_tradnl" w:eastAsia="x-none"/>
        </w:rPr>
        <w:t>trece</w:t>
      </w:r>
      <w:r w:rsidR="002202BE" w:rsidRPr="00984346">
        <w:rPr>
          <w:rFonts w:ascii="Trebuchet MS" w:eastAsia="Times New Roman" w:hAnsi="Trebuchet MS" w:cs="Arial"/>
          <w:bCs/>
          <w:color w:val="000000"/>
          <w:sz w:val="24"/>
          <w:szCs w:val="24"/>
          <w:lang w:val="es-ES_tradnl" w:eastAsia="x-none"/>
        </w:rPr>
        <w:t xml:space="preserve"> de </w:t>
      </w:r>
      <w:r w:rsidR="00C25B08" w:rsidRPr="00984346">
        <w:rPr>
          <w:rFonts w:ascii="Trebuchet MS" w:eastAsia="Times New Roman" w:hAnsi="Trebuchet MS" w:cs="Arial"/>
          <w:bCs/>
          <w:color w:val="000000"/>
          <w:sz w:val="24"/>
          <w:szCs w:val="24"/>
          <w:lang w:val="es-ES_tradnl" w:eastAsia="x-none"/>
        </w:rPr>
        <w:t>mayo</w:t>
      </w:r>
      <w:r w:rsidRPr="00984346">
        <w:rPr>
          <w:rFonts w:ascii="Trebuchet MS" w:eastAsia="Times New Roman" w:hAnsi="Trebuchet MS" w:cs="Arial"/>
          <w:color w:val="000000"/>
          <w:sz w:val="24"/>
          <w:szCs w:val="24"/>
          <w:lang w:val="es-ES_tradnl" w:eastAsia="x-none"/>
        </w:rPr>
        <w:t xml:space="preserve">, la cual consta en el acta de la función de Oficialía Electoral número </w:t>
      </w:r>
      <w:r w:rsidRPr="00984346">
        <w:rPr>
          <w:rFonts w:ascii="Trebuchet MS" w:eastAsia="Times New Roman" w:hAnsi="Trebuchet MS" w:cs="Arial"/>
          <w:bCs/>
          <w:color w:val="000000"/>
          <w:sz w:val="24"/>
          <w:szCs w:val="24"/>
          <w:lang w:val="es-ES_tradnl" w:eastAsia="x-none"/>
        </w:rPr>
        <w:t>IEPC-OE/</w:t>
      </w:r>
      <w:r w:rsidR="00F43778" w:rsidRPr="00984346">
        <w:rPr>
          <w:rFonts w:ascii="Trebuchet MS" w:eastAsia="Times New Roman" w:hAnsi="Trebuchet MS" w:cs="Arial"/>
          <w:color w:val="000000"/>
          <w:sz w:val="24"/>
          <w:szCs w:val="24"/>
          <w:lang w:val="es-ES_tradnl" w:eastAsia="x-none"/>
        </w:rPr>
        <w:t>274</w:t>
      </w:r>
      <w:r w:rsidRPr="00984346">
        <w:rPr>
          <w:rFonts w:ascii="Trebuchet MS" w:eastAsia="Times New Roman" w:hAnsi="Trebuchet MS" w:cs="Arial"/>
          <w:bCs/>
          <w:color w:val="000000"/>
          <w:sz w:val="24"/>
          <w:szCs w:val="24"/>
          <w:lang w:val="es-ES_tradnl" w:eastAsia="x-none"/>
        </w:rPr>
        <w:t>/2021</w:t>
      </w:r>
      <w:r w:rsidRPr="00984346">
        <w:rPr>
          <w:rFonts w:ascii="Trebuchet MS" w:eastAsia="Times New Roman" w:hAnsi="Trebuchet MS" w:cs="Arial"/>
          <w:color w:val="000000"/>
          <w:sz w:val="24"/>
          <w:szCs w:val="24"/>
          <w:lang w:val="es-ES_tradnl" w:eastAsia="x-none"/>
        </w:rPr>
        <w:t xml:space="preserve">, </w:t>
      </w:r>
      <w:r w:rsidR="00A80F26" w:rsidRPr="00984346">
        <w:rPr>
          <w:rFonts w:ascii="Trebuchet MS" w:eastAsia="Times New Roman" w:hAnsi="Trebuchet MS" w:cs="Arial"/>
          <w:color w:val="000000"/>
          <w:sz w:val="24"/>
          <w:szCs w:val="24"/>
          <w:lang w:val="es-ES_tradnl" w:eastAsia="x-none"/>
        </w:rPr>
        <w:t xml:space="preserve">de la cuenta de </w:t>
      </w:r>
      <w:r w:rsidR="00FA016B" w:rsidRPr="00984346">
        <w:rPr>
          <w:rFonts w:ascii="Trebuchet MS" w:eastAsia="Times New Roman" w:hAnsi="Trebuchet MS" w:cs="Arial"/>
          <w:color w:val="000000"/>
          <w:sz w:val="24"/>
          <w:szCs w:val="24"/>
          <w:lang w:val="es-ES_tradnl" w:eastAsia="x-none"/>
        </w:rPr>
        <w:t>Facebook</w:t>
      </w:r>
      <w:r w:rsidR="004E15D0" w:rsidRPr="00984346">
        <w:rPr>
          <w:rFonts w:ascii="Trebuchet MS" w:eastAsia="Times New Roman" w:hAnsi="Trebuchet MS" w:cs="Arial"/>
          <w:color w:val="000000"/>
          <w:sz w:val="24"/>
          <w:szCs w:val="24"/>
          <w:lang w:val="es-ES_tradnl" w:eastAsia="x-none"/>
        </w:rPr>
        <w:t xml:space="preserve"> “Moy Anaya”</w:t>
      </w:r>
      <w:r w:rsidR="00A80F26" w:rsidRPr="00984346">
        <w:rPr>
          <w:rFonts w:ascii="Trebuchet MS" w:eastAsia="Times New Roman" w:hAnsi="Trebuchet MS" w:cs="Arial"/>
          <w:color w:val="000000"/>
          <w:sz w:val="24"/>
          <w:szCs w:val="24"/>
          <w:lang w:val="es-ES_tradnl" w:eastAsia="x-none"/>
        </w:rPr>
        <w:t xml:space="preserve">, la cual es una cuenta verificada y de cuyo contenido se desprende lo siguiente: </w:t>
      </w:r>
    </w:p>
    <w:p w14:paraId="13F323CD" w14:textId="77777777" w:rsidR="00A80F26" w:rsidRPr="00984346" w:rsidRDefault="00A80F26" w:rsidP="00984346">
      <w:pPr>
        <w:spacing w:after="0" w:line="276" w:lineRule="auto"/>
        <w:jc w:val="both"/>
        <w:rPr>
          <w:rFonts w:ascii="Trebuchet MS" w:eastAsia="Times New Roman" w:hAnsi="Trebuchet MS" w:cs="Arial"/>
          <w:color w:val="000000"/>
          <w:sz w:val="24"/>
          <w:szCs w:val="24"/>
          <w:lang w:val="es-ES_tradnl" w:eastAsia="x-none"/>
        </w:rPr>
      </w:pPr>
    </w:p>
    <w:p w14:paraId="6A60E94F" w14:textId="77777777" w:rsidR="00A80F26" w:rsidRPr="00984346" w:rsidRDefault="00A80F26" w:rsidP="00984346">
      <w:pPr>
        <w:spacing w:after="0" w:line="276" w:lineRule="auto"/>
        <w:jc w:val="both"/>
        <w:rPr>
          <w:rFonts w:ascii="Trebuchet MS" w:eastAsia="Times New Roman" w:hAnsi="Trebuchet MS" w:cs="Arial"/>
          <w:color w:val="000000"/>
          <w:sz w:val="24"/>
          <w:szCs w:val="24"/>
          <w:lang w:val="es-ES_tradnl" w:eastAsia="x-none"/>
        </w:rPr>
      </w:pPr>
    </w:p>
    <w:p w14:paraId="5BE6CF62" w14:textId="70579106" w:rsidR="00A80F26" w:rsidRPr="00984346" w:rsidRDefault="008C66D4" w:rsidP="00984346">
      <w:pPr>
        <w:spacing w:after="0" w:line="276" w:lineRule="auto"/>
        <w:jc w:val="center"/>
        <w:rPr>
          <w:rFonts w:ascii="Trebuchet MS" w:eastAsia="Times New Roman" w:hAnsi="Trebuchet MS" w:cs="Arial"/>
          <w:color w:val="000000"/>
          <w:sz w:val="24"/>
          <w:szCs w:val="24"/>
          <w:lang w:val="es-ES_tradnl" w:eastAsia="x-none"/>
        </w:rPr>
      </w:pPr>
      <w:r w:rsidRPr="00984346">
        <w:rPr>
          <w:rFonts w:ascii="Trebuchet MS" w:hAnsi="Trebuchet MS"/>
          <w:noProof/>
          <w:sz w:val="24"/>
          <w:szCs w:val="24"/>
          <w:lang w:eastAsia="es-MX"/>
        </w:rPr>
        <w:lastRenderedPageBreak/>
        <w:drawing>
          <wp:inline distT="0" distB="0" distL="0" distR="0" wp14:anchorId="5C30FF45" wp14:editId="4D3FFC1E">
            <wp:extent cx="5613400" cy="32861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44" b="3890"/>
                    <a:stretch/>
                  </pic:blipFill>
                  <pic:spPr bwMode="auto">
                    <a:xfrm>
                      <a:off x="0" y="0"/>
                      <a:ext cx="5613400" cy="3286125"/>
                    </a:xfrm>
                    <a:prstGeom prst="rect">
                      <a:avLst/>
                    </a:prstGeom>
                    <a:ln>
                      <a:noFill/>
                    </a:ln>
                    <a:extLst>
                      <a:ext uri="{53640926-AAD7-44D8-BBD7-CCE9431645EC}">
                        <a14:shadowObscured xmlns:a14="http://schemas.microsoft.com/office/drawing/2010/main"/>
                      </a:ext>
                    </a:extLst>
                  </pic:spPr>
                </pic:pic>
              </a:graphicData>
            </a:graphic>
          </wp:inline>
        </w:drawing>
      </w:r>
    </w:p>
    <w:p w14:paraId="200A2CB1"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tbl>
      <w:tblPr>
        <w:tblStyle w:val="Tablaconcuadrcula"/>
        <w:tblW w:w="0" w:type="auto"/>
        <w:jc w:val="center"/>
        <w:tblLook w:val="04A0" w:firstRow="1" w:lastRow="0" w:firstColumn="1" w:lastColumn="0" w:noHBand="0" w:noVBand="1"/>
      </w:tblPr>
      <w:tblGrid>
        <w:gridCol w:w="4505"/>
        <w:gridCol w:w="4325"/>
      </w:tblGrid>
      <w:tr w:rsidR="008C66D4" w:rsidRPr="00984346" w14:paraId="658FC874" w14:textId="77777777" w:rsidTr="008C66D4">
        <w:trPr>
          <w:jc w:val="center"/>
        </w:trPr>
        <w:tc>
          <w:tcPr>
            <w:tcW w:w="4505" w:type="dxa"/>
            <w:vAlign w:val="center"/>
          </w:tcPr>
          <w:p w14:paraId="5710B23D"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#1</w:t>
            </w:r>
          </w:p>
          <w:p w14:paraId="3692B14B" w14:textId="77777777" w:rsidR="008C66D4" w:rsidRPr="00984346" w:rsidRDefault="008C66D4" w:rsidP="00984346">
            <w:pPr>
              <w:spacing w:after="0" w:line="276" w:lineRule="auto"/>
              <w:jc w:val="both"/>
              <w:rPr>
                <w:rFonts w:ascii="Trebuchet MS" w:hAnsi="Trebuchet MS"/>
                <w:b/>
                <w:bCs/>
                <w:sz w:val="24"/>
                <w:szCs w:val="24"/>
              </w:rPr>
            </w:pPr>
          </w:p>
          <w:p w14:paraId="371DBF51" w14:textId="5E6ADC34"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palabra: “Ciclovía” con un fondo coincidente con la palabra, haciendo énfasis en el número del centro en la parte arriba “001” y abajo el eslogan de “100 Compromisos Cumplidos”.</w:t>
            </w:r>
          </w:p>
        </w:tc>
        <w:tc>
          <w:tcPr>
            <w:tcW w:w="4325" w:type="dxa"/>
            <w:vAlign w:val="center"/>
          </w:tcPr>
          <w:p w14:paraId="0B415CBF"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anchor distT="0" distB="0" distL="114300" distR="114300" simplePos="0" relativeHeight="251659264" behindDoc="0" locked="0" layoutInCell="1" allowOverlap="1" wp14:anchorId="2FB35FF1" wp14:editId="0F745F0B">
                  <wp:simplePos x="0" y="0"/>
                  <wp:positionH relativeFrom="margin">
                    <wp:posOffset>73660</wp:posOffset>
                  </wp:positionH>
                  <wp:positionV relativeFrom="margin">
                    <wp:posOffset>104775</wp:posOffset>
                  </wp:positionV>
                  <wp:extent cx="2566035" cy="2159635"/>
                  <wp:effectExtent l="0" t="0" r="5715" b="0"/>
                  <wp:wrapSquare wrapText="bothSides"/>
                  <wp:docPr id="1" name="Imagen 1" descr="Puede ser una imagen de carreter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carretera y tex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0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66D4" w:rsidRPr="00984346" w14:paraId="31242F78" w14:textId="77777777" w:rsidTr="008C66D4">
        <w:trPr>
          <w:jc w:val="center"/>
        </w:trPr>
        <w:tc>
          <w:tcPr>
            <w:tcW w:w="4505" w:type="dxa"/>
            <w:vAlign w:val="center"/>
          </w:tcPr>
          <w:p w14:paraId="5809E567"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lastRenderedPageBreak/>
              <w:t>IMAGEN #2</w:t>
            </w:r>
          </w:p>
          <w:p w14:paraId="0EB28367" w14:textId="77777777" w:rsidR="008C66D4" w:rsidRPr="00984346" w:rsidRDefault="008C66D4" w:rsidP="00984346">
            <w:pPr>
              <w:spacing w:after="0" w:line="276" w:lineRule="auto"/>
              <w:jc w:val="both"/>
              <w:rPr>
                <w:rFonts w:ascii="Trebuchet MS" w:hAnsi="Trebuchet MS"/>
                <w:sz w:val="24"/>
                <w:szCs w:val="24"/>
              </w:rPr>
            </w:pPr>
          </w:p>
          <w:p w14:paraId="3305BB5B" w14:textId="6737C13B"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 xml:space="preserve">Se aprecia de manera clara y de color naranja la frase: “¡Lo logramos!” debajo: “8° lugar en transparencia” el escudo de Chapala y el logo de </w:t>
            </w:r>
            <w:proofErr w:type="spellStart"/>
            <w:r w:rsidRPr="00984346">
              <w:rPr>
                <w:rFonts w:ascii="Trebuchet MS" w:hAnsi="Trebuchet MS"/>
                <w:sz w:val="24"/>
                <w:szCs w:val="24"/>
              </w:rPr>
              <w:t>cimtra</w:t>
            </w:r>
            <w:proofErr w:type="spellEnd"/>
            <w:r w:rsidRPr="00984346">
              <w:rPr>
                <w:rFonts w:ascii="Trebuchet MS" w:hAnsi="Trebuchet MS"/>
                <w:sz w:val="24"/>
                <w:szCs w:val="24"/>
              </w:rPr>
              <w:t>, en la parte de arriba de en medio se resalta el número “002” y al final en la parte de abajo el eslogan que dice: “100 Compromisos Cumplidos”.</w:t>
            </w:r>
          </w:p>
        </w:tc>
        <w:tc>
          <w:tcPr>
            <w:tcW w:w="4325" w:type="dxa"/>
            <w:vAlign w:val="center"/>
          </w:tcPr>
          <w:p w14:paraId="7DF167B3"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anchor distT="0" distB="0" distL="114300" distR="114300" simplePos="0" relativeHeight="251660288" behindDoc="0" locked="0" layoutInCell="1" allowOverlap="1" wp14:anchorId="7E6EEF33" wp14:editId="00DB7F4D">
                  <wp:simplePos x="0" y="0"/>
                  <wp:positionH relativeFrom="margin">
                    <wp:align>center</wp:align>
                  </wp:positionH>
                  <wp:positionV relativeFrom="margin">
                    <wp:align>top</wp:align>
                  </wp:positionV>
                  <wp:extent cx="2322581" cy="2160000"/>
                  <wp:effectExtent l="0" t="0" r="1905" b="0"/>
                  <wp:wrapSquare wrapText="bothSides"/>
                  <wp:docPr id="4" name="Imagen 4"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tex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258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66D4" w:rsidRPr="00984346" w14:paraId="1D68B365" w14:textId="77777777" w:rsidTr="008C66D4">
        <w:trPr>
          <w:jc w:val="center"/>
        </w:trPr>
        <w:tc>
          <w:tcPr>
            <w:tcW w:w="4505" w:type="dxa"/>
            <w:vAlign w:val="center"/>
          </w:tcPr>
          <w:p w14:paraId="543DE8BB"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#3</w:t>
            </w:r>
          </w:p>
          <w:p w14:paraId="66163B7A" w14:textId="77777777" w:rsidR="008C66D4" w:rsidRPr="00984346" w:rsidRDefault="008C66D4" w:rsidP="00984346">
            <w:pPr>
              <w:spacing w:after="0" w:line="276" w:lineRule="auto"/>
              <w:jc w:val="both"/>
              <w:rPr>
                <w:rFonts w:ascii="Trebuchet MS" w:hAnsi="Trebuchet MS"/>
                <w:b/>
                <w:bCs/>
                <w:sz w:val="24"/>
                <w:szCs w:val="24"/>
              </w:rPr>
            </w:pPr>
          </w:p>
          <w:p w14:paraId="2DA7BE95" w14:textId="3358188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de color blanco, la frase: “Saneamiento de finanzas” con un fondo de monedad apiladas frente a la que parece ser una institución, arriba en la parte de en medio resalta el número: “003” y en la parte de abajo el eslogan: “100 Compromisos Cumplidos”.</w:t>
            </w:r>
          </w:p>
        </w:tc>
        <w:tc>
          <w:tcPr>
            <w:tcW w:w="4325" w:type="dxa"/>
            <w:vAlign w:val="center"/>
          </w:tcPr>
          <w:p w14:paraId="174717CC"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inline distT="0" distB="0" distL="0" distR="0" wp14:anchorId="7FAF658A" wp14:editId="7DCA2120">
                  <wp:extent cx="2400300" cy="2159523"/>
                  <wp:effectExtent l="0" t="0" r="0" b="0"/>
                  <wp:docPr id="5" name="Imagen 5"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486" cy="2164189"/>
                          </a:xfrm>
                          <a:prstGeom prst="rect">
                            <a:avLst/>
                          </a:prstGeom>
                          <a:noFill/>
                          <a:ln>
                            <a:noFill/>
                          </a:ln>
                        </pic:spPr>
                      </pic:pic>
                    </a:graphicData>
                  </a:graphic>
                </wp:inline>
              </w:drawing>
            </w:r>
          </w:p>
        </w:tc>
      </w:tr>
      <w:tr w:rsidR="008C66D4" w:rsidRPr="00984346" w14:paraId="30CAFDAA" w14:textId="77777777" w:rsidTr="008C66D4">
        <w:trPr>
          <w:jc w:val="center"/>
        </w:trPr>
        <w:tc>
          <w:tcPr>
            <w:tcW w:w="4505" w:type="dxa"/>
            <w:vAlign w:val="center"/>
          </w:tcPr>
          <w:p w14:paraId="54B6EBB4"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#4</w:t>
            </w:r>
          </w:p>
          <w:p w14:paraId="087D3335" w14:textId="77777777" w:rsidR="008C66D4" w:rsidRPr="00984346" w:rsidRDefault="008C66D4" w:rsidP="00984346">
            <w:pPr>
              <w:spacing w:after="0" w:line="276" w:lineRule="auto"/>
              <w:jc w:val="both"/>
              <w:rPr>
                <w:rFonts w:ascii="Trebuchet MS" w:hAnsi="Trebuchet MS"/>
                <w:sz w:val="24"/>
                <w:szCs w:val="24"/>
              </w:rPr>
            </w:pPr>
          </w:p>
          <w:p w14:paraId="28CEECC7" w14:textId="2FBC9F2B"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“Mercado municipal” con un fondo de foto de un mercado, resaltado el número: “004” y en la parte de abajo el eslogan: “100 Compromisos Cumplidos”.</w:t>
            </w:r>
          </w:p>
        </w:tc>
        <w:tc>
          <w:tcPr>
            <w:tcW w:w="4325" w:type="dxa"/>
            <w:vAlign w:val="center"/>
          </w:tcPr>
          <w:p w14:paraId="255E6164"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inline distT="0" distB="0" distL="0" distR="0" wp14:anchorId="1507E778" wp14:editId="51EB8168">
                  <wp:extent cx="2419350" cy="2028825"/>
                  <wp:effectExtent l="0" t="0" r="0" b="9525"/>
                  <wp:docPr id="6" name="Imagen 6" descr="Puede ser una imagen de una o varias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una o varias personas y tex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028825"/>
                          </a:xfrm>
                          <a:prstGeom prst="rect">
                            <a:avLst/>
                          </a:prstGeom>
                          <a:noFill/>
                          <a:ln>
                            <a:noFill/>
                          </a:ln>
                        </pic:spPr>
                      </pic:pic>
                    </a:graphicData>
                  </a:graphic>
                </wp:inline>
              </w:drawing>
            </w:r>
          </w:p>
        </w:tc>
      </w:tr>
      <w:tr w:rsidR="008C66D4" w:rsidRPr="00984346" w14:paraId="32E70B86" w14:textId="77777777" w:rsidTr="008C66D4">
        <w:trPr>
          <w:jc w:val="center"/>
        </w:trPr>
        <w:tc>
          <w:tcPr>
            <w:tcW w:w="4505" w:type="dxa"/>
            <w:vAlign w:val="center"/>
          </w:tcPr>
          <w:p w14:paraId="76722F68"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lastRenderedPageBreak/>
              <w:t>IMAGEN #5</w:t>
            </w:r>
          </w:p>
          <w:p w14:paraId="1591A205" w14:textId="77777777" w:rsidR="008C66D4" w:rsidRPr="00984346" w:rsidRDefault="008C66D4" w:rsidP="00984346">
            <w:pPr>
              <w:spacing w:after="0" w:line="276" w:lineRule="auto"/>
              <w:jc w:val="both"/>
              <w:rPr>
                <w:rFonts w:ascii="Trebuchet MS" w:hAnsi="Trebuchet MS"/>
                <w:sz w:val="24"/>
                <w:szCs w:val="24"/>
              </w:rPr>
            </w:pPr>
          </w:p>
          <w:p w14:paraId="3F698EA5" w14:textId="7233131A"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“Gestionar más recursos” de fondo dos personas de test blanca entregando un cheque entre ellos, en la parte de arriba resaltado el número: “005” y en la parte de abajo el eslogan: “100 Compromisos Cumplidos”.</w:t>
            </w:r>
          </w:p>
        </w:tc>
        <w:tc>
          <w:tcPr>
            <w:tcW w:w="4325" w:type="dxa"/>
            <w:vAlign w:val="center"/>
          </w:tcPr>
          <w:p w14:paraId="4F921972"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anchor distT="0" distB="0" distL="114300" distR="114300" simplePos="0" relativeHeight="251662336" behindDoc="0" locked="0" layoutInCell="1" allowOverlap="1" wp14:anchorId="174539D7" wp14:editId="55C8B855">
                  <wp:simplePos x="0" y="0"/>
                  <wp:positionH relativeFrom="margin">
                    <wp:posOffset>455295</wp:posOffset>
                  </wp:positionH>
                  <wp:positionV relativeFrom="margin">
                    <wp:posOffset>122555</wp:posOffset>
                  </wp:positionV>
                  <wp:extent cx="1943100" cy="1943100"/>
                  <wp:effectExtent l="0" t="0" r="0" b="0"/>
                  <wp:wrapSquare wrapText="bothSides"/>
                  <wp:docPr id="7" name="Imagen 7" descr="Puede ser una imagen de 2 personas y texto que dice &quot;Número 005 BBVA Gestionar mas secus MOY ANAYA PRESIDENTE CHAPALA 100mos Cumplidos Compromis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2 personas y texto que dice &quot;Número 005 BBVA Gestionar mas secus MOY ANAYA PRESIDENTE CHAPALA 100mos Cumplidos Compromiso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66D4" w:rsidRPr="00984346" w14:paraId="7847FB1A" w14:textId="77777777" w:rsidTr="008C66D4">
        <w:trPr>
          <w:jc w:val="center"/>
        </w:trPr>
        <w:tc>
          <w:tcPr>
            <w:tcW w:w="4505" w:type="dxa"/>
            <w:vAlign w:val="center"/>
          </w:tcPr>
          <w:p w14:paraId="64B1D6BD"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#6</w:t>
            </w:r>
          </w:p>
          <w:p w14:paraId="1588004E" w14:textId="77777777" w:rsidR="008C66D4" w:rsidRPr="00984346" w:rsidRDefault="008C66D4" w:rsidP="00984346">
            <w:pPr>
              <w:spacing w:after="0" w:line="276" w:lineRule="auto"/>
              <w:jc w:val="both"/>
              <w:rPr>
                <w:rFonts w:ascii="Trebuchet MS" w:hAnsi="Trebuchet MS"/>
                <w:b/>
                <w:bCs/>
                <w:sz w:val="24"/>
                <w:szCs w:val="24"/>
              </w:rPr>
            </w:pPr>
          </w:p>
          <w:p w14:paraId="1D807C8A"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“Renovación de todas las carreteras e ingresos” con fondo varias fotos de carreteras y calles, resaltando en la parte de arriba el número: “006” y en la parte de abajo el eslogan: “100 Compromisos Cumplidos”.</w:t>
            </w:r>
          </w:p>
        </w:tc>
        <w:tc>
          <w:tcPr>
            <w:tcW w:w="4325" w:type="dxa"/>
            <w:vAlign w:val="center"/>
          </w:tcPr>
          <w:p w14:paraId="6536898E"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anchor distT="0" distB="0" distL="114300" distR="114300" simplePos="0" relativeHeight="251663360" behindDoc="0" locked="0" layoutInCell="1" allowOverlap="1" wp14:anchorId="10547CCF" wp14:editId="1444C235">
                  <wp:simplePos x="0" y="0"/>
                  <wp:positionH relativeFrom="margin">
                    <wp:posOffset>342265</wp:posOffset>
                  </wp:positionH>
                  <wp:positionV relativeFrom="margin">
                    <wp:posOffset>47625</wp:posOffset>
                  </wp:positionV>
                  <wp:extent cx="1952625" cy="1952625"/>
                  <wp:effectExtent l="0" t="0" r="9525" b="9525"/>
                  <wp:wrapSquare wrapText="bothSides"/>
                  <wp:docPr id="8" name="Imagen 8" descr="Puede ser una imagen de árbol, carreter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árbol, carretera y tex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anchor>
              </w:drawing>
            </w:r>
          </w:p>
        </w:tc>
      </w:tr>
      <w:tr w:rsidR="008C66D4" w:rsidRPr="00984346" w14:paraId="5359808A" w14:textId="77777777" w:rsidTr="008C66D4">
        <w:trPr>
          <w:jc w:val="center"/>
        </w:trPr>
        <w:tc>
          <w:tcPr>
            <w:tcW w:w="4505" w:type="dxa"/>
            <w:vAlign w:val="center"/>
          </w:tcPr>
          <w:p w14:paraId="7C791192"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#7</w:t>
            </w:r>
          </w:p>
          <w:p w14:paraId="4BA41B6E" w14:textId="77777777" w:rsidR="008C66D4" w:rsidRPr="00984346" w:rsidRDefault="008C66D4" w:rsidP="00984346">
            <w:pPr>
              <w:spacing w:after="0" w:line="276" w:lineRule="auto"/>
              <w:jc w:val="both"/>
              <w:rPr>
                <w:rFonts w:ascii="Trebuchet MS" w:hAnsi="Trebuchet MS"/>
                <w:sz w:val="24"/>
                <w:szCs w:val="24"/>
              </w:rPr>
            </w:pPr>
          </w:p>
          <w:p w14:paraId="71BD1B82" w14:textId="216CA782"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“Apoyar a los jóvenes” en el fondo de esta, se observa una multitud de lo que parecen ser jóvenes y una persona mayor, en la parte de arriba en medio resaltando el número: “007” y en la parte de abajo el eslogan: “100 Compromisos Cumplidos”.</w:t>
            </w:r>
          </w:p>
        </w:tc>
        <w:tc>
          <w:tcPr>
            <w:tcW w:w="4325" w:type="dxa"/>
            <w:vAlign w:val="center"/>
          </w:tcPr>
          <w:p w14:paraId="7ED52E2D"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anchor distT="0" distB="0" distL="114300" distR="114300" simplePos="0" relativeHeight="251664384" behindDoc="0" locked="0" layoutInCell="1" allowOverlap="1" wp14:anchorId="2CDB16CA" wp14:editId="6C060B50">
                  <wp:simplePos x="0" y="0"/>
                  <wp:positionH relativeFrom="margin">
                    <wp:posOffset>360045</wp:posOffset>
                  </wp:positionH>
                  <wp:positionV relativeFrom="margin">
                    <wp:posOffset>0</wp:posOffset>
                  </wp:positionV>
                  <wp:extent cx="1971675" cy="2009775"/>
                  <wp:effectExtent l="0" t="0" r="9525" b="9525"/>
                  <wp:wrapSquare wrapText="bothSides"/>
                  <wp:docPr id="9" name="Imagen 9" descr="Puede ser una imagen de 1 persona, de pi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1 persona, de pie y tex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66D4" w:rsidRPr="00984346" w14:paraId="0427EFD0" w14:textId="77777777" w:rsidTr="008C66D4">
        <w:trPr>
          <w:jc w:val="center"/>
        </w:trPr>
        <w:tc>
          <w:tcPr>
            <w:tcW w:w="4505" w:type="dxa"/>
            <w:vAlign w:val="center"/>
          </w:tcPr>
          <w:p w14:paraId="2BA50247"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lastRenderedPageBreak/>
              <w:t>IMAGEN #8</w:t>
            </w:r>
          </w:p>
          <w:p w14:paraId="745536F4" w14:textId="77777777" w:rsidR="008C66D4" w:rsidRPr="00984346" w:rsidRDefault="008C66D4" w:rsidP="00984346">
            <w:pPr>
              <w:spacing w:after="0" w:line="276" w:lineRule="auto"/>
              <w:jc w:val="both"/>
              <w:rPr>
                <w:rFonts w:ascii="Trebuchet MS" w:hAnsi="Trebuchet MS"/>
                <w:sz w:val="24"/>
                <w:szCs w:val="24"/>
              </w:rPr>
            </w:pPr>
          </w:p>
          <w:p w14:paraId="042A34B1" w14:textId="4DD322B4"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“Proteger a nuestros adultos mayores” de fondo unas se observan varias personas mayores dando la mano, en la parte de arriba de en medio resaltando el número: “008” y en la parte de abajo el eslogan: “100 Compromisos Cumplidos”.</w:t>
            </w:r>
          </w:p>
        </w:tc>
        <w:tc>
          <w:tcPr>
            <w:tcW w:w="4325" w:type="dxa"/>
            <w:vAlign w:val="center"/>
          </w:tcPr>
          <w:p w14:paraId="62341C20"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noProof/>
                <w:sz w:val="24"/>
                <w:szCs w:val="24"/>
                <w:lang w:eastAsia="es-MX"/>
              </w:rPr>
              <w:drawing>
                <wp:anchor distT="0" distB="0" distL="114300" distR="114300" simplePos="0" relativeHeight="251665408" behindDoc="0" locked="0" layoutInCell="1" allowOverlap="1" wp14:anchorId="3EECE44A" wp14:editId="27828F12">
                  <wp:simplePos x="0" y="0"/>
                  <wp:positionH relativeFrom="margin">
                    <wp:posOffset>353695</wp:posOffset>
                  </wp:positionH>
                  <wp:positionV relativeFrom="margin">
                    <wp:posOffset>-9525</wp:posOffset>
                  </wp:positionV>
                  <wp:extent cx="2038350" cy="2085975"/>
                  <wp:effectExtent l="0" t="0" r="0" b="9525"/>
                  <wp:wrapSquare wrapText="bothSides"/>
                  <wp:docPr id="10" name="Imagen 10" descr="Puede ser una imagen de 3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3 personas y tex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66D4" w:rsidRPr="00984346" w14:paraId="13B61D49" w14:textId="77777777" w:rsidTr="008C66D4">
        <w:trPr>
          <w:jc w:val="center"/>
        </w:trPr>
        <w:tc>
          <w:tcPr>
            <w:tcW w:w="4505" w:type="dxa"/>
            <w:vAlign w:val="center"/>
          </w:tcPr>
          <w:p w14:paraId="0B27BF87"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#9</w:t>
            </w:r>
          </w:p>
          <w:p w14:paraId="0EEB6408" w14:textId="77777777" w:rsidR="008C66D4" w:rsidRPr="00984346" w:rsidRDefault="008C66D4" w:rsidP="00984346">
            <w:pPr>
              <w:spacing w:after="0" w:line="276" w:lineRule="auto"/>
              <w:jc w:val="both"/>
              <w:rPr>
                <w:rFonts w:ascii="Trebuchet MS" w:hAnsi="Trebuchet MS"/>
                <w:sz w:val="24"/>
                <w:szCs w:val="24"/>
              </w:rPr>
            </w:pPr>
          </w:p>
          <w:p w14:paraId="77692D0B" w14:textId="77777777"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“Donar la mitad de mi sueldo” de fondo se observan dos personas compartiendo un cheque en lo que parece ser una oficina, en la parte de arriba en medio resaltante el número: “009” y en la parte de abajo el eslogan: “100 Compromisos Cumplidos”.</w:t>
            </w:r>
          </w:p>
        </w:tc>
        <w:tc>
          <w:tcPr>
            <w:tcW w:w="4325" w:type="dxa"/>
            <w:vAlign w:val="center"/>
          </w:tcPr>
          <w:p w14:paraId="18F1EA4C" w14:textId="77777777" w:rsidR="008C66D4" w:rsidRPr="00984346" w:rsidRDefault="008C66D4" w:rsidP="00984346">
            <w:pPr>
              <w:spacing w:after="0" w:line="276" w:lineRule="auto"/>
              <w:jc w:val="both"/>
              <w:rPr>
                <w:rFonts w:ascii="Trebuchet MS" w:hAnsi="Trebuchet MS"/>
                <w:noProof/>
                <w:sz w:val="24"/>
                <w:szCs w:val="24"/>
              </w:rPr>
            </w:pPr>
            <w:r w:rsidRPr="00984346">
              <w:rPr>
                <w:rFonts w:ascii="Trebuchet MS" w:hAnsi="Trebuchet MS"/>
                <w:noProof/>
                <w:sz w:val="24"/>
                <w:szCs w:val="24"/>
                <w:lang w:eastAsia="es-MX"/>
              </w:rPr>
              <w:drawing>
                <wp:anchor distT="0" distB="0" distL="114300" distR="114300" simplePos="0" relativeHeight="251666432" behindDoc="0" locked="0" layoutInCell="1" allowOverlap="1" wp14:anchorId="66DF551F" wp14:editId="20D171F0">
                  <wp:simplePos x="0" y="0"/>
                  <wp:positionH relativeFrom="margin">
                    <wp:posOffset>264795</wp:posOffset>
                  </wp:positionH>
                  <wp:positionV relativeFrom="margin">
                    <wp:posOffset>85725</wp:posOffset>
                  </wp:positionV>
                  <wp:extent cx="2114550" cy="2114550"/>
                  <wp:effectExtent l="0" t="0" r="0" b="0"/>
                  <wp:wrapSquare wrapText="bothSides"/>
                  <wp:docPr id="11" name="Imagen 11" descr="Puede ser una imagen de 2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ede ser una imagen de 2 personas y tex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66D4" w:rsidRPr="00984346" w14:paraId="260BD9E8" w14:textId="77777777" w:rsidTr="008C66D4">
        <w:trPr>
          <w:jc w:val="center"/>
        </w:trPr>
        <w:tc>
          <w:tcPr>
            <w:tcW w:w="4505" w:type="dxa"/>
            <w:vAlign w:val="center"/>
          </w:tcPr>
          <w:p w14:paraId="4C8E2B6C" w14:textId="77777777" w:rsidR="008C66D4" w:rsidRPr="00984346" w:rsidRDefault="008C66D4" w:rsidP="00984346">
            <w:pPr>
              <w:spacing w:after="0" w:line="276" w:lineRule="auto"/>
              <w:jc w:val="both"/>
              <w:rPr>
                <w:rFonts w:ascii="Trebuchet MS" w:hAnsi="Trebuchet MS"/>
                <w:b/>
                <w:bCs/>
                <w:sz w:val="24"/>
                <w:szCs w:val="24"/>
              </w:rPr>
            </w:pPr>
            <w:r w:rsidRPr="00984346">
              <w:rPr>
                <w:rFonts w:ascii="Trebuchet MS" w:hAnsi="Trebuchet MS"/>
                <w:b/>
                <w:bCs/>
                <w:sz w:val="24"/>
                <w:szCs w:val="24"/>
              </w:rPr>
              <w:t>IMAGEN #10</w:t>
            </w:r>
          </w:p>
          <w:p w14:paraId="0524A707" w14:textId="77777777" w:rsidR="008C66D4" w:rsidRPr="00984346" w:rsidRDefault="008C66D4" w:rsidP="00984346">
            <w:pPr>
              <w:spacing w:after="0" w:line="276" w:lineRule="auto"/>
              <w:jc w:val="both"/>
              <w:rPr>
                <w:rFonts w:ascii="Trebuchet MS" w:hAnsi="Trebuchet MS"/>
                <w:sz w:val="24"/>
                <w:szCs w:val="24"/>
              </w:rPr>
            </w:pPr>
          </w:p>
          <w:p w14:paraId="50AFF922" w14:textId="45A813F0" w:rsidR="008C66D4" w:rsidRPr="00984346" w:rsidRDefault="008C66D4" w:rsidP="00984346">
            <w:pPr>
              <w:spacing w:after="0" w:line="276" w:lineRule="auto"/>
              <w:jc w:val="both"/>
              <w:rPr>
                <w:rFonts w:ascii="Trebuchet MS" w:hAnsi="Trebuchet MS"/>
                <w:sz w:val="24"/>
                <w:szCs w:val="24"/>
              </w:rPr>
            </w:pPr>
            <w:r w:rsidRPr="00984346">
              <w:rPr>
                <w:rFonts w:ascii="Trebuchet MS" w:hAnsi="Trebuchet MS"/>
                <w:sz w:val="24"/>
                <w:szCs w:val="24"/>
              </w:rPr>
              <w:t>Se aprecia de manera clara y en color blanco la frase: “Rehabilitación del Malecón de San Antonio” de fondo una foto del malecón, en la parte de arriba en medio resaltante el número: “010” y en la parte de abajo el eslogan: “100 Compromisos Cumplidos”:</w:t>
            </w:r>
          </w:p>
        </w:tc>
        <w:tc>
          <w:tcPr>
            <w:tcW w:w="4325" w:type="dxa"/>
            <w:vAlign w:val="center"/>
          </w:tcPr>
          <w:p w14:paraId="09F5640C" w14:textId="77777777" w:rsidR="008C66D4" w:rsidRPr="00984346" w:rsidRDefault="008C66D4" w:rsidP="00984346">
            <w:pPr>
              <w:spacing w:after="0" w:line="276" w:lineRule="auto"/>
              <w:jc w:val="both"/>
              <w:rPr>
                <w:rFonts w:ascii="Trebuchet MS" w:hAnsi="Trebuchet MS"/>
                <w:noProof/>
                <w:sz w:val="24"/>
                <w:szCs w:val="24"/>
              </w:rPr>
            </w:pPr>
            <w:r w:rsidRPr="00984346">
              <w:rPr>
                <w:rFonts w:ascii="Trebuchet MS" w:hAnsi="Trebuchet MS"/>
                <w:noProof/>
                <w:sz w:val="24"/>
                <w:szCs w:val="24"/>
                <w:lang w:eastAsia="es-MX"/>
              </w:rPr>
              <w:drawing>
                <wp:anchor distT="0" distB="0" distL="114300" distR="114300" simplePos="0" relativeHeight="251667456" behindDoc="0" locked="0" layoutInCell="1" allowOverlap="1" wp14:anchorId="1E0CB857" wp14:editId="6908A543">
                  <wp:simplePos x="0" y="0"/>
                  <wp:positionH relativeFrom="margin">
                    <wp:posOffset>264795</wp:posOffset>
                  </wp:positionH>
                  <wp:positionV relativeFrom="margin">
                    <wp:posOffset>152400</wp:posOffset>
                  </wp:positionV>
                  <wp:extent cx="2028825" cy="2000885"/>
                  <wp:effectExtent l="0" t="0" r="9525" b="0"/>
                  <wp:wrapSquare wrapText="bothSides"/>
                  <wp:docPr id="12" name="Imagen 12" descr="Puede ser una imagen de al aire libr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ede ser una imagen de al aire libre y tex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DD4AF44" w14:textId="77777777" w:rsidR="00661784" w:rsidRPr="00984346" w:rsidRDefault="00661784" w:rsidP="00984346">
      <w:pPr>
        <w:spacing w:after="0" w:line="276" w:lineRule="auto"/>
        <w:jc w:val="both"/>
        <w:rPr>
          <w:rFonts w:ascii="Trebuchet MS" w:eastAsia="Calibri" w:hAnsi="Trebuchet MS" w:cs="Arial"/>
          <w:color w:val="000000"/>
          <w:sz w:val="24"/>
          <w:szCs w:val="24"/>
          <w:lang w:val="es-ES_tradnl"/>
        </w:rPr>
      </w:pPr>
    </w:p>
    <w:p w14:paraId="71B0A8A1" w14:textId="23BE827A" w:rsidR="001D364C" w:rsidRPr="00984346" w:rsidRDefault="001D364C"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Asimismo de la diligencia de investigación se pudo corroborar más imágenes relacionadas a “100 Compromisos Cumplidos” las cuales se desprenden las siguientes:</w:t>
      </w:r>
    </w:p>
    <w:p w14:paraId="5EA04DEC" w14:textId="77777777" w:rsidR="001D364C" w:rsidRPr="00984346" w:rsidRDefault="001D364C" w:rsidP="00984346">
      <w:pPr>
        <w:spacing w:after="0" w:line="276" w:lineRule="auto"/>
        <w:jc w:val="both"/>
        <w:rPr>
          <w:rFonts w:ascii="Trebuchet MS" w:eastAsia="Calibri" w:hAnsi="Trebuchet MS" w:cs="Arial"/>
          <w:color w:val="000000"/>
          <w:sz w:val="24"/>
          <w:szCs w:val="24"/>
          <w:lang w:val="es-ES_tradnl"/>
        </w:rPr>
      </w:pPr>
    </w:p>
    <w:tbl>
      <w:tblPr>
        <w:tblStyle w:val="Tablaconcuadrcula"/>
        <w:tblW w:w="0" w:type="auto"/>
        <w:jc w:val="center"/>
        <w:tblLook w:val="04A0" w:firstRow="1" w:lastRow="0" w:firstColumn="1" w:lastColumn="0" w:noHBand="0" w:noVBand="1"/>
      </w:tblPr>
      <w:tblGrid>
        <w:gridCol w:w="4415"/>
        <w:gridCol w:w="4415"/>
      </w:tblGrid>
      <w:tr w:rsidR="001D364C" w:rsidRPr="00984346" w14:paraId="7B59AA05" w14:textId="77777777" w:rsidTr="004B0883">
        <w:trPr>
          <w:jc w:val="center"/>
        </w:trPr>
        <w:tc>
          <w:tcPr>
            <w:tcW w:w="4415" w:type="dxa"/>
            <w:shd w:val="clear" w:color="auto" w:fill="BFBFBF" w:themeFill="background1" w:themeFillShade="BF"/>
            <w:vAlign w:val="center"/>
          </w:tcPr>
          <w:p w14:paraId="1316D981" w14:textId="3B217393"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Fecha de publicación</w:t>
            </w:r>
          </w:p>
        </w:tc>
        <w:tc>
          <w:tcPr>
            <w:tcW w:w="4415" w:type="dxa"/>
            <w:shd w:val="clear" w:color="auto" w:fill="BFBFBF" w:themeFill="background1" w:themeFillShade="BF"/>
          </w:tcPr>
          <w:p w14:paraId="6EA2EC8C" w14:textId="0C16A337"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Imagen</w:t>
            </w:r>
          </w:p>
        </w:tc>
      </w:tr>
      <w:tr w:rsidR="001D364C" w:rsidRPr="00984346" w14:paraId="288D1565" w14:textId="77777777" w:rsidTr="004B0883">
        <w:trPr>
          <w:jc w:val="center"/>
        </w:trPr>
        <w:tc>
          <w:tcPr>
            <w:tcW w:w="4415" w:type="dxa"/>
            <w:vAlign w:val="center"/>
          </w:tcPr>
          <w:p w14:paraId="39DC8910" w14:textId="3AE2D0AC"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16 dieciséis de abril de 2021</w:t>
            </w:r>
          </w:p>
        </w:tc>
        <w:tc>
          <w:tcPr>
            <w:tcW w:w="4415" w:type="dxa"/>
          </w:tcPr>
          <w:p w14:paraId="5C82FF68" w14:textId="3DAA31E3"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4548AF6D" wp14:editId="107EB9E6">
                  <wp:extent cx="2160000" cy="2184255"/>
                  <wp:effectExtent l="0" t="0" r="0" b="6985"/>
                  <wp:docPr id="1026" name="Picture 2" descr="Puede ser una imagen de cielo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933DB9-8047-4660-9CA8-501A844BD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uede ser una imagen de cielo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933DB9-8047-4660-9CA8-501A844BD4E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184255"/>
                          </a:xfrm>
                          <a:prstGeom prst="rect">
                            <a:avLst/>
                          </a:prstGeom>
                          <a:noFill/>
                        </pic:spPr>
                      </pic:pic>
                    </a:graphicData>
                  </a:graphic>
                </wp:inline>
              </w:drawing>
            </w:r>
          </w:p>
        </w:tc>
      </w:tr>
      <w:tr w:rsidR="001D364C" w:rsidRPr="00984346" w14:paraId="1E8F6836" w14:textId="77777777" w:rsidTr="004B0883">
        <w:trPr>
          <w:jc w:val="center"/>
        </w:trPr>
        <w:tc>
          <w:tcPr>
            <w:tcW w:w="4415" w:type="dxa"/>
            <w:vAlign w:val="center"/>
          </w:tcPr>
          <w:p w14:paraId="477A8AA6" w14:textId="7C8D6E32"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16 dieciséis de abril de 2021</w:t>
            </w:r>
          </w:p>
        </w:tc>
        <w:tc>
          <w:tcPr>
            <w:tcW w:w="4415" w:type="dxa"/>
          </w:tcPr>
          <w:p w14:paraId="4325DCAB" w14:textId="1EB0CA82"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F559D36" wp14:editId="127D2578">
                  <wp:extent cx="2160000" cy="1961105"/>
                  <wp:effectExtent l="0" t="0" r="0" b="1270"/>
                  <wp:docPr id="1028" name="Picture 4" descr="Puede ser una imagen de cielo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116510C-2DD7-4A20-8200-0995F9673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uede ser una imagen de cielo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116510C-2DD7-4A20-8200-0995F9673E1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961105"/>
                          </a:xfrm>
                          <a:prstGeom prst="rect">
                            <a:avLst/>
                          </a:prstGeom>
                          <a:noFill/>
                        </pic:spPr>
                      </pic:pic>
                    </a:graphicData>
                  </a:graphic>
                </wp:inline>
              </w:drawing>
            </w:r>
          </w:p>
        </w:tc>
      </w:tr>
      <w:tr w:rsidR="001D364C" w:rsidRPr="00984346" w14:paraId="6B55CF8F" w14:textId="77777777" w:rsidTr="004B0883">
        <w:trPr>
          <w:jc w:val="center"/>
        </w:trPr>
        <w:tc>
          <w:tcPr>
            <w:tcW w:w="4415" w:type="dxa"/>
            <w:vAlign w:val="center"/>
          </w:tcPr>
          <w:p w14:paraId="7E9D9C28" w14:textId="43EDE97F"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17 diecisiete de abril de 2021</w:t>
            </w:r>
          </w:p>
        </w:tc>
        <w:tc>
          <w:tcPr>
            <w:tcW w:w="4415" w:type="dxa"/>
          </w:tcPr>
          <w:p w14:paraId="7F7CA1BD" w14:textId="0F6E9AFE"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213CA93D" wp14:editId="2F354E05">
                  <wp:extent cx="1999088" cy="1838325"/>
                  <wp:effectExtent l="0" t="0" r="1270" b="0"/>
                  <wp:docPr id="1030" name="Picture 6"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6CABE6-35A6-4C02-9DA1-71270B064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6CABE6-35A6-4C02-9DA1-71270B0641C3}"/>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105" cy="1849375"/>
                          </a:xfrm>
                          <a:prstGeom prst="rect">
                            <a:avLst/>
                          </a:prstGeom>
                          <a:noFill/>
                        </pic:spPr>
                      </pic:pic>
                    </a:graphicData>
                  </a:graphic>
                </wp:inline>
              </w:drawing>
            </w:r>
          </w:p>
        </w:tc>
      </w:tr>
      <w:tr w:rsidR="001D364C" w:rsidRPr="00984346" w14:paraId="097DFBDF" w14:textId="77777777" w:rsidTr="004B0883">
        <w:trPr>
          <w:jc w:val="center"/>
        </w:trPr>
        <w:tc>
          <w:tcPr>
            <w:tcW w:w="4415" w:type="dxa"/>
            <w:vAlign w:val="center"/>
          </w:tcPr>
          <w:p w14:paraId="5608A38C" w14:textId="3E38A99F"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18 dieciocho de abril de 2021</w:t>
            </w:r>
          </w:p>
        </w:tc>
        <w:tc>
          <w:tcPr>
            <w:tcW w:w="4415" w:type="dxa"/>
          </w:tcPr>
          <w:p w14:paraId="247722C7" w14:textId="60A36E46"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8CA67DD" wp14:editId="07FF93D5">
                  <wp:extent cx="2160000" cy="1952150"/>
                  <wp:effectExtent l="0" t="0" r="0" b="0"/>
                  <wp:docPr id="1032" name="Picture 8"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5E5D16-F942-4E77-BF22-6DDA63597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5E5D16-F942-4E77-BF22-6DDA63597087}"/>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952150"/>
                          </a:xfrm>
                          <a:prstGeom prst="rect">
                            <a:avLst/>
                          </a:prstGeom>
                          <a:noFill/>
                        </pic:spPr>
                      </pic:pic>
                    </a:graphicData>
                  </a:graphic>
                </wp:inline>
              </w:drawing>
            </w:r>
          </w:p>
        </w:tc>
      </w:tr>
      <w:tr w:rsidR="001D364C" w:rsidRPr="00984346" w14:paraId="5C9CFE7C" w14:textId="77777777" w:rsidTr="004B0883">
        <w:trPr>
          <w:jc w:val="center"/>
        </w:trPr>
        <w:tc>
          <w:tcPr>
            <w:tcW w:w="4415" w:type="dxa"/>
            <w:vAlign w:val="center"/>
          </w:tcPr>
          <w:p w14:paraId="413449BE" w14:textId="4396B814"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18 dieciocho de abril de 2021</w:t>
            </w:r>
          </w:p>
        </w:tc>
        <w:tc>
          <w:tcPr>
            <w:tcW w:w="4415" w:type="dxa"/>
          </w:tcPr>
          <w:p w14:paraId="0DFDCC8D" w14:textId="72B25580"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3E86F7BA" wp14:editId="5ADA6785">
                  <wp:extent cx="2160000" cy="2160000"/>
                  <wp:effectExtent l="0" t="0" r="0" b="0"/>
                  <wp:docPr id="17" name="Picture 14" descr="Puede ser una imagen de bicicleta,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A5A3C5C-42BB-47FE-B74E-F00E283E4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Puede ser una imagen de bicicleta,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A5A3C5C-42BB-47FE-B74E-F00E283E4D0D}"/>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67AC6C67" w14:textId="77777777" w:rsidTr="004B0883">
        <w:trPr>
          <w:jc w:val="center"/>
        </w:trPr>
        <w:tc>
          <w:tcPr>
            <w:tcW w:w="4415" w:type="dxa"/>
            <w:vAlign w:val="center"/>
          </w:tcPr>
          <w:p w14:paraId="0DDBBCE8" w14:textId="6EA8A6C6"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18 dieciocho de abril de 2021</w:t>
            </w:r>
          </w:p>
        </w:tc>
        <w:tc>
          <w:tcPr>
            <w:tcW w:w="4415" w:type="dxa"/>
          </w:tcPr>
          <w:p w14:paraId="41EACC4D" w14:textId="38097D83"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noProof/>
                <w:sz w:val="24"/>
                <w:szCs w:val="24"/>
                <w:lang w:eastAsia="es-MX"/>
              </w:rPr>
              <w:drawing>
                <wp:inline distT="0" distB="0" distL="0" distR="0" wp14:anchorId="5F20D96A" wp14:editId="0A4194A6">
                  <wp:extent cx="2160000" cy="2160000"/>
                  <wp:effectExtent l="0" t="0" r="0" b="0"/>
                  <wp:docPr id="1040" name="Picture 16"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1D72BE-580F-4A25-9D66-1312EF540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1D72BE-580F-4A25-9D66-1312EF5406AD}"/>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62A11625" w14:textId="77777777" w:rsidTr="004B0883">
        <w:trPr>
          <w:jc w:val="center"/>
        </w:trPr>
        <w:tc>
          <w:tcPr>
            <w:tcW w:w="4415" w:type="dxa"/>
            <w:vAlign w:val="center"/>
          </w:tcPr>
          <w:p w14:paraId="5CC7A1BA" w14:textId="0286BF4E"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19 diecinueve de abril de 2021</w:t>
            </w:r>
          </w:p>
        </w:tc>
        <w:tc>
          <w:tcPr>
            <w:tcW w:w="4415" w:type="dxa"/>
          </w:tcPr>
          <w:p w14:paraId="71945580" w14:textId="47E4A7F0"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2A0B7E5A" wp14:editId="15FB0635">
                  <wp:extent cx="2160000" cy="2160000"/>
                  <wp:effectExtent l="0" t="0" r="0" b="0"/>
                  <wp:docPr id="18" name="Picture 18"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CFC48F-ED99-41E2-AE40-5954BA077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CFC48F-ED99-41E2-AE40-5954BA07784A}"/>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345057E4" w14:textId="77777777" w:rsidTr="004B0883">
        <w:trPr>
          <w:jc w:val="center"/>
        </w:trPr>
        <w:tc>
          <w:tcPr>
            <w:tcW w:w="4415" w:type="dxa"/>
            <w:vAlign w:val="center"/>
          </w:tcPr>
          <w:p w14:paraId="72144A8A" w14:textId="3B318B75"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19 diecinueve de abril de 2021</w:t>
            </w:r>
          </w:p>
        </w:tc>
        <w:tc>
          <w:tcPr>
            <w:tcW w:w="4415" w:type="dxa"/>
          </w:tcPr>
          <w:p w14:paraId="0F7C72E4" w14:textId="49317113" w:rsidR="001D364C" w:rsidRPr="00984346" w:rsidRDefault="001D364C"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8CBC12B" wp14:editId="0BBE4B3E">
                  <wp:extent cx="2160000" cy="2160000"/>
                  <wp:effectExtent l="0" t="0" r="0" b="0"/>
                  <wp:docPr id="1044" name="Picture 20"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2A67AD-25FD-41A7-9358-468DBF2E4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F2A67AD-25FD-41A7-9358-468DBF2E4ED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3694983B" w14:textId="77777777" w:rsidTr="004B0883">
        <w:trPr>
          <w:jc w:val="center"/>
        </w:trPr>
        <w:tc>
          <w:tcPr>
            <w:tcW w:w="4415" w:type="dxa"/>
            <w:vAlign w:val="center"/>
          </w:tcPr>
          <w:p w14:paraId="79353780" w14:textId="4A9FE5B5" w:rsidR="001D364C" w:rsidRPr="00984346" w:rsidRDefault="00A73744"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19 diecinueve de abril de 2021</w:t>
            </w:r>
          </w:p>
        </w:tc>
        <w:tc>
          <w:tcPr>
            <w:tcW w:w="4415" w:type="dxa"/>
          </w:tcPr>
          <w:p w14:paraId="099F127A" w14:textId="17709670" w:rsidR="001D364C" w:rsidRPr="00984346" w:rsidRDefault="00A73744"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cs="Segoe UI Emoji"/>
                <w:b/>
                <w:bCs/>
                <w:noProof/>
                <w:sz w:val="24"/>
                <w:szCs w:val="24"/>
                <w:lang w:eastAsia="es-MX"/>
              </w:rPr>
              <w:drawing>
                <wp:inline distT="0" distB="0" distL="0" distR="0" wp14:anchorId="5547F5BE" wp14:editId="44AB568F">
                  <wp:extent cx="2160000" cy="2160000"/>
                  <wp:effectExtent l="0" t="0" r="0" b="0"/>
                  <wp:docPr id="1046" name="Picture 22" descr="Puede ser una imagen de texto que dice &quot;Número 019 M po3o de agua POZO No.3 No. CHAP Santa Couz 100 Cumplidos Compromisos MOY ANAYA PRESIDENTE CHAPALA&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F41775-EA24-471B-B7BE-7231B5E65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Puede ser una imagen de texto que dice &quot;Número 019 M po3o de agua POZO No.3 No. CHAP Santa Couz 100 Cumplidos Compromisos MOY ANAYA PRESIDENTE CHAPALA&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F41775-EA24-471B-B7BE-7231B5E65D93}"/>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206CE817" w14:textId="77777777" w:rsidTr="004B0883">
        <w:trPr>
          <w:jc w:val="center"/>
        </w:trPr>
        <w:tc>
          <w:tcPr>
            <w:tcW w:w="4415" w:type="dxa"/>
            <w:vAlign w:val="center"/>
          </w:tcPr>
          <w:p w14:paraId="43CD69CB" w14:textId="78ECCE4A" w:rsidR="001D364C" w:rsidRPr="00984346" w:rsidRDefault="00A73744"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20 veinte de abril de 2021</w:t>
            </w:r>
          </w:p>
        </w:tc>
        <w:tc>
          <w:tcPr>
            <w:tcW w:w="4415" w:type="dxa"/>
          </w:tcPr>
          <w:p w14:paraId="3A606E1B" w14:textId="4CDE4DC8" w:rsidR="001D364C" w:rsidRPr="00984346" w:rsidRDefault="00A73744"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cs="Segoe UI Emoji"/>
                <w:b/>
                <w:bCs/>
                <w:noProof/>
                <w:sz w:val="24"/>
                <w:szCs w:val="24"/>
                <w:lang w:eastAsia="es-MX"/>
              </w:rPr>
              <w:drawing>
                <wp:inline distT="0" distB="0" distL="0" distR="0" wp14:anchorId="075AD4A4" wp14:editId="429C4908">
                  <wp:extent cx="2160000" cy="2160000"/>
                  <wp:effectExtent l="0" t="0" r="0" b="0"/>
                  <wp:docPr id="1048" name="Picture 24" descr="Puede ser una imagen de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7E8434-8AEB-4960-A734-6CDB75C3B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Puede ser una imagen de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7E8434-8AEB-4960-A734-6CDB75C3BF5A}"/>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5CABB111" w14:textId="77777777" w:rsidTr="004B0883">
        <w:trPr>
          <w:jc w:val="center"/>
        </w:trPr>
        <w:tc>
          <w:tcPr>
            <w:tcW w:w="4415" w:type="dxa"/>
            <w:vAlign w:val="center"/>
          </w:tcPr>
          <w:p w14:paraId="3131AB1D" w14:textId="3A1AAD68"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20 veinte de abril de 2021</w:t>
            </w:r>
          </w:p>
        </w:tc>
        <w:tc>
          <w:tcPr>
            <w:tcW w:w="4415" w:type="dxa"/>
          </w:tcPr>
          <w:p w14:paraId="597E4862" w14:textId="4B2D9E31"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cs="Segoe UI Emoji"/>
                <w:b/>
                <w:bCs/>
                <w:noProof/>
                <w:sz w:val="24"/>
                <w:szCs w:val="24"/>
                <w:lang w:eastAsia="es-MX"/>
              </w:rPr>
              <w:drawing>
                <wp:inline distT="0" distB="0" distL="0" distR="0" wp14:anchorId="301A8D73" wp14:editId="05B151D8">
                  <wp:extent cx="2160000" cy="2160000"/>
                  <wp:effectExtent l="0" t="0" r="0" b="0"/>
                  <wp:docPr id="1050" name="Picture 26" descr="Puede ser una imagen de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7203D-C304-4492-B4C8-85F835401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Puede ser una imagen de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7203D-C304-4492-B4C8-85F8354012AB}"/>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21833328" w14:textId="77777777" w:rsidTr="004B0883">
        <w:trPr>
          <w:jc w:val="center"/>
        </w:trPr>
        <w:tc>
          <w:tcPr>
            <w:tcW w:w="4415" w:type="dxa"/>
            <w:vAlign w:val="center"/>
          </w:tcPr>
          <w:p w14:paraId="096E352D" w14:textId="24DCC636"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20 veinte de abril de 2021</w:t>
            </w:r>
          </w:p>
        </w:tc>
        <w:tc>
          <w:tcPr>
            <w:tcW w:w="4415" w:type="dxa"/>
          </w:tcPr>
          <w:p w14:paraId="63FAA46F" w14:textId="0CA11234"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1A43FB1B" wp14:editId="3D0506B6">
                  <wp:extent cx="2160000" cy="2160000"/>
                  <wp:effectExtent l="0" t="0" r="0" b="0"/>
                  <wp:docPr id="1052" name="Picture 28" descr="Puede ser una imagen de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0AFEAC8-1F86-4EC3-8A0F-66E4F28C8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Puede ser una imagen de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0AFEAC8-1F86-4EC3-8A0F-66E4F28C8C2B}"/>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73B634F9" w14:textId="77777777" w:rsidTr="004B0883">
        <w:trPr>
          <w:jc w:val="center"/>
        </w:trPr>
        <w:tc>
          <w:tcPr>
            <w:tcW w:w="4415" w:type="dxa"/>
            <w:vAlign w:val="center"/>
          </w:tcPr>
          <w:p w14:paraId="2F59B9A4" w14:textId="0D8B40E2"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21 veintiuno de abril de 2021</w:t>
            </w:r>
          </w:p>
        </w:tc>
        <w:tc>
          <w:tcPr>
            <w:tcW w:w="4415" w:type="dxa"/>
          </w:tcPr>
          <w:p w14:paraId="2033865C" w14:textId="27805D5F"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28AC6C7" wp14:editId="20F87BCA">
                  <wp:extent cx="2160000" cy="2160000"/>
                  <wp:effectExtent l="0" t="0" r="0" b="0"/>
                  <wp:docPr id="1054" name="Picture 30" descr="Puede ser una imagen de carretera y texto que dice &quot;Número 023 calle Quárez Atotonilquillo 100 Cumplidos Compromisos MOY ANAYA P PRESIDENTE CHAPALA CHA&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D8634E-41B4-45FD-8700-6F20D5B03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Puede ser una imagen de carretera y texto que dice &quot;Número 023 calle Quárez Atotonilquillo 100 Cumplidos Compromisos MOY ANAYA P PRESIDENTE CHAPALA CHA&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D8634E-41B4-45FD-8700-6F20D5B03B5E}"/>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1190EDE8" w14:textId="77777777" w:rsidTr="004B0883">
        <w:trPr>
          <w:jc w:val="center"/>
        </w:trPr>
        <w:tc>
          <w:tcPr>
            <w:tcW w:w="4415" w:type="dxa"/>
            <w:vAlign w:val="center"/>
          </w:tcPr>
          <w:p w14:paraId="45B17C2B" w14:textId="21306485"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21 veintiuno de abril de 2021</w:t>
            </w:r>
          </w:p>
        </w:tc>
        <w:tc>
          <w:tcPr>
            <w:tcW w:w="4415" w:type="dxa"/>
          </w:tcPr>
          <w:p w14:paraId="44F54CD2" w14:textId="361BA342"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D52E501" wp14:editId="502842E2">
                  <wp:extent cx="2160000" cy="2160000"/>
                  <wp:effectExtent l="0" t="0" r="0" b="0"/>
                  <wp:docPr id="1056" name="Picture 32" descr="Puede ser una imagen de árbol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DACE8C-ECA8-41A1-B3DE-80930082B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Puede ser una imagen de árbol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DACE8C-ECA8-41A1-B3DE-80930082B953}"/>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2FF1A0CC" w14:textId="77777777" w:rsidTr="004B0883">
        <w:trPr>
          <w:jc w:val="center"/>
        </w:trPr>
        <w:tc>
          <w:tcPr>
            <w:tcW w:w="4415" w:type="dxa"/>
            <w:vAlign w:val="center"/>
          </w:tcPr>
          <w:p w14:paraId="5E14BA28" w14:textId="559CC178"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21 veintiuno de abril de 2021</w:t>
            </w:r>
          </w:p>
        </w:tc>
        <w:tc>
          <w:tcPr>
            <w:tcW w:w="4415" w:type="dxa"/>
          </w:tcPr>
          <w:p w14:paraId="5C367349" w14:textId="1574ADF4"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384230C0" wp14:editId="5E54F7AF">
                  <wp:extent cx="2160000" cy="2160000"/>
                  <wp:effectExtent l="0" t="0" r="0" b="0"/>
                  <wp:docPr id="1058" name="Picture 34" descr="Puede ser una imagen de 2 personas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BC647B-4A4E-4FDF-9839-6660455EE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4" descr="Puede ser una imagen de 2 personas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BC647B-4A4E-4FDF-9839-6660455EE98C}"/>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3FE47F37" w14:textId="77777777" w:rsidTr="004B0883">
        <w:trPr>
          <w:jc w:val="center"/>
        </w:trPr>
        <w:tc>
          <w:tcPr>
            <w:tcW w:w="4415" w:type="dxa"/>
            <w:vAlign w:val="center"/>
          </w:tcPr>
          <w:p w14:paraId="0CB9826F" w14:textId="3D72E666"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26 veintiséis de abril de 2021</w:t>
            </w:r>
          </w:p>
        </w:tc>
        <w:tc>
          <w:tcPr>
            <w:tcW w:w="4415" w:type="dxa"/>
          </w:tcPr>
          <w:p w14:paraId="43CD8E9A" w14:textId="542DAE9C"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shd w:val="clear" w:color="auto" w:fill="FFFFFF"/>
                <w:lang w:eastAsia="es-MX"/>
              </w:rPr>
              <w:drawing>
                <wp:inline distT="0" distB="0" distL="0" distR="0" wp14:anchorId="77908AE2" wp14:editId="7F2CF5BC">
                  <wp:extent cx="2160000" cy="2160000"/>
                  <wp:effectExtent l="0" t="0" r="0" b="0"/>
                  <wp:docPr id="1060" name="Picture 36" descr="Puede ser una imagen de una o varias personas, personas de pie y texto que dice &quot;Número 026 Academia de policia MOY ANAYA PRESIN PRESIDENTE 100c Cumplidos Compromisos&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1E71E0E-A78D-4A74-B288-C4FAA258C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36" descr="Puede ser una imagen de una o varias personas, personas de pie y texto que dice &quot;Número 026 Academia de policia MOY ANAYA PRESIN PRESIDENTE 100c Cumplidos Compromisos&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1E71E0E-A78D-4A74-B288-C4FAA258C177}"/>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6084DE1B" w14:textId="77777777" w:rsidTr="004B0883">
        <w:trPr>
          <w:jc w:val="center"/>
        </w:trPr>
        <w:tc>
          <w:tcPr>
            <w:tcW w:w="4415" w:type="dxa"/>
            <w:vAlign w:val="center"/>
          </w:tcPr>
          <w:p w14:paraId="7843F95F" w14:textId="07019912"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22 veintidós de abril de 2021</w:t>
            </w:r>
          </w:p>
        </w:tc>
        <w:tc>
          <w:tcPr>
            <w:tcW w:w="4415" w:type="dxa"/>
          </w:tcPr>
          <w:p w14:paraId="62C2A6C6" w14:textId="05FD2B10"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C69B7EA" wp14:editId="5EC16133">
                  <wp:extent cx="2160000" cy="2160000"/>
                  <wp:effectExtent l="0" t="0" r="0" b="0"/>
                  <wp:docPr id="1062" name="Picture 38" descr="Puede ser una imagen de una o varias personas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4FC0FE-80A9-4EAA-8A6D-6D6E6E1BA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38" descr="Puede ser una imagen de una o varias personas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4FC0FE-80A9-4EAA-8A6D-6D6E6E1BAB6B}"/>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6F8512D4" w14:textId="77777777" w:rsidTr="004B0883">
        <w:trPr>
          <w:jc w:val="center"/>
        </w:trPr>
        <w:tc>
          <w:tcPr>
            <w:tcW w:w="4415" w:type="dxa"/>
            <w:vAlign w:val="center"/>
          </w:tcPr>
          <w:p w14:paraId="73B2CECA" w14:textId="6B2C0D76"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23 veintitrés de abril de 2021</w:t>
            </w:r>
          </w:p>
        </w:tc>
        <w:tc>
          <w:tcPr>
            <w:tcW w:w="4415" w:type="dxa"/>
          </w:tcPr>
          <w:p w14:paraId="2DB40DE0" w14:textId="41C60474"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64A5A2CA" wp14:editId="4163189E">
                  <wp:extent cx="2160000" cy="2160000"/>
                  <wp:effectExtent l="0" t="0" r="0" b="0"/>
                  <wp:docPr id="1064" name="Picture 40"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2192D6-3ABB-47CF-B8C6-EF5DFB732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2192D6-3ABB-47CF-B8C6-EF5DFB732B6C}"/>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59C006A8" w14:textId="77777777" w:rsidTr="004B0883">
        <w:trPr>
          <w:jc w:val="center"/>
        </w:trPr>
        <w:tc>
          <w:tcPr>
            <w:tcW w:w="4415" w:type="dxa"/>
            <w:vAlign w:val="center"/>
          </w:tcPr>
          <w:p w14:paraId="0642D4B7" w14:textId="6BB2E6AC"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23 veintitrés de abril de 2021</w:t>
            </w:r>
          </w:p>
        </w:tc>
        <w:tc>
          <w:tcPr>
            <w:tcW w:w="4415" w:type="dxa"/>
          </w:tcPr>
          <w:p w14:paraId="4CE71FE9" w14:textId="05515EFF"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shd w:val="clear" w:color="auto" w:fill="FFFFFF"/>
                <w:lang w:eastAsia="es-MX"/>
              </w:rPr>
              <w:drawing>
                <wp:inline distT="0" distB="0" distL="0" distR="0" wp14:anchorId="1DB600E8" wp14:editId="6A4D7475">
                  <wp:extent cx="2160000" cy="2160000"/>
                  <wp:effectExtent l="0" t="0" r="0" b="0"/>
                  <wp:docPr id="2050" name="Picture 2"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FD2BDE-CECC-4077-A2B4-8E6A5F3AE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0FD2BDE-CECC-4077-A2B4-8E6A5F3AE2C7}"/>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654641ED" w14:textId="77777777" w:rsidTr="004B0883">
        <w:trPr>
          <w:jc w:val="center"/>
        </w:trPr>
        <w:tc>
          <w:tcPr>
            <w:tcW w:w="4415" w:type="dxa"/>
            <w:vAlign w:val="center"/>
          </w:tcPr>
          <w:p w14:paraId="51BE8AA6" w14:textId="603C6BF5"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23 veintitrés de abril de 2021</w:t>
            </w:r>
          </w:p>
        </w:tc>
        <w:tc>
          <w:tcPr>
            <w:tcW w:w="4415" w:type="dxa"/>
          </w:tcPr>
          <w:p w14:paraId="15D9F2DA" w14:textId="5A0A7E4F"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F9C8586" wp14:editId="12BB43F1">
                  <wp:extent cx="2160000" cy="2160000"/>
                  <wp:effectExtent l="0" t="0" r="0" b="0"/>
                  <wp:docPr id="2052" name="Picture 4" descr="Puede ser una imagen de 3 personas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ACBFF7-8A85-44D1-ADB1-F2E5716BE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uede ser una imagen de 3 personas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ACBFF7-8A85-44D1-ADB1-F2E5716BE26A}"/>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1DA68ED7" w14:textId="77777777" w:rsidTr="004B0883">
        <w:trPr>
          <w:jc w:val="center"/>
        </w:trPr>
        <w:tc>
          <w:tcPr>
            <w:tcW w:w="4415" w:type="dxa"/>
            <w:vAlign w:val="center"/>
          </w:tcPr>
          <w:p w14:paraId="20620201" w14:textId="4357D410"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24 veinticuatro de abril de 2021</w:t>
            </w:r>
          </w:p>
        </w:tc>
        <w:tc>
          <w:tcPr>
            <w:tcW w:w="4415" w:type="dxa"/>
          </w:tcPr>
          <w:p w14:paraId="6AF394F6" w14:textId="36E7F772"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C0CAD9F" wp14:editId="0D6DAB78">
                  <wp:extent cx="2160000" cy="2160000"/>
                  <wp:effectExtent l="0" t="0" r="0" b="0"/>
                  <wp:docPr id="2054" name="Picture 6" descr="Puede ser una imagen de al aire libre, pared de ladrillo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347F64-91F2-4890-BF51-50B64E9B7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Puede ser una imagen de al aire libre, pared de ladrillo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347F64-91F2-4890-BF51-50B64E9B73A2}"/>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37E30B35" w14:textId="77777777" w:rsidTr="004B0883">
        <w:trPr>
          <w:jc w:val="center"/>
        </w:trPr>
        <w:tc>
          <w:tcPr>
            <w:tcW w:w="4415" w:type="dxa"/>
            <w:vAlign w:val="center"/>
          </w:tcPr>
          <w:p w14:paraId="1E718278" w14:textId="7891622B"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24 veinticuatro de abril de 2021</w:t>
            </w:r>
          </w:p>
        </w:tc>
        <w:tc>
          <w:tcPr>
            <w:tcW w:w="4415" w:type="dxa"/>
          </w:tcPr>
          <w:p w14:paraId="03A6FA75" w14:textId="3F01F79C"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4984FAD5" wp14:editId="0D978B15">
                  <wp:extent cx="2160000" cy="2160000"/>
                  <wp:effectExtent l="0" t="0" r="0" b="0"/>
                  <wp:docPr id="2056" name="Picture 8"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24616E-11FF-4559-8AB8-434C1C6DC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24616E-11FF-4559-8AB8-434C1C6DCEBE}"/>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13673811" w14:textId="77777777" w:rsidTr="004B0883">
        <w:trPr>
          <w:jc w:val="center"/>
        </w:trPr>
        <w:tc>
          <w:tcPr>
            <w:tcW w:w="4415" w:type="dxa"/>
            <w:vAlign w:val="center"/>
          </w:tcPr>
          <w:p w14:paraId="7ABBD6B3" w14:textId="0D090FB8"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25 veinticinco de abril de 2021</w:t>
            </w:r>
          </w:p>
        </w:tc>
        <w:tc>
          <w:tcPr>
            <w:tcW w:w="4415" w:type="dxa"/>
          </w:tcPr>
          <w:p w14:paraId="13287D9A" w14:textId="48AEDFE7"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7D088B1" wp14:editId="1618DE19">
                  <wp:extent cx="2160000" cy="2160000"/>
                  <wp:effectExtent l="0" t="0" r="0" b="0"/>
                  <wp:docPr id="2058" name="Picture 10" descr="Puede ser una imagen de al aire libre, árbol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011E53-F44C-4316-BE57-1F2ED72EC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Puede ser una imagen de al aire libre, árbol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011E53-F44C-4316-BE57-1F2ED72ECE0F}"/>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47B69A60" w14:textId="77777777" w:rsidTr="004B0883">
        <w:trPr>
          <w:jc w:val="center"/>
        </w:trPr>
        <w:tc>
          <w:tcPr>
            <w:tcW w:w="4415" w:type="dxa"/>
            <w:vAlign w:val="center"/>
          </w:tcPr>
          <w:p w14:paraId="1310CA80" w14:textId="004FC105"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25 veinticinco de abril</w:t>
            </w:r>
          </w:p>
        </w:tc>
        <w:tc>
          <w:tcPr>
            <w:tcW w:w="4415" w:type="dxa"/>
          </w:tcPr>
          <w:p w14:paraId="0635597C" w14:textId="5F454F11"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0F71D24" wp14:editId="23259904">
                  <wp:extent cx="2160000" cy="2160000"/>
                  <wp:effectExtent l="0" t="0" r="0" b="0"/>
                  <wp:docPr id="2060" name="Picture 12" descr="Puede ser una imagen de 1 persona, de pi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D7FE3F-DFD3-4035-BF9A-50A4127D3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Puede ser una imagen de 1 persona, de pi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7D7FE3F-DFD3-4035-BF9A-50A4127D3D5B}"/>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1D364C" w:rsidRPr="00984346" w14:paraId="389CC575" w14:textId="77777777" w:rsidTr="004B0883">
        <w:trPr>
          <w:jc w:val="center"/>
        </w:trPr>
        <w:tc>
          <w:tcPr>
            <w:tcW w:w="4415" w:type="dxa"/>
            <w:vAlign w:val="center"/>
          </w:tcPr>
          <w:p w14:paraId="45C3048C" w14:textId="559BF046"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25 veinticinco de abril de 2021</w:t>
            </w:r>
          </w:p>
        </w:tc>
        <w:tc>
          <w:tcPr>
            <w:tcW w:w="4415" w:type="dxa"/>
          </w:tcPr>
          <w:p w14:paraId="65924CE4" w14:textId="2210A1EE" w:rsidR="001D364C"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320FE86" wp14:editId="3858AC3F">
                  <wp:extent cx="2066925" cy="2066925"/>
                  <wp:effectExtent l="0" t="0" r="9525" b="9525"/>
                  <wp:docPr id="2062" name="Picture 14"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6841F6-D7C2-4245-ABE0-704C9DF42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6841F6-D7C2-4245-ABE0-704C9DF42692}"/>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7276" cy="2067276"/>
                          </a:xfrm>
                          <a:prstGeom prst="rect">
                            <a:avLst/>
                          </a:prstGeom>
                          <a:noFill/>
                        </pic:spPr>
                      </pic:pic>
                    </a:graphicData>
                  </a:graphic>
                </wp:inline>
              </w:drawing>
            </w:r>
          </w:p>
        </w:tc>
      </w:tr>
      <w:tr w:rsidR="006F49C9" w:rsidRPr="00984346" w14:paraId="298B5C70" w14:textId="77777777" w:rsidTr="004B0883">
        <w:trPr>
          <w:jc w:val="center"/>
        </w:trPr>
        <w:tc>
          <w:tcPr>
            <w:tcW w:w="4415" w:type="dxa"/>
            <w:vAlign w:val="center"/>
          </w:tcPr>
          <w:p w14:paraId="7661C3BB" w14:textId="6B52177C"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26 veintiséis de abril de 2021</w:t>
            </w:r>
          </w:p>
        </w:tc>
        <w:tc>
          <w:tcPr>
            <w:tcW w:w="4415" w:type="dxa"/>
          </w:tcPr>
          <w:p w14:paraId="1F9EC8D5" w14:textId="61607DED"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4DCBDB51" wp14:editId="20A993AF">
                  <wp:extent cx="2160000" cy="2160000"/>
                  <wp:effectExtent l="0" t="0" r="0" b="0"/>
                  <wp:docPr id="2064" name="Picture 16"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2AF39A-3A29-4AB9-93D3-C2B2E0A40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02AF39A-3A29-4AB9-93D3-C2B2E0A40A54}"/>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5E54D45C" w14:textId="77777777" w:rsidTr="004B0883">
        <w:trPr>
          <w:jc w:val="center"/>
        </w:trPr>
        <w:tc>
          <w:tcPr>
            <w:tcW w:w="4415" w:type="dxa"/>
            <w:vAlign w:val="center"/>
          </w:tcPr>
          <w:p w14:paraId="38C9D27B" w14:textId="01A11D02"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26 veintiséis de abril de 2021</w:t>
            </w:r>
          </w:p>
        </w:tc>
        <w:tc>
          <w:tcPr>
            <w:tcW w:w="4415" w:type="dxa"/>
          </w:tcPr>
          <w:p w14:paraId="319C9033" w14:textId="0B3B2721"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758C55F" wp14:editId="2398CA0B">
                  <wp:extent cx="2160000" cy="2160000"/>
                  <wp:effectExtent l="0" t="0" r="0" b="0"/>
                  <wp:docPr id="2066" name="Picture 18"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FB0D0A-F683-4C5D-8A64-DE421361F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FB0D0A-F683-4C5D-8A64-DE421361FB64}"/>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41144106" w14:textId="77777777" w:rsidTr="004B0883">
        <w:trPr>
          <w:jc w:val="center"/>
        </w:trPr>
        <w:tc>
          <w:tcPr>
            <w:tcW w:w="4415" w:type="dxa"/>
            <w:vAlign w:val="center"/>
          </w:tcPr>
          <w:p w14:paraId="5F525D69" w14:textId="1CE277BF"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26 veintiséis de abril de 2021</w:t>
            </w:r>
          </w:p>
        </w:tc>
        <w:tc>
          <w:tcPr>
            <w:tcW w:w="4415" w:type="dxa"/>
          </w:tcPr>
          <w:p w14:paraId="75D680B3" w14:textId="03F5ABC0"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2CA8D5D" wp14:editId="2F9DED7F">
                  <wp:extent cx="2160000" cy="2160000"/>
                  <wp:effectExtent l="0" t="0" r="0" b="0"/>
                  <wp:docPr id="2068" name="Picture 20"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46A758-DDD3-4750-B5B1-19D794E25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46A758-DDD3-4750-B5B1-19D794E259BA}"/>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13B5621D" w14:textId="77777777" w:rsidTr="004B0883">
        <w:trPr>
          <w:jc w:val="center"/>
        </w:trPr>
        <w:tc>
          <w:tcPr>
            <w:tcW w:w="4415" w:type="dxa"/>
            <w:vAlign w:val="center"/>
          </w:tcPr>
          <w:p w14:paraId="138C5527" w14:textId="466F8ED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27 veintisiete de abril de 2021</w:t>
            </w:r>
          </w:p>
        </w:tc>
        <w:tc>
          <w:tcPr>
            <w:tcW w:w="4415" w:type="dxa"/>
          </w:tcPr>
          <w:p w14:paraId="09AB8260" w14:textId="08698D3B"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545BC781" wp14:editId="60018D1B">
                  <wp:extent cx="2160000" cy="2160000"/>
                  <wp:effectExtent l="0" t="0" r="0" b="0"/>
                  <wp:docPr id="2070" name="Picture 22"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CCD6C2-11B1-4456-8B19-62D58F9E7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CCD6C2-11B1-4456-8B19-62D58F9E7AC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63E40BD7" w14:textId="77777777" w:rsidTr="004B0883">
        <w:trPr>
          <w:jc w:val="center"/>
        </w:trPr>
        <w:tc>
          <w:tcPr>
            <w:tcW w:w="4415" w:type="dxa"/>
            <w:vAlign w:val="center"/>
          </w:tcPr>
          <w:p w14:paraId="702D9A81" w14:textId="40C8010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27 veintisiete de abril de 2021</w:t>
            </w:r>
          </w:p>
        </w:tc>
        <w:tc>
          <w:tcPr>
            <w:tcW w:w="4415" w:type="dxa"/>
          </w:tcPr>
          <w:p w14:paraId="208D32D6" w14:textId="7FE7818F"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6F625291" wp14:editId="2A067C30">
                  <wp:extent cx="2160000" cy="2160000"/>
                  <wp:effectExtent l="0" t="0" r="0" b="0"/>
                  <wp:docPr id="2072" name="Picture 24"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07483F-8FB5-4542-8DBD-C0D74494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07483F-8FB5-4542-8DBD-C0D7449421BA}"/>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77433564" w14:textId="77777777" w:rsidTr="004B0883">
        <w:trPr>
          <w:jc w:val="center"/>
        </w:trPr>
        <w:tc>
          <w:tcPr>
            <w:tcW w:w="4415" w:type="dxa"/>
            <w:vAlign w:val="center"/>
          </w:tcPr>
          <w:p w14:paraId="7D0D5BFC" w14:textId="2B2F146B"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28 veintiocho de abril de 2021</w:t>
            </w:r>
          </w:p>
        </w:tc>
        <w:tc>
          <w:tcPr>
            <w:tcW w:w="4415" w:type="dxa"/>
          </w:tcPr>
          <w:p w14:paraId="048ED9B9" w14:textId="3932BB87"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6A510335" wp14:editId="40F4E7F0">
                  <wp:extent cx="2160000" cy="2160000"/>
                  <wp:effectExtent l="0" t="0" r="0" b="0"/>
                  <wp:docPr id="2074" name="Picture 26"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052F11-35CE-4F1F-8733-86141EB22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6"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052F11-35CE-4F1F-8733-86141EB2286B}"/>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02682F00" w14:textId="77777777" w:rsidTr="004B0883">
        <w:trPr>
          <w:jc w:val="center"/>
        </w:trPr>
        <w:tc>
          <w:tcPr>
            <w:tcW w:w="4415" w:type="dxa"/>
            <w:vAlign w:val="center"/>
          </w:tcPr>
          <w:p w14:paraId="04B777BD" w14:textId="482F1301"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28 veintiocho de abril de 2021</w:t>
            </w:r>
          </w:p>
        </w:tc>
        <w:tc>
          <w:tcPr>
            <w:tcW w:w="4415" w:type="dxa"/>
          </w:tcPr>
          <w:p w14:paraId="0D7952BF" w14:textId="299347ED"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123B28A4" wp14:editId="0292D161">
                  <wp:extent cx="2160000" cy="2160000"/>
                  <wp:effectExtent l="0" t="0" r="0" b="0"/>
                  <wp:docPr id="2076" name="Picture 28" descr="Puede ser una imagen de césped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FC83AE-CC89-46B3-A0D0-3718D5A28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8" descr="Puede ser una imagen de césped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FC83AE-CC89-46B3-A0D0-3718D5A2852B}"/>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2BD68552" w14:textId="77777777" w:rsidTr="004B0883">
        <w:trPr>
          <w:jc w:val="center"/>
        </w:trPr>
        <w:tc>
          <w:tcPr>
            <w:tcW w:w="4415" w:type="dxa"/>
            <w:vAlign w:val="center"/>
          </w:tcPr>
          <w:p w14:paraId="3D0C5A06" w14:textId="4B96042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29 veintinueve de abril de 2021</w:t>
            </w:r>
          </w:p>
        </w:tc>
        <w:tc>
          <w:tcPr>
            <w:tcW w:w="4415" w:type="dxa"/>
          </w:tcPr>
          <w:p w14:paraId="1DE66C54" w14:textId="7AB8A82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shd w:val="clear" w:color="auto" w:fill="FFFFFF"/>
                <w:lang w:eastAsia="es-MX"/>
              </w:rPr>
              <w:drawing>
                <wp:inline distT="0" distB="0" distL="0" distR="0" wp14:anchorId="19181725" wp14:editId="228A377A">
                  <wp:extent cx="2162175" cy="2162175"/>
                  <wp:effectExtent l="0" t="0" r="9525" b="9525"/>
                  <wp:docPr id="2078" name="Picture 30" descr="Puede ser una imagen de pelot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AA0F96-C829-490B-A3ED-6FCE90199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30" descr="Puede ser una imagen de pelot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AA0F96-C829-490B-A3ED-6FCE90199B22}"/>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2543" cy="2162543"/>
                          </a:xfrm>
                          <a:prstGeom prst="rect">
                            <a:avLst/>
                          </a:prstGeom>
                          <a:noFill/>
                        </pic:spPr>
                      </pic:pic>
                    </a:graphicData>
                  </a:graphic>
                </wp:inline>
              </w:drawing>
            </w:r>
          </w:p>
        </w:tc>
      </w:tr>
      <w:tr w:rsidR="006F49C9" w:rsidRPr="00984346" w14:paraId="55906F88" w14:textId="77777777" w:rsidTr="004B0883">
        <w:trPr>
          <w:jc w:val="center"/>
        </w:trPr>
        <w:tc>
          <w:tcPr>
            <w:tcW w:w="4415" w:type="dxa"/>
            <w:vAlign w:val="center"/>
          </w:tcPr>
          <w:p w14:paraId="755F424E" w14:textId="552A87DD"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29 veintinueve de abril de 2021</w:t>
            </w:r>
          </w:p>
        </w:tc>
        <w:tc>
          <w:tcPr>
            <w:tcW w:w="4415" w:type="dxa"/>
          </w:tcPr>
          <w:p w14:paraId="627FA2AB" w14:textId="4FDD583E"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98F2D4B" wp14:editId="04C9903C">
                  <wp:extent cx="2160000" cy="2160000"/>
                  <wp:effectExtent l="0" t="0" r="0" b="0"/>
                  <wp:docPr id="2080" name="Picture 32"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B0B23F-1D2F-48B0-976F-29922EFD5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32"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B0B23F-1D2F-48B0-976F-29922EFD5A7E}"/>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5C5B9C58" w14:textId="77777777" w:rsidTr="004B0883">
        <w:trPr>
          <w:jc w:val="center"/>
        </w:trPr>
        <w:tc>
          <w:tcPr>
            <w:tcW w:w="4415" w:type="dxa"/>
            <w:vAlign w:val="center"/>
          </w:tcPr>
          <w:p w14:paraId="120F8F77" w14:textId="5BAB037F"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29 veintinueve de abril de 2021</w:t>
            </w:r>
          </w:p>
        </w:tc>
        <w:tc>
          <w:tcPr>
            <w:tcW w:w="4415" w:type="dxa"/>
          </w:tcPr>
          <w:p w14:paraId="79FF909C" w14:textId="527B003C"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53C4DCA8" wp14:editId="4251F139">
                  <wp:extent cx="2160000" cy="2160000"/>
                  <wp:effectExtent l="0" t="0" r="0" b="0"/>
                  <wp:docPr id="2082" name="Picture 34"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E96E8A-59E5-4512-A0F8-35F6AAEF8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34"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E96E8A-59E5-4512-A0F8-35F6AAEF863C}"/>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50B3942D" w14:textId="77777777" w:rsidTr="004B0883">
        <w:trPr>
          <w:jc w:val="center"/>
        </w:trPr>
        <w:tc>
          <w:tcPr>
            <w:tcW w:w="4415" w:type="dxa"/>
            <w:vAlign w:val="center"/>
          </w:tcPr>
          <w:p w14:paraId="4D5AE17B" w14:textId="00C34D80"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30 treinta de abril de 2021</w:t>
            </w:r>
          </w:p>
        </w:tc>
        <w:tc>
          <w:tcPr>
            <w:tcW w:w="4415" w:type="dxa"/>
          </w:tcPr>
          <w:p w14:paraId="328919E7" w14:textId="473D09B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BAAC757" wp14:editId="31AE12DF">
                  <wp:extent cx="2160000" cy="2160000"/>
                  <wp:effectExtent l="0" t="0" r="0" b="0"/>
                  <wp:docPr id="2084" name="Picture 36"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EBB980-D8FC-4996-8835-64BD68F23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Picture 36"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EBB980-D8FC-4996-8835-64BD68F23B24}"/>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28B5EE39" w14:textId="77777777" w:rsidTr="004B0883">
        <w:trPr>
          <w:jc w:val="center"/>
        </w:trPr>
        <w:tc>
          <w:tcPr>
            <w:tcW w:w="4415" w:type="dxa"/>
            <w:vAlign w:val="center"/>
          </w:tcPr>
          <w:p w14:paraId="775ED081" w14:textId="5F80CDC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30 treinta de abril de 2021</w:t>
            </w:r>
          </w:p>
        </w:tc>
        <w:tc>
          <w:tcPr>
            <w:tcW w:w="4415" w:type="dxa"/>
          </w:tcPr>
          <w:p w14:paraId="0B71D2F0" w14:textId="247AE8DE"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1A4448D2" wp14:editId="48AA4E4B">
                  <wp:extent cx="2160000" cy="2160000"/>
                  <wp:effectExtent l="0" t="0" r="0" b="0"/>
                  <wp:docPr id="3074" name="Picture 2" descr="Puede ser una imagen de palmeras,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044DAE-0742-430F-860B-60597D0D5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uede ser una imagen de palmeras,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044DAE-0742-430F-860B-60597D0D5E4F}"/>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2B74CD24" w14:textId="77777777" w:rsidTr="004B0883">
        <w:trPr>
          <w:jc w:val="center"/>
        </w:trPr>
        <w:tc>
          <w:tcPr>
            <w:tcW w:w="4415" w:type="dxa"/>
            <w:vAlign w:val="center"/>
          </w:tcPr>
          <w:p w14:paraId="6870687A" w14:textId="1CBB1FA1"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 primero de mayo de 2021</w:t>
            </w:r>
          </w:p>
        </w:tc>
        <w:tc>
          <w:tcPr>
            <w:tcW w:w="4415" w:type="dxa"/>
          </w:tcPr>
          <w:p w14:paraId="3B64F76C" w14:textId="29BF1D32"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23CFDF95" wp14:editId="78C1177D">
                  <wp:extent cx="2160000" cy="2160000"/>
                  <wp:effectExtent l="0" t="0" r="0" b="0"/>
                  <wp:docPr id="3076" name="Picture 4"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667F1A1-8B52-4E75-8FDD-B9E98F1BB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667F1A1-8B52-4E75-8FDD-B9E98F1BB023}"/>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6727C4B5" w14:textId="77777777" w:rsidTr="004B0883">
        <w:trPr>
          <w:jc w:val="center"/>
        </w:trPr>
        <w:tc>
          <w:tcPr>
            <w:tcW w:w="4415" w:type="dxa"/>
            <w:vAlign w:val="center"/>
          </w:tcPr>
          <w:p w14:paraId="766FAF5B" w14:textId="446DAB1C"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 primero de mayo de 2021</w:t>
            </w:r>
          </w:p>
        </w:tc>
        <w:tc>
          <w:tcPr>
            <w:tcW w:w="4415" w:type="dxa"/>
          </w:tcPr>
          <w:p w14:paraId="35A71D9C" w14:textId="27842ED1"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1504CAB1" wp14:editId="73E095B4">
                  <wp:extent cx="2160000" cy="2160000"/>
                  <wp:effectExtent l="0" t="0" r="0" b="0"/>
                  <wp:docPr id="3078" name="Picture 6"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873FB3-8545-4421-9ECE-26B311352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873FB3-8545-4421-9ECE-26B31135206C}"/>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6F49C9" w:rsidRPr="00984346" w14:paraId="452A02BB" w14:textId="77777777" w:rsidTr="004B0883">
        <w:trPr>
          <w:jc w:val="center"/>
        </w:trPr>
        <w:tc>
          <w:tcPr>
            <w:tcW w:w="4415" w:type="dxa"/>
            <w:vAlign w:val="center"/>
          </w:tcPr>
          <w:p w14:paraId="058F75D9" w14:textId="3E4A3919"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1 primero de mayo de 2021</w:t>
            </w:r>
          </w:p>
        </w:tc>
        <w:tc>
          <w:tcPr>
            <w:tcW w:w="4415" w:type="dxa"/>
          </w:tcPr>
          <w:p w14:paraId="6BA8C8BE" w14:textId="6E3227BD" w:rsidR="006F49C9" w:rsidRPr="00984346" w:rsidRDefault="006F49C9"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152B5F5F" wp14:editId="4F4E1045">
                  <wp:extent cx="2066925" cy="2066925"/>
                  <wp:effectExtent l="0" t="0" r="9525" b="9525"/>
                  <wp:docPr id="3080" name="Picture 8" descr="Puede ser una imagen de niños, calzado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4D5962-C2BE-4EBD-BA99-067580653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Puede ser una imagen de niños, calzado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64D5962-C2BE-4EBD-BA99-0675806539ED}"/>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pic:spPr>
                      </pic:pic>
                    </a:graphicData>
                  </a:graphic>
                </wp:inline>
              </w:drawing>
            </w:r>
          </w:p>
        </w:tc>
      </w:tr>
      <w:tr w:rsidR="006F49C9" w:rsidRPr="00984346" w14:paraId="087CB818" w14:textId="77777777" w:rsidTr="004B0883">
        <w:trPr>
          <w:jc w:val="center"/>
        </w:trPr>
        <w:tc>
          <w:tcPr>
            <w:tcW w:w="4415" w:type="dxa"/>
            <w:vAlign w:val="center"/>
          </w:tcPr>
          <w:p w14:paraId="45E7D885" w14:textId="62889B5B" w:rsidR="006F49C9"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 dos de mayo de 2021</w:t>
            </w:r>
          </w:p>
        </w:tc>
        <w:tc>
          <w:tcPr>
            <w:tcW w:w="4415" w:type="dxa"/>
          </w:tcPr>
          <w:p w14:paraId="6A6A3B95" w14:textId="629B2CCF" w:rsidR="006F49C9"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7612F6AF" wp14:editId="508E9095">
                  <wp:extent cx="2160000" cy="2160000"/>
                  <wp:effectExtent l="0" t="0" r="0" b="0"/>
                  <wp:docPr id="3082" name="Picture 10"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AB3E26-4141-4576-AEBF-6B69A0140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AB3E26-4141-4576-AEBF-6B69A014097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17251295" w14:textId="77777777" w:rsidTr="004B0883">
        <w:trPr>
          <w:jc w:val="center"/>
        </w:trPr>
        <w:tc>
          <w:tcPr>
            <w:tcW w:w="4415" w:type="dxa"/>
            <w:vAlign w:val="center"/>
          </w:tcPr>
          <w:p w14:paraId="288A4126" w14:textId="2DBCD903"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2 dos de mayo de 2021</w:t>
            </w:r>
          </w:p>
        </w:tc>
        <w:tc>
          <w:tcPr>
            <w:tcW w:w="4415" w:type="dxa"/>
          </w:tcPr>
          <w:p w14:paraId="5AF2293E" w14:textId="7EBA8CBC"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5B5F23F" wp14:editId="401B2EBB">
                  <wp:extent cx="1962150" cy="1962150"/>
                  <wp:effectExtent l="0" t="0" r="0" b="0"/>
                  <wp:docPr id="3084" name="Picture 12" descr="Puede ser una imagen de al aire libre y texto que dice &quot;Número 052 Examempráct Módulo Mmodulo de licencias 100cmpd 100 Cumplidos Compromisos MOY ANAYA PRES PRESIDENTE CHAPALA&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FC070F-6904-42B7-B840-C0A4497B1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2" descr="Puede ser una imagen de al aire libre y texto que dice &quot;Número 052 Examempráct Módulo Mmodulo de licencias 100cmpd 100 Cumplidos Compromisos MOY ANAYA PRES PRESIDENTE CHAPALA&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FC070F-6904-42B7-B840-C0A4497B1ECE}"/>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8C0947" w:rsidRPr="00984346" w14:paraId="4F99CE72" w14:textId="77777777" w:rsidTr="004B0883">
        <w:trPr>
          <w:jc w:val="center"/>
        </w:trPr>
        <w:tc>
          <w:tcPr>
            <w:tcW w:w="4415" w:type="dxa"/>
            <w:vAlign w:val="center"/>
          </w:tcPr>
          <w:p w14:paraId="2E48D5F3" w14:textId="40DE119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2 dos de mayo de 2021</w:t>
            </w:r>
          </w:p>
        </w:tc>
        <w:tc>
          <w:tcPr>
            <w:tcW w:w="4415" w:type="dxa"/>
          </w:tcPr>
          <w:p w14:paraId="3B448B1E" w14:textId="1001DE94"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32C49242" wp14:editId="3A2BB42F">
                  <wp:extent cx="2160000" cy="2160000"/>
                  <wp:effectExtent l="0" t="0" r="0" b="0"/>
                  <wp:docPr id="3086" name="Picture 14" descr="Puede ser una imagen de perro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86374F-311C-4D3C-88B2-D7BAD6C3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Puede ser una imagen de perro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86374F-311C-4D3C-88B2-D7BAD6C38E63}"/>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25F950A8" w14:textId="77777777" w:rsidTr="004B0883">
        <w:trPr>
          <w:jc w:val="center"/>
        </w:trPr>
        <w:tc>
          <w:tcPr>
            <w:tcW w:w="4415" w:type="dxa"/>
            <w:vAlign w:val="center"/>
          </w:tcPr>
          <w:p w14:paraId="363C0135" w14:textId="4A4C558F"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3 tres de mayo de 2021</w:t>
            </w:r>
          </w:p>
        </w:tc>
        <w:tc>
          <w:tcPr>
            <w:tcW w:w="4415" w:type="dxa"/>
          </w:tcPr>
          <w:p w14:paraId="37071690" w14:textId="7B5070B1"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8002126" wp14:editId="1804898C">
                  <wp:extent cx="2160000" cy="2160000"/>
                  <wp:effectExtent l="0" t="0" r="0" b="0"/>
                  <wp:docPr id="3088" name="Picture 16" descr="Puede ser una imagen de 1 persona, de pi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F29745-F78D-4820-8D77-8D309917F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descr="Puede ser una imagen de 1 persona, de pi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5F29745-F78D-4820-8D77-8D309917F824}"/>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7AB00070" w14:textId="77777777" w:rsidTr="004B0883">
        <w:trPr>
          <w:jc w:val="center"/>
        </w:trPr>
        <w:tc>
          <w:tcPr>
            <w:tcW w:w="4415" w:type="dxa"/>
            <w:vAlign w:val="center"/>
          </w:tcPr>
          <w:p w14:paraId="2CA875F1" w14:textId="6D7B1CA6"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3 tres de mayo de 2021</w:t>
            </w:r>
          </w:p>
        </w:tc>
        <w:tc>
          <w:tcPr>
            <w:tcW w:w="4415" w:type="dxa"/>
          </w:tcPr>
          <w:p w14:paraId="55C17B9C" w14:textId="24B997A2"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7EFAF94A" wp14:editId="7D3A8B1C">
                  <wp:extent cx="2160000" cy="2160000"/>
                  <wp:effectExtent l="0" t="0" r="0" b="0"/>
                  <wp:docPr id="3090" name="Picture 18" descr="Puede ser una imagen de 1 persona, de pi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B99EBA-3C59-49E2-B343-6EAF7F28B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Puede ser una imagen de 1 persona, de pi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B99EBA-3C59-49E2-B343-6EAF7F28B04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4F4EFFF5" w14:textId="77777777" w:rsidTr="004B0883">
        <w:trPr>
          <w:jc w:val="center"/>
        </w:trPr>
        <w:tc>
          <w:tcPr>
            <w:tcW w:w="4415" w:type="dxa"/>
            <w:vAlign w:val="center"/>
          </w:tcPr>
          <w:p w14:paraId="1B98DF1A" w14:textId="30BC7080"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4 cuatro de mayo de 2021</w:t>
            </w:r>
          </w:p>
        </w:tc>
        <w:tc>
          <w:tcPr>
            <w:tcW w:w="4415" w:type="dxa"/>
          </w:tcPr>
          <w:p w14:paraId="52B39B05" w14:textId="7F3DED06"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5BB01DC" wp14:editId="72430001">
                  <wp:extent cx="2160000" cy="2160000"/>
                  <wp:effectExtent l="0" t="0" r="0" b="0"/>
                  <wp:docPr id="3092" name="Picture 20" descr="Puede ser una imagen de 3 personas, personas de pi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FD7DE56-8A2A-4054-9D03-653F53DED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20" descr="Puede ser una imagen de 3 personas, personas de pi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FD7DE56-8A2A-4054-9D03-653F53DEDB02}"/>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3B54C459" w14:textId="77777777" w:rsidTr="004B0883">
        <w:trPr>
          <w:jc w:val="center"/>
        </w:trPr>
        <w:tc>
          <w:tcPr>
            <w:tcW w:w="4415" w:type="dxa"/>
            <w:vAlign w:val="center"/>
          </w:tcPr>
          <w:p w14:paraId="1D3FCE49" w14:textId="4834BCC2"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4 cuatro de mayo de 2021</w:t>
            </w:r>
          </w:p>
        </w:tc>
        <w:tc>
          <w:tcPr>
            <w:tcW w:w="4415" w:type="dxa"/>
          </w:tcPr>
          <w:p w14:paraId="33D98875" w14:textId="54C4FE51"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245D57A6" wp14:editId="2BF83633">
                  <wp:extent cx="2160000" cy="2160000"/>
                  <wp:effectExtent l="0" t="0" r="0" b="0"/>
                  <wp:docPr id="3094" name="Picture 22"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406EF5-BB46-449E-A375-F337592D4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Picture 22"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2406EF5-BB46-449E-A375-F337592D4E44}"/>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53C19E48" w14:textId="77777777" w:rsidTr="004B0883">
        <w:trPr>
          <w:jc w:val="center"/>
        </w:trPr>
        <w:tc>
          <w:tcPr>
            <w:tcW w:w="4415" w:type="dxa"/>
            <w:vAlign w:val="center"/>
          </w:tcPr>
          <w:p w14:paraId="54D2CC2F" w14:textId="4BED6994"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5 cinco de mayo de 2021</w:t>
            </w:r>
          </w:p>
        </w:tc>
        <w:tc>
          <w:tcPr>
            <w:tcW w:w="4415" w:type="dxa"/>
          </w:tcPr>
          <w:p w14:paraId="35F00376" w14:textId="4F441BDB"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2ED814C" wp14:editId="6C85E0D3">
                  <wp:extent cx="2160000" cy="2160000"/>
                  <wp:effectExtent l="0" t="0" r="0" b="0"/>
                  <wp:docPr id="3096" name="Picture 24"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6035F23-56A6-430B-82EC-0B5EB281E0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6035F23-56A6-430B-82EC-0B5EB281E064}"/>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1F0AF025" w14:textId="77777777" w:rsidTr="004B0883">
        <w:trPr>
          <w:jc w:val="center"/>
        </w:trPr>
        <w:tc>
          <w:tcPr>
            <w:tcW w:w="4415" w:type="dxa"/>
            <w:vAlign w:val="center"/>
          </w:tcPr>
          <w:p w14:paraId="39818E02" w14:textId="64006924"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6 seis de mayo de 2021</w:t>
            </w:r>
          </w:p>
        </w:tc>
        <w:tc>
          <w:tcPr>
            <w:tcW w:w="4415" w:type="dxa"/>
          </w:tcPr>
          <w:p w14:paraId="3A31AEC8" w14:textId="776E18AA"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5B51CFB" wp14:editId="2025A054">
                  <wp:extent cx="2160000" cy="2160000"/>
                  <wp:effectExtent l="0" t="0" r="0" b="0"/>
                  <wp:docPr id="3098" name="Picture 26"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020262-FDAE-4C89-9F4D-D2DBE2A47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26"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020262-FDAE-4C89-9F4D-D2DBE2A47343}"/>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5DBE20D1" w14:textId="77777777" w:rsidTr="004B0883">
        <w:trPr>
          <w:jc w:val="center"/>
        </w:trPr>
        <w:tc>
          <w:tcPr>
            <w:tcW w:w="4415" w:type="dxa"/>
            <w:vAlign w:val="center"/>
          </w:tcPr>
          <w:p w14:paraId="28ECB669" w14:textId="7ECE7B11"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6 seis de mayo de 2021</w:t>
            </w:r>
          </w:p>
        </w:tc>
        <w:tc>
          <w:tcPr>
            <w:tcW w:w="4415" w:type="dxa"/>
          </w:tcPr>
          <w:p w14:paraId="1C1E9EC8" w14:textId="2F291355"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55D7684A" wp14:editId="43C8B281">
                  <wp:extent cx="2160000" cy="2160000"/>
                  <wp:effectExtent l="0" t="0" r="0" b="0"/>
                  <wp:docPr id="3100" name="Picture 28"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274232-D086-499A-B47A-A9AFBA073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Picture 28"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0274232-D086-499A-B47A-A9AFBA073BDC}"/>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348C9FBF" w14:textId="77777777" w:rsidTr="004B0883">
        <w:trPr>
          <w:jc w:val="center"/>
        </w:trPr>
        <w:tc>
          <w:tcPr>
            <w:tcW w:w="4415" w:type="dxa"/>
            <w:vAlign w:val="center"/>
          </w:tcPr>
          <w:p w14:paraId="4C8C6ADF" w14:textId="54265E62"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7 siete de mayo de 2021</w:t>
            </w:r>
          </w:p>
        </w:tc>
        <w:tc>
          <w:tcPr>
            <w:tcW w:w="4415" w:type="dxa"/>
          </w:tcPr>
          <w:p w14:paraId="41ECCD4B" w14:textId="48A45674"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63958E5C" wp14:editId="7B8340AD">
                  <wp:extent cx="2160000" cy="2160000"/>
                  <wp:effectExtent l="0" t="0" r="0" b="0"/>
                  <wp:docPr id="3102" name="Picture 30"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762A01-A8E9-4E83-AE3E-FB4983ABC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Picture 30"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762A01-A8E9-4E83-AE3E-FB4983ABCFD2}"/>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3BBCE1BF" w14:textId="77777777" w:rsidTr="004B0883">
        <w:trPr>
          <w:jc w:val="center"/>
        </w:trPr>
        <w:tc>
          <w:tcPr>
            <w:tcW w:w="4415" w:type="dxa"/>
            <w:vAlign w:val="center"/>
          </w:tcPr>
          <w:p w14:paraId="696C7442" w14:textId="5EFFB92E"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7 siete de mayo de 2021</w:t>
            </w:r>
          </w:p>
        </w:tc>
        <w:tc>
          <w:tcPr>
            <w:tcW w:w="4415" w:type="dxa"/>
          </w:tcPr>
          <w:p w14:paraId="00B5063C" w14:textId="3D0D5AB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445E0894" wp14:editId="667BF765">
                  <wp:extent cx="2000250" cy="2000250"/>
                  <wp:effectExtent l="0" t="0" r="0" b="0"/>
                  <wp:docPr id="3104" name="Picture 32" descr="Puede ser una imagen de texto que dice &quot;Número 062 Banquetas Puerta del Horno MOY ANAYA TE PREI CHAPALA 100c Cumplidos Compromisos&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D7DA92-62E3-4B30-B9BF-FDDD57A26E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Picture 32" descr="Puede ser una imagen de texto que dice &quot;Número 062 Banquetas Puerta del Horno MOY ANAYA TE PREI CHAPALA 100c Cumplidos Compromisos&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ED7DA92-62E3-4B30-B9BF-FDDD57A26E87}"/>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0586" cy="2000586"/>
                          </a:xfrm>
                          <a:prstGeom prst="rect">
                            <a:avLst/>
                          </a:prstGeom>
                          <a:noFill/>
                        </pic:spPr>
                      </pic:pic>
                    </a:graphicData>
                  </a:graphic>
                </wp:inline>
              </w:drawing>
            </w:r>
          </w:p>
        </w:tc>
      </w:tr>
      <w:tr w:rsidR="008C0947" w:rsidRPr="00984346" w14:paraId="209B929A" w14:textId="77777777" w:rsidTr="004B0883">
        <w:trPr>
          <w:jc w:val="center"/>
        </w:trPr>
        <w:tc>
          <w:tcPr>
            <w:tcW w:w="4415" w:type="dxa"/>
            <w:vAlign w:val="center"/>
          </w:tcPr>
          <w:p w14:paraId="32E7E9D4" w14:textId="418B96B7"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7 siete de mayo de 2021</w:t>
            </w:r>
          </w:p>
        </w:tc>
        <w:tc>
          <w:tcPr>
            <w:tcW w:w="4415" w:type="dxa"/>
          </w:tcPr>
          <w:p w14:paraId="06024847" w14:textId="6BC797E0"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631A6CCD" wp14:editId="07CCDB34">
                  <wp:extent cx="2160000" cy="2160000"/>
                  <wp:effectExtent l="0" t="0" r="0" b="0"/>
                  <wp:docPr id="3106" name="Picture 34"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A3B22-D40A-4F4F-9518-14E32B72F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Picture 34"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EBA3B22-D40A-4F4F-9518-14E32B72FC5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445DA6E3" w14:textId="77777777" w:rsidTr="004B0883">
        <w:trPr>
          <w:jc w:val="center"/>
        </w:trPr>
        <w:tc>
          <w:tcPr>
            <w:tcW w:w="4415" w:type="dxa"/>
            <w:vAlign w:val="center"/>
          </w:tcPr>
          <w:p w14:paraId="58F9A3B9" w14:textId="0191A60B"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8 ocho de mayo de 2021</w:t>
            </w:r>
          </w:p>
        </w:tc>
        <w:tc>
          <w:tcPr>
            <w:tcW w:w="4415" w:type="dxa"/>
          </w:tcPr>
          <w:p w14:paraId="7C0AC612" w14:textId="115AC26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61E0C80D" wp14:editId="07678460">
                  <wp:extent cx="2160000" cy="2160000"/>
                  <wp:effectExtent l="0" t="0" r="0" b="0"/>
                  <wp:docPr id="3108" name="Picture 36" descr="Puede ser una imagen de 1 persona, de pi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FDBB1C-D08E-4A8B-B574-3961FF21A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Picture 36" descr="Puede ser una imagen de 1 persona, de pi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FDBB1C-D08E-4A8B-B574-3961FF21A197}"/>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39D97437" w14:textId="77777777" w:rsidTr="004B0883">
        <w:trPr>
          <w:jc w:val="center"/>
        </w:trPr>
        <w:tc>
          <w:tcPr>
            <w:tcW w:w="4415" w:type="dxa"/>
            <w:vAlign w:val="center"/>
          </w:tcPr>
          <w:p w14:paraId="5FCEE2D6" w14:textId="4B9BA17A"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8 ocho de mayo de 2021</w:t>
            </w:r>
          </w:p>
        </w:tc>
        <w:tc>
          <w:tcPr>
            <w:tcW w:w="4415" w:type="dxa"/>
          </w:tcPr>
          <w:p w14:paraId="1EE10715" w14:textId="27E5C394"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348CCAE6" wp14:editId="1850B3FF">
                  <wp:extent cx="2160000" cy="2160000"/>
                  <wp:effectExtent l="0" t="0" r="0" b="0"/>
                  <wp:docPr id="4098" name="Picture 2" descr="Puede ser una imagen de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745A46-A604-4E38-8FCB-FABA5986F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Puede ser una imagen de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745A46-A604-4E38-8FCB-FABA5986F466}"/>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523392FF" w14:textId="77777777" w:rsidTr="004B0883">
        <w:trPr>
          <w:jc w:val="center"/>
        </w:trPr>
        <w:tc>
          <w:tcPr>
            <w:tcW w:w="4415" w:type="dxa"/>
            <w:vAlign w:val="center"/>
          </w:tcPr>
          <w:p w14:paraId="6E439489" w14:textId="0E892646"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9 nueve de mayo de 2021</w:t>
            </w:r>
          </w:p>
        </w:tc>
        <w:tc>
          <w:tcPr>
            <w:tcW w:w="4415" w:type="dxa"/>
          </w:tcPr>
          <w:p w14:paraId="31A641B5" w14:textId="7493403B"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501408F3" wp14:editId="2BA83350">
                  <wp:extent cx="2160000" cy="2160000"/>
                  <wp:effectExtent l="0" t="0" r="0" b="0"/>
                  <wp:docPr id="4100" name="Picture 4"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5A09CE-0169-4E6D-81FD-ECE2F2320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B5A09CE-0169-4E6D-81FD-ECE2F2320AB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515D854A" w14:textId="77777777" w:rsidTr="004B0883">
        <w:trPr>
          <w:jc w:val="center"/>
        </w:trPr>
        <w:tc>
          <w:tcPr>
            <w:tcW w:w="4415" w:type="dxa"/>
            <w:vAlign w:val="center"/>
          </w:tcPr>
          <w:p w14:paraId="27025BA6" w14:textId="0FE11BC2"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10 diez de mayo de 2021</w:t>
            </w:r>
          </w:p>
        </w:tc>
        <w:tc>
          <w:tcPr>
            <w:tcW w:w="4415" w:type="dxa"/>
          </w:tcPr>
          <w:p w14:paraId="2082B4C4" w14:textId="4D45F0E6"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0F378B10" wp14:editId="60DEA0AE">
                  <wp:extent cx="2160000" cy="2160000"/>
                  <wp:effectExtent l="0" t="0" r="0" b="0"/>
                  <wp:docPr id="4102" name="Picture 6" descr="Puede ser una imagen de niños, de pie,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2D27AA-0B6C-4E7A-B380-9A8860F67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Puede ser una imagen de niños, de pie,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B2D27AA-0B6C-4E7A-B380-9A8860F677B0}"/>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0C40CD8E" w14:textId="77777777" w:rsidTr="004B0883">
        <w:trPr>
          <w:jc w:val="center"/>
        </w:trPr>
        <w:tc>
          <w:tcPr>
            <w:tcW w:w="4415" w:type="dxa"/>
            <w:vAlign w:val="center"/>
          </w:tcPr>
          <w:p w14:paraId="70DBC805" w14:textId="4C77A9F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11 once de mayo de 2021</w:t>
            </w:r>
          </w:p>
        </w:tc>
        <w:tc>
          <w:tcPr>
            <w:tcW w:w="4415" w:type="dxa"/>
          </w:tcPr>
          <w:p w14:paraId="3A9549E6" w14:textId="10C7D65A"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5D76F284" wp14:editId="37429828">
                  <wp:extent cx="2160000" cy="2160000"/>
                  <wp:effectExtent l="0" t="0" r="0" b="0"/>
                  <wp:docPr id="4104" name="Picture 8"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CE470B4-A057-4AD9-B957-FD88E7CE2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CE470B4-A057-4AD9-B957-FD88E7CE2935}"/>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35B78458" w14:textId="77777777" w:rsidTr="004B0883">
        <w:trPr>
          <w:jc w:val="center"/>
        </w:trPr>
        <w:tc>
          <w:tcPr>
            <w:tcW w:w="4415" w:type="dxa"/>
            <w:vAlign w:val="center"/>
          </w:tcPr>
          <w:p w14:paraId="41C4401B" w14:textId="25C06F2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11 once de mayo de 2021</w:t>
            </w:r>
          </w:p>
        </w:tc>
        <w:tc>
          <w:tcPr>
            <w:tcW w:w="4415" w:type="dxa"/>
          </w:tcPr>
          <w:p w14:paraId="20DC1251" w14:textId="5640E93D"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1340B01D" wp14:editId="33B1120A">
                  <wp:extent cx="2160000" cy="2160000"/>
                  <wp:effectExtent l="0" t="0" r="0" b="0"/>
                  <wp:docPr id="4106" name="Picture 10" descr="Puede ser una imagen de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3FF6B4-5AED-409A-9BC6-5F12504EC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Puede ser una imagen de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3FF6B4-5AED-409A-9BC6-5F12504EC113}"/>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59056164" w14:textId="77777777" w:rsidTr="004B0883">
        <w:trPr>
          <w:jc w:val="center"/>
        </w:trPr>
        <w:tc>
          <w:tcPr>
            <w:tcW w:w="4415" w:type="dxa"/>
            <w:vAlign w:val="center"/>
          </w:tcPr>
          <w:p w14:paraId="0AF2BDA5" w14:textId="41A19B46"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12 doce de mayo de 2021</w:t>
            </w:r>
          </w:p>
        </w:tc>
        <w:tc>
          <w:tcPr>
            <w:tcW w:w="4415" w:type="dxa"/>
          </w:tcPr>
          <w:p w14:paraId="1D6223D5" w14:textId="25176D53"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0EC9D522" wp14:editId="700233DE">
                  <wp:extent cx="2160000" cy="2160000"/>
                  <wp:effectExtent l="0" t="0" r="0" b="0"/>
                  <wp:docPr id="4108" name="Picture 12" descr="Puede ser una imagen de al aire libre, monumento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5E2DB-0A52-4A23-B900-D5DC4AB76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Puede ser una imagen de al aire libre, monumento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5E2DB-0A52-4A23-B900-D5DC4AB76EEE}"/>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1EA3EE93" w14:textId="77777777" w:rsidTr="004B0883">
        <w:trPr>
          <w:jc w:val="center"/>
        </w:trPr>
        <w:tc>
          <w:tcPr>
            <w:tcW w:w="4415" w:type="dxa"/>
            <w:vAlign w:val="center"/>
          </w:tcPr>
          <w:p w14:paraId="47E09675" w14:textId="6FCE98A1"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12 doce de mayo de 2021</w:t>
            </w:r>
          </w:p>
        </w:tc>
        <w:tc>
          <w:tcPr>
            <w:tcW w:w="4415" w:type="dxa"/>
          </w:tcPr>
          <w:p w14:paraId="0DF8D8DA" w14:textId="09F5763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28C50B40" wp14:editId="2A4D65FA">
                  <wp:extent cx="2160000" cy="2160000"/>
                  <wp:effectExtent l="0" t="0" r="0" b="0"/>
                  <wp:docPr id="4110" name="Picture 14" descr="Puede ser una imagen de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601A36-6702-4F21-B8AB-E3E441116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14" descr="Puede ser una imagen de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601A36-6702-4F21-B8AB-E3E441116CFA}"/>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6994BC5E" w14:textId="77777777" w:rsidTr="004B0883">
        <w:trPr>
          <w:jc w:val="center"/>
        </w:trPr>
        <w:tc>
          <w:tcPr>
            <w:tcW w:w="4415" w:type="dxa"/>
            <w:vAlign w:val="center"/>
          </w:tcPr>
          <w:p w14:paraId="1822901E" w14:textId="62F918D3"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14 catorce de mayo de 2021</w:t>
            </w:r>
          </w:p>
        </w:tc>
        <w:tc>
          <w:tcPr>
            <w:tcW w:w="4415" w:type="dxa"/>
          </w:tcPr>
          <w:p w14:paraId="00FF9F73" w14:textId="56DC7570"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noProof/>
                <w:sz w:val="24"/>
                <w:szCs w:val="24"/>
                <w:lang w:eastAsia="es-MX"/>
              </w:rPr>
              <w:drawing>
                <wp:inline distT="0" distB="0" distL="0" distR="0" wp14:anchorId="6292356F" wp14:editId="1E18C4CF">
                  <wp:extent cx="2160000" cy="2160000"/>
                  <wp:effectExtent l="0" t="0" r="0" b="0"/>
                  <wp:docPr id="4112" name="Picture 16"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6DDFEC-2057-4632-97FB-8DCE4B79D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66DDFEC-2057-4632-97FB-8DCE4B79D584}"/>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470D7F22" w14:textId="77777777" w:rsidTr="004B0883">
        <w:trPr>
          <w:jc w:val="center"/>
        </w:trPr>
        <w:tc>
          <w:tcPr>
            <w:tcW w:w="4415" w:type="dxa"/>
            <w:vAlign w:val="center"/>
          </w:tcPr>
          <w:p w14:paraId="318ED560" w14:textId="093A3F68"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14 catorce de mayo de 2021</w:t>
            </w:r>
          </w:p>
        </w:tc>
        <w:tc>
          <w:tcPr>
            <w:tcW w:w="4415" w:type="dxa"/>
          </w:tcPr>
          <w:p w14:paraId="4F9CA25C" w14:textId="66570A0E"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3429B96B" wp14:editId="3FBAFACA">
                  <wp:extent cx="2160000" cy="2160000"/>
                  <wp:effectExtent l="0" t="0" r="0" b="0"/>
                  <wp:docPr id="4114" name="Picture 18" descr="Puede ser una imagen de al aire libre, árbol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BF9526-F906-49E2-AF02-06EFAF603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18" descr="Puede ser una imagen de al aire libre, árbol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BF9526-F906-49E2-AF02-06EFAF603324}"/>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14B5D8A7" w14:textId="77777777" w:rsidTr="004B0883">
        <w:trPr>
          <w:jc w:val="center"/>
        </w:trPr>
        <w:tc>
          <w:tcPr>
            <w:tcW w:w="4415" w:type="dxa"/>
            <w:vAlign w:val="center"/>
          </w:tcPr>
          <w:p w14:paraId="2BC864ED" w14:textId="1A9F29B6"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lastRenderedPageBreak/>
              <w:t>14 catorce de mayo de 2021</w:t>
            </w:r>
          </w:p>
        </w:tc>
        <w:tc>
          <w:tcPr>
            <w:tcW w:w="4415" w:type="dxa"/>
          </w:tcPr>
          <w:p w14:paraId="41D49DC8" w14:textId="6FF306C7"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5957E3B9" wp14:editId="1BC80B8C">
                  <wp:extent cx="2160000" cy="2160000"/>
                  <wp:effectExtent l="0" t="0" r="0" b="0"/>
                  <wp:docPr id="4116" name="Picture 20" descr="Puede ser una imagen de al aire libre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3B4BD-7418-4CA8-B99E-77BB2FB6B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20" descr="Puede ser una imagen de al aire libre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3B4BD-7418-4CA8-B99E-77BB2FB6B627}"/>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r w:rsidR="008C0947" w:rsidRPr="00984346" w14:paraId="73E6CC7F" w14:textId="77777777" w:rsidTr="004B0883">
        <w:trPr>
          <w:jc w:val="center"/>
        </w:trPr>
        <w:tc>
          <w:tcPr>
            <w:tcW w:w="4415" w:type="dxa"/>
            <w:vAlign w:val="center"/>
          </w:tcPr>
          <w:p w14:paraId="0C15168D" w14:textId="670FF60B"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sz w:val="24"/>
                <w:szCs w:val="24"/>
                <w:shd w:val="clear" w:color="auto" w:fill="FFFFFF"/>
              </w:rPr>
              <w:t>14 catorce de mayo de 2021</w:t>
            </w:r>
          </w:p>
        </w:tc>
        <w:tc>
          <w:tcPr>
            <w:tcW w:w="4415" w:type="dxa"/>
          </w:tcPr>
          <w:p w14:paraId="200ED3F9" w14:textId="05134C3F" w:rsidR="008C0947" w:rsidRPr="00984346" w:rsidRDefault="008C0947" w:rsidP="00984346">
            <w:pPr>
              <w:spacing w:after="0" w:line="276" w:lineRule="auto"/>
              <w:jc w:val="center"/>
              <w:rPr>
                <w:rFonts w:ascii="Trebuchet MS" w:eastAsia="Calibri" w:hAnsi="Trebuchet MS" w:cs="Arial"/>
                <w:color w:val="000000"/>
                <w:sz w:val="24"/>
                <w:szCs w:val="24"/>
                <w:lang w:val="es-ES_tradnl"/>
              </w:rPr>
            </w:pPr>
            <w:r w:rsidRPr="00984346">
              <w:rPr>
                <w:rFonts w:ascii="Trebuchet MS" w:hAnsi="Trebuchet MS"/>
                <w:b/>
                <w:bCs/>
                <w:i/>
                <w:iCs/>
                <w:noProof/>
                <w:sz w:val="24"/>
                <w:szCs w:val="24"/>
                <w:shd w:val="clear" w:color="auto" w:fill="FFFFFF"/>
                <w:lang w:eastAsia="es-MX"/>
              </w:rPr>
              <w:drawing>
                <wp:inline distT="0" distB="0" distL="0" distR="0" wp14:anchorId="5060C682" wp14:editId="2BAC36DB">
                  <wp:extent cx="2160000" cy="2160000"/>
                  <wp:effectExtent l="0" t="0" r="0" b="0"/>
                  <wp:docPr id="4118" name="Picture 22" descr="Puede ser una imagen de árbol, carretera y tex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651729-F6D2-4A90-BBBC-2068BDDBD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Picture 22" descr="Puede ser una imagen de árbol, carretera y tex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4651729-F6D2-4A90-BBBC-2068BDDBD1A2}"/>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tc>
      </w:tr>
    </w:tbl>
    <w:p w14:paraId="46DA3B23" w14:textId="77777777" w:rsidR="001D364C" w:rsidRPr="00984346" w:rsidRDefault="001D364C" w:rsidP="00984346">
      <w:pPr>
        <w:spacing w:after="0" w:line="276" w:lineRule="auto"/>
        <w:jc w:val="both"/>
        <w:rPr>
          <w:rFonts w:ascii="Trebuchet MS" w:eastAsia="Calibri" w:hAnsi="Trebuchet MS" w:cs="Arial"/>
          <w:color w:val="000000"/>
          <w:sz w:val="24"/>
          <w:szCs w:val="24"/>
          <w:lang w:val="es-ES_tradnl"/>
        </w:rPr>
      </w:pPr>
    </w:p>
    <w:p w14:paraId="223CD2C3" w14:textId="1D57C239" w:rsidR="00817B4D" w:rsidRPr="00984346" w:rsidRDefault="00817B4D" w:rsidP="00984346">
      <w:pPr>
        <w:spacing w:after="0" w:line="276" w:lineRule="auto"/>
        <w:jc w:val="both"/>
        <w:rPr>
          <w:rFonts w:ascii="Trebuchet MS" w:eastAsia="Calibri" w:hAnsi="Trebuchet MS" w:cs="Arial"/>
          <w:color w:val="000000"/>
          <w:sz w:val="24"/>
          <w:szCs w:val="24"/>
          <w:lang w:val="es-ES_tradnl"/>
        </w:rPr>
      </w:pPr>
      <w:r w:rsidRPr="00984346">
        <w:rPr>
          <w:rFonts w:ascii="Trebuchet MS" w:eastAsia="Calibri" w:hAnsi="Trebuchet MS" w:cs="Arial"/>
          <w:color w:val="000000"/>
          <w:sz w:val="24"/>
          <w:szCs w:val="24"/>
          <w:lang w:val="es-ES_tradnl"/>
        </w:rPr>
        <w:t>Cabe destacar, que todas las publicaciones señaladas por el denunciante, son d</w:t>
      </w:r>
      <w:r w:rsidR="001D364C" w:rsidRPr="00984346">
        <w:rPr>
          <w:rFonts w:ascii="Trebuchet MS" w:eastAsia="Calibri" w:hAnsi="Trebuchet MS" w:cs="Arial"/>
          <w:color w:val="000000"/>
          <w:sz w:val="24"/>
          <w:szCs w:val="24"/>
          <w:lang w:val="es-ES_tradnl"/>
        </w:rPr>
        <w:t>e</w:t>
      </w:r>
      <w:r w:rsidRPr="00984346">
        <w:rPr>
          <w:rFonts w:ascii="Trebuchet MS" w:eastAsia="Calibri" w:hAnsi="Trebuchet MS" w:cs="Arial"/>
          <w:color w:val="000000"/>
          <w:sz w:val="24"/>
          <w:szCs w:val="24"/>
          <w:lang w:val="es-ES_tradnl"/>
        </w:rPr>
        <w:t xml:space="preserve"> </w:t>
      </w:r>
      <w:r w:rsidR="004E15D0" w:rsidRPr="00984346">
        <w:rPr>
          <w:rFonts w:ascii="Trebuchet MS" w:eastAsia="Calibri" w:hAnsi="Trebuchet MS" w:cs="Arial"/>
          <w:color w:val="000000"/>
          <w:sz w:val="24"/>
          <w:szCs w:val="24"/>
          <w:lang w:val="es-ES_tradnl"/>
        </w:rPr>
        <w:t>diversos días del mes de abril y mayo</w:t>
      </w:r>
      <w:r w:rsidRPr="00984346">
        <w:rPr>
          <w:rFonts w:ascii="Trebuchet MS" w:eastAsia="Calibri" w:hAnsi="Trebuchet MS" w:cs="Arial"/>
          <w:color w:val="000000"/>
          <w:sz w:val="24"/>
          <w:szCs w:val="24"/>
          <w:lang w:val="es-ES_tradnl"/>
        </w:rPr>
        <w:t xml:space="preserve"> del año en curso.</w:t>
      </w:r>
    </w:p>
    <w:p w14:paraId="126E38B7" w14:textId="77777777" w:rsidR="00817B4D" w:rsidRPr="00984346" w:rsidRDefault="00817B4D" w:rsidP="00984346">
      <w:pPr>
        <w:spacing w:after="0" w:line="276" w:lineRule="auto"/>
        <w:jc w:val="both"/>
        <w:rPr>
          <w:rFonts w:ascii="Trebuchet MS" w:eastAsia="Calibri" w:hAnsi="Trebuchet MS" w:cs="Arial"/>
          <w:color w:val="000000"/>
          <w:sz w:val="24"/>
          <w:szCs w:val="24"/>
          <w:lang w:val="es-ES_tradnl"/>
        </w:rPr>
      </w:pPr>
    </w:p>
    <w:p w14:paraId="462A47AA" w14:textId="73EF3CF1" w:rsidR="008603FF" w:rsidRPr="00984346" w:rsidRDefault="008603FF" w:rsidP="00984346">
      <w:pPr>
        <w:spacing w:after="0" w:line="276" w:lineRule="auto"/>
        <w:jc w:val="both"/>
        <w:rPr>
          <w:rFonts w:ascii="Trebuchet MS" w:eastAsia="Times New Roman" w:hAnsi="Trebuchet MS" w:cs="Arial"/>
          <w:sz w:val="24"/>
          <w:szCs w:val="24"/>
          <w:lang w:val="es-ES_tradnl" w:eastAsia="es-MX"/>
        </w:rPr>
      </w:pPr>
      <w:r w:rsidRPr="00984346">
        <w:rPr>
          <w:rFonts w:ascii="Trebuchet MS" w:eastAsia="Calibri" w:hAnsi="Trebuchet MS" w:cs="Arial"/>
          <w:b/>
          <w:sz w:val="24"/>
          <w:szCs w:val="24"/>
          <w:lang w:val="es-ES_tradnl"/>
        </w:rPr>
        <w:t>VII</w:t>
      </w:r>
      <w:r w:rsidR="004A14E3">
        <w:rPr>
          <w:rFonts w:ascii="Trebuchet MS" w:eastAsia="Calibri" w:hAnsi="Trebuchet MS" w:cs="Arial"/>
          <w:b/>
          <w:sz w:val="24"/>
          <w:szCs w:val="24"/>
          <w:lang w:val="es-ES_tradnl"/>
        </w:rPr>
        <w:t>I</w:t>
      </w:r>
      <w:r w:rsidRPr="00984346">
        <w:rPr>
          <w:rFonts w:ascii="Trebuchet MS" w:eastAsia="Calibri" w:hAnsi="Trebuchet MS" w:cs="Arial"/>
          <w:b/>
          <w:sz w:val="24"/>
          <w:szCs w:val="24"/>
          <w:lang w:val="es-ES_tradnl"/>
        </w:rPr>
        <w:t>. Pronunciamiento respecto de la solicitud de adopción de la medida cautelar.</w:t>
      </w:r>
      <w:r w:rsidRPr="00984346">
        <w:rPr>
          <w:rFonts w:ascii="Trebuchet MS" w:eastAsia="Calibri" w:hAnsi="Trebuchet MS" w:cs="Arial"/>
          <w:sz w:val="24"/>
          <w:szCs w:val="24"/>
          <w:lang w:val="es-ES_tradnl"/>
        </w:rPr>
        <w:t xml:space="preserve"> </w:t>
      </w:r>
      <w:r w:rsidRPr="00984346">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w:t>
      </w:r>
      <w:r w:rsidR="00CF4CC8" w:rsidRPr="00984346">
        <w:rPr>
          <w:rFonts w:ascii="Trebuchet MS" w:eastAsia="Calibri" w:hAnsi="Trebuchet MS" w:cs="Arial"/>
          <w:color w:val="000000"/>
          <w:sz w:val="24"/>
          <w:szCs w:val="24"/>
          <w:lang w:val="es-ES_tradnl"/>
        </w:rPr>
        <w:t xml:space="preserve"> hecha valer por el</w:t>
      </w:r>
      <w:r w:rsidR="0012548E" w:rsidRPr="00984346">
        <w:rPr>
          <w:rFonts w:ascii="Trebuchet MS" w:eastAsia="Calibri" w:hAnsi="Trebuchet MS" w:cs="Arial"/>
          <w:color w:val="000000"/>
          <w:sz w:val="24"/>
          <w:szCs w:val="24"/>
          <w:lang w:val="es-ES_tradnl"/>
        </w:rPr>
        <w:t xml:space="preserve"> impetrante</w:t>
      </w:r>
      <w:r w:rsidR="0012548E" w:rsidRPr="00984346">
        <w:rPr>
          <w:rFonts w:ascii="Trebuchet MS" w:eastAsia="Times New Roman" w:hAnsi="Trebuchet MS" w:cs="Arial"/>
          <w:sz w:val="24"/>
          <w:szCs w:val="24"/>
          <w:lang w:val="es-ES_tradnl" w:eastAsia="es-MX"/>
        </w:rPr>
        <w:t>.</w:t>
      </w:r>
    </w:p>
    <w:p w14:paraId="101FEE11" w14:textId="77777777" w:rsidR="00ED59ED" w:rsidRPr="00984346" w:rsidRDefault="00ED59ED" w:rsidP="00984346">
      <w:pPr>
        <w:spacing w:after="0" w:line="276" w:lineRule="auto"/>
        <w:jc w:val="both"/>
        <w:rPr>
          <w:rFonts w:ascii="Trebuchet MS" w:eastAsia="Calibri" w:hAnsi="Trebuchet MS" w:cs="Arial"/>
          <w:b/>
          <w:sz w:val="24"/>
          <w:szCs w:val="24"/>
          <w:lang w:val="es-ES_tradnl" w:eastAsia="ar-SA" w:bidi="en-US"/>
        </w:rPr>
      </w:pPr>
    </w:p>
    <w:p w14:paraId="31B4AF01" w14:textId="57DF2C80" w:rsidR="00316C0F" w:rsidRPr="00984346" w:rsidRDefault="00316C0F" w:rsidP="00984346">
      <w:pPr>
        <w:spacing w:after="0" w:line="276" w:lineRule="auto"/>
        <w:jc w:val="both"/>
        <w:rPr>
          <w:rFonts w:ascii="Trebuchet MS" w:eastAsia="Calibri" w:hAnsi="Trebuchet MS" w:cs="Arial"/>
          <w:b/>
          <w:sz w:val="24"/>
          <w:szCs w:val="24"/>
          <w:lang w:val="es-ES_tradnl" w:eastAsia="ar-SA" w:bidi="en-US"/>
        </w:rPr>
      </w:pPr>
      <w:r w:rsidRPr="00984346">
        <w:rPr>
          <w:rFonts w:ascii="Trebuchet MS" w:eastAsia="Calibri" w:hAnsi="Trebuchet MS" w:cs="Arial"/>
          <w:b/>
          <w:sz w:val="24"/>
          <w:szCs w:val="24"/>
          <w:lang w:val="es-ES_tradnl" w:eastAsia="ar-SA" w:bidi="en-US"/>
        </w:rPr>
        <w:t>En cuanto al marco legal.</w:t>
      </w:r>
    </w:p>
    <w:p w14:paraId="3DAD08E8" w14:textId="77777777" w:rsidR="00316C0F" w:rsidRPr="00984346" w:rsidRDefault="00316C0F" w:rsidP="00984346">
      <w:pPr>
        <w:spacing w:after="0" w:line="276" w:lineRule="auto"/>
        <w:jc w:val="both"/>
        <w:rPr>
          <w:rFonts w:ascii="Trebuchet MS" w:eastAsia="Calibri" w:hAnsi="Trebuchet MS" w:cs="Arial"/>
          <w:sz w:val="24"/>
          <w:szCs w:val="24"/>
          <w:lang w:val="es-ES_tradnl" w:eastAsia="ar-SA" w:bidi="en-US"/>
        </w:rPr>
      </w:pPr>
    </w:p>
    <w:p w14:paraId="66CE91B7" w14:textId="5DE66A94" w:rsidR="00BD382D" w:rsidRPr="00984346" w:rsidRDefault="00BD382D"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Cabe destacar</w:t>
      </w:r>
      <w:r w:rsidR="0063159D" w:rsidRPr="00984346">
        <w:rPr>
          <w:rFonts w:ascii="Trebuchet MS" w:eastAsia="Calibri" w:hAnsi="Trebuchet MS" w:cs="Arial"/>
          <w:sz w:val="24"/>
          <w:szCs w:val="24"/>
          <w:lang w:val="es-ES_tradnl" w:eastAsia="ar-SA" w:bidi="en-US"/>
        </w:rPr>
        <w:t xml:space="preserve"> </w:t>
      </w:r>
      <w:r w:rsidRPr="00984346">
        <w:rPr>
          <w:rFonts w:ascii="Trebuchet MS" w:eastAsia="Calibri" w:hAnsi="Trebuchet MS" w:cs="Arial"/>
          <w:sz w:val="24"/>
          <w:szCs w:val="24"/>
          <w:lang w:val="es-ES_tradnl" w:eastAsia="ar-SA" w:bidi="en-US"/>
        </w:rPr>
        <w:t>que</w:t>
      </w:r>
      <w:r w:rsidR="0063159D" w:rsidRPr="00984346">
        <w:rPr>
          <w:rFonts w:ascii="Trebuchet MS" w:eastAsia="Calibri" w:hAnsi="Trebuchet MS" w:cs="Arial"/>
          <w:sz w:val="24"/>
          <w:szCs w:val="24"/>
          <w:lang w:val="es-ES_tradnl" w:eastAsia="ar-SA" w:bidi="en-US"/>
        </w:rPr>
        <w:t>,</w:t>
      </w:r>
      <w:r w:rsidRPr="00984346">
        <w:rPr>
          <w:rFonts w:ascii="Trebuchet MS" w:eastAsia="Calibri" w:hAnsi="Trebuchet MS" w:cs="Arial"/>
          <w:sz w:val="24"/>
          <w:szCs w:val="24"/>
          <w:lang w:val="es-ES_tradnl" w:eastAsia="ar-SA" w:bidi="en-US"/>
        </w:rPr>
        <w:t xml:space="preserve"> la propaganda gubernamental son las campañas de comunicación de los gobiernos que difunden sus acciones y logros, por lo cual, los </w:t>
      </w:r>
      <w:r w:rsidR="0063159D" w:rsidRPr="00984346">
        <w:rPr>
          <w:rFonts w:ascii="Trebuchet MS" w:eastAsia="Calibri" w:hAnsi="Trebuchet MS" w:cs="Arial"/>
          <w:sz w:val="24"/>
          <w:szCs w:val="24"/>
          <w:lang w:val="es-ES_tradnl" w:eastAsia="ar-SA" w:bidi="en-US"/>
        </w:rPr>
        <w:t>servidores</w:t>
      </w:r>
      <w:r w:rsidRPr="00984346">
        <w:rPr>
          <w:rFonts w:ascii="Trebuchet MS" w:eastAsia="Calibri" w:hAnsi="Trebuchet MS" w:cs="Arial"/>
          <w:sz w:val="24"/>
          <w:szCs w:val="24"/>
          <w:lang w:val="es-ES_tradnl" w:eastAsia="ar-SA" w:bidi="en-US"/>
        </w:rPr>
        <w:t xml:space="preserve"> públicos tienen prohibido difundir</w:t>
      </w:r>
      <w:r w:rsidR="0063159D" w:rsidRPr="00984346">
        <w:rPr>
          <w:rFonts w:ascii="Trebuchet MS" w:eastAsia="Calibri" w:hAnsi="Trebuchet MS" w:cs="Arial"/>
          <w:sz w:val="24"/>
          <w:szCs w:val="24"/>
          <w:lang w:val="es-ES_tradnl" w:eastAsia="ar-SA" w:bidi="en-US"/>
        </w:rPr>
        <w:t xml:space="preserve"> todo tipo de</w:t>
      </w:r>
      <w:r w:rsidRPr="00984346">
        <w:rPr>
          <w:rFonts w:ascii="Trebuchet MS" w:eastAsia="Calibri" w:hAnsi="Trebuchet MS" w:cs="Arial"/>
          <w:sz w:val="24"/>
          <w:szCs w:val="24"/>
          <w:lang w:val="es-ES_tradnl" w:eastAsia="ar-SA" w:bidi="en-US"/>
        </w:rPr>
        <w:t xml:space="preserve"> propaganda gubernamental durante las campañas electorales</w:t>
      </w:r>
      <w:r w:rsidR="0063159D" w:rsidRPr="00984346">
        <w:rPr>
          <w:rFonts w:ascii="Trebuchet MS" w:eastAsia="Calibri" w:hAnsi="Trebuchet MS" w:cs="Arial"/>
          <w:sz w:val="24"/>
          <w:szCs w:val="24"/>
          <w:lang w:val="es-ES_tradnl" w:eastAsia="ar-SA" w:bidi="en-US"/>
        </w:rPr>
        <w:t xml:space="preserve">, con las excepciones </w:t>
      </w:r>
      <w:r w:rsidR="0063159D" w:rsidRPr="00984346">
        <w:rPr>
          <w:rFonts w:ascii="Trebuchet MS" w:eastAsia="Calibri" w:hAnsi="Trebuchet MS" w:cs="Arial"/>
          <w:sz w:val="24"/>
          <w:szCs w:val="24"/>
          <w:lang w:val="es-ES_tradnl" w:eastAsia="ar-SA" w:bidi="en-US"/>
        </w:rPr>
        <w:lastRenderedPageBreak/>
        <w:t xml:space="preserve">establecidas en la ley, </w:t>
      </w:r>
      <w:r w:rsidRPr="00984346">
        <w:rPr>
          <w:rFonts w:ascii="Trebuchet MS" w:eastAsia="Calibri" w:hAnsi="Trebuchet MS" w:cs="Arial"/>
          <w:sz w:val="24"/>
          <w:szCs w:val="24"/>
          <w:lang w:val="es-ES_tradnl" w:eastAsia="ar-SA" w:bidi="en-US"/>
        </w:rPr>
        <w:t>para que éstas no influyan en el voto de las personas</w:t>
      </w:r>
      <w:r w:rsidR="0063159D" w:rsidRPr="00984346">
        <w:rPr>
          <w:rFonts w:ascii="Trebuchet MS" w:eastAsia="Calibri" w:hAnsi="Trebuchet MS" w:cs="Arial"/>
          <w:sz w:val="24"/>
          <w:szCs w:val="24"/>
          <w:lang w:val="es-ES_tradnl" w:eastAsia="ar-SA" w:bidi="en-US"/>
        </w:rPr>
        <w:t xml:space="preserve"> y c</w:t>
      </w:r>
      <w:r w:rsidRPr="00984346">
        <w:rPr>
          <w:rFonts w:ascii="Trebuchet MS" w:eastAsia="Calibri" w:hAnsi="Trebuchet MS" w:cs="Arial"/>
          <w:sz w:val="24"/>
          <w:szCs w:val="24"/>
          <w:lang w:val="es-ES_tradnl" w:eastAsia="ar-SA" w:bidi="en-US"/>
        </w:rPr>
        <w:t>on la finalidad de garantizar la equidad en las elecciones</w:t>
      </w:r>
      <w:r w:rsidR="0063159D" w:rsidRPr="00984346">
        <w:rPr>
          <w:rFonts w:ascii="Trebuchet MS" w:eastAsia="Calibri" w:hAnsi="Trebuchet MS" w:cs="Arial"/>
          <w:sz w:val="24"/>
          <w:szCs w:val="24"/>
          <w:lang w:val="es-ES_tradnl" w:eastAsia="ar-SA" w:bidi="en-US"/>
        </w:rPr>
        <w:t>.</w:t>
      </w:r>
    </w:p>
    <w:p w14:paraId="1DB91291" w14:textId="77777777" w:rsidR="00BD382D" w:rsidRPr="00984346" w:rsidRDefault="00BD382D" w:rsidP="00984346">
      <w:pPr>
        <w:spacing w:after="0" w:line="276" w:lineRule="auto"/>
        <w:jc w:val="both"/>
        <w:rPr>
          <w:rFonts w:ascii="Trebuchet MS" w:eastAsia="Calibri" w:hAnsi="Trebuchet MS" w:cs="Arial"/>
          <w:sz w:val="24"/>
          <w:szCs w:val="24"/>
          <w:lang w:val="es-ES_tradnl" w:eastAsia="ar-SA" w:bidi="en-US"/>
        </w:rPr>
      </w:pPr>
    </w:p>
    <w:p w14:paraId="05E84989" w14:textId="6557C9B8" w:rsidR="00793B51" w:rsidRPr="00984346" w:rsidRDefault="00CC3ABD"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 xml:space="preserve">Ahora bien, </w:t>
      </w:r>
      <w:r w:rsidR="00793B51" w:rsidRPr="00984346">
        <w:rPr>
          <w:rFonts w:ascii="Trebuchet MS" w:eastAsia="Calibri" w:hAnsi="Trebuchet MS" w:cs="Arial"/>
          <w:sz w:val="24"/>
          <w:szCs w:val="24"/>
          <w:lang w:val="es-ES_tradnl" w:eastAsia="ar-SA" w:bidi="en-US"/>
        </w:rPr>
        <w:t>durante el ejercicio de la administración del denunciado Moisés Alejandro Anaya Aguilar, presidente municipal con licencia del ayuntamiento de Chapala, Jalisco, de la que recién se separó para buscar su reelección como presidente</w:t>
      </w:r>
      <w:r w:rsidR="000F25F6" w:rsidRPr="00984346">
        <w:rPr>
          <w:rFonts w:ascii="Trebuchet MS" w:eastAsia="Calibri" w:hAnsi="Trebuchet MS" w:cs="Arial"/>
          <w:sz w:val="24"/>
          <w:szCs w:val="24"/>
          <w:lang w:val="es-ES_tradnl" w:eastAsia="ar-SA" w:bidi="en-US"/>
        </w:rPr>
        <w:t>,</w:t>
      </w:r>
      <w:r w:rsidR="00793B51" w:rsidRPr="00984346">
        <w:rPr>
          <w:rFonts w:ascii="Trebuchet MS" w:eastAsia="Calibri" w:hAnsi="Trebuchet MS" w:cs="Arial"/>
          <w:sz w:val="24"/>
          <w:szCs w:val="24"/>
          <w:lang w:val="es-ES_tradnl" w:eastAsia="ar-SA" w:bidi="en-US"/>
        </w:rPr>
        <w:t xml:space="preserve"> de manera reiterada y sistemática ha publicado, a través de su red social </w:t>
      </w:r>
      <w:r w:rsidR="00FA016B" w:rsidRPr="00984346">
        <w:rPr>
          <w:rFonts w:ascii="Trebuchet MS" w:eastAsia="Calibri" w:hAnsi="Trebuchet MS" w:cs="Arial"/>
          <w:sz w:val="24"/>
          <w:szCs w:val="24"/>
          <w:lang w:val="es-ES_tradnl" w:eastAsia="ar-SA" w:bidi="en-US"/>
        </w:rPr>
        <w:t>Facebook</w:t>
      </w:r>
      <w:r w:rsidR="000F25F6" w:rsidRPr="00984346">
        <w:rPr>
          <w:rFonts w:ascii="Trebuchet MS" w:eastAsia="Calibri" w:hAnsi="Trebuchet MS" w:cs="Arial"/>
          <w:sz w:val="24"/>
          <w:szCs w:val="24"/>
          <w:lang w:val="es-ES_tradnl" w:eastAsia="ar-SA" w:bidi="en-US"/>
        </w:rPr>
        <w:t>, como logro personal obras públicas realizadas durante su gestión como servidor público</w:t>
      </w:r>
      <w:r w:rsidR="00EB3437" w:rsidRPr="00984346">
        <w:rPr>
          <w:rFonts w:ascii="Trebuchet MS" w:eastAsia="Calibri" w:hAnsi="Trebuchet MS" w:cs="Arial"/>
          <w:sz w:val="24"/>
          <w:szCs w:val="24"/>
          <w:lang w:val="es-ES_tradnl" w:eastAsia="ar-SA" w:bidi="en-US"/>
        </w:rPr>
        <w:t>; cabe destacar que de la oficialía electoral referida con anterioridad se desprenden publicaciones referentes a “100 Compromisos Cumplidos”</w:t>
      </w:r>
    </w:p>
    <w:p w14:paraId="7FFFA239" w14:textId="77777777" w:rsidR="00793B51" w:rsidRPr="00984346" w:rsidRDefault="00793B51" w:rsidP="00984346">
      <w:pPr>
        <w:spacing w:after="0" w:line="276" w:lineRule="auto"/>
        <w:jc w:val="both"/>
        <w:rPr>
          <w:rFonts w:ascii="Trebuchet MS" w:eastAsia="Calibri" w:hAnsi="Trebuchet MS" w:cs="Arial"/>
          <w:sz w:val="24"/>
          <w:szCs w:val="24"/>
          <w:lang w:val="es-ES_tradnl" w:eastAsia="ar-SA" w:bidi="en-US"/>
        </w:rPr>
      </w:pPr>
    </w:p>
    <w:p w14:paraId="5751B80D" w14:textId="5C7B4DDF" w:rsidR="00793B51" w:rsidRPr="00984346" w:rsidRDefault="00EB3437"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 xml:space="preserve">Destacable es, que el hoy candidato a la presidencia municipal a Chapala por el partido Movimiento Ciudadano, versa su campaña en logros institucionales durante su administración, sin embargo la calidad que tiene en estos momentos como candidato </w:t>
      </w:r>
      <w:r w:rsidR="001A500C" w:rsidRPr="00984346">
        <w:rPr>
          <w:rFonts w:ascii="Trebuchet MS" w:eastAsia="Calibri" w:hAnsi="Trebuchet MS" w:cs="Arial"/>
          <w:sz w:val="24"/>
          <w:szCs w:val="24"/>
          <w:lang w:val="es-ES_tradnl" w:eastAsia="ar-SA" w:bidi="en-US"/>
        </w:rPr>
        <w:t>a un puesto de elección popular</w:t>
      </w:r>
      <w:r w:rsidRPr="00984346">
        <w:rPr>
          <w:rFonts w:ascii="Trebuchet MS" w:eastAsia="Calibri" w:hAnsi="Trebuchet MS" w:cs="Arial"/>
          <w:sz w:val="24"/>
          <w:szCs w:val="24"/>
          <w:lang w:val="es-ES_tradnl" w:eastAsia="ar-SA" w:bidi="en-US"/>
        </w:rPr>
        <w:t xml:space="preserve"> </w:t>
      </w:r>
      <w:r w:rsidR="001A500C" w:rsidRPr="00984346">
        <w:rPr>
          <w:rFonts w:ascii="Trebuchet MS" w:eastAsia="Calibri" w:hAnsi="Trebuchet MS" w:cs="Arial"/>
          <w:sz w:val="24"/>
          <w:szCs w:val="24"/>
          <w:lang w:val="es-ES_tradnl" w:eastAsia="ar-SA" w:bidi="en-US"/>
        </w:rPr>
        <w:t>pudiera estar realizando una campaña electoral inviable y contraria al régimen jurídico.</w:t>
      </w:r>
    </w:p>
    <w:p w14:paraId="750EAE86" w14:textId="77777777" w:rsidR="00793B51" w:rsidRPr="00984346" w:rsidRDefault="00793B51" w:rsidP="00984346">
      <w:pPr>
        <w:spacing w:after="0" w:line="276" w:lineRule="auto"/>
        <w:jc w:val="both"/>
        <w:rPr>
          <w:rFonts w:ascii="Trebuchet MS" w:eastAsia="Calibri" w:hAnsi="Trebuchet MS" w:cs="Arial"/>
          <w:sz w:val="24"/>
          <w:szCs w:val="24"/>
          <w:lang w:val="es-ES_tradnl" w:eastAsia="ar-SA" w:bidi="en-US"/>
        </w:rPr>
      </w:pPr>
    </w:p>
    <w:p w14:paraId="4F4A48C9" w14:textId="45F0FD38" w:rsidR="00793B51" w:rsidRPr="00984346" w:rsidRDefault="001A500C"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 xml:space="preserve">Respecto a las infracciones electorales por parte de los candidatos el Código Electoral del Estado en su artículo 449 establece </w:t>
      </w:r>
      <w:r w:rsidR="00BB2833">
        <w:rPr>
          <w:rFonts w:ascii="Trebuchet MS" w:eastAsia="Calibri" w:hAnsi="Trebuchet MS" w:cs="Arial"/>
          <w:sz w:val="24"/>
          <w:szCs w:val="24"/>
          <w:lang w:val="es-ES_tradnl" w:eastAsia="ar-SA" w:bidi="en-US"/>
        </w:rPr>
        <w:t>l</w:t>
      </w:r>
      <w:r w:rsidRPr="00984346">
        <w:rPr>
          <w:rFonts w:ascii="Trebuchet MS" w:eastAsia="Calibri" w:hAnsi="Trebuchet MS" w:cs="Arial"/>
          <w:sz w:val="24"/>
          <w:szCs w:val="24"/>
          <w:lang w:val="es-ES_tradnl" w:eastAsia="ar-SA" w:bidi="en-US"/>
        </w:rPr>
        <w:t>o siguiente:</w:t>
      </w:r>
    </w:p>
    <w:p w14:paraId="7E9EE066" w14:textId="77777777" w:rsidR="001A500C" w:rsidRPr="00984346" w:rsidRDefault="001A500C" w:rsidP="00984346">
      <w:pPr>
        <w:spacing w:after="0" w:line="276" w:lineRule="auto"/>
        <w:jc w:val="both"/>
        <w:rPr>
          <w:rFonts w:ascii="Trebuchet MS" w:eastAsia="Calibri" w:hAnsi="Trebuchet MS" w:cs="Arial"/>
          <w:sz w:val="24"/>
          <w:szCs w:val="24"/>
          <w:lang w:val="es-ES_tradnl" w:eastAsia="ar-SA" w:bidi="en-US"/>
        </w:rPr>
      </w:pPr>
    </w:p>
    <w:p w14:paraId="28498189" w14:textId="77777777"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r w:rsidRPr="00984346">
        <w:rPr>
          <w:rFonts w:ascii="Trebuchet MS" w:eastAsia="Calibri" w:hAnsi="Trebuchet MS" w:cs="Arial"/>
          <w:i/>
          <w:sz w:val="24"/>
          <w:szCs w:val="24"/>
          <w:lang w:val="es-ES_tradnl" w:eastAsia="ar-SA" w:bidi="en-US"/>
        </w:rPr>
        <w:t>Artículo 449.</w:t>
      </w:r>
    </w:p>
    <w:p w14:paraId="0BE92306" w14:textId="77777777"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p>
    <w:p w14:paraId="3013B15A" w14:textId="26FB25E2"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r w:rsidRPr="00984346">
        <w:rPr>
          <w:rFonts w:ascii="Trebuchet MS" w:eastAsia="Calibri" w:hAnsi="Trebuchet MS" w:cs="Arial"/>
          <w:i/>
          <w:sz w:val="24"/>
          <w:szCs w:val="24"/>
          <w:lang w:val="es-ES_tradnl" w:eastAsia="ar-SA" w:bidi="en-US"/>
        </w:rPr>
        <w:t>1. Constituyen infracciones de los aspirantes, precandidatos y candidatos de partido político a cargos de elección popular al presente Código:</w:t>
      </w:r>
    </w:p>
    <w:p w14:paraId="42E1E277" w14:textId="77777777"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p>
    <w:p w14:paraId="6EB9D235" w14:textId="491871B0"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r w:rsidRPr="00984346">
        <w:rPr>
          <w:rFonts w:ascii="Trebuchet MS" w:eastAsia="Calibri" w:hAnsi="Trebuchet MS" w:cs="Arial"/>
          <w:i/>
          <w:sz w:val="24"/>
          <w:szCs w:val="24"/>
          <w:lang w:val="es-ES_tradnl" w:eastAsia="ar-SA" w:bidi="en-US"/>
        </w:rPr>
        <w:t>…</w:t>
      </w:r>
    </w:p>
    <w:p w14:paraId="49CE5769" w14:textId="77777777"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p>
    <w:p w14:paraId="0BFC3542" w14:textId="6D51A68E" w:rsidR="001A500C" w:rsidRPr="00984346" w:rsidRDefault="001A500C" w:rsidP="00984346">
      <w:pPr>
        <w:spacing w:after="0" w:line="276" w:lineRule="auto"/>
        <w:ind w:left="708" w:right="618"/>
        <w:jc w:val="both"/>
        <w:rPr>
          <w:rFonts w:ascii="Trebuchet MS" w:eastAsia="Calibri" w:hAnsi="Trebuchet MS" w:cs="Arial"/>
          <w:i/>
          <w:sz w:val="24"/>
          <w:szCs w:val="24"/>
          <w:lang w:val="es-ES_tradnl" w:eastAsia="ar-SA" w:bidi="en-US"/>
        </w:rPr>
      </w:pPr>
      <w:r w:rsidRPr="00984346">
        <w:rPr>
          <w:rFonts w:ascii="Trebuchet MS" w:eastAsia="Calibri" w:hAnsi="Trebuchet MS" w:cs="Arial"/>
          <w:i/>
          <w:sz w:val="24"/>
          <w:szCs w:val="24"/>
          <w:lang w:val="es-ES_tradnl" w:eastAsia="ar-SA" w:bidi="en-US"/>
        </w:rPr>
        <w:t>VII. Realizar propuestas de precampaña o campaña electoral que atenten contra el régimen democrático, ya sea que por su naturaleza sean inviables, dolosas, incurran en falsedad, sean contrarias al régimen jurídico o constituyan violencia política contra las mujeres en razón de género; y</w:t>
      </w:r>
    </w:p>
    <w:p w14:paraId="740882CD" w14:textId="77777777" w:rsidR="00E32FB5" w:rsidRPr="00984346" w:rsidRDefault="00E32FB5" w:rsidP="00984346">
      <w:pPr>
        <w:spacing w:after="0" w:line="276" w:lineRule="auto"/>
        <w:ind w:left="708" w:right="618"/>
        <w:jc w:val="both"/>
        <w:rPr>
          <w:rFonts w:ascii="Trebuchet MS" w:eastAsia="Calibri" w:hAnsi="Trebuchet MS" w:cs="Arial"/>
          <w:i/>
          <w:sz w:val="24"/>
          <w:szCs w:val="24"/>
          <w:lang w:val="es-ES_tradnl" w:eastAsia="ar-SA" w:bidi="en-US"/>
        </w:rPr>
      </w:pPr>
    </w:p>
    <w:p w14:paraId="058EE411" w14:textId="3D050971" w:rsidR="00E32FB5" w:rsidRPr="00984346" w:rsidRDefault="00E32FB5" w:rsidP="00984346">
      <w:pPr>
        <w:spacing w:after="0" w:line="276" w:lineRule="auto"/>
        <w:ind w:left="708" w:right="618"/>
        <w:jc w:val="both"/>
        <w:rPr>
          <w:rFonts w:ascii="Trebuchet MS" w:eastAsia="Calibri" w:hAnsi="Trebuchet MS" w:cs="Arial"/>
          <w:i/>
          <w:sz w:val="24"/>
          <w:szCs w:val="24"/>
          <w:lang w:val="es-ES_tradnl" w:eastAsia="ar-SA" w:bidi="en-US"/>
        </w:rPr>
      </w:pPr>
      <w:r w:rsidRPr="00984346">
        <w:rPr>
          <w:rFonts w:ascii="Trebuchet MS" w:eastAsia="Calibri" w:hAnsi="Trebuchet MS" w:cs="Arial"/>
          <w:i/>
          <w:sz w:val="24"/>
          <w:szCs w:val="24"/>
          <w:lang w:val="es-ES_tradnl" w:eastAsia="ar-SA" w:bidi="en-US"/>
        </w:rPr>
        <w:t>…</w:t>
      </w:r>
    </w:p>
    <w:p w14:paraId="0167420D" w14:textId="77777777" w:rsidR="001A500C" w:rsidRPr="00984346" w:rsidRDefault="001A500C" w:rsidP="00984346">
      <w:pPr>
        <w:spacing w:after="0" w:line="276" w:lineRule="auto"/>
        <w:jc w:val="both"/>
        <w:rPr>
          <w:rFonts w:ascii="Trebuchet MS" w:eastAsia="Calibri" w:hAnsi="Trebuchet MS" w:cs="Arial"/>
          <w:sz w:val="24"/>
          <w:szCs w:val="24"/>
          <w:lang w:val="es-ES_tradnl" w:eastAsia="ar-SA" w:bidi="en-US"/>
        </w:rPr>
      </w:pPr>
    </w:p>
    <w:p w14:paraId="094C91C3" w14:textId="1F08803D" w:rsidR="008D250E" w:rsidRDefault="008D250E" w:rsidP="00984346">
      <w:pPr>
        <w:spacing w:after="0" w:line="276" w:lineRule="auto"/>
        <w:jc w:val="both"/>
        <w:rPr>
          <w:rFonts w:ascii="Trebuchet MS" w:eastAsia="Calibri" w:hAnsi="Trebuchet MS" w:cs="Arial"/>
          <w:sz w:val="24"/>
          <w:szCs w:val="24"/>
          <w:lang w:val="es-ES_tradnl" w:eastAsia="ar-SA" w:bidi="en-US"/>
        </w:rPr>
      </w:pPr>
      <w:r w:rsidRPr="009625F6">
        <w:rPr>
          <w:rFonts w:ascii="Trebuchet MS" w:eastAsia="Calibri" w:hAnsi="Trebuchet MS" w:cs="Arial"/>
          <w:sz w:val="24"/>
          <w:szCs w:val="24"/>
          <w:lang w:val="es-ES_tradnl" w:eastAsia="ar-SA" w:bidi="en-US"/>
        </w:rPr>
        <w:lastRenderedPageBreak/>
        <w:t xml:space="preserve">Ahora bien, el </w:t>
      </w:r>
      <w:r w:rsidR="00767F77" w:rsidRPr="009625F6">
        <w:rPr>
          <w:rFonts w:ascii="Trebuchet MS" w:eastAsia="Calibri" w:hAnsi="Trebuchet MS" w:cs="Arial"/>
          <w:sz w:val="24"/>
          <w:szCs w:val="24"/>
          <w:lang w:val="es-ES_tradnl" w:eastAsia="ar-SA" w:bidi="en-US"/>
        </w:rPr>
        <w:t>presidente municipal con licencia de Chapala,</w:t>
      </w:r>
      <w:r w:rsidRPr="009625F6">
        <w:rPr>
          <w:rFonts w:ascii="Trebuchet MS" w:eastAsia="Calibri" w:hAnsi="Trebuchet MS" w:cs="Arial"/>
          <w:sz w:val="24"/>
          <w:szCs w:val="24"/>
          <w:lang w:val="es-ES_tradnl" w:eastAsia="ar-SA" w:bidi="en-US"/>
        </w:rPr>
        <w:t xml:space="preserve"> Moisés Alejandro Anaya Aguilar, </w:t>
      </w:r>
      <w:r w:rsidR="00767F77" w:rsidRPr="009625F6">
        <w:rPr>
          <w:rFonts w:ascii="Trebuchet MS" w:eastAsia="Calibri" w:hAnsi="Trebuchet MS" w:cs="Arial"/>
          <w:sz w:val="24"/>
          <w:szCs w:val="24"/>
          <w:lang w:val="es-ES_tradnl" w:eastAsia="ar-SA" w:bidi="en-US"/>
        </w:rPr>
        <w:t>candidato por el partido Movimiento Ciudadano al mismo cargo de elección popular, difunde a través de los medios de comunicación act</w:t>
      </w:r>
      <w:r w:rsidR="00BB2833">
        <w:rPr>
          <w:rFonts w:ascii="Trebuchet MS" w:eastAsia="Calibri" w:hAnsi="Trebuchet MS" w:cs="Arial"/>
          <w:sz w:val="24"/>
          <w:szCs w:val="24"/>
          <w:lang w:val="es-ES_tradnl" w:eastAsia="ar-SA" w:bidi="en-US"/>
        </w:rPr>
        <w:t>ividades y gestiones que realizó</w:t>
      </w:r>
      <w:r w:rsidR="00767F77" w:rsidRPr="009625F6">
        <w:rPr>
          <w:rFonts w:ascii="Trebuchet MS" w:eastAsia="Calibri" w:hAnsi="Trebuchet MS" w:cs="Arial"/>
          <w:sz w:val="24"/>
          <w:szCs w:val="24"/>
          <w:lang w:val="es-ES_tradnl" w:eastAsia="ar-SA" w:bidi="en-US"/>
        </w:rPr>
        <w:t xml:space="preserve"> como servidor público durante su administración. Es desta</w:t>
      </w:r>
      <w:r w:rsidR="009625F6" w:rsidRPr="009625F6">
        <w:rPr>
          <w:rFonts w:ascii="Trebuchet MS" w:eastAsia="Calibri" w:hAnsi="Trebuchet MS" w:cs="Arial"/>
          <w:sz w:val="24"/>
          <w:szCs w:val="24"/>
          <w:lang w:val="es-ES_tradnl" w:eastAsia="ar-SA" w:bidi="en-US"/>
        </w:rPr>
        <w:t>ca</w:t>
      </w:r>
      <w:r w:rsidR="00767F77" w:rsidRPr="009625F6">
        <w:rPr>
          <w:rFonts w:ascii="Trebuchet MS" w:eastAsia="Calibri" w:hAnsi="Trebuchet MS" w:cs="Arial"/>
          <w:sz w:val="24"/>
          <w:szCs w:val="24"/>
          <w:lang w:val="es-ES_tradnl" w:eastAsia="ar-SA" w:bidi="en-US"/>
        </w:rPr>
        <w:t xml:space="preserve">ble señalar que </w:t>
      </w:r>
      <w:r w:rsidRPr="009625F6">
        <w:rPr>
          <w:rFonts w:ascii="Trebuchet MS" w:eastAsia="Calibri" w:hAnsi="Trebuchet MS" w:cs="Arial"/>
          <w:sz w:val="24"/>
          <w:szCs w:val="24"/>
          <w:lang w:val="es-ES_tradnl" w:eastAsia="ar-SA" w:bidi="en-US"/>
        </w:rPr>
        <w:t>el artículo 255, párrafo 5,</w:t>
      </w:r>
      <w:r w:rsidR="00767F77" w:rsidRPr="009625F6">
        <w:rPr>
          <w:rFonts w:ascii="Trebuchet MS" w:eastAsia="Calibri" w:hAnsi="Trebuchet MS" w:cs="Arial"/>
          <w:sz w:val="24"/>
          <w:szCs w:val="24"/>
          <w:lang w:val="es-ES_tradnl" w:eastAsia="ar-SA" w:bidi="en-US"/>
        </w:rPr>
        <w:t xml:space="preserve"> del </w:t>
      </w:r>
      <w:r w:rsidR="009625F6" w:rsidRPr="009625F6">
        <w:rPr>
          <w:rFonts w:ascii="Trebuchet MS" w:eastAsia="Calibri" w:hAnsi="Trebuchet MS" w:cs="Arial"/>
          <w:sz w:val="24"/>
          <w:szCs w:val="24"/>
          <w:lang w:val="es-ES_tradnl" w:eastAsia="ar-SA" w:bidi="en-US"/>
        </w:rPr>
        <w:t>Código</w:t>
      </w:r>
      <w:r w:rsidR="00767F77" w:rsidRPr="009625F6">
        <w:rPr>
          <w:rFonts w:ascii="Trebuchet MS" w:eastAsia="Calibri" w:hAnsi="Trebuchet MS" w:cs="Arial"/>
          <w:sz w:val="24"/>
          <w:szCs w:val="24"/>
          <w:lang w:val="es-ES_tradnl" w:eastAsia="ar-SA" w:bidi="en-US"/>
        </w:rPr>
        <w:t xml:space="preserve"> Electoral del Estado de Jalisco</w:t>
      </w:r>
      <w:r w:rsidR="009625F6" w:rsidRPr="009625F6">
        <w:rPr>
          <w:rFonts w:ascii="Trebuchet MS" w:eastAsia="Calibri" w:hAnsi="Trebuchet MS" w:cs="Arial"/>
          <w:sz w:val="24"/>
          <w:szCs w:val="24"/>
          <w:lang w:val="es-ES_tradnl" w:eastAsia="ar-SA" w:bidi="en-US"/>
        </w:rPr>
        <w:t>,</w:t>
      </w:r>
      <w:r w:rsidRPr="009625F6">
        <w:rPr>
          <w:rFonts w:ascii="Trebuchet MS" w:eastAsia="Calibri" w:hAnsi="Trebuchet MS" w:cs="Arial"/>
          <w:sz w:val="24"/>
          <w:szCs w:val="24"/>
          <w:lang w:val="es-ES_tradnl" w:eastAsia="ar-SA" w:bidi="en-US"/>
        </w:rPr>
        <w:t xml:space="preserve"> establece </w:t>
      </w:r>
      <w:r w:rsidR="009625F6" w:rsidRPr="009625F6">
        <w:rPr>
          <w:rFonts w:ascii="Trebuchet MS" w:eastAsia="Calibri" w:hAnsi="Trebuchet MS" w:cs="Arial"/>
          <w:sz w:val="24"/>
          <w:szCs w:val="24"/>
          <w:lang w:val="es-ES_tradnl" w:eastAsia="ar-SA" w:bidi="en-US"/>
        </w:rPr>
        <w:t>lo siguiente:</w:t>
      </w:r>
    </w:p>
    <w:p w14:paraId="6E96AF1A" w14:textId="77777777" w:rsidR="009625F6" w:rsidRPr="009625F6" w:rsidRDefault="009625F6" w:rsidP="00984346">
      <w:pPr>
        <w:spacing w:after="0" w:line="276" w:lineRule="auto"/>
        <w:jc w:val="both"/>
        <w:rPr>
          <w:rFonts w:ascii="Trebuchet MS" w:eastAsia="Calibri" w:hAnsi="Trebuchet MS" w:cs="Arial"/>
          <w:sz w:val="24"/>
          <w:szCs w:val="24"/>
          <w:lang w:val="es-ES_tradnl" w:eastAsia="ar-SA" w:bidi="en-US"/>
        </w:rPr>
      </w:pPr>
    </w:p>
    <w:p w14:paraId="25C879D9" w14:textId="16192A2F" w:rsidR="009625F6" w:rsidRPr="009625F6" w:rsidRDefault="009625F6" w:rsidP="009625F6">
      <w:pPr>
        <w:spacing w:after="0" w:line="276" w:lineRule="auto"/>
        <w:ind w:right="618" w:firstLine="708"/>
        <w:jc w:val="both"/>
        <w:rPr>
          <w:rFonts w:ascii="Trebuchet MS" w:eastAsia="Calibri" w:hAnsi="Trebuchet MS" w:cs="Arial"/>
          <w:i/>
          <w:sz w:val="24"/>
          <w:szCs w:val="24"/>
          <w:lang w:val="es-ES_tradnl" w:eastAsia="ar-SA" w:bidi="en-US"/>
        </w:rPr>
      </w:pPr>
      <w:r w:rsidRPr="009625F6">
        <w:rPr>
          <w:rFonts w:ascii="Trebuchet MS" w:eastAsia="Calibri" w:hAnsi="Trebuchet MS" w:cs="Arial"/>
          <w:i/>
          <w:sz w:val="24"/>
          <w:szCs w:val="24"/>
          <w:lang w:val="es-ES_tradnl" w:eastAsia="ar-SA" w:bidi="en-US"/>
        </w:rPr>
        <w:t>“Artículo 255.</w:t>
      </w:r>
    </w:p>
    <w:p w14:paraId="3DFE2E8D" w14:textId="77777777" w:rsidR="009625F6" w:rsidRPr="009625F6" w:rsidRDefault="009625F6" w:rsidP="009625F6">
      <w:pPr>
        <w:spacing w:after="0" w:line="276" w:lineRule="auto"/>
        <w:ind w:right="618" w:firstLine="708"/>
        <w:jc w:val="both"/>
        <w:rPr>
          <w:rFonts w:ascii="Trebuchet MS" w:eastAsia="Calibri" w:hAnsi="Trebuchet MS" w:cs="Arial"/>
          <w:i/>
          <w:sz w:val="24"/>
          <w:szCs w:val="24"/>
          <w:lang w:val="es-ES_tradnl" w:eastAsia="ar-SA" w:bidi="en-US"/>
        </w:rPr>
      </w:pPr>
    </w:p>
    <w:p w14:paraId="32129396" w14:textId="2595239A" w:rsidR="009625F6" w:rsidRPr="009625F6" w:rsidRDefault="009625F6" w:rsidP="009625F6">
      <w:pPr>
        <w:spacing w:after="0" w:line="276" w:lineRule="auto"/>
        <w:ind w:right="618" w:firstLine="708"/>
        <w:jc w:val="both"/>
        <w:rPr>
          <w:rFonts w:ascii="Trebuchet MS" w:eastAsia="Calibri" w:hAnsi="Trebuchet MS" w:cs="Arial"/>
          <w:i/>
          <w:sz w:val="24"/>
          <w:szCs w:val="24"/>
          <w:lang w:val="es-ES_tradnl" w:eastAsia="ar-SA" w:bidi="en-US"/>
        </w:rPr>
      </w:pPr>
      <w:r w:rsidRPr="009625F6">
        <w:rPr>
          <w:rFonts w:ascii="Trebuchet MS" w:eastAsia="Calibri" w:hAnsi="Trebuchet MS" w:cs="Arial"/>
          <w:i/>
          <w:sz w:val="24"/>
          <w:szCs w:val="24"/>
          <w:lang w:val="es-ES_tradnl" w:eastAsia="ar-SA" w:bidi="en-US"/>
        </w:rPr>
        <w:t>…</w:t>
      </w:r>
    </w:p>
    <w:p w14:paraId="65838769" w14:textId="77777777" w:rsidR="009625F6" w:rsidRPr="009625F6" w:rsidRDefault="009625F6" w:rsidP="009625F6">
      <w:pPr>
        <w:spacing w:after="0" w:line="276" w:lineRule="auto"/>
        <w:ind w:right="618" w:firstLine="708"/>
        <w:jc w:val="both"/>
        <w:rPr>
          <w:rFonts w:ascii="Trebuchet MS" w:eastAsia="Calibri" w:hAnsi="Trebuchet MS" w:cs="Arial"/>
          <w:i/>
          <w:sz w:val="24"/>
          <w:szCs w:val="24"/>
          <w:lang w:val="es-ES_tradnl" w:eastAsia="ar-SA" w:bidi="en-US"/>
        </w:rPr>
      </w:pPr>
    </w:p>
    <w:p w14:paraId="5B4CAC0B" w14:textId="1A5D536D" w:rsidR="009625F6" w:rsidRPr="009625F6" w:rsidRDefault="009625F6" w:rsidP="009625F6">
      <w:pPr>
        <w:spacing w:after="0" w:line="276" w:lineRule="auto"/>
        <w:ind w:left="708" w:right="618"/>
        <w:jc w:val="both"/>
        <w:rPr>
          <w:rFonts w:ascii="Trebuchet MS" w:eastAsia="Calibri" w:hAnsi="Trebuchet MS" w:cs="Arial"/>
          <w:i/>
          <w:sz w:val="24"/>
          <w:szCs w:val="24"/>
          <w:lang w:val="es-ES_tradnl" w:eastAsia="ar-SA" w:bidi="en-US"/>
        </w:rPr>
      </w:pPr>
      <w:r w:rsidRPr="009625F6">
        <w:rPr>
          <w:rFonts w:ascii="Trebuchet MS" w:eastAsia="Calibri" w:hAnsi="Trebuchet MS" w:cs="Arial"/>
          <w:i/>
          <w:sz w:val="24"/>
          <w:szCs w:val="24"/>
          <w:lang w:val="es-ES_tradnl" w:eastAsia="ar-SA" w:bidi="en-US"/>
        </w:rPr>
        <w:t>5. Para los efectos de lo dispuesto por el párrafo 2 del artículo 116 bis de la Constitución local, el informe anual de labores o gestión de los servidores públicos, así como los mensajes que para darlos a conocer se difundan en los medios de comunicación social, no serán considerados como propaganda, siempre que la difusión se limite a una vez al año en estaciones y canales con cobertura regional correspondiente al ámbito geográfico de responsabilidad del servidor público y no exceda de los siete días anteriores y cinco posteriores a la fecha en que se rinda el informe. En ningún caso la difusión de tales informes podrá tener fines electorales, ni realizarse dentro del periodo de campaña electoral.”</w:t>
      </w:r>
    </w:p>
    <w:p w14:paraId="598093FF" w14:textId="77777777" w:rsidR="008D250E" w:rsidRDefault="008D250E" w:rsidP="00984346">
      <w:pPr>
        <w:spacing w:after="0" w:line="276" w:lineRule="auto"/>
        <w:jc w:val="both"/>
        <w:rPr>
          <w:rFonts w:ascii="Trebuchet MS" w:eastAsia="Calibri" w:hAnsi="Trebuchet MS" w:cs="Arial"/>
          <w:sz w:val="24"/>
          <w:szCs w:val="24"/>
          <w:lang w:val="es-ES_tradnl" w:eastAsia="ar-SA" w:bidi="en-US"/>
        </w:rPr>
      </w:pPr>
    </w:p>
    <w:p w14:paraId="6146B58C" w14:textId="77777777" w:rsidR="001A500C" w:rsidRPr="00984346" w:rsidRDefault="001A500C" w:rsidP="00984346">
      <w:pPr>
        <w:spacing w:after="0" w:line="276" w:lineRule="auto"/>
        <w:jc w:val="both"/>
        <w:rPr>
          <w:rFonts w:ascii="Trebuchet MS" w:hAnsi="Trebuchet MS"/>
          <w:sz w:val="24"/>
          <w:szCs w:val="24"/>
        </w:rPr>
      </w:pPr>
      <w:r w:rsidRPr="00984346">
        <w:rPr>
          <w:rFonts w:ascii="Trebuchet MS" w:eastAsia="Calibri" w:hAnsi="Trebuchet MS" w:cs="Arial"/>
          <w:sz w:val="24"/>
          <w:szCs w:val="24"/>
          <w:lang w:val="es-ES_tradnl" w:eastAsia="ar-SA" w:bidi="en-US"/>
        </w:rPr>
        <w:t xml:space="preserve">Por último, </w:t>
      </w:r>
      <w:r w:rsidRPr="00984346">
        <w:rPr>
          <w:rFonts w:ascii="Trebuchet MS" w:hAnsi="Trebuchet MS"/>
          <w:sz w:val="24"/>
          <w:szCs w:val="24"/>
        </w:rPr>
        <w:t xml:space="preserve">mediante la Resolución número </w:t>
      </w:r>
      <w:r w:rsidRPr="00984346">
        <w:rPr>
          <w:rFonts w:ascii="Trebuchet MS" w:hAnsi="Trebuchet MS"/>
          <w:b/>
          <w:sz w:val="24"/>
          <w:szCs w:val="24"/>
        </w:rPr>
        <w:t>INE/CG694/2020</w:t>
      </w:r>
      <w:r w:rsidRPr="00984346">
        <w:rPr>
          <w:rFonts w:ascii="Trebuchet MS" w:hAnsi="Trebuchet MS"/>
          <w:sz w:val="24"/>
          <w:szCs w:val="24"/>
        </w:rPr>
        <w:t xml:space="preserve"> del Consejo General del Instituto Nacional Electoral mediante la cual se ejerce la Facultad de Atracción, se emitieron los Lineamientos para Garantizar la Equidad entre los Participantes en la Contienda Electoral durante el proceso electoral Federal Concurrente con los locales ordinarios 2020-2021, los cuales en su resolutivo número cuarto, estableció lo siguiente:</w:t>
      </w:r>
    </w:p>
    <w:p w14:paraId="70AFA08F" w14:textId="77777777" w:rsidR="001A500C" w:rsidRPr="00984346" w:rsidRDefault="001A500C" w:rsidP="00984346">
      <w:pPr>
        <w:spacing w:after="0" w:line="276" w:lineRule="auto"/>
        <w:jc w:val="both"/>
        <w:rPr>
          <w:rFonts w:ascii="Trebuchet MS" w:hAnsi="Trebuchet MS"/>
          <w:sz w:val="24"/>
          <w:szCs w:val="24"/>
        </w:rPr>
      </w:pPr>
    </w:p>
    <w:p w14:paraId="1CAF92F3" w14:textId="77777777" w:rsidR="001A500C" w:rsidRPr="00984346" w:rsidRDefault="001A500C" w:rsidP="00984346">
      <w:pPr>
        <w:spacing w:after="0" w:line="276" w:lineRule="auto"/>
        <w:ind w:left="708" w:right="618"/>
        <w:jc w:val="both"/>
        <w:rPr>
          <w:rFonts w:ascii="Trebuchet MS" w:hAnsi="Trebuchet MS"/>
          <w:i/>
          <w:sz w:val="24"/>
          <w:szCs w:val="24"/>
        </w:rPr>
      </w:pPr>
      <w:r w:rsidRPr="00984346">
        <w:rPr>
          <w:rFonts w:ascii="Trebuchet MS" w:hAnsi="Trebuchet MS"/>
          <w:b/>
          <w:i/>
          <w:sz w:val="24"/>
          <w:szCs w:val="24"/>
        </w:rPr>
        <w:t>“Cuarto. Del principio de equidad</w:t>
      </w:r>
      <w:r w:rsidRPr="00984346">
        <w:rPr>
          <w:rFonts w:ascii="Trebuchet MS" w:hAnsi="Trebuchet MS"/>
          <w:i/>
          <w:sz w:val="24"/>
          <w:szCs w:val="24"/>
        </w:rPr>
        <w:t>.</w:t>
      </w:r>
    </w:p>
    <w:p w14:paraId="16A537A4" w14:textId="77777777" w:rsidR="001A500C" w:rsidRPr="00984346" w:rsidRDefault="001A500C" w:rsidP="00984346">
      <w:pPr>
        <w:spacing w:after="0" w:line="276" w:lineRule="auto"/>
        <w:ind w:left="708" w:right="618"/>
        <w:jc w:val="both"/>
        <w:rPr>
          <w:rFonts w:ascii="Trebuchet MS" w:hAnsi="Trebuchet MS"/>
          <w:i/>
          <w:sz w:val="24"/>
          <w:szCs w:val="24"/>
        </w:rPr>
      </w:pPr>
    </w:p>
    <w:p w14:paraId="5B544D5E" w14:textId="77777777" w:rsidR="001A500C" w:rsidRPr="00984346" w:rsidRDefault="001A500C" w:rsidP="00984346">
      <w:pPr>
        <w:spacing w:after="0" w:line="276" w:lineRule="auto"/>
        <w:ind w:left="708" w:right="618"/>
        <w:jc w:val="both"/>
        <w:rPr>
          <w:rFonts w:ascii="Trebuchet MS" w:hAnsi="Trebuchet MS"/>
          <w:i/>
          <w:sz w:val="24"/>
          <w:szCs w:val="24"/>
        </w:rPr>
      </w:pPr>
      <w:r w:rsidRPr="00984346">
        <w:rPr>
          <w:rFonts w:ascii="Trebuchet MS" w:hAnsi="Trebuchet MS"/>
          <w:i/>
          <w:sz w:val="24"/>
          <w:szCs w:val="24"/>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4C28F13B" w14:textId="77777777" w:rsidR="001A500C" w:rsidRPr="00984346" w:rsidRDefault="001A500C" w:rsidP="00984346">
      <w:pPr>
        <w:spacing w:after="0" w:line="276" w:lineRule="auto"/>
        <w:ind w:left="708" w:right="618"/>
        <w:jc w:val="both"/>
        <w:rPr>
          <w:rFonts w:ascii="Trebuchet MS" w:hAnsi="Trebuchet MS"/>
          <w:i/>
          <w:sz w:val="24"/>
          <w:szCs w:val="24"/>
        </w:rPr>
      </w:pPr>
    </w:p>
    <w:p w14:paraId="59BB355B" w14:textId="77777777" w:rsidR="001A500C" w:rsidRPr="00984346" w:rsidRDefault="001A500C" w:rsidP="00984346">
      <w:pPr>
        <w:spacing w:after="0" w:line="276" w:lineRule="auto"/>
        <w:ind w:left="708" w:right="618"/>
        <w:jc w:val="both"/>
        <w:rPr>
          <w:rFonts w:ascii="Trebuchet MS" w:hAnsi="Trebuchet MS"/>
          <w:i/>
          <w:sz w:val="24"/>
          <w:szCs w:val="24"/>
        </w:rPr>
      </w:pPr>
      <w:r w:rsidRPr="00984346">
        <w:rPr>
          <w:rFonts w:ascii="Trebuchet MS" w:hAnsi="Trebuchet MS"/>
          <w:i/>
          <w:sz w:val="24"/>
          <w:szCs w:val="24"/>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7DFAC47D" w14:textId="77777777" w:rsidR="001A500C" w:rsidRPr="00984346" w:rsidRDefault="001A500C" w:rsidP="00984346">
      <w:pPr>
        <w:spacing w:after="0" w:line="276" w:lineRule="auto"/>
        <w:jc w:val="both"/>
        <w:rPr>
          <w:rFonts w:ascii="Trebuchet MS" w:eastAsia="Calibri" w:hAnsi="Trebuchet MS" w:cs="Arial"/>
          <w:sz w:val="24"/>
          <w:szCs w:val="24"/>
          <w:lang w:val="es-ES_tradnl" w:eastAsia="ar-SA" w:bidi="en-US"/>
        </w:rPr>
      </w:pPr>
    </w:p>
    <w:p w14:paraId="1850E6D9" w14:textId="77777777" w:rsidR="001A500C" w:rsidRPr="00984346" w:rsidRDefault="001A500C"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 xml:space="preserve">A partir del marco jurídico señalado en el apartado inmediato anterior, del análisis preliminar de los hechos objeto de denuncia, esta Comisión </w:t>
      </w:r>
      <w:r w:rsidRPr="00984346">
        <w:rPr>
          <w:rFonts w:ascii="Trebuchet MS" w:eastAsia="Calibri" w:hAnsi="Trebuchet MS" w:cs="Arial"/>
          <w:b/>
          <w:sz w:val="24"/>
          <w:szCs w:val="24"/>
          <w:lang w:val="es-ES_tradnl" w:eastAsia="ar-SA" w:bidi="en-US"/>
        </w:rPr>
        <w:t>considera procedente la adopción de medidas cautelares</w:t>
      </w:r>
      <w:r w:rsidRPr="00984346">
        <w:rPr>
          <w:rFonts w:ascii="Trebuchet MS" w:eastAsia="Calibri" w:hAnsi="Trebuchet MS" w:cs="Arial"/>
          <w:sz w:val="24"/>
          <w:szCs w:val="24"/>
          <w:lang w:val="es-ES_tradnl" w:eastAsia="ar-SA" w:bidi="en-US"/>
        </w:rPr>
        <w:t xml:space="preserve"> en los términos solicitados por el denunciante, en virtud de lo siguiente:</w:t>
      </w:r>
    </w:p>
    <w:p w14:paraId="4F38303C" w14:textId="77777777" w:rsidR="001A500C" w:rsidRPr="00984346" w:rsidRDefault="001A500C" w:rsidP="00984346">
      <w:pPr>
        <w:spacing w:after="0" w:line="276" w:lineRule="auto"/>
        <w:jc w:val="both"/>
        <w:rPr>
          <w:rFonts w:ascii="Trebuchet MS" w:eastAsia="Calibri" w:hAnsi="Trebuchet MS" w:cs="Arial"/>
          <w:sz w:val="24"/>
          <w:szCs w:val="24"/>
          <w:lang w:val="es-ES_tradnl" w:eastAsia="ar-SA" w:bidi="en-US"/>
        </w:rPr>
      </w:pPr>
    </w:p>
    <w:p w14:paraId="33FCBA73" w14:textId="065E50EF" w:rsidR="00F641DA" w:rsidRPr="00984346" w:rsidRDefault="00E26D59" w:rsidP="00984346">
      <w:pPr>
        <w:spacing w:after="0" w:line="276" w:lineRule="auto"/>
        <w:jc w:val="both"/>
        <w:rPr>
          <w:rFonts w:ascii="Trebuchet MS" w:eastAsia="Calibri" w:hAnsi="Trebuchet MS" w:cs="Arial"/>
          <w:b/>
          <w:sz w:val="24"/>
          <w:szCs w:val="24"/>
          <w:lang w:val="es-ES_tradnl" w:eastAsia="ar-SA" w:bidi="en-US"/>
        </w:rPr>
      </w:pPr>
      <w:r w:rsidRPr="00984346">
        <w:rPr>
          <w:rFonts w:ascii="Trebuchet MS" w:eastAsia="Calibri" w:hAnsi="Trebuchet MS" w:cs="Arial"/>
          <w:b/>
          <w:sz w:val="24"/>
          <w:szCs w:val="24"/>
          <w:lang w:val="es-ES_tradnl" w:eastAsia="ar-SA" w:bidi="en-US"/>
        </w:rPr>
        <w:t>En cuanto</w:t>
      </w:r>
      <w:r w:rsidR="00CF4CC8" w:rsidRPr="00984346">
        <w:rPr>
          <w:rFonts w:ascii="Trebuchet MS" w:eastAsia="Calibri" w:hAnsi="Trebuchet MS" w:cs="Arial"/>
          <w:b/>
          <w:sz w:val="24"/>
          <w:szCs w:val="24"/>
          <w:lang w:val="es-ES_tradnl" w:eastAsia="ar-SA" w:bidi="en-US"/>
        </w:rPr>
        <w:t xml:space="preserve"> a </w:t>
      </w:r>
      <w:r w:rsidR="00AE32FD" w:rsidRPr="00984346">
        <w:rPr>
          <w:rFonts w:ascii="Trebuchet MS" w:eastAsia="Calibri" w:hAnsi="Trebuchet MS" w:cs="Arial"/>
          <w:b/>
          <w:sz w:val="24"/>
          <w:szCs w:val="24"/>
          <w:lang w:val="es-ES_tradnl" w:eastAsia="ar-SA" w:bidi="en-US"/>
        </w:rPr>
        <w:t>l</w:t>
      </w:r>
      <w:r w:rsidR="00F641DA" w:rsidRPr="00984346">
        <w:rPr>
          <w:rFonts w:ascii="Trebuchet MS" w:eastAsia="Calibri" w:hAnsi="Trebuchet MS" w:cs="Arial"/>
          <w:b/>
          <w:sz w:val="24"/>
          <w:szCs w:val="24"/>
          <w:lang w:val="es-ES_tradnl" w:eastAsia="ar-SA" w:bidi="en-US"/>
        </w:rPr>
        <w:t>a difusión</w:t>
      </w:r>
      <w:r w:rsidR="00096DBC" w:rsidRPr="00984346">
        <w:rPr>
          <w:rFonts w:ascii="Trebuchet MS" w:eastAsia="Calibri" w:hAnsi="Trebuchet MS" w:cs="Arial"/>
          <w:b/>
          <w:sz w:val="24"/>
          <w:szCs w:val="24"/>
          <w:lang w:val="es-ES_tradnl" w:eastAsia="ar-SA" w:bidi="en-US"/>
        </w:rPr>
        <w:t xml:space="preserve"> de las páginas de internet</w:t>
      </w:r>
      <w:r w:rsidR="00B835A4" w:rsidRPr="00984346">
        <w:rPr>
          <w:rFonts w:ascii="Trebuchet MS" w:eastAsia="Calibri" w:hAnsi="Trebuchet MS" w:cs="Arial"/>
          <w:b/>
          <w:sz w:val="24"/>
          <w:szCs w:val="24"/>
          <w:lang w:val="es-ES_tradnl" w:eastAsia="ar-SA" w:bidi="en-US"/>
        </w:rPr>
        <w:t>.</w:t>
      </w:r>
    </w:p>
    <w:p w14:paraId="01899111" w14:textId="77777777" w:rsidR="00F641DA" w:rsidRPr="00984346" w:rsidRDefault="00F641DA" w:rsidP="00984346">
      <w:pPr>
        <w:spacing w:after="0" w:line="276" w:lineRule="auto"/>
        <w:jc w:val="both"/>
        <w:rPr>
          <w:rFonts w:ascii="Trebuchet MS" w:eastAsia="Calibri" w:hAnsi="Trebuchet MS" w:cs="Arial"/>
          <w:sz w:val="24"/>
          <w:szCs w:val="24"/>
          <w:lang w:val="es-ES_tradnl" w:eastAsia="ar-SA" w:bidi="en-US"/>
        </w:rPr>
      </w:pPr>
    </w:p>
    <w:p w14:paraId="24F58EFF" w14:textId="03CC7864" w:rsidR="00085DC2" w:rsidRPr="00984346" w:rsidRDefault="00A51C02"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 xml:space="preserve">El denunciante establece en su queja que el ciudadano </w:t>
      </w:r>
      <w:r w:rsidR="005F239D" w:rsidRPr="00984346">
        <w:rPr>
          <w:rFonts w:ascii="Trebuchet MS" w:eastAsia="Times New Roman" w:hAnsi="Trebuchet MS" w:cs="Times New Roman"/>
          <w:b/>
          <w:sz w:val="24"/>
          <w:szCs w:val="24"/>
          <w:lang w:val="es-ES" w:eastAsia="es-ES"/>
        </w:rPr>
        <w:t xml:space="preserve">Moisés Alejandro Anaya Aguilar </w:t>
      </w:r>
      <w:r w:rsidRPr="00984346">
        <w:rPr>
          <w:rFonts w:ascii="Trebuchet MS" w:eastAsia="Calibri" w:hAnsi="Trebuchet MS" w:cs="Arial"/>
          <w:sz w:val="24"/>
          <w:szCs w:val="24"/>
          <w:lang w:val="es-ES_tradnl" w:eastAsia="ar-SA" w:bidi="en-US"/>
        </w:rPr>
        <w:t xml:space="preserve">a través de su red social </w:t>
      </w:r>
      <w:r w:rsidR="005F239D" w:rsidRPr="00984346">
        <w:rPr>
          <w:rFonts w:ascii="Trebuchet MS" w:eastAsia="Calibri" w:hAnsi="Trebuchet MS" w:cs="Arial"/>
          <w:sz w:val="24"/>
          <w:szCs w:val="24"/>
          <w:lang w:val="es-ES_tradnl" w:eastAsia="ar-SA" w:bidi="en-US"/>
        </w:rPr>
        <w:t>Facebook</w:t>
      </w:r>
      <w:r w:rsidRPr="00984346">
        <w:rPr>
          <w:rFonts w:ascii="Trebuchet MS" w:eastAsia="Calibri" w:hAnsi="Trebuchet MS" w:cs="Arial"/>
          <w:sz w:val="24"/>
          <w:szCs w:val="24"/>
          <w:lang w:val="es-ES_tradnl" w:eastAsia="ar-SA" w:bidi="en-US"/>
        </w:rPr>
        <w:t>,</w:t>
      </w:r>
      <w:r w:rsidR="00085DC2" w:rsidRPr="00984346">
        <w:rPr>
          <w:rFonts w:ascii="Trebuchet MS" w:eastAsia="Calibri" w:hAnsi="Trebuchet MS" w:cs="Arial"/>
          <w:sz w:val="24"/>
          <w:szCs w:val="24"/>
          <w:lang w:val="es-ES_tradnl" w:eastAsia="ar-SA" w:bidi="en-US"/>
        </w:rPr>
        <w:t xml:space="preserve"> a lo largo del proceso electoral en turno, se presume la existencia de material publicado por parte del denunciado, resaltando los logros de su administración</w:t>
      </w:r>
      <w:r w:rsidR="005F239D" w:rsidRPr="00984346">
        <w:rPr>
          <w:rFonts w:ascii="Trebuchet MS" w:eastAsia="Calibri" w:hAnsi="Trebuchet MS" w:cs="Arial"/>
          <w:sz w:val="24"/>
          <w:szCs w:val="24"/>
          <w:lang w:val="es-ES_tradnl" w:eastAsia="ar-SA" w:bidi="en-US"/>
        </w:rPr>
        <w:t xml:space="preserve"> pasada</w:t>
      </w:r>
      <w:r w:rsidR="00085DC2" w:rsidRPr="00984346">
        <w:rPr>
          <w:rFonts w:ascii="Trebuchet MS" w:eastAsia="Calibri" w:hAnsi="Trebuchet MS" w:cs="Arial"/>
          <w:sz w:val="24"/>
          <w:szCs w:val="24"/>
          <w:lang w:val="es-ES_tradnl" w:eastAsia="ar-SA" w:bidi="en-US"/>
        </w:rPr>
        <w:t xml:space="preserve"> a través de las redes sociales del mismo.</w:t>
      </w:r>
    </w:p>
    <w:p w14:paraId="516C4AF7" w14:textId="77777777" w:rsidR="00085DC2" w:rsidRPr="00984346" w:rsidRDefault="00085DC2" w:rsidP="00984346">
      <w:pPr>
        <w:spacing w:after="0" w:line="276" w:lineRule="auto"/>
        <w:jc w:val="both"/>
        <w:rPr>
          <w:rFonts w:ascii="Trebuchet MS" w:eastAsia="Calibri" w:hAnsi="Trebuchet MS" w:cs="Arial"/>
          <w:sz w:val="24"/>
          <w:szCs w:val="24"/>
          <w:lang w:val="es-ES_tradnl" w:eastAsia="ar-SA" w:bidi="en-US"/>
        </w:rPr>
      </w:pPr>
    </w:p>
    <w:p w14:paraId="61160C0A" w14:textId="565D3CA0" w:rsidR="00817B4D" w:rsidRPr="00984346" w:rsidRDefault="00923152" w:rsidP="00984346">
      <w:pPr>
        <w:spacing w:after="0" w:line="276" w:lineRule="auto"/>
        <w:ind w:right="-93"/>
        <w:jc w:val="both"/>
        <w:rPr>
          <w:rFonts w:ascii="Trebuchet MS" w:hAnsi="Trebuchet MS"/>
          <w:color w:val="000000"/>
          <w:sz w:val="24"/>
          <w:szCs w:val="24"/>
        </w:rPr>
      </w:pPr>
      <w:r w:rsidRPr="00984346">
        <w:rPr>
          <w:rFonts w:ascii="Trebuchet MS" w:hAnsi="Trebuchet MS"/>
          <w:sz w:val="24"/>
          <w:szCs w:val="24"/>
        </w:rPr>
        <w:t>E</w:t>
      </w:r>
      <w:r w:rsidR="00817B4D" w:rsidRPr="00984346">
        <w:rPr>
          <w:rFonts w:ascii="Trebuchet MS" w:hAnsi="Trebuchet MS"/>
          <w:sz w:val="24"/>
          <w:szCs w:val="24"/>
        </w:rPr>
        <w:t>s preciso establecer que</w:t>
      </w:r>
      <w:r w:rsidR="00817B4D" w:rsidRPr="00984346">
        <w:rPr>
          <w:rFonts w:ascii="Trebuchet MS" w:hAnsi="Trebuchet MS"/>
          <w:color w:val="000000"/>
          <w:sz w:val="24"/>
          <w:szCs w:val="24"/>
        </w:rPr>
        <w:t xml:space="preserve"> se advierte que las publicaciones objeto de denuncia y motivo de estudio, que fueron realizadas por parte del denunciado, en la red social </w:t>
      </w:r>
      <w:r w:rsidR="00FA016B" w:rsidRPr="00984346">
        <w:rPr>
          <w:rFonts w:ascii="Trebuchet MS" w:hAnsi="Trebuchet MS"/>
          <w:color w:val="000000"/>
          <w:sz w:val="24"/>
          <w:szCs w:val="24"/>
        </w:rPr>
        <w:t>Facebook</w:t>
      </w:r>
      <w:r w:rsidR="00817B4D" w:rsidRPr="00984346">
        <w:rPr>
          <w:rFonts w:ascii="Trebuchet MS" w:hAnsi="Trebuchet MS"/>
          <w:color w:val="000000"/>
          <w:sz w:val="24"/>
          <w:szCs w:val="24"/>
        </w:rPr>
        <w:t xml:space="preserve"> desde el perfil de </w:t>
      </w:r>
      <w:r w:rsidR="005F239D" w:rsidRPr="00984346">
        <w:rPr>
          <w:rFonts w:ascii="Trebuchet MS" w:eastAsia="Times New Roman" w:hAnsi="Trebuchet MS" w:cs="Times New Roman"/>
          <w:b/>
          <w:sz w:val="24"/>
          <w:szCs w:val="24"/>
          <w:lang w:val="es-ES" w:eastAsia="es-ES"/>
        </w:rPr>
        <w:t>Moisés Alejandro Anaya Aguilar</w:t>
      </w:r>
      <w:r w:rsidR="00817B4D" w:rsidRPr="00984346">
        <w:rPr>
          <w:rFonts w:ascii="Trebuchet MS" w:hAnsi="Trebuchet MS"/>
          <w:color w:val="000000"/>
          <w:sz w:val="24"/>
          <w:szCs w:val="24"/>
        </w:rPr>
        <w:t xml:space="preserve">, </w:t>
      </w:r>
      <w:r w:rsidR="00984346">
        <w:rPr>
          <w:rFonts w:ascii="Trebuchet MS" w:hAnsi="Trebuchet MS"/>
          <w:color w:val="000000"/>
          <w:sz w:val="24"/>
          <w:szCs w:val="24"/>
        </w:rPr>
        <w:t>c</w:t>
      </w:r>
      <w:r w:rsidR="005F239D" w:rsidRPr="00984346">
        <w:rPr>
          <w:rFonts w:ascii="Trebuchet MS" w:hAnsi="Trebuchet MS"/>
          <w:color w:val="000000"/>
          <w:sz w:val="24"/>
          <w:szCs w:val="24"/>
        </w:rPr>
        <w:t>andidato a la presidencia municipal de Chapala</w:t>
      </w:r>
      <w:r w:rsidR="00817B4D" w:rsidRPr="00984346">
        <w:rPr>
          <w:rFonts w:ascii="Trebuchet MS" w:hAnsi="Trebuchet MS"/>
          <w:color w:val="000000"/>
          <w:sz w:val="24"/>
          <w:szCs w:val="24"/>
        </w:rPr>
        <w:t>, verificadas</w:t>
      </w:r>
      <w:r w:rsidR="00817B4D" w:rsidRPr="00984346">
        <w:rPr>
          <w:rFonts w:ascii="Trebuchet MS" w:hAnsi="Trebuchet MS" w:cs="Arial"/>
          <w:color w:val="000000"/>
          <w:sz w:val="24"/>
          <w:szCs w:val="24"/>
          <w:lang w:eastAsia="x-none"/>
        </w:rPr>
        <w:t xml:space="preserve"> mediante la función de la Oficialía </w:t>
      </w:r>
      <w:r w:rsidR="009625F6">
        <w:rPr>
          <w:rFonts w:ascii="Trebuchet MS" w:hAnsi="Trebuchet MS" w:cs="Arial"/>
          <w:color w:val="000000"/>
          <w:sz w:val="24"/>
          <w:szCs w:val="24"/>
          <w:lang w:eastAsia="x-none"/>
        </w:rPr>
        <w:t>Electoral en el acta ya citada</w:t>
      </w:r>
      <w:r w:rsidR="00817B4D" w:rsidRPr="00984346">
        <w:rPr>
          <w:rFonts w:ascii="Trebuchet MS" w:hAnsi="Trebuchet MS" w:cs="Arial"/>
          <w:color w:val="000000"/>
          <w:sz w:val="24"/>
          <w:szCs w:val="24"/>
          <w:lang w:eastAsia="x-none"/>
        </w:rPr>
        <w:t xml:space="preserve">, </w:t>
      </w:r>
      <w:r w:rsidR="00984346">
        <w:rPr>
          <w:rFonts w:ascii="Trebuchet MS" w:hAnsi="Trebuchet MS" w:cs="Arial"/>
          <w:color w:val="000000"/>
          <w:sz w:val="24"/>
          <w:szCs w:val="24"/>
          <w:lang w:eastAsia="x-none"/>
        </w:rPr>
        <w:t xml:space="preserve">desde una óptica preliminar, </w:t>
      </w:r>
      <w:r w:rsidR="00817B4D" w:rsidRPr="00984346">
        <w:rPr>
          <w:rFonts w:ascii="Trebuchet MS" w:hAnsi="Trebuchet MS"/>
          <w:color w:val="000000"/>
          <w:sz w:val="24"/>
          <w:szCs w:val="24"/>
        </w:rPr>
        <w:t>tienen la característica</w:t>
      </w:r>
      <w:r w:rsidR="00E32FB5" w:rsidRPr="00984346">
        <w:rPr>
          <w:rFonts w:ascii="Trebuchet MS" w:hAnsi="Trebuchet MS"/>
          <w:color w:val="000000"/>
          <w:sz w:val="24"/>
          <w:szCs w:val="24"/>
        </w:rPr>
        <w:t xml:space="preserve"> de </w:t>
      </w:r>
      <w:r w:rsidR="00E32FB5" w:rsidRPr="00984346">
        <w:rPr>
          <w:rFonts w:ascii="Trebuchet MS" w:hAnsi="Trebuchet MS"/>
          <w:sz w:val="24"/>
          <w:szCs w:val="24"/>
        </w:rPr>
        <w:t xml:space="preserve">ser </w:t>
      </w:r>
      <w:r w:rsidR="006478E2" w:rsidRPr="00984346">
        <w:rPr>
          <w:rFonts w:ascii="Trebuchet MS" w:hAnsi="Trebuchet MS"/>
          <w:sz w:val="24"/>
          <w:szCs w:val="24"/>
        </w:rPr>
        <w:t>p</w:t>
      </w:r>
      <w:r w:rsidR="00984346">
        <w:rPr>
          <w:rFonts w:ascii="Trebuchet MS" w:hAnsi="Trebuchet MS"/>
          <w:sz w:val="24"/>
          <w:szCs w:val="24"/>
        </w:rPr>
        <w:t>ropaganda</w:t>
      </w:r>
      <w:r w:rsidR="00E32FB5" w:rsidRPr="00984346">
        <w:rPr>
          <w:rFonts w:ascii="Trebuchet MS" w:hAnsi="Trebuchet MS"/>
          <w:sz w:val="24"/>
          <w:szCs w:val="24"/>
        </w:rPr>
        <w:t xml:space="preserve"> que </w:t>
      </w:r>
      <w:r w:rsidR="00BB2833">
        <w:rPr>
          <w:rFonts w:ascii="Trebuchet MS" w:hAnsi="Trebuchet MS"/>
          <w:sz w:val="24"/>
          <w:szCs w:val="24"/>
        </w:rPr>
        <w:t xml:space="preserve">pudiera violentar </w:t>
      </w:r>
      <w:r w:rsidR="00E32FB5" w:rsidRPr="00984346">
        <w:rPr>
          <w:rFonts w:ascii="Trebuchet MS" w:hAnsi="Trebuchet MS"/>
          <w:color w:val="000000"/>
          <w:sz w:val="24"/>
          <w:szCs w:val="24"/>
        </w:rPr>
        <w:t>el principio de equidad</w:t>
      </w:r>
      <w:r w:rsidR="00BB2833">
        <w:rPr>
          <w:rFonts w:ascii="Trebuchet MS" w:hAnsi="Trebuchet MS"/>
          <w:color w:val="000000"/>
          <w:sz w:val="24"/>
          <w:szCs w:val="24"/>
        </w:rPr>
        <w:t xml:space="preserve"> en apariencia del buen derecho</w:t>
      </w:r>
      <w:r w:rsidR="00817B4D" w:rsidRPr="00984346">
        <w:rPr>
          <w:rFonts w:ascii="Trebuchet MS" w:hAnsi="Trebuchet MS"/>
          <w:color w:val="000000"/>
          <w:sz w:val="24"/>
          <w:szCs w:val="24"/>
        </w:rPr>
        <w:t xml:space="preserve">, </w:t>
      </w:r>
      <w:r w:rsidR="00817B4D" w:rsidRPr="009625F6">
        <w:rPr>
          <w:rFonts w:ascii="Trebuchet MS" w:hAnsi="Trebuchet MS"/>
          <w:color w:val="000000"/>
          <w:sz w:val="24"/>
          <w:szCs w:val="24"/>
        </w:rPr>
        <w:t>pues de</w:t>
      </w:r>
      <w:r w:rsidR="00817B4D" w:rsidRPr="00984346">
        <w:rPr>
          <w:rFonts w:ascii="Trebuchet MS" w:hAnsi="Trebuchet MS"/>
          <w:color w:val="000000"/>
          <w:sz w:val="24"/>
          <w:szCs w:val="24"/>
        </w:rPr>
        <w:t xml:space="preserve"> las mismas se advierte que </w:t>
      </w:r>
      <w:r w:rsidR="00A45A1E" w:rsidRPr="00984346">
        <w:rPr>
          <w:rFonts w:ascii="Trebuchet MS" w:hAnsi="Trebuchet MS"/>
          <w:color w:val="000000"/>
          <w:sz w:val="24"/>
          <w:szCs w:val="24"/>
        </w:rPr>
        <w:t>el</w:t>
      </w:r>
      <w:r w:rsidR="00E32FB5" w:rsidRPr="00984346">
        <w:rPr>
          <w:rFonts w:ascii="Trebuchet MS" w:hAnsi="Trebuchet MS"/>
          <w:color w:val="000000"/>
          <w:sz w:val="24"/>
          <w:szCs w:val="24"/>
        </w:rPr>
        <w:t xml:space="preserve"> otrora</w:t>
      </w:r>
      <w:r w:rsidR="00A45A1E" w:rsidRPr="00984346">
        <w:rPr>
          <w:rFonts w:ascii="Trebuchet MS" w:hAnsi="Trebuchet MS"/>
          <w:color w:val="000000"/>
          <w:sz w:val="24"/>
          <w:szCs w:val="24"/>
        </w:rPr>
        <w:t xml:space="preserve"> </w:t>
      </w:r>
      <w:r w:rsidR="005F239D" w:rsidRPr="00984346">
        <w:rPr>
          <w:rFonts w:ascii="Trebuchet MS" w:hAnsi="Trebuchet MS"/>
          <w:color w:val="000000"/>
          <w:sz w:val="24"/>
          <w:szCs w:val="24"/>
        </w:rPr>
        <w:t>presidente municipal con licencia y hoy candidato a la reelección,</w:t>
      </w:r>
      <w:r w:rsidR="00817B4D" w:rsidRPr="00984346">
        <w:rPr>
          <w:rFonts w:ascii="Trebuchet MS" w:hAnsi="Trebuchet MS"/>
          <w:color w:val="000000"/>
          <w:sz w:val="24"/>
          <w:szCs w:val="24"/>
        </w:rPr>
        <w:t xml:space="preserve"> hace d</w:t>
      </w:r>
      <w:r w:rsidR="006478E2" w:rsidRPr="00984346">
        <w:rPr>
          <w:rFonts w:ascii="Trebuchet MS" w:hAnsi="Trebuchet MS"/>
          <w:color w:val="000000"/>
          <w:sz w:val="24"/>
          <w:szCs w:val="24"/>
        </w:rPr>
        <w:t xml:space="preserve">e conocimiento a la sociedad de logros </w:t>
      </w:r>
      <w:r w:rsidR="00817B4D" w:rsidRPr="00984346">
        <w:rPr>
          <w:rFonts w:ascii="Trebuchet MS" w:hAnsi="Trebuchet MS"/>
          <w:color w:val="000000"/>
          <w:sz w:val="24"/>
          <w:szCs w:val="24"/>
        </w:rPr>
        <w:t>y resultado</w:t>
      </w:r>
      <w:r w:rsidR="006478E2" w:rsidRPr="00984346">
        <w:rPr>
          <w:rFonts w:ascii="Trebuchet MS" w:hAnsi="Trebuchet MS"/>
          <w:color w:val="000000"/>
          <w:sz w:val="24"/>
          <w:szCs w:val="24"/>
        </w:rPr>
        <w:t>s</w:t>
      </w:r>
      <w:r w:rsidR="00817B4D" w:rsidRPr="00984346">
        <w:rPr>
          <w:rFonts w:ascii="Trebuchet MS" w:hAnsi="Trebuchet MS"/>
          <w:color w:val="000000"/>
          <w:sz w:val="24"/>
          <w:szCs w:val="24"/>
        </w:rPr>
        <w:t xml:space="preserve"> de diversas </w:t>
      </w:r>
      <w:r w:rsidR="00FF75A1" w:rsidRPr="00984346">
        <w:rPr>
          <w:rFonts w:ascii="Trebuchet MS" w:hAnsi="Trebuchet MS"/>
          <w:color w:val="000000"/>
          <w:sz w:val="24"/>
          <w:szCs w:val="24"/>
        </w:rPr>
        <w:t>acciones</w:t>
      </w:r>
      <w:r w:rsidR="00817B4D" w:rsidRPr="00984346">
        <w:rPr>
          <w:rFonts w:ascii="Trebuchet MS" w:hAnsi="Trebuchet MS"/>
          <w:color w:val="000000"/>
          <w:sz w:val="24"/>
          <w:szCs w:val="24"/>
        </w:rPr>
        <w:t xml:space="preserve"> llevadas a cabo por </w:t>
      </w:r>
      <w:r w:rsidR="00FF75A1" w:rsidRPr="00984346">
        <w:rPr>
          <w:rFonts w:ascii="Trebuchet MS" w:hAnsi="Trebuchet MS"/>
          <w:color w:val="000000"/>
          <w:sz w:val="24"/>
          <w:szCs w:val="24"/>
        </w:rPr>
        <w:t>la administración pasada</w:t>
      </w:r>
      <w:r w:rsidR="00817B4D" w:rsidRPr="00984346">
        <w:rPr>
          <w:rFonts w:ascii="Trebuchet MS" w:hAnsi="Trebuchet MS"/>
          <w:color w:val="000000"/>
          <w:sz w:val="24"/>
          <w:szCs w:val="24"/>
        </w:rPr>
        <w:t xml:space="preserve">, en ejercicio de sus atribuciones, como lo son </w:t>
      </w:r>
      <w:r w:rsidR="00A45A1E" w:rsidRPr="00984346">
        <w:rPr>
          <w:rFonts w:ascii="Trebuchet MS" w:hAnsi="Trebuchet MS"/>
          <w:color w:val="000000"/>
          <w:sz w:val="24"/>
          <w:szCs w:val="24"/>
        </w:rPr>
        <w:t>obras</w:t>
      </w:r>
      <w:r w:rsidR="00817B4D" w:rsidRPr="00984346">
        <w:rPr>
          <w:rFonts w:ascii="Trebuchet MS" w:hAnsi="Trebuchet MS"/>
          <w:color w:val="000000"/>
          <w:sz w:val="24"/>
          <w:szCs w:val="24"/>
        </w:rPr>
        <w:t xml:space="preserve">, el reacondicionamiento de las vías públicas, así como </w:t>
      </w:r>
      <w:r w:rsidR="00A45A1E" w:rsidRPr="00984346">
        <w:rPr>
          <w:rFonts w:ascii="Trebuchet MS" w:hAnsi="Trebuchet MS"/>
          <w:color w:val="000000"/>
          <w:sz w:val="24"/>
          <w:szCs w:val="24"/>
        </w:rPr>
        <w:t>la</w:t>
      </w:r>
      <w:r w:rsidR="00817B4D" w:rsidRPr="00984346">
        <w:rPr>
          <w:rFonts w:ascii="Trebuchet MS" w:hAnsi="Trebuchet MS"/>
          <w:color w:val="000000"/>
          <w:sz w:val="24"/>
          <w:szCs w:val="24"/>
        </w:rPr>
        <w:t xml:space="preserve"> remodelación de </w:t>
      </w:r>
      <w:r w:rsidR="00A45A1E" w:rsidRPr="00984346">
        <w:rPr>
          <w:rFonts w:ascii="Trebuchet MS" w:hAnsi="Trebuchet MS"/>
          <w:color w:val="000000"/>
          <w:sz w:val="24"/>
          <w:szCs w:val="24"/>
        </w:rPr>
        <w:t xml:space="preserve">diversas </w:t>
      </w:r>
      <w:r w:rsidR="00817B4D" w:rsidRPr="00984346">
        <w:rPr>
          <w:rFonts w:ascii="Trebuchet MS" w:hAnsi="Trebuchet MS"/>
          <w:color w:val="000000"/>
          <w:sz w:val="24"/>
          <w:szCs w:val="24"/>
        </w:rPr>
        <w:t>instalaciones</w:t>
      </w:r>
      <w:r w:rsidR="00BB2833">
        <w:rPr>
          <w:rFonts w:ascii="Trebuchet MS" w:hAnsi="Trebuchet MS"/>
          <w:color w:val="000000"/>
          <w:sz w:val="24"/>
          <w:szCs w:val="24"/>
        </w:rPr>
        <w:t>.</w:t>
      </w:r>
    </w:p>
    <w:p w14:paraId="285B0EDF" w14:textId="77777777" w:rsidR="00A45A1E" w:rsidRPr="00984346" w:rsidRDefault="00A45A1E" w:rsidP="00984346">
      <w:pPr>
        <w:spacing w:after="0" w:line="276" w:lineRule="auto"/>
        <w:jc w:val="both"/>
        <w:rPr>
          <w:rFonts w:ascii="Trebuchet MS" w:hAnsi="Trebuchet MS"/>
          <w:sz w:val="24"/>
          <w:szCs w:val="24"/>
        </w:rPr>
      </w:pPr>
    </w:p>
    <w:p w14:paraId="48564905" w14:textId="0EB92A39" w:rsidR="00A45A1E" w:rsidRPr="00984346" w:rsidRDefault="00A45A1E" w:rsidP="00984346">
      <w:pPr>
        <w:spacing w:after="0" w:line="276" w:lineRule="auto"/>
        <w:jc w:val="both"/>
        <w:rPr>
          <w:rFonts w:ascii="Trebuchet MS" w:hAnsi="Trebuchet MS"/>
          <w:sz w:val="24"/>
          <w:szCs w:val="24"/>
        </w:rPr>
      </w:pPr>
      <w:r w:rsidRPr="00984346">
        <w:rPr>
          <w:rFonts w:ascii="Trebuchet MS" w:hAnsi="Trebuchet MS"/>
          <w:sz w:val="24"/>
          <w:szCs w:val="24"/>
        </w:rPr>
        <w:t xml:space="preserve">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día 04 cuatro de </w:t>
      </w:r>
      <w:r w:rsidR="00FA016B">
        <w:rPr>
          <w:rFonts w:ascii="Trebuchet MS" w:hAnsi="Trebuchet MS"/>
          <w:sz w:val="24"/>
          <w:szCs w:val="24"/>
        </w:rPr>
        <w:t>abril</w:t>
      </w:r>
      <w:r w:rsidRPr="00984346">
        <w:rPr>
          <w:rFonts w:ascii="Trebuchet MS" w:hAnsi="Trebuchet MS"/>
          <w:sz w:val="24"/>
          <w:szCs w:val="24"/>
        </w:rPr>
        <w:t xml:space="preserve"> del año 2021; de </w:t>
      </w:r>
      <w:r w:rsidRPr="00984346">
        <w:rPr>
          <w:rFonts w:ascii="Trebuchet MS" w:hAnsi="Trebuchet MS"/>
          <w:sz w:val="24"/>
          <w:szCs w:val="24"/>
        </w:rPr>
        <w:lastRenderedPageBreak/>
        <w:t>igual forma se precisa, que la presente jornada electoral tendrá verificativo el día 06 de junio.</w:t>
      </w:r>
    </w:p>
    <w:p w14:paraId="3DBC19F5" w14:textId="77777777" w:rsidR="00A51C02" w:rsidRPr="00984346" w:rsidRDefault="00A51C02" w:rsidP="00984346">
      <w:pPr>
        <w:spacing w:after="0" w:line="276" w:lineRule="auto"/>
        <w:jc w:val="both"/>
        <w:rPr>
          <w:rFonts w:ascii="Trebuchet MS" w:eastAsia="Calibri" w:hAnsi="Trebuchet MS" w:cs="Arial"/>
          <w:sz w:val="24"/>
          <w:szCs w:val="24"/>
          <w:lang w:val="es-ES_tradnl" w:eastAsia="ar-SA" w:bidi="en-US"/>
        </w:rPr>
      </w:pPr>
    </w:p>
    <w:p w14:paraId="4FFD1DE8" w14:textId="4FD60C46" w:rsidR="00923152" w:rsidRPr="00984346" w:rsidRDefault="00A45A1E" w:rsidP="00984346">
      <w:pPr>
        <w:spacing w:after="0" w:line="276" w:lineRule="auto"/>
        <w:jc w:val="both"/>
        <w:rPr>
          <w:rFonts w:ascii="Trebuchet MS" w:eastAsia="Calibri" w:hAnsi="Trebuchet MS" w:cs="Arial"/>
          <w:sz w:val="24"/>
          <w:szCs w:val="24"/>
          <w:lang w:val="es-ES_tradnl" w:eastAsia="ar-SA" w:bidi="en-US"/>
        </w:rPr>
      </w:pPr>
      <w:r w:rsidRPr="00984346">
        <w:rPr>
          <w:rFonts w:ascii="Trebuchet MS" w:eastAsia="Calibri" w:hAnsi="Trebuchet MS" w:cs="Arial"/>
          <w:sz w:val="24"/>
          <w:szCs w:val="24"/>
          <w:lang w:val="es-ES_tradnl" w:eastAsia="ar-SA" w:bidi="en-US"/>
        </w:rPr>
        <w:t xml:space="preserve">Con base en lo anterior, esta Comisión, considera que las publicaciones realizadas por el ciudadano </w:t>
      </w:r>
      <w:r w:rsidR="00B90FEB" w:rsidRPr="00984346">
        <w:rPr>
          <w:rFonts w:ascii="Trebuchet MS" w:eastAsia="Times New Roman" w:hAnsi="Trebuchet MS" w:cs="Times New Roman"/>
          <w:b/>
          <w:sz w:val="24"/>
          <w:szCs w:val="24"/>
          <w:lang w:val="es-ES" w:eastAsia="es-ES"/>
        </w:rPr>
        <w:t xml:space="preserve">Moisés Alejandro Anaya Aguilar </w:t>
      </w:r>
      <w:r w:rsidR="00B90FEB" w:rsidRPr="00984346">
        <w:rPr>
          <w:rFonts w:ascii="Trebuchet MS" w:eastAsia="Times New Roman" w:hAnsi="Trebuchet MS" w:cs="Times New Roman"/>
          <w:sz w:val="24"/>
          <w:szCs w:val="24"/>
          <w:lang w:val="es-ES" w:eastAsia="es-ES"/>
        </w:rPr>
        <w:t>en su carácter de candidato a la presidencia municipal de Chapala por el partido Movimiento Ciudadano</w:t>
      </w:r>
      <w:r w:rsidRPr="00984346">
        <w:rPr>
          <w:rFonts w:ascii="Trebuchet MS" w:eastAsia="Calibri" w:hAnsi="Trebuchet MS" w:cs="Arial"/>
          <w:sz w:val="24"/>
          <w:szCs w:val="24"/>
          <w:lang w:val="es-ES_tradnl" w:eastAsia="ar-SA" w:bidi="en-US"/>
        </w:rPr>
        <w:t xml:space="preserve">, en la red social </w:t>
      </w:r>
      <w:r w:rsidR="00B90FEB" w:rsidRPr="00984346">
        <w:rPr>
          <w:rFonts w:ascii="Trebuchet MS" w:eastAsia="Calibri" w:hAnsi="Trebuchet MS" w:cs="Arial"/>
          <w:sz w:val="24"/>
          <w:szCs w:val="24"/>
          <w:lang w:val="es-ES_tradnl" w:eastAsia="ar-SA" w:bidi="en-US"/>
        </w:rPr>
        <w:t>Facebook</w:t>
      </w:r>
      <w:r w:rsidRPr="00984346">
        <w:rPr>
          <w:rFonts w:ascii="Trebuchet MS" w:eastAsia="Calibri" w:hAnsi="Trebuchet MS" w:cs="Arial"/>
          <w:sz w:val="24"/>
          <w:szCs w:val="24"/>
          <w:lang w:val="es-ES_tradnl" w:eastAsia="ar-SA" w:bidi="en-US"/>
        </w:rPr>
        <w:t xml:space="preserve">, de </w:t>
      </w:r>
      <w:r w:rsidR="00B90FEB" w:rsidRPr="00984346">
        <w:rPr>
          <w:rFonts w:ascii="Trebuchet MS" w:eastAsia="Calibri" w:hAnsi="Trebuchet MS" w:cs="Arial"/>
          <w:sz w:val="24"/>
          <w:szCs w:val="24"/>
          <w:lang w:val="es-ES_tradnl" w:eastAsia="ar-SA" w:bidi="en-US"/>
        </w:rPr>
        <w:t xml:space="preserve">diversas </w:t>
      </w:r>
      <w:r w:rsidRPr="00984346">
        <w:rPr>
          <w:rFonts w:ascii="Trebuchet MS" w:eastAsia="Calibri" w:hAnsi="Trebuchet MS" w:cs="Arial"/>
          <w:sz w:val="24"/>
          <w:szCs w:val="24"/>
          <w:lang w:val="es-ES_tradnl" w:eastAsia="ar-SA" w:bidi="en-US"/>
        </w:rPr>
        <w:t xml:space="preserve">fechas </w:t>
      </w:r>
      <w:r w:rsidR="00B90FEB" w:rsidRPr="00984346">
        <w:rPr>
          <w:rFonts w:ascii="Trebuchet MS" w:eastAsia="Calibri" w:hAnsi="Trebuchet MS" w:cs="Arial"/>
          <w:sz w:val="24"/>
          <w:szCs w:val="24"/>
          <w:lang w:val="es-ES_tradnl" w:eastAsia="ar-SA" w:bidi="en-US"/>
        </w:rPr>
        <w:t>de abril y</w:t>
      </w:r>
      <w:r w:rsidRPr="00984346">
        <w:rPr>
          <w:rFonts w:ascii="Trebuchet MS" w:eastAsia="Calibri" w:hAnsi="Trebuchet MS" w:cs="Arial"/>
          <w:sz w:val="24"/>
          <w:szCs w:val="24"/>
          <w:lang w:val="es-ES_tradnl" w:eastAsia="ar-SA" w:bidi="en-US"/>
        </w:rPr>
        <w:t xml:space="preserve"> de </w:t>
      </w:r>
      <w:r w:rsidR="00C25B08" w:rsidRPr="00984346">
        <w:rPr>
          <w:rFonts w:ascii="Trebuchet MS" w:eastAsia="Calibri" w:hAnsi="Trebuchet MS" w:cs="Arial"/>
          <w:sz w:val="24"/>
          <w:szCs w:val="24"/>
          <w:lang w:val="es-ES_tradnl" w:eastAsia="ar-SA" w:bidi="en-US"/>
        </w:rPr>
        <w:t>mayo</w:t>
      </w:r>
      <w:r w:rsidRPr="00984346">
        <w:rPr>
          <w:rFonts w:ascii="Trebuchet MS" w:eastAsia="Calibri" w:hAnsi="Trebuchet MS" w:cs="Arial"/>
          <w:sz w:val="24"/>
          <w:szCs w:val="24"/>
          <w:lang w:val="es-ES_tradnl" w:eastAsia="ar-SA" w:bidi="en-US"/>
        </w:rPr>
        <w:t xml:space="preserve"> del presente año, </w:t>
      </w:r>
      <w:r w:rsidR="003E4D8C" w:rsidRPr="00984346">
        <w:rPr>
          <w:rFonts w:ascii="Trebuchet MS" w:eastAsia="Calibri" w:hAnsi="Trebuchet MS" w:cs="Arial"/>
          <w:sz w:val="24"/>
          <w:szCs w:val="24"/>
          <w:lang w:val="es-ES_tradnl" w:eastAsia="ar-SA" w:bidi="en-US"/>
        </w:rPr>
        <w:t>pueden afectar</w:t>
      </w:r>
      <w:r w:rsidRPr="00984346">
        <w:rPr>
          <w:rFonts w:ascii="Trebuchet MS" w:eastAsia="Calibri" w:hAnsi="Trebuchet MS" w:cs="Arial"/>
          <w:sz w:val="24"/>
          <w:szCs w:val="24"/>
          <w:lang w:val="es-ES_tradnl" w:eastAsia="ar-SA" w:bidi="en-US"/>
        </w:rPr>
        <w:t xml:space="preserve"> la equidad de la competencia en el presente proceso electoral concurrente 2020-2021, dispuesto en el numeral </w:t>
      </w:r>
      <w:r w:rsidR="00923152" w:rsidRPr="00984346">
        <w:rPr>
          <w:rFonts w:ascii="Trebuchet MS" w:eastAsia="Calibri" w:hAnsi="Trebuchet MS" w:cs="Arial"/>
          <w:sz w:val="24"/>
          <w:szCs w:val="24"/>
          <w:lang w:val="es-ES_tradnl" w:eastAsia="ar-SA" w:bidi="en-US"/>
        </w:rPr>
        <w:t>449, fracción VII, del Código Electoral del Estado de Jalisco.</w:t>
      </w:r>
    </w:p>
    <w:p w14:paraId="14DD3E1E" w14:textId="77777777" w:rsidR="00BB2833" w:rsidRPr="00984346" w:rsidRDefault="00BB2833" w:rsidP="00984346">
      <w:pPr>
        <w:spacing w:after="0" w:line="276" w:lineRule="auto"/>
        <w:jc w:val="both"/>
        <w:rPr>
          <w:rFonts w:ascii="Trebuchet MS" w:eastAsia="Calibri" w:hAnsi="Trebuchet MS" w:cs="Arial"/>
          <w:sz w:val="24"/>
          <w:szCs w:val="24"/>
          <w:lang w:val="es-ES_tradnl" w:eastAsia="ar-SA" w:bidi="en-US"/>
        </w:rPr>
      </w:pPr>
    </w:p>
    <w:p w14:paraId="79FF9880" w14:textId="0AD7E6B4" w:rsidR="00BB2833" w:rsidRDefault="00AA3A8B" w:rsidP="00984346">
      <w:pPr>
        <w:spacing w:line="276" w:lineRule="auto"/>
        <w:jc w:val="both"/>
        <w:rPr>
          <w:rFonts w:ascii="Trebuchet MS" w:hAnsi="Trebuchet MS" w:cs="Arial"/>
          <w:color w:val="000000"/>
          <w:sz w:val="24"/>
          <w:szCs w:val="24"/>
          <w:lang w:eastAsia="x-none"/>
        </w:rPr>
      </w:pPr>
      <w:r w:rsidRPr="00984346">
        <w:rPr>
          <w:rFonts w:ascii="Trebuchet MS" w:hAnsi="Trebuchet MS" w:cs="Arial"/>
          <w:color w:val="000000"/>
          <w:sz w:val="24"/>
          <w:szCs w:val="24"/>
          <w:lang w:eastAsia="x-none"/>
        </w:rPr>
        <w:t xml:space="preserve">Ante dichas conductas y de acuerdo con las facultades concedidas a esta Comisión de Quejas y Denuncias, se decreta como </w:t>
      </w:r>
      <w:r w:rsidRPr="00BB2833">
        <w:rPr>
          <w:rFonts w:ascii="Trebuchet MS" w:hAnsi="Trebuchet MS" w:cs="Arial"/>
          <w:b/>
          <w:color w:val="000000"/>
          <w:sz w:val="24"/>
          <w:szCs w:val="24"/>
          <w:lang w:eastAsia="x-none"/>
        </w:rPr>
        <w:t>procedente</w:t>
      </w:r>
      <w:r w:rsidRPr="00984346">
        <w:rPr>
          <w:rFonts w:ascii="Trebuchet MS" w:hAnsi="Trebuchet MS" w:cs="Arial"/>
          <w:color w:val="000000"/>
          <w:sz w:val="24"/>
          <w:szCs w:val="24"/>
          <w:lang w:eastAsia="x-none"/>
        </w:rPr>
        <w:t xml:space="preserve"> la solicitud por la parte denunciante</w:t>
      </w:r>
      <w:r w:rsidR="00BB2833">
        <w:rPr>
          <w:rFonts w:ascii="Trebuchet MS" w:hAnsi="Trebuchet MS" w:cs="Arial"/>
          <w:color w:val="000000"/>
          <w:sz w:val="24"/>
          <w:szCs w:val="24"/>
          <w:lang w:eastAsia="x-none"/>
        </w:rPr>
        <w:t xml:space="preserve">, </w:t>
      </w:r>
      <w:r w:rsidR="00BB2833" w:rsidRPr="00984346">
        <w:rPr>
          <w:rFonts w:ascii="Trebuchet MS" w:hAnsi="Trebuchet MS" w:cs="Arial"/>
          <w:color w:val="000000"/>
          <w:sz w:val="24"/>
          <w:szCs w:val="24"/>
          <w:lang w:eastAsia="x-none"/>
        </w:rPr>
        <w:t>con el objetivo de cesar los actos o hechos que puedan constituir infracción, evitar con ello la producción de daños irreparables en el proceso electoral en curso en el estado de Jalisco, la afectación de los principios que rigen los procesos electorales así como la vulneración de los bienes jurídicos tutelados por las disposiciones contenidas en el código en la materia hasta en tanto se apruebe la resolución definitiva.</w:t>
      </w:r>
    </w:p>
    <w:p w14:paraId="10D2F278" w14:textId="77777777" w:rsidR="00BB2833" w:rsidRPr="00BB2833" w:rsidRDefault="00BB2833" w:rsidP="00984346">
      <w:pPr>
        <w:spacing w:line="276" w:lineRule="auto"/>
        <w:jc w:val="both"/>
        <w:rPr>
          <w:rFonts w:ascii="Trebuchet MS" w:hAnsi="Trebuchet MS" w:cs="Arial"/>
          <w:b/>
          <w:color w:val="000000"/>
          <w:sz w:val="24"/>
          <w:szCs w:val="24"/>
          <w:lang w:eastAsia="x-none"/>
        </w:rPr>
      </w:pPr>
      <w:r w:rsidRPr="00BB2833">
        <w:rPr>
          <w:rFonts w:ascii="Trebuchet MS" w:hAnsi="Trebuchet MS" w:cs="Arial"/>
          <w:b/>
          <w:color w:val="000000"/>
          <w:sz w:val="24"/>
          <w:szCs w:val="24"/>
          <w:lang w:eastAsia="x-none"/>
        </w:rPr>
        <w:t>Efectos.</w:t>
      </w:r>
    </w:p>
    <w:p w14:paraId="1E129518" w14:textId="112D4B9F" w:rsidR="00BB2833" w:rsidRPr="00984346" w:rsidRDefault="00BB2833" w:rsidP="00BB2833">
      <w:pPr>
        <w:spacing w:line="276" w:lineRule="auto"/>
        <w:jc w:val="both"/>
        <w:rPr>
          <w:rFonts w:ascii="Trebuchet MS" w:hAnsi="Trebuchet MS" w:cs="Arial"/>
          <w:sz w:val="24"/>
          <w:szCs w:val="24"/>
        </w:rPr>
      </w:pPr>
      <w:r w:rsidRPr="00BB2833">
        <w:rPr>
          <w:rFonts w:ascii="Trebuchet MS" w:hAnsi="Trebuchet MS" w:cs="Arial"/>
          <w:b/>
          <w:color w:val="000000"/>
          <w:sz w:val="24"/>
          <w:szCs w:val="24"/>
          <w:lang w:eastAsia="x-none"/>
        </w:rPr>
        <w:t>1.</w:t>
      </w:r>
      <w:r>
        <w:rPr>
          <w:rFonts w:ascii="Trebuchet MS" w:hAnsi="Trebuchet MS" w:cs="Arial"/>
          <w:color w:val="000000"/>
          <w:sz w:val="24"/>
          <w:szCs w:val="24"/>
          <w:lang w:eastAsia="x-none"/>
        </w:rPr>
        <w:t xml:space="preserve"> </w:t>
      </w:r>
      <w:r>
        <w:rPr>
          <w:rFonts w:ascii="Trebuchet MS" w:hAnsi="Trebuchet MS" w:cs="Arial"/>
          <w:b/>
          <w:color w:val="000000"/>
          <w:sz w:val="24"/>
          <w:szCs w:val="24"/>
          <w:lang w:eastAsia="x-none"/>
        </w:rPr>
        <w:t>S</w:t>
      </w:r>
      <w:r w:rsidRPr="00984346">
        <w:rPr>
          <w:rFonts w:ascii="Trebuchet MS" w:hAnsi="Trebuchet MS" w:cs="Arial"/>
          <w:b/>
          <w:color w:val="000000"/>
          <w:sz w:val="24"/>
          <w:szCs w:val="24"/>
          <w:lang w:eastAsia="x-none"/>
        </w:rPr>
        <w:t>e ordena</w:t>
      </w:r>
      <w:r w:rsidRPr="00984346">
        <w:rPr>
          <w:rFonts w:ascii="Trebuchet MS" w:hAnsi="Trebuchet MS" w:cs="Arial"/>
          <w:color w:val="000000"/>
          <w:sz w:val="24"/>
          <w:szCs w:val="24"/>
          <w:lang w:eastAsia="x-none"/>
        </w:rPr>
        <w:t xml:space="preserve"> al denunciado </w:t>
      </w:r>
      <w:r w:rsidRPr="00984346">
        <w:rPr>
          <w:rFonts w:ascii="Trebuchet MS" w:eastAsia="Times New Roman" w:hAnsi="Trebuchet MS" w:cs="Times New Roman"/>
          <w:b/>
          <w:sz w:val="24"/>
          <w:szCs w:val="24"/>
          <w:lang w:val="es-ES" w:eastAsia="es-ES"/>
        </w:rPr>
        <w:t xml:space="preserve">Moisés Alejandro Anaya Aguilar </w:t>
      </w:r>
      <w:r w:rsidRPr="00984346">
        <w:rPr>
          <w:rFonts w:ascii="Trebuchet MS" w:eastAsia="Times New Roman" w:hAnsi="Trebuchet MS" w:cs="Times New Roman"/>
          <w:sz w:val="24"/>
          <w:szCs w:val="24"/>
          <w:lang w:val="es-ES" w:eastAsia="es-ES"/>
        </w:rPr>
        <w:t>en su carácter de candidato a la presidencia municipal de Chapala por el partido Movimiento Ciudadano</w:t>
      </w:r>
      <w:r w:rsidRPr="00984346">
        <w:rPr>
          <w:rFonts w:ascii="Trebuchet MS" w:hAnsi="Trebuchet MS" w:cs="Arial"/>
          <w:b/>
          <w:color w:val="000000"/>
          <w:sz w:val="24"/>
          <w:szCs w:val="24"/>
        </w:rPr>
        <w:t xml:space="preserve">, </w:t>
      </w:r>
      <w:r w:rsidRPr="00984346">
        <w:rPr>
          <w:rFonts w:ascii="Trebuchet MS" w:hAnsi="Trebuchet MS" w:cs="Arial"/>
          <w:color w:val="000000"/>
          <w:sz w:val="24"/>
          <w:szCs w:val="24"/>
        </w:rPr>
        <w:t xml:space="preserve">retirar del perfil de la red social Facebook las publicaciones denunciadas y objeto de estudio, </w:t>
      </w:r>
      <w:r w:rsidRPr="00984346">
        <w:rPr>
          <w:rFonts w:ascii="Trebuchet MS" w:hAnsi="Trebuchet MS" w:cs="Arial"/>
          <w:b/>
          <w:color w:val="000000"/>
          <w:sz w:val="24"/>
          <w:szCs w:val="24"/>
        </w:rPr>
        <w:t>“100 Compromisos Cumplidos”</w:t>
      </w:r>
      <w:r w:rsidRPr="00984346">
        <w:rPr>
          <w:rFonts w:ascii="Trebuchet MS" w:hAnsi="Trebuchet MS" w:cs="Arial"/>
          <w:color w:val="000000"/>
          <w:sz w:val="24"/>
          <w:szCs w:val="24"/>
        </w:rPr>
        <w:t xml:space="preserve"> de diversas fechas del mes de abril y de mayo</w:t>
      </w:r>
      <w:r w:rsidRPr="00984346">
        <w:rPr>
          <w:rFonts w:ascii="Trebuchet MS" w:hAnsi="Trebuchet MS" w:cs="Arial"/>
          <w:sz w:val="24"/>
          <w:szCs w:val="24"/>
        </w:rPr>
        <w:t xml:space="preserve"> de año en curso, precisadas en el cuerpo de la presente resolución</w:t>
      </w:r>
      <w:r>
        <w:rPr>
          <w:rFonts w:ascii="Trebuchet MS" w:hAnsi="Trebuchet MS" w:cs="Arial"/>
          <w:sz w:val="24"/>
          <w:szCs w:val="24"/>
        </w:rPr>
        <w:t>,</w:t>
      </w:r>
      <w:r w:rsidRPr="00984346">
        <w:rPr>
          <w:rFonts w:ascii="Trebuchet MS" w:hAnsi="Trebuchet MS" w:cs="Arial"/>
          <w:sz w:val="24"/>
          <w:szCs w:val="24"/>
        </w:rPr>
        <w:t xml:space="preserve"> dentro de un plazo que no podrá exceder de veinticuatro horas a partir de la legal notificación de la presente resolución. Lo que deberá informar por escrito a este Instituto inmediatamente después de que ello ocurra.</w:t>
      </w:r>
    </w:p>
    <w:p w14:paraId="5A8F6C75" w14:textId="77777777" w:rsidR="00BB2833" w:rsidRPr="00984346" w:rsidRDefault="00BB2833" w:rsidP="00BB2833">
      <w:pPr>
        <w:pStyle w:val="Sinespaciado"/>
        <w:spacing w:line="276" w:lineRule="auto"/>
        <w:jc w:val="both"/>
        <w:rPr>
          <w:rFonts w:ascii="Trebuchet MS" w:hAnsi="Trebuchet MS" w:cs="Arial"/>
          <w:sz w:val="24"/>
          <w:szCs w:val="24"/>
        </w:rPr>
      </w:pPr>
      <w:r w:rsidRPr="00984346">
        <w:rPr>
          <w:rFonts w:ascii="Trebuchet MS" w:hAnsi="Trebuchet MS" w:cs="Arial"/>
          <w:sz w:val="24"/>
          <w:szCs w:val="24"/>
        </w:rPr>
        <w:t xml:space="preserve">Se apercibe al denunciado, de que, en caso de incumplimiento a lo ordenado, podrá ser acreedor a alguno de los medios de apremio previstos en los artículos 462, párrafo 10 y 561, párrafo 1 del Código Electoral del Estado de Jalisco. </w:t>
      </w:r>
    </w:p>
    <w:p w14:paraId="09105A81" w14:textId="77777777" w:rsidR="00DB6D1E" w:rsidRPr="00984346" w:rsidRDefault="00DB6D1E" w:rsidP="00984346">
      <w:pPr>
        <w:spacing w:after="0" w:line="276" w:lineRule="auto"/>
        <w:jc w:val="both"/>
        <w:rPr>
          <w:rFonts w:ascii="Trebuchet MS" w:eastAsia="Calibri" w:hAnsi="Trebuchet MS" w:cs="Arial"/>
          <w:sz w:val="24"/>
          <w:szCs w:val="24"/>
          <w:lang w:val="es-ES_tradnl" w:eastAsia="ar-SA" w:bidi="en-US"/>
        </w:rPr>
      </w:pPr>
    </w:p>
    <w:p w14:paraId="6216268E" w14:textId="77777777" w:rsidR="00AF6996" w:rsidRPr="00984346" w:rsidRDefault="00AF6996" w:rsidP="00984346">
      <w:pPr>
        <w:spacing w:after="0" w:line="276" w:lineRule="auto"/>
        <w:jc w:val="both"/>
        <w:rPr>
          <w:rFonts w:ascii="Trebuchet MS" w:eastAsia="Times New Roman" w:hAnsi="Trebuchet MS" w:cs="Times New Roman"/>
          <w:sz w:val="24"/>
          <w:szCs w:val="24"/>
          <w:lang w:val="es-ES_tradnl" w:eastAsia="es-ES_tradnl"/>
        </w:rPr>
      </w:pPr>
      <w:r w:rsidRPr="00984346">
        <w:rPr>
          <w:rFonts w:ascii="Trebuchet MS" w:eastAsia="Times New Roman" w:hAnsi="Trebuchet MS" w:cs="Times New Roman"/>
          <w:sz w:val="24"/>
          <w:szCs w:val="24"/>
          <w:lang w:val="es-ES_tradnl" w:eastAsia="es-ES_tradnl"/>
        </w:rPr>
        <w:t xml:space="preserve">Las situaciones presentadas a lo largo del presente considerando no prejuzgan respecto de la existencia o no de las infracciones denunciadas, es decir, la misma no prejuzga respecto de la existencia de una infracción que pudiera llegar a </w:t>
      </w:r>
      <w:r w:rsidRPr="00984346">
        <w:rPr>
          <w:rFonts w:ascii="Trebuchet MS" w:eastAsia="Times New Roman" w:hAnsi="Trebuchet MS" w:cs="Times New Roman"/>
          <w:sz w:val="24"/>
          <w:szCs w:val="24"/>
          <w:lang w:val="es-ES_tradnl" w:eastAsia="es-ES_tradnl"/>
        </w:rPr>
        <w:lastRenderedPageBreak/>
        <w:t xml:space="preserve">determinar la autoridad competente, al someter los mismos hechos a consideración. </w:t>
      </w:r>
    </w:p>
    <w:p w14:paraId="06D1FCD7" w14:textId="77777777" w:rsidR="00AF6996" w:rsidRPr="00984346" w:rsidRDefault="00AF6996" w:rsidP="00984346">
      <w:pPr>
        <w:spacing w:after="0" w:line="276" w:lineRule="auto"/>
        <w:jc w:val="both"/>
        <w:rPr>
          <w:rFonts w:ascii="Trebuchet MS" w:eastAsia="Times New Roman" w:hAnsi="Trebuchet MS" w:cs="Times New Roman"/>
          <w:sz w:val="24"/>
          <w:szCs w:val="24"/>
          <w:lang w:val="es-ES_tradnl" w:eastAsia="es-ES_tradnl"/>
        </w:rPr>
      </w:pPr>
    </w:p>
    <w:p w14:paraId="0CFC0CE3" w14:textId="07491D84" w:rsidR="002C1015" w:rsidRPr="00984346" w:rsidRDefault="002C1015" w:rsidP="00984346">
      <w:pPr>
        <w:spacing w:after="0" w:line="276" w:lineRule="auto"/>
        <w:jc w:val="both"/>
        <w:rPr>
          <w:rFonts w:ascii="Trebuchet MS" w:eastAsia="Calibri" w:hAnsi="Trebuchet MS" w:cs="Arial"/>
          <w:sz w:val="24"/>
          <w:szCs w:val="24"/>
          <w:lang w:val="es-ES_tradnl" w:eastAsia="ar-SA"/>
        </w:rPr>
      </w:pPr>
      <w:r w:rsidRPr="00984346">
        <w:rPr>
          <w:rFonts w:ascii="Trebuchet MS" w:eastAsia="Calibri" w:hAnsi="Trebuchet MS" w:cs="Arial"/>
          <w:sz w:val="24"/>
          <w:szCs w:val="24"/>
          <w:lang w:val="es-ES_tradnl" w:eastAsia="ar-SA"/>
        </w:rPr>
        <w:t>Por las consideraciones antes expuestas y fundadas, esta Comisió</w:t>
      </w:r>
      <w:r w:rsidR="009A4FFB" w:rsidRPr="00984346">
        <w:rPr>
          <w:rFonts w:ascii="Trebuchet MS" w:eastAsia="Calibri" w:hAnsi="Trebuchet MS" w:cs="Arial"/>
          <w:sz w:val="24"/>
          <w:szCs w:val="24"/>
          <w:lang w:val="es-ES_tradnl" w:eastAsia="ar-SA"/>
        </w:rPr>
        <w:t>n</w:t>
      </w:r>
    </w:p>
    <w:p w14:paraId="1AFE0FE5" w14:textId="77777777" w:rsidR="009A4FFB" w:rsidRPr="00984346" w:rsidRDefault="009A4FFB" w:rsidP="00984346">
      <w:pPr>
        <w:spacing w:after="0" w:line="276" w:lineRule="auto"/>
        <w:jc w:val="center"/>
        <w:rPr>
          <w:rFonts w:ascii="Trebuchet MS" w:eastAsia="Times New Roman" w:hAnsi="Trebuchet MS" w:cs="Arial"/>
          <w:b/>
          <w:sz w:val="24"/>
          <w:szCs w:val="24"/>
          <w:lang w:val="es-ES_tradnl" w:eastAsia="ar-SA"/>
        </w:rPr>
      </w:pPr>
    </w:p>
    <w:p w14:paraId="3C872506"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ar-SA"/>
        </w:rPr>
      </w:pPr>
      <w:r w:rsidRPr="00984346">
        <w:rPr>
          <w:rFonts w:ascii="Trebuchet MS" w:eastAsia="Times New Roman" w:hAnsi="Trebuchet MS" w:cs="Arial"/>
          <w:b/>
          <w:sz w:val="24"/>
          <w:szCs w:val="24"/>
          <w:lang w:val="es-ES_tradnl" w:eastAsia="ar-SA"/>
        </w:rPr>
        <w:t>R E S U E L V E:</w:t>
      </w:r>
    </w:p>
    <w:p w14:paraId="27A438BD" w14:textId="77777777" w:rsidR="002C1015" w:rsidRPr="00984346" w:rsidRDefault="002C1015" w:rsidP="00984346">
      <w:pPr>
        <w:spacing w:after="0" w:line="276" w:lineRule="auto"/>
        <w:jc w:val="both"/>
        <w:rPr>
          <w:rFonts w:ascii="Trebuchet MS" w:eastAsia="Times New Roman" w:hAnsi="Trebuchet MS" w:cs="Arial"/>
          <w:b/>
          <w:sz w:val="24"/>
          <w:szCs w:val="24"/>
          <w:lang w:val="es-ES_tradnl" w:eastAsia="es-ES"/>
        </w:rPr>
      </w:pPr>
    </w:p>
    <w:p w14:paraId="6221712A" w14:textId="02DBB74B" w:rsidR="00016706" w:rsidRPr="00984346" w:rsidRDefault="002C1015" w:rsidP="00984346">
      <w:pPr>
        <w:spacing w:after="0" w:line="276" w:lineRule="auto"/>
        <w:jc w:val="both"/>
        <w:rPr>
          <w:rFonts w:ascii="Trebuchet MS" w:hAnsi="Trebuchet MS" w:cs="Arial"/>
          <w:sz w:val="24"/>
          <w:szCs w:val="24"/>
          <w:lang w:val="es-ES"/>
        </w:rPr>
      </w:pPr>
      <w:r w:rsidRPr="00984346">
        <w:rPr>
          <w:rFonts w:ascii="Trebuchet MS" w:eastAsia="Times New Roman" w:hAnsi="Trebuchet MS" w:cs="Arial"/>
          <w:b/>
          <w:sz w:val="24"/>
          <w:szCs w:val="24"/>
          <w:lang w:val="es-ES_tradnl" w:eastAsia="es-MX"/>
        </w:rPr>
        <w:t>Primero.</w:t>
      </w:r>
      <w:r w:rsidRPr="00984346">
        <w:rPr>
          <w:rFonts w:ascii="Trebuchet MS" w:eastAsia="Times New Roman" w:hAnsi="Trebuchet MS" w:cs="Arial"/>
          <w:sz w:val="24"/>
          <w:szCs w:val="24"/>
          <w:lang w:val="es-ES_tradnl" w:eastAsia="es-MX"/>
        </w:rPr>
        <w:t xml:space="preserve"> </w:t>
      </w:r>
      <w:r w:rsidR="00016706" w:rsidRPr="00984346">
        <w:rPr>
          <w:rFonts w:ascii="Trebuchet MS" w:hAnsi="Trebuchet MS" w:cs="Arial"/>
          <w:sz w:val="24"/>
          <w:szCs w:val="24"/>
          <w:lang w:val="es-ES"/>
        </w:rPr>
        <w:t xml:space="preserve">Se declara </w:t>
      </w:r>
      <w:r w:rsidR="00016706" w:rsidRPr="00984346">
        <w:rPr>
          <w:rFonts w:ascii="Trebuchet MS" w:hAnsi="Trebuchet MS" w:cs="Arial"/>
          <w:b/>
          <w:sz w:val="24"/>
          <w:szCs w:val="24"/>
          <w:lang w:val="es-ES"/>
        </w:rPr>
        <w:t>procedente</w:t>
      </w:r>
      <w:r w:rsidR="00016706" w:rsidRPr="00984346">
        <w:rPr>
          <w:rFonts w:ascii="Trebuchet MS" w:hAnsi="Trebuchet MS" w:cs="Arial"/>
          <w:sz w:val="24"/>
          <w:szCs w:val="24"/>
          <w:lang w:val="es-ES"/>
        </w:rPr>
        <w:t xml:space="preserve"> la medida cautelar solicitada por </w:t>
      </w:r>
      <w:r w:rsidR="00B90FEB" w:rsidRPr="00984346">
        <w:rPr>
          <w:rFonts w:ascii="Trebuchet MS" w:eastAsia="Times New Roman" w:hAnsi="Trebuchet MS" w:cs="Times New Roman"/>
          <w:b/>
          <w:sz w:val="24"/>
          <w:szCs w:val="24"/>
          <w:lang w:val="es-ES" w:eastAsia="es-ES"/>
        </w:rPr>
        <w:t>el Partido Acción Nacional</w:t>
      </w:r>
      <w:r w:rsidR="00016706" w:rsidRPr="00984346">
        <w:rPr>
          <w:rFonts w:ascii="Trebuchet MS" w:hAnsi="Trebuchet MS" w:cs="Arial"/>
          <w:sz w:val="24"/>
          <w:szCs w:val="24"/>
        </w:rPr>
        <w:t xml:space="preserve">, </w:t>
      </w:r>
      <w:r w:rsidR="00016706" w:rsidRPr="00984346">
        <w:rPr>
          <w:rFonts w:ascii="Trebuchet MS" w:hAnsi="Trebuchet MS" w:cs="Arial"/>
          <w:sz w:val="24"/>
          <w:szCs w:val="24"/>
          <w:lang w:val="es-ES"/>
        </w:rPr>
        <w:t xml:space="preserve">por las razones expuestas en el considerando </w:t>
      </w:r>
      <w:r w:rsidR="00016706" w:rsidRPr="00984346">
        <w:rPr>
          <w:rFonts w:ascii="Trebuchet MS" w:hAnsi="Trebuchet MS" w:cs="Arial"/>
          <w:b/>
          <w:sz w:val="24"/>
          <w:szCs w:val="24"/>
          <w:lang w:val="es-ES"/>
        </w:rPr>
        <w:t>VII</w:t>
      </w:r>
      <w:r w:rsidR="00486F7E" w:rsidRPr="00984346">
        <w:rPr>
          <w:rFonts w:ascii="Trebuchet MS" w:hAnsi="Trebuchet MS" w:cs="Arial"/>
          <w:sz w:val="24"/>
          <w:szCs w:val="24"/>
          <w:lang w:val="es-ES"/>
        </w:rPr>
        <w:t xml:space="preserve"> de la presente resolución.</w:t>
      </w:r>
    </w:p>
    <w:p w14:paraId="63C34115" w14:textId="77777777" w:rsidR="00486F7E" w:rsidRPr="00984346" w:rsidRDefault="00486F7E" w:rsidP="00984346">
      <w:pPr>
        <w:spacing w:after="0" w:line="276" w:lineRule="auto"/>
        <w:jc w:val="both"/>
        <w:rPr>
          <w:rFonts w:ascii="Trebuchet MS" w:hAnsi="Trebuchet MS" w:cs="Arial"/>
          <w:sz w:val="24"/>
          <w:szCs w:val="24"/>
          <w:lang w:val="es-ES"/>
        </w:rPr>
      </w:pPr>
    </w:p>
    <w:p w14:paraId="0C410A8E" w14:textId="0BD17649" w:rsidR="00486F7E" w:rsidRPr="00984346" w:rsidRDefault="00016706" w:rsidP="00984346">
      <w:pPr>
        <w:pStyle w:val="Sinespaciado"/>
        <w:spacing w:line="276" w:lineRule="auto"/>
        <w:jc w:val="both"/>
        <w:rPr>
          <w:rFonts w:ascii="Trebuchet MS" w:hAnsi="Trebuchet MS" w:cs="Arial"/>
          <w:sz w:val="24"/>
          <w:szCs w:val="24"/>
          <w:lang w:val="es-ES"/>
        </w:rPr>
      </w:pPr>
      <w:r w:rsidRPr="00984346">
        <w:rPr>
          <w:rFonts w:ascii="Trebuchet MS" w:hAnsi="Trebuchet MS" w:cs="Arial"/>
          <w:b/>
          <w:sz w:val="24"/>
          <w:szCs w:val="24"/>
          <w:lang w:val="es-ES"/>
        </w:rPr>
        <w:t>Segundo.</w:t>
      </w:r>
      <w:r w:rsidRPr="00984346">
        <w:rPr>
          <w:rFonts w:ascii="Trebuchet MS" w:hAnsi="Trebuchet MS" w:cs="Arial"/>
          <w:sz w:val="24"/>
          <w:szCs w:val="24"/>
          <w:lang w:val="es-ES"/>
        </w:rPr>
        <w:t xml:space="preserve"> </w:t>
      </w:r>
      <w:r w:rsidR="00486F7E" w:rsidRPr="00984346">
        <w:rPr>
          <w:rFonts w:ascii="Trebuchet MS" w:hAnsi="Trebuchet MS" w:cs="Arial"/>
          <w:sz w:val="24"/>
          <w:szCs w:val="24"/>
          <w:lang w:val="es-ES"/>
        </w:rPr>
        <w:t>El personal de la Oficialía Electoral de este Instituto deberá elaborar una nueva acta de los sitios de internet precisados en esta resolución a fin de dar fe del cumplimiento de la presente medida decretada.</w:t>
      </w:r>
    </w:p>
    <w:p w14:paraId="1E0A7EBC" w14:textId="77777777" w:rsidR="00486F7E" w:rsidRPr="00984346" w:rsidRDefault="00486F7E" w:rsidP="00984346">
      <w:pPr>
        <w:pStyle w:val="Sinespaciado"/>
        <w:spacing w:line="276" w:lineRule="auto"/>
        <w:jc w:val="both"/>
        <w:rPr>
          <w:rFonts w:ascii="Trebuchet MS" w:hAnsi="Trebuchet MS" w:cs="Arial"/>
          <w:sz w:val="24"/>
          <w:szCs w:val="24"/>
          <w:lang w:val="es-ES"/>
        </w:rPr>
      </w:pPr>
    </w:p>
    <w:p w14:paraId="59815D95" w14:textId="00AFA371" w:rsidR="00016706" w:rsidRPr="00984346" w:rsidRDefault="00486F7E" w:rsidP="00984346">
      <w:pPr>
        <w:pStyle w:val="Sinespaciado"/>
        <w:spacing w:line="276" w:lineRule="auto"/>
        <w:jc w:val="both"/>
        <w:rPr>
          <w:rFonts w:ascii="Trebuchet MS" w:hAnsi="Trebuchet MS" w:cs="Arial"/>
          <w:color w:val="000000"/>
          <w:sz w:val="24"/>
          <w:szCs w:val="24"/>
          <w:lang w:val="es-ES"/>
        </w:rPr>
      </w:pPr>
      <w:r w:rsidRPr="00984346">
        <w:rPr>
          <w:rFonts w:ascii="Trebuchet MS" w:hAnsi="Trebuchet MS" w:cs="Arial"/>
          <w:b/>
          <w:sz w:val="24"/>
          <w:szCs w:val="24"/>
          <w:lang w:val="es-ES"/>
        </w:rPr>
        <w:t>Tercero</w:t>
      </w:r>
      <w:r w:rsidRPr="00984346">
        <w:rPr>
          <w:rFonts w:ascii="Trebuchet MS" w:hAnsi="Trebuchet MS" w:cs="Arial"/>
          <w:sz w:val="24"/>
          <w:szCs w:val="24"/>
          <w:lang w:val="es-ES"/>
        </w:rPr>
        <w:t xml:space="preserve">. </w:t>
      </w:r>
      <w:r w:rsidR="00016706" w:rsidRPr="00984346">
        <w:rPr>
          <w:rFonts w:ascii="Trebuchet MS" w:hAnsi="Trebuchet MS" w:cs="Arial"/>
          <w:sz w:val="24"/>
          <w:szCs w:val="24"/>
          <w:lang w:val="es-ES"/>
        </w:rPr>
        <w:t xml:space="preserve">Túrnese a la Secretaria Ejecutiva de este Instituto a efecto de que notifique el contenido de la presente determinación, personalmente al </w:t>
      </w:r>
      <w:r w:rsidR="00016706" w:rsidRPr="00984346">
        <w:rPr>
          <w:rFonts w:ascii="Trebuchet MS" w:hAnsi="Trebuchet MS" w:cs="Arial"/>
          <w:sz w:val="24"/>
          <w:szCs w:val="24"/>
          <w:lang w:val="es-ES_tradnl"/>
        </w:rPr>
        <w:t>promovente</w:t>
      </w:r>
      <w:r w:rsidR="00016706" w:rsidRPr="00984346">
        <w:rPr>
          <w:rFonts w:ascii="Trebuchet MS" w:hAnsi="Trebuchet MS" w:cs="Arial"/>
          <w:sz w:val="24"/>
          <w:szCs w:val="24"/>
          <w:lang w:val="es-ES"/>
        </w:rPr>
        <w:t>.</w:t>
      </w:r>
    </w:p>
    <w:p w14:paraId="52EFFDC9" w14:textId="77777777" w:rsidR="00EF2AEF" w:rsidRPr="00984346" w:rsidRDefault="00EF2AEF" w:rsidP="00984346">
      <w:pPr>
        <w:spacing w:after="0" w:line="276" w:lineRule="auto"/>
        <w:jc w:val="both"/>
        <w:rPr>
          <w:rFonts w:ascii="Trebuchet MS" w:eastAsia="Calibri" w:hAnsi="Trebuchet MS" w:cs="Arial"/>
          <w:sz w:val="24"/>
          <w:szCs w:val="24"/>
          <w:lang w:val="es-ES_tradnl"/>
        </w:rPr>
      </w:pPr>
    </w:p>
    <w:p w14:paraId="58C745D2" w14:textId="4F40B930"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Times New Roman" w:hAnsi="Trebuchet MS" w:cs="Arial"/>
          <w:b/>
          <w:sz w:val="24"/>
          <w:szCs w:val="24"/>
          <w:lang w:val="es-ES_tradnl" w:eastAsia="es-ES"/>
        </w:rPr>
        <w:t xml:space="preserve">Guadalajara, Jalisco, a de </w:t>
      </w:r>
      <w:r w:rsidR="000B3608">
        <w:rPr>
          <w:rFonts w:ascii="Trebuchet MS" w:eastAsia="Times New Roman" w:hAnsi="Trebuchet MS" w:cs="Arial"/>
          <w:b/>
          <w:sz w:val="24"/>
          <w:szCs w:val="24"/>
          <w:lang w:val="es-ES_tradnl" w:eastAsia="es-ES"/>
        </w:rPr>
        <w:t>22</w:t>
      </w:r>
      <w:r w:rsidR="004A14E3">
        <w:rPr>
          <w:rFonts w:ascii="Trebuchet MS" w:eastAsia="Times New Roman" w:hAnsi="Trebuchet MS" w:cs="Arial"/>
          <w:b/>
          <w:sz w:val="24"/>
          <w:szCs w:val="24"/>
          <w:lang w:val="es-ES_tradnl" w:eastAsia="es-ES"/>
        </w:rPr>
        <w:t xml:space="preserve"> </w:t>
      </w:r>
      <w:r w:rsidR="00A01805" w:rsidRPr="00984346">
        <w:rPr>
          <w:rFonts w:ascii="Trebuchet MS" w:eastAsia="Times New Roman" w:hAnsi="Trebuchet MS" w:cs="Arial"/>
          <w:b/>
          <w:sz w:val="24"/>
          <w:szCs w:val="24"/>
          <w:lang w:val="es-ES_tradnl" w:eastAsia="es-ES"/>
        </w:rPr>
        <w:t xml:space="preserve">de </w:t>
      </w:r>
      <w:r w:rsidR="00C25B08" w:rsidRPr="00984346">
        <w:rPr>
          <w:rFonts w:ascii="Trebuchet MS" w:eastAsia="Times New Roman" w:hAnsi="Trebuchet MS" w:cs="Arial"/>
          <w:b/>
          <w:sz w:val="24"/>
          <w:szCs w:val="24"/>
          <w:lang w:val="es-ES_tradnl" w:eastAsia="es-ES"/>
        </w:rPr>
        <w:t>mayo</w:t>
      </w:r>
      <w:r w:rsidR="00A01805" w:rsidRPr="00984346">
        <w:rPr>
          <w:rFonts w:ascii="Trebuchet MS" w:eastAsia="Times New Roman" w:hAnsi="Trebuchet MS" w:cs="Arial"/>
          <w:b/>
          <w:sz w:val="24"/>
          <w:szCs w:val="24"/>
          <w:lang w:val="es-ES_tradnl" w:eastAsia="es-ES"/>
        </w:rPr>
        <w:t xml:space="preserve"> de 2021</w:t>
      </w:r>
    </w:p>
    <w:p w14:paraId="6FCE60F4"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5B6A5E69"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1AB4C008"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984346" w14:paraId="015EB27A" w14:textId="77777777" w:rsidTr="00BA00BA">
        <w:tc>
          <w:tcPr>
            <w:tcW w:w="8840" w:type="dxa"/>
            <w:gridSpan w:val="2"/>
            <w:shd w:val="clear" w:color="auto" w:fill="auto"/>
          </w:tcPr>
          <w:p w14:paraId="2337BD3D"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Times New Roman" w:hAnsi="Trebuchet MS" w:cs="Arial"/>
                <w:b/>
                <w:sz w:val="24"/>
                <w:szCs w:val="24"/>
                <w:lang w:val="es-ES_tradnl" w:eastAsia="es-ES"/>
              </w:rPr>
              <w:t xml:space="preserve">Silvia Guadalupe Bustos Vásquez </w:t>
            </w:r>
          </w:p>
          <w:p w14:paraId="2C6387D5" w14:textId="77777777" w:rsidR="002C1015" w:rsidRPr="00984346" w:rsidRDefault="006D2CDA"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Times New Roman" w:hAnsi="Trebuchet MS" w:cs="Arial"/>
                <w:b/>
                <w:sz w:val="24"/>
                <w:szCs w:val="24"/>
                <w:lang w:val="es-ES_tradnl" w:eastAsia="es-ES"/>
              </w:rPr>
              <w:t>Consejera e</w:t>
            </w:r>
            <w:r w:rsidR="002C1015" w:rsidRPr="00984346">
              <w:rPr>
                <w:rFonts w:ascii="Trebuchet MS" w:eastAsia="Times New Roman" w:hAnsi="Trebuchet MS" w:cs="Arial"/>
                <w:b/>
                <w:sz w:val="24"/>
                <w:szCs w:val="24"/>
                <w:lang w:val="es-ES_tradnl" w:eastAsia="es-ES"/>
              </w:rPr>
              <w:t xml:space="preserve">lectoral </w:t>
            </w:r>
            <w:r w:rsidRPr="00984346">
              <w:rPr>
                <w:rFonts w:ascii="Trebuchet MS" w:eastAsia="Times New Roman" w:hAnsi="Trebuchet MS" w:cs="Arial"/>
                <w:b/>
                <w:sz w:val="24"/>
                <w:szCs w:val="24"/>
                <w:lang w:val="es-ES_tradnl" w:eastAsia="es-ES"/>
              </w:rPr>
              <w:t>p</w:t>
            </w:r>
            <w:r w:rsidR="002C1015" w:rsidRPr="00984346">
              <w:rPr>
                <w:rFonts w:ascii="Trebuchet MS" w:eastAsia="Times New Roman" w:hAnsi="Trebuchet MS" w:cs="Arial"/>
                <w:b/>
                <w:sz w:val="24"/>
                <w:szCs w:val="24"/>
                <w:lang w:val="es-ES_tradnl" w:eastAsia="es-ES"/>
              </w:rPr>
              <w:t>residenta</w:t>
            </w:r>
          </w:p>
        </w:tc>
      </w:tr>
      <w:tr w:rsidR="002C1015" w:rsidRPr="00984346" w14:paraId="41166F95" w14:textId="77777777" w:rsidTr="00BA00BA">
        <w:tc>
          <w:tcPr>
            <w:tcW w:w="4374" w:type="dxa"/>
            <w:shd w:val="clear" w:color="auto" w:fill="auto"/>
          </w:tcPr>
          <w:p w14:paraId="28F1995C"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57952A40"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1082B7B3"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01CE131E"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roofErr w:type="spellStart"/>
            <w:r w:rsidRPr="00984346">
              <w:rPr>
                <w:rFonts w:ascii="Trebuchet MS" w:eastAsia="Times New Roman" w:hAnsi="Trebuchet MS" w:cs="Arial"/>
                <w:b/>
                <w:sz w:val="24"/>
                <w:szCs w:val="24"/>
                <w:lang w:val="es-ES_tradnl" w:eastAsia="es-ES"/>
              </w:rPr>
              <w:t>Zoad</w:t>
            </w:r>
            <w:proofErr w:type="spellEnd"/>
            <w:r w:rsidRPr="00984346">
              <w:rPr>
                <w:rFonts w:ascii="Trebuchet MS" w:eastAsia="Times New Roman" w:hAnsi="Trebuchet MS" w:cs="Arial"/>
                <w:b/>
                <w:sz w:val="24"/>
                <w:szCs w:val="24"/>
                <w:lang w:val="es-ES_tradnl" w:eastAsia="es-ES"/>
              </w:rPr>
              <w:t xml:space="preserve"> </w:t>
            </w:r>
            <w:proofErr w:type="spellStart"/>
            <w:r w:rsidRPr="00984346">
              <w:rPr>
                <w:rFonts w:ascii="Trebuchet MS" w:eastAsia="Times New Roman" w:hAnsi="Trebuchet MS" w:cs="Arial"/>
                <w:b/>
                <w:sz w:val="24"/>
                <w:szCs w:val="24"/>
                <w:lang w:val="es-ES_tradnl" w:eastAsia="es-ES"/>
              </w:rPr>
              <w:t>Jeanine</w:t>
            </w:r>
            <w:proofErr w:type="spellEnd"/>
            <w:r w:rsidRPr="00984346">
              <w:rPr>
                <w:rFonts w:ascii="Trebuchet MS" w:eastAsia="Times New Roman" w:hAnsi="Trebuchet MS" w:cs="Arial"/>
                <w:b/>
                <w:sz w:val="24"/>
                <w:szCs w:val="24"/>
                <w:lang w:val="es-ES_tradnl" w:eastAsia="es-ES"/>
              </w:rPr>
              <w:t xml:space="preserve"> García González</w:t>
            </w:r>
          </w:p>
          <w:p w14:paraId="59C00524"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Times New Roman" w:hAnsi="Trebuchet MS" w:cs="Arial"/>
                <w:b/>
                <w:sz w:val="24"/>
                <w:szCs w:val="24"/>
                <w:lang w:val="es-ES_tradnl" w:eastAsia="es-ES"/>
              </w:rPr>
              <w:t xml:space="preserve">Consejera </w:t>
            </w:r>
            <w:r w:rsidR="006D2CDA" w:rsidRPr="00984346">
              <w:rPr>
                <w:rFonts w:ascii="Trebuchet MS" w:eastAsia="Times New Roman" w:hAnsi="Trebuchet MS" w:cs="Arial"/>
                <w:b/>
                <w:sz w:val="24"/>
                <w:szCs w:val="24"/>
                <w:lang w:val="es-ES_tradnl" w:eastAsia="es-ES"/>
              </w:rPr>
              <w:t>e</w:t>
            </w:r>
            <w:r w:rsidRPr="00984346">
              <w:rPr>
                <w:rFonts w:ascii="Trebuchet MS" w:eastAsia="Times New Roman" w:hAnsi="Trebuchet MS" w:cs="Arial"/>
                <w:b/>
                <w:sz w:val="24"/>
                <w:szCs w:val="24"/>
                <w:lang w:val="es-ES_tradnl" w:eastAsia="es-ES"/>
              </w:rPr>
              <w:t>lectoral integrante</w:t>
            </w:r>
          </w:p>
        </w:tc>
        <w:tc>
          <w:tcPr>
            <w:tcW w:w="4466" w:type="dxa"/>
            <w:shd w:val="clear" w:color="auto" w:fill="auto"/>
          </w:tcPr>
          <w:p w14:paraId="36922C78"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20C0C1C6"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1DD69C07"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4D2C7CE1"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Times New Roman" w:hAnsi="Trebuchet MS" w:cs="Arial"/>
                <w:b/>
                <w:sz w:val="24"/>
                <w:szCs w:val="24"/>
                <w:lang w:val="es-ES_tradnl" w:eastAsia="es-ES"/>
              </w:rPr>
              <w:t>Claudia Alejandra Vargas Bautista</w:t>
            </w:r>
          </w:p>
          <w:p w14:paraId="3EBF9064"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Times New Roman" w:hAnsi="Trebuchet MS" w:cs="Arial"/>
                <w:b/>
                <w:sz w:val="24"/>
                <w:szCs w:val="24"/>
                <w:lang w:val="es-ES_tradnl" w:eastAsia="es-ES"/>
              </w:rPr>
              <w:t xml:space="preserve">Consejera </w:t>
            </w:r>
            <w:r w:rsidR="006D2CDA" w:rsidRPr="00984346">
              <w:rPr>
                <w:rFonts w:ascii="Trebuchet MS" w:eastAsia="Times New Roman" w:hAnsi="Trebuchet MS" w:cs="Arial"/>
                <w:b/>
                <w:sz w:val="24"/>
                <w:szCs w:val="24"/>
                <w:lang w:val="es-ES_tradnl" w:eastAsia="es-ES"/>
              </w:rPr>
              <w:t>e</w:t>
            </w:r>
            <w:r w:rsidRPr="00984346">
              <w:rPr>
                <w:rFonts w:ascii="Trebuchet MS" w:eastAsia="Times New Roman" w:hAnsi="Trebuchet MS" w:cs="Arial"/>
                <w:b/>
                <w:sz w:val="24"/>
                <w:szCs w:val="24"/>
                <w:lang w:val="es-ES_tradnl" w:eastAsia="es-ES"/>
              </w:rPr>
              <w:t xml:space="preserve">lectoral integrante </w:t>
            </w:r>
          </w:p>
          <w:p w14:paraId="56131F33"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36A0BD52"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p w14:paraId="4F8BCBCE" w14:textId="77777777" w:rsidR="002C1015" w:rsidRPr="00984346" w:rsidRDefault="002C1015" w:rsidP="00984346">
            <w:pPr>
              <w:spacing w:after="0" w:line="276" w:lineRule="auto"/>
              <w:jc w:val="center"/>
              <w:rPr>
                <w:rFonts w:ascii="Trebuchet MS" w:eastAsia="Times New Roman" w:hAnsi="Trebuchet MS" w:cs="Arial"/>
                <w:b/>
                <w:sz w:val="24"/>
                <w:szCs w:val="24"/>
                <w:lang w:val="es-ES_tradnl" w:eastAsia="es-ES"/>
              </w:rPr>
            </w:pPr>
          </w:p>
        </w:tc>
      </w:tr>
      <w:tr w:rsidR="002C1015" w:rsidRPr="00984346" w14:paraId="0481E416" w14:textId="77777777" w:rsidTr="00BA00BA">
        <w:tc>
          <w:tcPr>
            <w:tcW w:w="8840" w:type="dxa"/>
            <w:gridSpan w:val="2"/>
            <w:shd w:val="clear" w:color="auto" w:fill="auto"/>
          </w:tcPr>
          <w:p w14:paraId="14C3877D" w14:textId="77777777" w:rsidR="002C1015" w:rsidRPr="00984346" w:rsidRDefault="002C1015" w:rsidP="00984346">
            <w:pPr>
              <w:spacing w:after="0" w:line="276" w:lineRule="auto"/>
              <w:jc w:val="center"/>
              <w:rPr>
                <w:rFonts w:ascii="Trebuchet MS" w:eastAsia="Calibri" w:hAnsi="Trebuchet MS" w:cs="Arial"/>
                <w:b/>
                <w:sz w:val="24"/>
                <w:szCs w:val="24"/>
                <w:lang w:val="es-ES_tradnl"/>
              </w:rPr>
            </w:pPr>
            <w:r w:rsidRPr="00984346">
              <w:rPr>
                <w:rFonts w:ascii="Trebuchet MS" w:eastAsia="Calibri" w:hAnsi="Trebuchet MS" w:cs="Arial"/>
                <w:b/>
                <w:sz w:val="24"/>
                <w:szCs w:val="24"/>
                <w:lang w:val="es-ES_tradnl"/>
              </w:rPr>
              <w:t>Luis Alfonso Campos Guzmán</w:t>
            </w:r>
          </w:p>
          <w:p w14:paraId="2C319084" w14:textId="77777777" w:rsidR="002C1015" w:rsidRPr="00984346" w:rsidRDefault="006D2CDA" w:rsidP="00984346">
            <w:pPr>
              <w:spacing w:after="0" w:line="276" w:lineRule="auto"/>
              <w:jc w:val="center"/>
              <w:rPr>
                <w:rFonts w:ascii="Trebuchet MS" w:eastAsia="Times New Roman" w:hAnsi="Trebuchet MS" w:cs="Arial"/>
                <w:b/>
                <w:sz w:val="24"/>
                <w:szCs w:val="24"/>
                <w:lang w:val="es-ES_tradnl" w:eastAsia="es-ES"/>
              </w:rPr>
            </w:pPr>
            <w:r w:rsidRPr="00984346">
              <w:rPr>
                <w:rFonts w:ascii="Trebuchet MS" w:eastAsia="Calibri" w:hAnsi="Trebuchet MS" w:cs="Arial"/>
                <w:b/>
                <w:sz w:val="24"/>
                <w:szCs w:val="24"/>
                <w:lang w:val="es-ES_tradnl"/>
              </w:rPr>
              <w:t>Secretario t</w:t>
            </w:r>
            <w:r w:rsidR="002C1015" w:rsidRPr="00984346">
              <w:rPr>
                <w:rFonts w:ascii="Trebuchet MS" w:eastAsia="Calibri" w:hAnsi="Trebuchet MS" w:cs="Arial"/>
                <w:b/>
                <w:sz w:val="24"/>
                <w:szCs w:val="24"/>
                <w:lang w:val="es-ES_tradnl"/>
              </w:rPr>
              <w:t>écnico</w:t>
            </w:r>
          </w:p>
        </w:tc>
      </w:tr>
    </w:tbl>
    <w:p w14:paraId="3007AEF4" w14:textId="77777777" w:rsidR="00096D2F" w:rsidRDefault="00096D2F" w:rsidP="00096D2F">
      <w:pPr>
        <w:spacing w:after="0" w:line="240" w:lineRule="auto"/>
        <w:jc w:val="both"/>
        <w:rPr>
          <w:rFonts w:ascii="Trebuchet MS" w:eastAsia="Times New Roman" w:hAnsi="Trebuchet MS" w:cs="Arial"/>
          <w:sz w:val="16"/>
          <w:szCs w:val="16"/>
          <w:lang w:val="es-ES" w:eastAsia="es-ES"/>
        </w:rPr>
      </w:pPr>
    </w:p>
    <w:p w14:paraId="587D9245" w14:textId="31CF8FFF" w:rsidR="00F476ED" w:rsidRPr="00984346" w:rsidRDefault="00096D2F" w:rsidP="00096D2F">
      <w:pPr>
        <w:spacing w:after="0" w:line="240" w:lineRule="auto"/>
        <w:jc w:val="both"/>
        <w:rPr>
          <w:rFonts w:ascii="Trebuchet MS" w:hAnsi="Trebuchet MS"/>
          <w:sz w:val="24"/>
          <w:szCs w:val="24"/>
          <w:lang w:val="es-ES_tradnl"/>
        </w:rPr>
      </w:pPr>
      <w:r w:rsidRPr="00096D2F">
        <w:rPr>
          <w:rFonts w:ascii="Trebuchet MS" w:eastAsia="Times New Roman" w:hAnsi="Trebuchet MS" w:cs="Arial"/>
          <w:sz w:val="16"/>
          <w:szCs w:val="16"/>
          <w:lang w:val="es-ES" w:eastAsia="es-ES"/>
        </w:rPr>
        <w:t>La pres</w:t>
      </w:r>
      <w:r>
        <w:rPr>
          <w:rFonts w:ascii="Trebuchet MS" w:eastAsia="Times New Roman" w:hAnsi="Trebuchet MS" w:cs="Arial"/>
          <w:sz w:val="16"/>
          <w:szCs w:val="16"/>
          <w:lang w:val="es-ES" w:eastAsia="es-ES"/>
        </w:rPr>
        <w:t>ente resolución que consta de 38</w:t>
      </w:r>
      <w:r w:rsidRPr="00096D2F">
        <w:rPr>
          <w:rFonts w:ascii="Trebuchet MS" w:eastAsia="Times New Roman" w:hAnsi="Trebuchet MS" w:cs="Arial"/>
          <w:sz w:val="16"/>
          <w:szCs w:val="16"/>
          <w:lang w:val="es-ES" w:eastAsia="es-ES"/>
        </w:rPr>
        <w:t xml:space="preserve"> fojas, fue aprobada en la cuadragésima quinta sesión extraordinaria de la Comisión de Quejas y Denuncias del Instituto Electoral y de Participación Ciudadana del Estado de Jalisco, celebrada el 22 de mayo de 2021, por unanimidad de votos de las consejeras integrantes de la Comisión.-----------------------------------------------------</w:t>
      </w:r>
    </w:p>
    <w:sectPr w:rsidR="00F476ED" w:rsidRPr="00984346" w:rsidSect="00096D2F">
      <w:headerReference w:type="default" r:id="rId84"/>
      <w:footerReference w:type="even" r:id="rId85"/>
      <w:footerReference w:type="default" r:id="rId86"/>
      <w:pgSz w:w="12242" w:h="15842" w:code="1"/>
      <w:pgMar w:top="1417" w:right="1701" w:bottom="1417" w:left="1701"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E36B4" w14:textId="77777777" w:rsidR="00981800" w:rsidRDefault="00981800" w:rsidP="002C1015">
      <w:pPr>
        <w:spacing w:after="0" w:line="240" w:lineRule="auto"/>
      </w:pPr>
      <w:r>
        <w:separator/>
      </w:r>
    </w:p>
  </w:endnote>
  <w:endnote w:type="continuationSeparator" w:id="0">
    <w:p w14:paraId="38719703" w14:textId="77777777" w:rsidR="00981800" w:rsidRDefault="00981800"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8550" w14:textId="77777777" w:rsidR="00EB3437" w:rsidRDefault="00EB3437"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21CBC" w14:textId="77777777" w:rsidR="00EB3437" w:rsidRDefault="00EB3437"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EB3437" w:rsidRPr="009A4FFB" w14:paraId="418E7213" w14:textId="77777777" w:rsidTr="002202BE">
      <w:trPr>
        <w:jc w:val="center"/>
      </w:trPr>
      <w:tc>
        <w:tcPr>
          <w:tcW w:w="8828" w:type="dxa"/>
          <w:shd w:val="clear" w:color="auto" w:fill="auto"/>
        </w:tcPr>
        <w:p w14:paraId="47CB25B1" w14:textId="77777777" w:rsidR="00EB3437" w:rsidRPr="009A4FFB" w:rsidRDefault="00EB3437"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5771CE71" w14:textId="77777777" w:rsidR="00EB3437" w:rsidRPr="009A4FFB" w:rsidRDefault="00981800"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w14:anchorId="79297DC7">
              <v:rect id="_x0000_i1025" style="width:425.45pt;height:1.25pt" o:hrpct="988" o:hralign="center" o:hrstd="t" o:hr="t" fillcolor="#a0a0a0" stroked="f"/>
            </w:pict>
          </w:r>
        </w:p>
        <w:p w14:paraId="4409A868" w14:textId="77777777" w:rsidR="00EB3437" w:rsidRPr="009A4FFB" w:rsidRDefault="00EB3437"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EB3437" w:rsidRPr="009A4FFB" w14:paraId="77473FCD" w14:textId="77777777" w:rsidTr="002202BE">
      <w:trPr>
        <w:jc w:val="center"/>
      </w:trPr>
      <w:tc>
        <w:tcPr>
          <w:tcW w:w="8828" w:type="dxa"/>
          <w:shd w:val="clear" w:color="auto" w:fill="auto"/>
        </w:tcPr>
        <w:p w14:paraId="10BB2A02" w14:textId="77777777" w:rsidR="00EB3437" w:rsidRPr="009A4FFB" w:rsidRDefault="00EB3437" w:rsidP="009A4FFB">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096D2F">
            <w:rPr>
              <w:rFonts w:ascii="Trebuchet MS" w:eastAsia="Calibri" w:hAnsi="Trebuchet MS" w:cs="Arial"/>
              <w:noProof/>
              <w:sz w:val="16"/>
              <w:szCs w:val="16"/>
            </w:rPr>
            <w:t>21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096D2F">
            <w:rPr>
              <w:rFonts w:ascii="Trebuchet MS" w:eastAsia="Calibri" w:hAnsi="Trebuchet MS" w:cs="Arial"/>
              <w:noProof/>
              <w:sz w:val="16"/>
              <w:szCs w:val="16"/>
            </w:rPr>
            <w:t>38</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ab/>
          </w:r>
        </w:p>
      </w:tc>
    </w:tr>
  </w:tbl>
  <w:p w14:paraId="15C7794F" w14:textId="518AFBBE" w:rsidR="00EB3437" w:rsidRDefault="00EB3437" w:rsidP="00096D2F">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CBF88" w14:textId="77777777" w:rsidR="00981800" w:rsidRDefault="00981800" w:rsidP="002C1015">
      <w:pPr>
        <w:spacing w:after="0" w:line="240" w:lineRule="auto"/>
      </w:pPr>
      <w:r>
        <w:separator/>
      </w:r>
    </w:p>
  </w:footnote>
  <w:footnote w:type="continuationSeparator" w:id="0">
    <w:p w14:paraId="715C8C9F" w14:textId="77777777" w:rsidR="00981800" w:rsidRDefault="00981800" w:rsidP="002C1015">
      <w:pPr>
        <w:spacing w:after="0" w:line="240" w:lineRule="auto"/>
      </w:pPr>
      <w:r>
        <w:continuationSeparator/>
      </w:r>
    </w:p>
  </w:footnote>
  <w:footnote w:id="1">
    <w:p w14:paraId="188B36AC" w14:textId="77777777" w:rsidR="00EB3437" w:rsidRPr="00B555AC" w:rsidRDefault="00EB3437"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2FBD30D6" w14:textId="77777777" w:rsidR="00EB3437" w:rsidRPr="00B555AC" w:rsidRDefault="00EB3437"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08075F1B" w14:textId="76C90BF7" w:rsidR="00EB3437" w:rsidRPr="00D80321" w:rsidRDefault="00EB3437"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4">
    <w:p w14:paraId="1DD84EBA" w14:textId="77777777" w:rsidR="00EB3437" w:rsidRPr="00D80321" w:rsidRDefault="00EB3437" w:rsidP="002C1015">
      <w:pPr>
        <w:pStyle w:val="Textonotapie"/>
        <w:jc w:val="both"/>
        <w:rPr>
          <w:rFonts w:ascii="Trebuchet MS" w:hAnsi="Trebuchet MS"/>
          <w:sz w:val="16"/>
          <w:szCs w:val="16"/>
          <w:lang w:val="es-MX"/>
        </w:rPr>
      </w:pPr>
    </w:p>
    <w:p w14:paraId="0E50E6BA" w14:textId="77777777" w:rsidR="00EB3437" w:rsidRPr="00D80321" w:rsidRDefault="00EB3437"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50B0270A" w14:textId="77777777" w:rsidR="00EB3437" w:rsidRPr="00616673" w:rsidRDefault="00EB3437" w:rsidP="002C10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EB3437" w14:paraId="4909613B" w14:textId="77777777" w:rsidTr="00BA00BA">
      <w:tc>
        <w:tcPr>
          <w:tcW w:w="4556" w:type="dxa"/>
        </w:tcPr>
        <w:p w14:paraId="1529F631" w14:textId="77777777" w:rsidR="00EB3437" w:rsidRDefault="00EB3437"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32E16D1" wp14:editId="1A2E04D4">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5D66815" w14:textId="77777777" w:rsidR="00EB3437" w:rsidRDefault="00EB3437"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D639C8A" w14:textId="3738C6EF" w:rsidR="00EB3437" w:rsidRPr="00402770" w:rsidRDefault="00EB3437" w:rsidP="00BA00BA">
          <w:pPr>
            <w:pStyle w:val="Sinespaciado1"/>
            <w:jc w:val="right"/>
            <w:rPr>
              <w:rFonts w:ascii="Trebuchet MS" w:hAnsi="Trebuchet MS" w:cs="Arial"/>
              <w:b/>
              <w:color w:val="808080"/>
            </w:rPr>
          </w:pPr>
          <w:r w:rsidRPr="00402770">
            <w:rPr>
              <w:rFonts w:ascii="Trebuchet MS" w:hAnsi="Trebuchet MS" w:cs="Arial"/>
              <w:b/>
              <w:color w:val="808080"/>
            </w:rPr>
            <w:t>Resolución No. RCQD-IEP</w:t>
          </w:r>
          <w:r w:rsidRPr="000B3608">
            <w:rPr>
              <w:rFonts w:ascii="Trebuchet MS" w:hAnsi="Trebuchet MS" w:cs="Arial"/>
              <w:b/>
              <w:color w:val="808080"/>
            </w:rPr>
            <w:t>C</w:t>
          </w:r>
          <w:r w:rsidR="000B3608" w:rsidRPr="000B3608">
            <w:rPr>
              <w:rFonts w:ascii="Trebuchet MS" w:hAnsi="Trebuchet MS" w:cs="Arial"/>
              <w:b/>
              <w:color w:val="808080"/>
            </w:rPr>
            <w:t>-77</w:t>
          </w:r>
          <w:r w:rsidRPr="000B3608">
            <w:rPr>
              <w:rFonts w:ascii="Trebuchet MS" w:hAnsi="Trebuchet MS" w:cs="Arial"/>
              <w:b/>
              <w:color w:val="808080"/>
            </w:rPr>
            <w:t>/2</w:t>
          </w:r>
          <w:r w:rsidRPr="006D2CDA">
            <w:rPr>
              <w:rFonts w:ascii="Trebuchet MS" w:hAnsi="Trebuchet MS" w:cs="Arial"/>
              <w:b/>
              <w:color w:val="808080"/>
            </w:rPr>
            <w:t>021</w:t>
          </w:r>
        </w:p>
        <w:p w14:paraId="4179025F" w14:textId="77777777" w:rsidR="00EB3437" w:rsidRPr="00402770" w:rsidRDefault="00EB3437"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5CBEBE" w14:textId="2A0BF66C" w:rsidR="00EB3437" w:rsidRPr="00402770" w:rsidRDefault="00EB3437"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Pr>
              <w:rFonts w:ascii="Trebuchet MS" w:hAnsi="Trebuchet MS" w:cs="Arial"/>
              <w:b/>
              <w:color w:val="808080"/>
            </w:rPr>
            <w:t>216</w:t>
          </w:r>
          <w:r w:rsidRPr="00402770">
            <w:rPr>
              <w:rFonts w:ascii="Trebuchet MS" w:hAnsi="Trebuchet MS" w:cs="Arial"/>
              <w:b/>
              <w:color w:val="808080"/>
            </w:rPr>
            <w:t>/202</w:t>
          </w:r>
          <w:r>
            <w:rPr>
              <w:rFonts w:ascii="Trebuchet MS" w:hAnsi="Trebuchet MS" w:cs="Arial"/>
              <w:b/>
              <w:color w:val="808080"/>
            </w:rPr>
            <w:t>1</w:t>
          </w:r>
        </w:p>
        <w:p w14:paraId="330E5CC3" w14:textId="77777777" w:rsidR="00EB3437" w:rsidRDefault="00EB3437" w:rsidP="00BA00BA">
          <w:pPr>
            <w:pStyle w:val="Sinespaciado1"/>
            <w:jc w:val="right"/>
            <w:rPr>
              <w:rFonts w:ascii="Trebuchet MS" w:eastAsia="Times New Roman" w:hAnsi="Trebuchet MS" w:cs="Times New Roman"/>
              <w:sz w:val="24"/>
              <w:szCs w:val="20"/>
              <w:lang w:eastAsia="es-ES"/>
            </w:rPr>
          </w:pPr>
        </w:p>
      </w:tc>
    </w:tr>
  </w:tbl>
  <w:p w14:paraId="07E3FDB6" w14:textId="77777777" w:rsidR="00EB3437" w:rsidRPr="00DF5163" w:rsidRDefault="00EB3437"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9"/>
  </w:num>
  <w:num w:numId="3">
    <w:abstractNumId w:val="10"/>
  </w:num>
  <w:num w:numId="4">
    <w:abstractNumId w:val="4"/>
  </w:num>
  <w:num w:numId="5">
    <w:abstractNumId w:val="3"/>
  </w:num>
  <w:num w:numId="6">
    <w:abstractNumId w:val="1"/>
  </w:num>
  <w:num w:numId="7">
    <w:abstractNumId w:val="11"/>
  </w:num>
  <w:num w:numId="8">
    <w:abstractNumId w:val="8"/>
  </w:num>
  <w:num w:numId="9">
    <w:abstractNumId w:val="5"/>
  </w:num>
  <w:num w:numId="10">
    <w:abstractNumId w:val="6"/>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6706"/>
    <w:rsid w:val="00017333"/>
    <w:rsid w:val="000256FA"/>
    <w:rsid w:val="00027E1A"/>
    <w:rsid w:val="00037170"/>
    <w:rsid w:val="00042AEF"/>
    <w:rsid w:val="000624B2"/>
    <w:rsid w:val="00074540"/>
    <w:rsid w:val="000806C9"/>
    <w:rsid w:val="000822F6"/>
    <w:rsid w:val="00085DC2"/>
    <w:rsid w:val="000924E4"/>
    <w:rsid w:val="00094A55"/>
    <w:rsid w:val="00096D2F"/>
    <w:rsid w:val="00096DBC"/>
    <w:rsid w:val="000B22DE"/>
    <w:rsid w:val="000B3608"/>
    <w:rsid w:val="000C03C2"/>
    <w:rsid w:val="000E3914"/>
    <w:rsid w:val="000F0C04"/>
    <w:rsid w:val="000F25F6"/>
    <w:rsid w:val="000F6A9F"/>
    <w:rsid w:val="000F7284"/>
    <w:rsid w:val="000F7CE1"/>
    <w:rsid w:val="0010281C"/>
    <w:rsid w:val="00107D15"/>
    <w:rsid w:val="0011779A"/>
    <w:rsid w:val="0012548E"/>
    <w:rsid w:val="00141ECA"/>
    <w:rsid w:val="00144B3B"/>
    <w:rsid w:val="00150087"/>
    <w:rsid w:val="0018780A"/>
    <w:rsid w:val="001945B9"/>
    <w:rsid w:val="001967C0"/>
    <w:rsid w:val="001A3731"/>
    <w:rsid w:val="001A3742"/>
    <w:rsid w:val="001A500C"/>
    <w:rsid w:val="001A6E64"/>
    <w:rsid w:val="001D364C"/>
    <w:rsid w:val="001D4882"/>
    <w:rsid w:val="001E6615"/>
    <w:rsid w:val="00200ADB"/>
    <w:rsid w:val="0021019F"/>
    <w:rsid w:val="002202BE"/>
    <w:rsid w:val="002325EB"/>
    <w:rsid w:val="002343DB"/>
    <w:rsid w:val="00243AEA"/>
    <w:rsid w:val="00243DF8"/>
    <w:rsid w:val="00257126"/>
    <w:rsid w:val="00264C54"/>
    <w:rsid w:val="002655A1"/>
    <w:rsid w:val="00267FD8"/>
    <w:rsid w:val="00274AC5"/>
    <w:rsid w:val="00282029"/>
    <w:rsid w:val="002856DF"/>
    <w:rsid w:val="002908E3"/>
    <w:rsid w:val="00293AC3"/>
    <w:rsid w:val="002A17A4"/>
    <w:rsid w:val="002B19B7"/>
    <w:rsid w:val="002B23B1"/>
    <w:rsid w:val="002B3E70"/>
    <w:rsid w:val="002B6487"/>
    <w:rsid w:val="002C1015"/>
    <w:rsid w:val="002C13CB"/>
    <w:rsid w:val="002C2725"/>
    <w:rsid w:val="002C6CC5"/>
    <w:rsid w:val="002C73D1"/>
    <w:rsid w:val="002D1C43"/>
    <w:rsid w:val="002D7F60"/>
    <w:rsid w:val="002E6DE8"/>
    <w:rsid w:val="0030033D"/>
    <w:rsid w:val="00300483"/>
    <w:rsid w:val="003010B4"/>
    <w:rsid w:val="00305D76"/>
    <w:rsid w:val="00307E31"/>
    <w:rsid w:val="00310169"/>
    <w:rsid w:val="00310D6A"/>
    <w:rsid w:val="00313120"/>
    <w:rsid w:val="003136CE"/>
    <w:rsid w:val="003144AE"/>
    <w:rsid w:val="00316B4B"/>
    <w:rsid w:val="00316C0F"/>
    <w:rsid w:val="003506D0"/>
    <w:rsid w:val="00364948"/>
    <w:rsid w:val="00370FC6"/>
    <w:rsid w:val="0037508E"/>
    <w:rsid w:val="00384E6B"/>
    <w:rsid w:val="00393EEA"/>
    <w:rsid w:val="003965F9"/>
    <w:rsid w:val="003A4A0E"/>
    <w:rsid w:val="003A6712"/>
    <w:rsid w:val="003C10EF"/>
    <w:rsid w:val="003C44FE"/>
    <w:rsid w:val="003C4D7C"/>
    <w:rsid w:val="003D0A30"/>
    <w:rsid w:val="003E0A14"/>
    <w:rsid w:val="003E4D8C"/>
    <w:rsid w:val="0040738F"/>
    <w:rsid w:val="00430054"/>
    <w:rsid w:val="0044180D"/>
    <w:rsid w:val="00442A11"/>
    <w:rsid w:val="004724CF"/>
    <w:rsid w:val="00472E75"/>
    <w:rsid w:val="00486F7E"/>
    <w:rsid w:val="00492979"/>
    <w:rsid w:val="00492BD9"/>
    <w:rsid w:val="00494252"/>
    <w:rsid w:val="00495FFF"/>
    <w:rsid w:val="004A14E3"/>
    <w:rsid w:val="004A53AC"/>
    <w:rsid w:val="004A77F0"/>
    <w:rsid w:val="004B0883"/>
    <w:rsid w:val="004B147B"/>
    <w:rsid w:val="004C7A07"/>
    <w:rsid w:val="004D2A2E"/>
    <w:rsid w:val="004D7068"/>
    <w:rsid w:val="004E1495"/>
    <w:rsid w:val="004E15D0"/>
    <w:rsid w:val="004E4CB5"/>
    <w:rsid w:val="004E61A7"/>
    <w:rsid w:val="004F4064"/>
    <w:rsid w:val="004F709C"/>
    <w:rsid w:val="0050490B"/>
    <w:rsid w:val="005079B0"/>
    <w:rsid w:val="00512000"/>
    <w:rsid w:val="00515111"/>
    <w:rsid w:val="00515734"/>
    <w:rsid w:val="005167B4"/>
    <w:rsid w:val="00520965"/>
    <w:rsid w:val="00520FF4"/>
    <w:rsid w:val="00541673"/>
    <w:rsid w:val="0055156C"/>
    <w:rsid w:val="005666B8"/>
    <w:rsid w:val="00570804"/>
    <w:rsid w:val="00582FB8"/>
    <w:rsid w:val="005950D8"/>
    <w:rsid w:val="005B2DFA"/>
    <w:rsid w:val="005B3E25"/>
    <w:rsid w:val="005C3FBD"/>
    <w:rsid w:val="005D1734"/>
    <w:rsid w:val="005D4F7B"/>
    <w:rsid w:val="005D69AD"/>
    <w:rsid w:val="005F239D"/>
    <w:rsid w:val="005F41B8"/>
    <w:rsid w:val="005F496E"/>
    <w:rsid w:val="00603C2C"/>
    <w:rsid w:val="006145FB"/>
    <w:rsid w:val="00614BA2"/>
    <w:rsid w:val="0061704F"/>
    <w:rsid w:val="006262CD"/>
    <w:rsid w:val="006265AF"/>
    <w:rsid w:val="00627FFE"/>
    <w:rsid w:val="0063159D"/>
    <w:rsid w:val="00636DC8"/>
    <w:rsid w:val="0064238A"/>
    <w:rsid w:val="0064465C"/>
    <w:rsid w:val="006478E2"/>
    <w:rsid w:val="00661784"/>
    <w:rsid w:val="0069677A"/>
    <w:rsid w:val="006A0569"/>
    <w:rsid w:val="006D2CDA"/>
    <w:rsid w:val="006D6BBD"/>
    <w:rsid w:val="006F49C9"/>
    <w:rsid w:val="007027C3"/>
    <w:rsid w:val="0070343F"/>
    <w:rsid w:val="00712286"/>
    <w:rsid w:val="00725CD9"/>
    <w:rsid w:val="007269F8"/>
    <w:rsid w:val="00737092"/>
    <w:rsid w:val="00743A30"/>
    <w:rsid w:val="00750FAB"/>
    <w:rsid w:val="00752101"/>
    <w:rsid w:val="00754D2A"/>
    <w:rsid w:val="007671DE"/>
    <w:rsid w:val="00767F77"/>
    <w:rsid w:val="00774739"/>
    <w:rsid w:val="007751BF"/>
    <w:rsid w:val="00780A1B"/>
    <w:rsid w:val="00793B51"/>
    <w:rsid w:val="007976F7"/>
    <w:rsid w:val="007A2711"/>
    <w:rsid w:val="007B5286"/>
    <w:rsid w:val="007D7B33"/>
    <w:rsid w:val="007D7BEB"/>
    <w:rsid w:val="007E3313"/>
    <w:rsid w:val="007F053E"/>
    <w:rsid w:val="007F1121"/>
    <w:rsid w:val="007F7834"/>
    <w:rsid w:val="00812A95"/>
    <w:rsid w:val="0081499E"/>
    <w:rsid w:val="00817B4D"/>
    <w:rsid w:val="008303C6"/>
    <w:rsid w:val="008343F1"/>
    <w:rsid w:val="00840B55"/>
    <w:rsid w:val="00844EB9"/>
    <w:rsid w:val="00854E6A"/>
    <w:rsid w:val="008603FF"/>
    <w:rsid w:val="00877648"/>
    <w:rsid w:val="00880509"/>
    <w:rsid w:val="008A3EFC"/>
    <w:rsid w:val="008A53E5"/>
    <w:rsid w:val="008C085A"/>
    <w:rsid w:val="008C0947"/>
    <w:rsid w:val="008C620C"/>
    <w:rsid w:val="008C66D4"/>
    <w:rsid w:val="008C7BB8"/>
    <w:rsid w:val="008C7C40"/>
    <w:rsid w:val="008D250E"/>
    <w:rsid w:val="008D729F"/>
    <w:rsid w:val="008E310A"/>
    <w:rsid w:val="008F34A7"/>
    <w:rsid w:val="009002A2"/>
    <w:rsid w:val="00906245"/>
    <w:rsid w:val="00906A99"/>
    <w:rsid w:val="009109B7"/>
    <w:rsid w:val="0091102F"/>
    <w:rsid w:val="00913AE1"/>
    <w:rsid w:val="00923152"/>
    <w:rsid w:val="00923703"/>
    <w:rsid w:val="00953FCB"/>
    <w:rsid w:val="009625F6"/>
    <w:rsid w:val="0096624C"/>
    <w:rsid w:val="00981800"/>
    <w:rsid w:val="00983022"/>
    <w:rsid w:val="009832E0"/>
    <w:rsid w:val="00984346"/>
    <w:rsid w:val="00997A84"/>
    <w:rsid w:val="009A11C3"/>
    <w:rsid w:val="009A3AD8"/>
    <w:rsid w:val="009A3C6C"/>
    <w:rsid w:val="009A4FFB"/>
    <w:rsid w:val="009A5444"/>
    <w:rsid w:val="009B09B3"/>
    <w:rsid w:val="009B2FB5"/>
    <w:rsid w:val="009B3354"/>
    <w:rsid w:val="009C434F"/>
    <w:rsid w:val="009C65AA"/>
    <w:rsid w:val="009D496D"/>
    <w:rsid w:val="00A0008C"/>
    <w:rsid w:val="00A01805"/>
    <w:rsid w:val="00A036C2"/>
    <w:rsid w:val="00A12B5F"/>
    <w:rsid w:val="00A15964"/>
    <w:rsid w:val="00A16E53"/>
    <w:rsid w:val="00A23C7E"/>
    <w:rsid w:val="00A249C4"/>
    <w:rsid w:val="00A25889"/>
    <w:rsid w:val="00A41966"/>
    <w:rsid w:val="00A45A1E"/>
    <w:rsid w:val="00A46125"/>
    <w:rsid w:val="00A51C02"/>
    <w:rsid w:val="00A565AD"/>
    <w:rsid w:val="00A61171"/>
    <w:rsid w:val="00A64A4C"/>
    <w:rsid w:val="00A706E6"/>
    <w:rsid w:val="00A73744"/>
    <w:rsid w:val="00A73E9A"/>
    <w:rsid w:val="00A80F26"/>
    <w:rsid w:val="00A94890"/>
    <w:rsid w:val="00AA3A8B"/>
    <w:rsid w:val="00AA581A"/>
    <w:rsid w:val="00AA7EB2"/>
    <w:rsid w:val="00AB26B4"/>
    <w:rsid w:val="00AC1E61"/>
    <w:rsid w:val="00AD08AA"/>
    <w:rsid w:val="00AD6EDD"/>
    <w:rsid w:val="00AD7E82"/>
    <w:rsid w:val="00AE1A95"/>
    <w:rsid w:val="00AE2883"/>
    <w:rsid w:val="00AE32FD"/>
    <w:rsid w:val="00AE3B11"/>
    <w:rsid w:val="00AE5AFD"/>
    <w:rsid w:val="00AF296D"/>
    <w:rsid w:val="00AF521D"/>
    <w:rsid w:val="00AF6996"/>
    <w:rsid w:val="00B0376B"/>
    <w:rsid w:val="00B22144"/>
    <w:rsid w:val="00B27323"/>
    <w:rsid w:val="00B35509"/>
    <w:rsid w:val="00B4091B"/>
    <w:rsid w:val="00B55951"/>
    <w:rsid w:val="00B653E3"/>
    <w:rsid w:val="00B748DD"/>
    <w:rsid w:val="00B77610"/>
    <w:rsid w:val="00B835A4"/>
    <w:rsid w:val="00B84301"/>
    <w:rsid w:val="00B90FEB"/>
    <w:rsid w:val="00BA00BA"/>
    <w:rsid w:val="00BA639B"/>
    <w:rsid w:val="00BA7DBB"/>
    <w:rsid w:val="00BB1B5E"/>
    <w:rsid w:val="00BB2833"/>
    <w:rsid w:val="00BD0405"/>
    <w:rsid w:val="00BD197D"/>
    <w:rsid w:val="00BD382D"/>
    <w:rsid w:val="00BD50E6"/>
    <w:rsid w:val="00BE7460"/>
    <w:rsid w:val="00BF1E74"/>
    <w:rsid w:val="00C15A6D"/>
    <w:rsid w:val="00C25B08"/>
    <w:rsid w:val="00C378DB"/>
    <w:rsid w:val="00C4693E"/>
    <w:rsid w:val="00C768E9"/>
    <w:rsid w:val="00C76FA4"/>
    <w:rsid w:val="00C86F59"/>
    <w:rsid w:val="00C90EEB"/>
    <w:rsid w:val="00C942D9"/>
    <w:rsid w:val="00CB0E3E"/>
    <w:rsid w:val="00CB2520"/>
    <w:rsid w:val="00CB41F6"/>
    <w:rsid w:val="00CB59FC"/>
    <w:rsid w:val="00CC3ABD"/>
    <w:rsid w:val="00CE4E81"/>
    <w:rsid w:val="00CE56D2"/>
    <w:rsid w:val="00CF4CC8"/>
    <w:rsid w:val="00CF6D3B"/>
    <w:rsid w:val="00D1052E"/>
    <w:rsid w:val="00D15B94"/>
    <w:rsid w:val="00D24350"/>
    <w:rsid w:val="00D24B80"/>
    <w:rsid w:val="00D51780"/>
    <w:rsid w:val="00D56AF5"/>
    <w:rsid w:val="00D656FC"/>
    <w:rsid w:val="00D80321"/>
    <w:rsid w:val="00D80379"/>
    <w:rsid w:val="00D82F22"/>
    <w:rsid w:val="00D858B5"/>
    <w:rsid w:val="00D95693"/>
    <w:rsid w:val="00DA2D24"/>
    <w:rsid w:val="00DA78FD"/>
    <w:rsid w:val="00DB0106"/>
    <w:rsid w:val="00DB6D1E"/>
    <w:rsid w:val="00DC16C5"/>
    <w:rsid w:val="00DE14A2"/>
    <w:rsid w:val="00DE752D"/>
    <w:rsid w:val="00DF4BE9"/>
    <w:rsid w:val="00E00A2B"/>
    <w:rsid w:val="00E1330E"/>
    <w:rsid w:val="00E160BE"/>
    <w:rsid w:val="00E1695A"/>
    <w:rsid w:val="00E200F4"/>
    <w:rsid w:val="00E26D59"/>
    <w:rsid w:val="00E32056"/>
    <w:rsid w:val="00E32906"/>
    <w:rsid w:val="00E32FB5"/>
    <w:rsid w:val="00E335E1"/>
    <w:rsid w:val="00E3705A"/>
    <w:rsid w:val="00E400BB"/>
    <w:rsid w:val="00E46B85"/>
    <w:rsid w:val="00E55BE5"/>
    <w:rsid w:val="00E73467"/>
    <w:rsid w:val="00E763B4"/>
    <w:rsid w:val="00E81DCF"/>
    <w:rsid w:val="00E923DD"/>
    <w:rsid w:val="00E96AD6"/>
    <w:rsid w:val="00E97AB8"/>
    <w:rsid w:val="00E97BEE"/>
    <w:rsid w:val="00EB3437"/>
    <w:rsid w:val="00EB3F77"/>
    <w:rsid w:val="00EC662E"/>
    <w:rsid w:val="00ED0232"/>
    <w:rsid w:val="00ED046A"/>
    <w:rsid w:val="00ED0EE9"/>
    <w:rsid w:val="00ED59ED"/>
    <w:rsid w:val="00EF2AEF"/>
    <w:rsid w:val="00EF60FA"/>
    <w:rsid w:val="00EF7E61"/>
    <w:rsid w:val="00F15615"/>
    <w:rsid w:val="00F15C32"/>
    <w:rsid w:val="00F16A84"/>
    <w:rsid w:val="00F17A0B"/>
    <w:rsid w:val="00F21DED"/>
    <w:rsid w:val="00F322B4"/>
    <w:rsid w:val="00F43778"/>
    <w:rsid w:val="00F44412"/>
    <w:rsid w:val="00F476ED"/>
    <w:rsid w:val="00F5605A"/>
    <w:rsid w:val="00F56916"/>
    <w:rsid w:val="00F612D1"/>
    <w:rsid w:val="00F61E39"/>
    <w:rsid w:val="00F63E60"/>
    <w:rsid w:val="00F641DA"/>
    <w:rsid w:val="00F66045"/>
    <w:rsid w:val="00F71BCA"/>
    <w:rsid w:val="00F8071C"/>
    <w:rsid w:val="00F81D09"/>
    <w:rsid w:val="00F84429"/>
    <w:rsid w:val="00F8548B"/>
    <w:rsid w:val="00F8666A"/>
    <w:rsid w:val="00FA016B"/>
    <w:rsid w:val="00FB156F"/>
    <w:rsid w:val="00FD10BD"/>
    <w:rsid w:val="00FE33D5"/>
    <w:rsid w:val="00FF7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510E"/>
  <w15:docId w15:val="{4B5950CE-814C-4DDD-9B4B-5CAEE8C0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3E97B-2616-46E0-B195-FC3092E3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4542</Words>
  <Characters>24983</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6</cp:revision>
  <cp:lastPrinted>2021-04-10T18:03:00Z</cp:lastPrinted>
  <dcterms:created xsi:type="dcterms:W3CDTF">2021-05-21T23:16:00Z</dcterms:created>
  <dcterms:modified xsi:type="dcterms:W3CDTF">2021-05-22T16:19:00Z</dcterms:modified>
</cp:coreProperties>
</file>