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3492835"/>
        <w:docPartObj>
          <w:docPartGallery w:val="Cover Pages"/>
          <w:docPartUnique/>
        </w:docPartObj>
      </w:sdtPr>
      <w:sdtEndPr/>
      <w:sdtContent>
        <w:p w:rsidR="005558E0" w:rsidRDefault="002B7EE5" w:rsidP="00FF045F">
          <w:r w:rsidRPr="00FF045F">
            <w:rPr>
              <w:rFonts w:ascii="Calibri" w:eastAsia="Times New Roman" w:hAnsi="Calibri" w:cs="Arial"/>
              <w:noProof/>
              <w:lang w:eastAsia="es-MX"/>
            </w:rPr>
            <w:drawing>
              <wp:anchor distT="0" distB="0" distL="114300" distR="114300" simplePos="0" relativeHeight="251666432" behindDoc="0" locked="0" layoutInCell="1" allowOverlap="1" wp14:anchorId="4A876605" wp14:editId="3A1643B7">
                <wp:simplePos x="0" y="0"/>
                <wp:positionH relativeFrom="margin">
                  <wp:posOffset>3947809</wp:posOffset>
                </wp:positionH>
                <wp:positionV relativeFrom="paragraph">
                  <wp:posOffset>6449060</wp:posOffset>
                </wp:positionV>
                <wp:extent cx="2078990" cy="1085215"/>
                <wp:effectExtent l="0" t="0" r="0" b="635"/>
                <wp:wrapThrough wrapText="bothSides">
                  <wp:wrapPolygon edited="0">
                    <wp:start x="0" y="0"/>
                    <wp:lineTo x="0" y="21233"/>
                    <wp:lineTo x="21376" y="21233"/>
                    <wp:lineTo x="2137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085215"/>
                        </a:xfrm>
                        <a:prstGeom prst="rect">
                          <a:avLst/>
                        </a:prstGeom>
                        <a:noFill/>
                      </pic:spPr>
                    </pic:pic>
                  </a:graphicData>
                </a:graphic>
              </wp:anchor>
            </w:drawing>
          </w:r>
          <w:r>
            <w:rPr>
              <w:noProof/>
              <w:lang w:eastAsia="es-MX"/>
            </w:rPr>
            <mc:AlternateContent>
              <mc:Choice Requires="wps">
                <w:drawing>
                  <wp:anchor distT="0" distB="0" distL="114300" distR="114300" simplePos="0" relativeHeight="251664384" behindDoc="0" locked="0" layoutInCell="1" allowOverlap="1" wp14:editId="2AAC45D5">
                    <wp:simplePos x="0" y="0"/>
                    <wp:positionH relativeFrom="column">
                      <wp:posOffset>2166030</wp:posOffset>
                    </wp:positionH>
                    <wp:positionV relativeFrom="paragraph">
                      <wp:posOffset>5724200</wp:posOffset>
                    </wp:positionV>
                    <wp:extent cx="3886835" cy="388620"/>
                    <wp:effectExtent l="127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3886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F5C" w:rsidRPr="00FF045F" w:rsidRDefault="00CB3F5C"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70.55pt;margin-top:450.7pt;width:306.0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" filled="f" fillcolor="#923743" stroked="f">
                    <v:textbox inset="0,0,0,0">
                      <w:txbxContent>
                        <w:p w:rsidR="00CB3F5C" w:rsidRPr="00FF045F" w:rsidRDefault="00CB3F5C"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v:textbox>
                  </v:shape>
                </w:pict>
              </mc:Fallback>
            </mc:AlternateContent>
          </w:r>
          <w:r w:rsidR="00FF045F">
            <w:rPr>
              <w:noProof/>
              <w:lang w:eastAsia="es-MX"/>
            </w:rPr>
            <w:drawing>
              <wp:anchor distT="0" distB="0" distL="114300" distR="114300" simplePos="0" relativeHeight="251661823" behindDoc="0" locked="0" layoutInCell="1" allowOverlap="1" wp14:anchorId="18C0C2FB" wp14:editId="3269C4ED">
                <wp:simplePos x="0" y="0"/>
                <wp:positionH relativeFrom="page">
                  <wp:align>left</wp:align>
                </wp:positionH>
                <wp:positionV relativeFrom="page">
                  <wp:align>top</wp:align>
                </wp:positionV>
                <wp:extent cx="7753350" cy="10048875"/>
                <wp:effectExtent l="0" t="0" r="0" b="9525"/>
                <wp:wrapThrough wrapText="bothSides">
                  <wp:wrapPolygon edited="0">
                    <wp:start x="0" y="0"/>
                    <wp:lineTo x="0" y="21580"/>
                    <wp:lineTo x="21547" y="21580"/>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pic:spPr>
                    </pic:pic>
                  </a:graphicData>
                </a:graphic>
                <wp14:sizeRelH relativeFrom="page">
                  <wp14:pctWidth>0</wp14:pctWidth>
                </wp14:sizeRelH>
                <wp14:sizeRelV relativeFrom="page">
                  <wp14:pctHeight>0</wp14:pctHeight>
                </wp14:sizeRelV>
              </wp:anchor>
            </w:drawing>
          </w:r>
          <w:r w:rsidR="00FF045F">
            <w:rPr>
              <w:noProof/>
              <w:lang w:eastAsia="es-MX"/>
            </w:rPr>
            <mc:AlternateContent>
              <mc:Choice Requires="wps">
                <w:drawing>
                  <wp:anchor distT="0" distB="0" distL="114300" distR="114300" simplePos="0" relativeHeight="251663360" behindDoc="0" locked="0" layoutInCell="1" allowOverlap="1" wp14:editId="30629A12">
                    <wp:simplePos x="0" y="0"/>
                    <wp:positionH relativeFrom="column">
                      <wp:posOffset>1718945</wp:posOffset>
                    </wp:positionH>
                    <wp:positionV relativeFrom="paragraph">
                      <wp:posOffset>4505325</wp:posOffset>
                    </wp:positionV>
                    <wp:extent cx="4338320" cy="10477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0477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F5C" w:rsidRPr="00FF045F" w:rsidRDefault="00CB3F5C" w:rsidP="00FF045F">
                                <w:pPr>
                                  <w:spacing w:line="192" w:lineRule="auto"/>
                                  <w:jc w:val="right"/>
                                  <w:rPr>
                                    <w:rFonts w:ascii="Arial Black" w:hAnsi="Arial Black" w:cs="Poppins Medium"/>
                                    <w:color w:val="FFFFFF"/>
                                    <w:sz w:val="48"/>
                                    <w:szCs w:val="48"/>
                                  </w:rPr>
                                </w:pPr>
                                <w:r w:rsidRPr="00FF045F">
                                  <w:rPr>
                                    <w:rFonts w:ascii="Arial Black" w:eastAsia="SimSun" w:hAnsi="Arial Black" w:cs="Poppins Medium"/>
                                    <w:color w:val="FFFFFF"/>
                                    <w:sz w:val="48"/>
                                    <w:szCs w:val="48"/>
                                  </w:rPr>
                                  <w:t xml:space="preserve">COMISIÓN DE </w:t>
                                </w:r>
                                <w:r>
                                  <w:rPr>
                                    <w:rFonts w:ascii="Arial Black" w:eastAsia="SimSun" w:hAnsi="Arial Black" w:cs="Poppins Medium"/>
                                    <w:color w:val="FFFFFF"/>
                                    <w:sz w:val="48"/>
                                    <w:szCs w:val="48"/>
                                  </w:rPr>
                                  <w:t>IGUALDAD DE GÉNERO Y NO DISCRIMINACIÓN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135.35pt;margin-top:354.75pt;width:341.6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" filled="f" fillcolor="#923743" stroked="f">
                    <v:textbox inset="0,0,0,0">
                      <w:txbxContent>
                        <w:p w:rsidR="00CB3F5C" w:rsidRPr="00FF045F" w:rsidRDefault="00CB3F5C" w:rsidP="00FF045F">
                          <w:pPr>
                            <w:spacing w:line="192" w:lineRule="auto"/>
                            <w:jc w:val="right"/>
                            <w:rPr>
                              <w:rFonts w:ascii="Arial Black" w:hAnsi="Arial Black" w:cs="Poppins Medium"/>
                              <w:color w:val="FFFFFF"/>
                              <w:sz w:val="48"/>
                              <w:szCs w:val="48"/>
                            </w:rPr>
                          </w:pPr>
                          <w:r w:rsidRPr="00FF045F">
                            <w:rPr>
                              <w:rFonts w:ascii="Arial Black" w:eastAsia="SimSun" w:hAnsi="Arial Black" w:cs="Poppins Medium"/>
                              <w:color w:val="FFFFFF"/>
                              <w:sz w:val="48"/>
                              <w:szCs w:val="48"/>
                            </w:rPr>
                            <w:t xml:space="preserve">COMISIÓN DE </w:t>
                          </w:r>
                          <w:r>
                            <w:rPr>
                              <w:rFonts w:ascii="Arial Black" w:eastAsia="SimSun" w:hAnsi="Arial Black" w:cs="Poppins Medium"/>
                              <w:color w:val="FFFFFF"/>
                              <w:sz w:val="48"/>
                              <w:szCs w:val="48"/>
                            </w:rPr>
                            <w:t>IGUALDAD DE GÉNERO Y NO DISCRIMINACIÓN</w:t>
                          </w:r>
                        </w:p>
                      </w:txbxContent>
                    </v:textbox>
                  </v:shape>
                </w:pict>
              </mc:Fallback>
            </mc:AlternateContent>
          </w:r>
          <w:r w:rsidR="00FF045F">
            <w:rPr>
              <w:noProof/>
              <w:lang w:eastAsia="es-MX"/>
            </w:rPr>
            <mc:AlternateContent>
              <mc:Choice Requires="wps">
                <w:drawing>
                  <wp:anchor distT="0" distB="0" distL="114300" distR="114300" simplePos="0" relativeHeight="251659264" behindDoc="1" locked="0" layoutInCell="1" allowOverlap="1" wp14:anchorId="0D623F9E" wp14:editId="43BE1A3C">
                    <wp:simplePos x="0" y="0"/>
                    <wp:positionH relativeFrom="column">
                      <wp:posOffset>648182</wp:posOffset>
                    </wp:positionH>
                    <wp:positionV relativeFrom="paragraph">
                      <wp:posOffset>4969484</wp:posOffset>
                    </wp:positionV>
                    <wp:extent cx="5777383" cy="666885"/>
                    <wp:effectExtent l="0" t="0" r="0" b="0"/>
                    <wp:wrapNone/>
                    <wp:docPr id="127"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352AFB1C" id="Forma libre 11" o:spid="_x0000_s1026" style="position:absolute;margin-left:51.05pt;margin-top:391.3pt;width:454.9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p>
      </w:sdtContent>
    </w:sdt>
    <w:p w:rsidR="000129EB" w:rsidRDefault="000129EB" w:rsidP="000129EB">
      <w:pPr>
        <w:pStyle w:val="Sinespaciado"/>
        <w:spacing w:line="360" w:lineRule="auto"/>
        <w:jc w:val="both"/>
        <w:rPr>
          <w:rFonts w:ascii="Arial Narrow" w:hAnsi="Arial Narrow"/>
          <w:b/>
          <w:caps/>
          <w:color w:val="806000" w:themeColor="accent4" w:themeShade="80"/>
          <w:sz w:val="20"/>
          <w:szCs w:val="20"/>
        </w:rPr>
      </w:pPr>
    </w:p>
    <w:p w:rsidR="00FF045F" w:rsidRPr="0027253A" w:rsidRDefault="00FF045F" w:rsidP="000129EB">
      <w:pPr>
        <w:pStyle w:val="Sinespaciado"/>
        <w:spacing w:line="360" w:lineRule="auto"/>
        <w:jc w:val="both"/>
        <w:rPr>
          <w:rFonts w:ascii="Arial Narrow" w:hAnsi="Arial Narrow"/>
          <w:sz w:val="24"/>
          <w:szCs w:val="24"/>
          <w14:shadow w14:blurRad="50800" w14:dist="50800" w14:dir="5400000" w14:sx="50000" w14:sy="50000" w14:kx="0" w14:ky="0" w14:algn="ctr">
            <w14:schemeClr w14:val="accent4">
              <w14:alpha w14:val="50000"/>
              <w14:lumMod w14:val="50000"/>
            </w14:schemeClr>
          </w14:shadow>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0129EB" w:rsidRPr="0027253A" w:rsidRDefault="009F346D" w:rsidP="000129EB">
      <w:pPr>
        <w:pStyle w:val="Sinespaciado"/>
        <w:spacing w:line="360" w:lineRule="auto"/>
        <w:jc w:val="center"/>
        <w:rPr>
          <w:rFonts w:ascii="Arial Narrow" w:hAnsi="Arial Narrow"/>
          <w:b/>
          <w:color w:val="806000" w:themeColor="accent4" w:themeShade="80"/>
          <w:sz w:val="28"/>
          <w:szCs w:val="28"/>
        </w:rPr>
      </w:pPr>
      <w:r>
        <w:rPr>
          <w:rFonts w:ascii="Arial Narrow" w:hAnsi="Arial Narrow"/>
          <w:b/>
          <w:color w:val="C00000"/>
          <w:sz w:val="28"/>
          <w:szCs w:val="28"/>
        </w:rPr>
        <w:pict w14:anchorId="5FCADEAE">
          <v:rect id="_x0000_i1025" style="width:441.9pt;height:1pt" o:hralign="center" o:hrstd="t" o:hrnoshade="t" o:hr="t" fillcolor="#c00000" stroked="f"/>
        </w:pict>
      </w:r>
    </w:p>
    <w:p w:rsidR="000129EB" w:rsidRDefault="001902BA" w:rsidP="000129EB">
      <w:pPr>
        <w:pStyle w:val="Sinespaciado"/>
        <w:spacing w:line="360" w:lineRule="auto"/>
        <w:jc w:val="center"/>
        <w:rPr>
          <w:rFonts w:ascii="Arial Narrow" w:hAnsi="Arial Narrow"/>
          <w:b/>
          <w:sz w:val="24"/>
          <w:szCs w:val="24"/>
        </w:rPr>
      </w:pPr>
      <w:r>
        <w:rPr>
          <w:rFonts w:ascii="Arial Narrow" w:hAnsi="Arial Narrow"/>
          <w:b/>
          <w:color w:val="C00000"/>
          <w:sz w:val="28"/>
          <w:szCs w:val="28"/>
          <w14:textOutline w14:w="9525" w14:cap="rnd" w14:cmpd="sng" w14:algn="ctr">
            <w14:noFill/>
            <w14:prstDash w14:val="solid"/>
            <w14:bevel/>
          </w14:textOutline>
        </w:rPr>
        <w:t xml:space="preserve">INFORME SOBRE </w:t>
      </w:r>
      <w:r w:rsidR="00BC121F" w:rsidRPr="00FF045F">
        <w:rPr>
          <w:rFonts w:ascii="Arial Narrow" w:hAnsi="Arial Narrow"/>
          <w:b/>
          <w:color w:val="C00000"/>
          <w:sz w:val="28"/>
          <w:szCs w:val="28"/>
          <w14:textOutline w14:w="9525" w14:cap="rnd" w14:cmpd="sng" w14:algn="ctr">
            <w14:noFill/>
            <w14:prstDash w14:val="solid"/>
            <w14:bevel/>
          </w14:textOutline>
        </w:rPr>
        <w:t xml:space="preserve">LAS ACTIVIDADES DESARROLLADAS EN EL PERIODO DEL </w:t>
      </w:r>
      <w:r w:rsidR="003E10A3" w:rsidRPr="00FF045F">
        <w:rPr>
          <w:rFonts w:ascii="Arial Narrow" w:hAnsi="Arial Narrow"/>
          <w:b/>
          <w:color w:val="C00000"/>
          <w:sz w:val="28"/>
          <w:szCs w:val="28"/>
          <w14:textOutline w14:w="9525" w14:cap="rnd" w14:cmpd="sng" w14:algn="ctr">
            <w14:noFill/>
            <w14:prstDash w14:val="solid"/>
            <w14:bevel/>
          </w14:textOutline>
        </w:rPr>
        <w:t>1</w:t>
      </w:r>
      <w:r w:rsidR="00C46D80" w:rsidRPr="00FF045F">
        <w:rPr>
          <w:rFonts w:ascii="Arial Narrow" w:hAnsi="Arial Narrow"/>
          <w:b/>
          <w:color w:val="C00000"/>
          <w:sz w:val="28"/>
          <w:szCs w:val="28"/>
          <w14:textOutline w14:w="9525" w14:cap="rnd" w14:cmpd="sng" w14:algn="ctr">
            <w14:noFill/>
            <w14:prstDash w14:val="solid"/>
            <w14:bevel/>
          </w14:textOutline>
        </w:rPr>
        <w:t>8</w:t>
      </w:r>
      <w:r w:rsidR="00BC121F"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OCTUBRE</w:t>
      </w:r>
      <w:r w:rsidR="00BC121F" w:rsidRPr="00FF045F">
        <w:rPr>
          <w:rFonts w:ascii="Arial Narrow" w:hAnsi="Arial Narrow"/>
          <w:b/>
          <w:color w:val="C00000"/>
          <w:sz w:val="28"/>
          <w:szCs w:val="28"/>
          <w14:textOutline w14:w="9525" w14:cap="rnd" w14:cmpd="sng" w14:algn="ctr">
            <w14:noFill/>
            <w14:prstDash w14:val="solid"/>
            <w14:bevel/>
          </w14:textOutline>
        </w:rPr>
        <w:t xml:space="preserve"> DE 201</w:t>
      </w:r>
      <w:r w:rsidR="00C46D80" w:rsidRPr="00FF045F">
        <w:rPr>
          <w:rFonts w:ascii="Arial Narrow" w:hAnsi="Arial Narrow"/>
          <w:b/>
          <w:color w:val="C00000"/>
          <w:sz w:val="28"/>
          <w:szCs w:val="28"/>
          <w14:textOutline w14:w="9525" w14:cap="rnd" w14:cmpd="sng" w14:algn="ctr">
            <w14:noFill/>
            <w14:prstDash w14:val="solid"/>
            <w14:bevel/>
          </w14:textOutline>
        </w:rPr>
        <w:t>9</w:t>
      </w:r>
      <w:r w:rsidR="000D3F96" w:rsidRPr="00FF045F">
        <w:rPr>
          <w:rFonts w:ascii="Arial Narrow" w:hAnsi="Arial Narrow"/>
          <w:b/>
          <w:color w:val="C00000"/>
          <w:sz w:val="28"/>
          <w:szCs w:val="28"/>
          <w14:textOutline w14:w="9525" w14:cap="rnd" w14:cmpd="sng" w14:algn="ctr">
            <w14:noFill/>
            <w14:prstDash w14:val="solid"/>
            <w14:bevel/>
          </w14:textOutline>
        </w:rPr>
        <w:t xml:space="preserve"> AL </w:t>
      </w:r>
      <w:r w:rsidR="002179A0">
        <w:rPr>
          <w:rFonts w:ascii="Arial Narrow" w:hAnsi="Arial Narrow"/>
          <w:b/>
          <w:color w:val="C00000"/>
          <w:sz w:val="28"/>
          <w:szCs w:val="28"/>
          <w14:textOutline w14:w="9525" w14:cap="rnd" w14:cmpd="sng" w14:algn="ctr">
            <w14:noFill/>
            <w14:prstDash w14:val="solid"/>
            <w14:bevel/>
          </w14:textOutline>
        </w:rPr>
        <w:t>30</w:t>
      </w:r>
      <w:r w:rsidR="0027253A"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SEPTIEM</w:t>
      </w:r>
      <w:r w:rsidR="0027253A" w:rsidRPr="00FF045F">
        <w:rPr>
          <w:rFonts w:ascii="Arial Narrow" w:hAnsi="Arial Narrow"/>
          <w:b/>
          <w:color w:val="C00000"/>
          <w:sz w:val="28"/>
          <w:szCs w:val="28"/>
          <w14:textOutline w14:w="9525" w14:cap="rnd" w14:cmpd="sng" w14:algn="ctr">
            <w14:noFill/>
            <w14:prstDash w14:val="solid"/>
            <w14:bevel/>
          </w14:textOutline>
        </w:rPr>
        <w:t>BRE DE 20</w:t>
      </w:r>
      <w:r w:rsidR="00C46D80" w:rsidRPr="00FF045F">
        <w:rPr>
          <w:rFonts w:ascii="Arial Narrow" w:hAnsi="Arial Narrow"/>
          <w:b/>
          <w:color w:val="C00000"/>
          <w:sz w:val="28"/>
          <w:szCs w:val="28"/>
          <w14:textOutline w14:w="9525" w14:cap="rnd" w14:cmpd="sng" w14:algn="ctr">
            <w14:noFill/>
            <w14:prstDash w14:val="solid"/>
            <w14:bevel/>
          </w14:textOutline>
        </w:rPr>
        <w:t>20</w:t>
      </w:r>
      <w:r>
        <w:rPr>
          <w:rFonts w:ascii="Arial Narrow" w:hAnsi="Arial Narrow"/>
          <w:b/>
          <w:color w:val="C00000"/>
          <w:sz w:val="28"/>
          <w:szCs w:val="28"/>
          <w14:textOutline w14:w="9525" w14:cap="rnd" w14:cmpd="sng" w14:algn="ctr">
            <w14:noFill/>
            <w14:prstDash w14:val="solid"/>
            <w14:bevel/>
          </w14:textOutline>
        </w:rPr>
        <w:t>, Q</w:t>
      </w:r>
      <w:r w:rsidRPr="00FF045F">
        <w:rPr>
          <w:rFonts w:ascii="Arial Narrow" w:hAnsi="Arial Narrow"/>
          <w:b/>
          <w:color w:val="C00000"/>
          <w:sz w:val="28"/>
          <w:szCs w:val="28"/>
          <w14:textOutline w14:w="9525" w14:cap="rnd" w14:cmpd="sng" w14:algn="ctr">
            <w14:noFill/>
            <w14:prstDash w14:val="solid"/>
            <w14:bevel/>
          </w14:textOutline>
        </w:rPr>
        <w:t>UE PRESENTA LA COMISIÓN DE I</w:t>
      </w:r>
      <w:r>
        <w:rPr>
          <w:rFonts w:ascii="Arial Narrow" w:hAnsi="Arial Narrow"/>
          <w:b/>
          <w:color w:val="C00000"/>
          <w:sz w:val="28"/>
          <w:szCs w:val="28"/>
          <w14:textOutline w14:w="9525" w14:cap="rnd" w14:cmpd="sng" w14:algn="ctr">
            <w14:noFill/>
            <w14:prstDash w14:val="solid"/>
            <w14:bevel/>
          </w14:textOutline>
        </w:rPr>
        <w:t>GUALDAD DE GÉNERO Y NO DISCRIMINACIÓN</w:t>
      </w:r>
      <w:r w:rsidRPr="00FF045F">
        <w:rPr>
          <w:rFonts w:ascii="Arial Narrow" w:hAnsi="Arial Narrow"/>
          <w:b/>
          <w:color w:val="C00000"/>
          <w:sz w:val="28"/>
          <w:szCs w:val="28"/>
          <w14:textOutline w14:w="9525" w14:cap="rnd" w14:cmpd="sng" w14:algn="ctr">
            <w14:noFill/>
            <w14:prstDash w14:val="solid"/>
            <w14:bevel/>
          </w14:textOutline>
        </w:rPr>
        <w:t xml:space="preserve">, </w:t>
      </w:r>
      <w:r>
        <w:rPr>
          <w:rFonts w:ascii="Arial Narrow" w:hAnsi="Arial Narrow"/>
          <w:b/>
          <w:color w:val="C00000"/>
          <w:sz w:val="28"/>
          <w:szCs w:val="28"/>
          <w14:textOutline w14:w="9525" w14:cap="rnd" w14:cmpd="sng" w14:algn="ctr">
            <w14:noFill/>
            <w14:prstDash w14:val="solid"/>
            <w14:bevel/>
          </w14:textOutline>
        </w:rPr>
        <w:t>AL CONSEJO GENERAL</w:t>
      </w:r>
    </w:p>
    <w:p w:rsidR="000129EB" w:rsidRDefault="000129EB" w:rsidP="00BE07D1">
      <w:pPr>
        <w:pStyle w:val="Sinespaciado"/>
        <w:spacing w:line="360" w:lineRule="auto"/>
        <w:jc w:val="both"/>
        <w:rPr>
          <w:rFonts w:ascii="Arial Narrow" w:hAnsi="Arial Narrow"/>
          <w:b/>
          <w:sz w:val="24"/>
          <w:szCs w:val="24"/>
        </w:rPr>
      </w:pPr>
    </w:p>
    <w:p w:rsidR="000129EB" w:rsidRDefault="000129EB" w:rsidP="00BE07D1">
      <w:pPr>
        <w:pStyle w:val="Sinespaciado"/>
        <w:spacing w:line="360" w:lineRule="auto"/>
        <w:jc w:val="both"/>
        <w:rPr>
          <w:rFonts w:ascii="Arial Narrow" w:hAnsi="Arial Narrow"/>
          <w:b/>
          <w:sz w:val="24"/>
          <w:szCs w:val="24"/>
        </w:rPr>
      </w:pPr>
    </w:p>
    <w:p w:rsidR="000129EB" w:rsidRDefault="000129EB" w:rsidP="00BE07D1">
      <w:pPr>
        <w:pStyle w:val="Sinespaciado"/>
        <w:spacing w:line="360" w:lineRule="auto"/>
        <w:jc w:val="both"/>
        <w:rPr>
          <w:rFonts w:ascii="Arial Narrow" w:hAnsi="Arial Narrow"/>
          <w:b/>
          <w:sz w:val="24"/>
          <w:szCs w:val="24"/>
        </w:rPr>
      </w:pPr>
    </w:p>
    <w:p w:rsidR="000129EB" w:rsidRDefault="000129EB" w:rsidP="00BE07D1">
      <w:pPr>
        <w:pStyle w:val="Sinespaciado"/>
        <w:spacing w:line="360" w:lineRule="auto"/>
        <w:jc w:val="both"/>
        <w:rPr>
          <w:rFonts w:ascii="Arial Narrow" w:hAnsi="Arial Narrow"/>
          <w:b/>
          <w:sz w:val="24"/>
          <w:szCs w:val="24"/>
        </w:rPr>
      </w:pPr>
    </w:p>
    <w:p w:rsidR="001C5508" w:rsidRDefault="001C5508" w:rsidP="00BE07D1">
      <w:pPr>
        <w:pStyle w:val="Sinespaciado"/>
        <w:spacing w:line="360" w:lineRule="auto"/>
        <w:jc w:val="both"/>
        <w:rPr>
          <w:rFonts w:ascii="Arial Narrow" w:hAnsi="Arial Narrow"/>
          <w:b/>
          <w:sz w:val="24"/>
          <w:szCs w:val="24"/>
        </w:rPr>
      </w:pPr>
    </w:p>
    <w:p w:rsidR="000129EB" w:rsidRDefault="000129EB" w:rsidP="00BE07D1">
      <w:pPr>
        <w:pStyle w:val="Sinespaciado"/>
        <w:spacing w:line="360" w:lineRule="auto"/>
        <w:jc w:val="both"/>
        <w:rPr>
          <w:rFonts w:ascii="Arial Narrow" w:hAnsi="Arial Narrow"/>
          <w:b/>
          <w:sz w:val="24"/>
          <w:szCs w:val="24"/>
        </w:rPr>
      </w:pPr>
    </w:p>
    <w:p w:rsidR="000129EB" w:rsidRDefault="000129EB" w:rsidP="00BE07D1">
      <w:pPr>
        <w:pStyle w:val="Sinespaciado"/>
        <w:spacing w:line="360" w:lineRule="auto"/>
        <w:jc w:val="both"/>
        <w:rPr>
          <w:rFonts w:ascii="Arial Narrow" w:hAnsi="Arial Narrow"/>
          <w:b/>
          <w:sz w:val="24"/>
          <w:szCs w:val="24"/>
        </w:rPr>
      </w:pPr>
    </w:p>
    <w:p w:rsidR="000129EB" w:rsidRDefault="000129EB" w:rsidP="00BE07D1">
      <w:pPr>
        <w:pStyle w:val="Sinespaciado"/>
        <w:shd w:val="clear" w:color="auto" w:fill="FFFFFF" w:themeFill="background1"/>
        <w:spacing w:line="360" w:lineRule="auto"/>
        <w:jc w:val="both"/>
        <w:rPr>
          <w:rFonts w:ascii="Arial Narrow" w:hAnsi="Arial Narrow"/>
          <w:b/>
          <w:sz w:val="24"/>
          <w:szCs w:val="24"/>
        </w:rPr>
      </w:pPr>
    </w:p>
    <w:p w:rsidR="00FF045F" w:rsidRDefault="00FF045F" w:rsidP="00BE07D1">
      <w:pPr>
        <w:pStyle w:val="Sinespaciado"/>
        <w:shd w:val="clear" w:color="auto" w:fill="FFFFFF" w:themeFill="background1"/>
        <w:spacing w:line="360" w:lineRule="auto"/>
        <w:jc w:val="both"/>
        <w:rPr>
          <w:rFonts w:ascii="Arial Narrow" w:hAnsi="Arial Narrow"/>
          <w:b/>
          <w:sz w:val="24"/>
          <w:szCs w:val="24"/>
        </w:rPr>
      </w:pPr>
    </w:p>
    <w:p w:rsidR="00FF045F" w:rsidRDefault="00FF045F" w:rsidP="00BE07D1">
      <w:pPr>
        <w:pStyle w:val="Sinespaciado"/>
        <w:shd w:val="clear" w:color="auto" w:fill="FFFFFF" w:themeFill="background1"/>
        <w:spacing w:line="360" w:lineRule="auto"/>
        <w:jc w:val="both"/>
        <w:rPr>
          <w:rFonts w:ascii="Arial Narrow" w:hAnsi="Arial Narrow"/>
          <w:b/>
          <w:sz w:val="24"/>
          <w:szCs w:val="24"/>
        </w:rPr>
      </w:pPr>
    </w:p>
    <w:p w:rsidR="00FF045F" w:rsidRDefault="00FF045F" w:rsidP="00BE07D1">
      <w:pPr>
        <w:pStyle w:val="Sinespaciado"/>
        <w:shd w:val="clear" w:color="auto" w:fill="FFFFFF" w:themeFill="background1"/>
        <w:spacing w:line="360" w:lineRule="auto"/>
        <w:jc w:val="both"/>
        <w:rPr>
          <w:rFonts w:ascii="Arial Narrow" w:hAnsi="Arial Narrow"/>
          <w:b/>
          <w:sz w:val="24"/>
          <w:szCs w:val="24"/>
        </w:rPr>
      </w:pPr>
    </w:p>
    <w:p w:rsidR="00FF045F" w:rsidRDefault="00FF045F" w:rsidP="00BE07D1">
      <w:pPr>
        <w:pStyle w:val="Sinespaciado"/>
        <w:shd w:val="clear" w:color="auto" w:fill="FFFFFF" w:themeFill="background1"/>
        <w:spacing w:line="360" w:lineRule="auto"/>
        <w:jc w:val="both"/>
        <w:rPr>
          <w:rFonts w:ascii="Arial Narrow" w:hAnsi="Arial Narrow"/>
          <w:b/>
          <w:sz w:val="24"/>
          <w:szCs w:val="24"/>
        </w:rPr>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E07D1" w:rsidRPr="00011D87" w:rsidTr="004228EC">
        <w:trPr>
          <w:trHeight w:val="454"/>
        </w:trPr>
        <w:tc>
          <w:tcPr>
            <w:tcW w:w="8828" w:type="dxa"/>
            <w:tcBorders>
              <w:bottom w:val="thickThinSmallGap" w:sz="24" w:space="0" w:color="auto"/>
            </w:tcBorders>
            <w:shd w:val="clear" w:color="auto" w:fill="C00000"/>
          </w:tcPr>
          <w:p w:rsidR="00BE07D1" w:rsidRPr="00011D87" w:rsidRDefault="00BE07D1" w:rsidP="004228EC">
            <w:pPr>
              <w:rPr>
                <w:rFonts w:ascii="Arial Narrow" w:hAnsi="Arial Narrow"/>
                <w:b/>
                <w:sz w:val="28"/>
                <w:szCs w:val="28"/>
              </w:rPr>
            </w:pPr>
            <w:r w:rsidRPr="00011D87">
              <w:rPr>
                <w:rFonts w:ascii="Arial Narrow" w:hAnsi="Arial Narrow"/>
                <w:b/>
                <w:color w:val="FFFFFF" w:themeColor="background1"/>
                <w:sz w:val="28"/>
                <w:szCs w:val="28"/>
              </w:rPr>
              <w:lastRenderedPageBreak/>
              <w:t>Índice</w:t>
            </w:r>
            <w:r w:rsidRPr="00011D87">
              <w:rPr>
                <w:rFonts w:ascii="Arial Narrow" w:hAnsi="Arial Narrow"/>
                <w:b/>
                <w:sz w:val="28"/>
                <w:szCs w:val="28"/>
              </w:rPr>
              <w:t xml:space="preserve"> </w:t>
            </w:r>
          </w:p>
        </w:tc>
      </w:tr>
      <w:tr w:rsidR="00BE07D1" w:rsidRPr="00011D87" w:rsidTr="004228EC">
        <w:tc>
          <w:tcPr>
            <w:tcW w:w="8828" w:type="dxa"/>
            <w:tcBorders>
              <w:top w:val="thickThinSmallGap" w:sz="24" w:space="0" w:color="auto"/>
            </w:tcBorders>
          </w:tcPr>
          <w:p w:rsidR="00BE07D1" w:rsidRPr="00011D87" w:rsidRDefault="00BE07D1" w:rsidP="004228EC">
            <w:pPr>
              <w:spacing w:line="360" w:lineRule="auto"/>
              <w:rPr>
                <w:rFonts w:ascii="Arial Narrow" w:hAnsi="Arial Narrow"/>
                <w:sz w:val="24"/>
                <w:szCs w:val="24"/>
              </w:rPr>
            </w:pPr>
          </w:p>
        </w:tc>
      </w:tr>
      <w:tr w:rsidR="00BE07D1" w:rsidRPr="00011D87" w:rsidTr="004228EC">
        <w:tc>
          <w:tcPr>
            <w:tcW w:w="8828" w:type="dxa"/>
          </w:tcPr>
          <w:p w:rsidR="00BE07D1" w:rsidRPr="00011D87" w:rsidRDefault="00BE07D1" w:rsidP="004228EC">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Presentación ……………………………………………………………………….....................01</w:t>
            </w:r>
          </w:p>
        </w:tc>
      </w:tr>
      <w:tr w:rsidR="00BE07D1" w:rsidRPr="00011D87" w:rsidTr="004228EC">
        <w:tc>
          <w:tcPr>
            <w:tcW w:w="8828" w:type="dxa"/>
          </w:tcPr>
          <w:p w:rsidR="00BE07D1" w:rsidRPr="00011D87" w:rsidRDefault="00BE07D1" w:rsidP="004228EC">
            <w:pPr>
              <w:spacing w:line="360" w:lineRule="auto"/>
              <w:ind w:left="720"/>
              <w:contextualSpacing/>
              <w:jc w:val="both"/>
              <w:rPr>
                <w:rFonts w:ascii="Arial Narrow" w:hAnsi="Arial Narrow"/>
                <w:sz w:val="24"/>
                <w:szCs w:val="24"/>
              </w:rPr>
            </w:pPr>
          </w:p>
        </w:tc>
      </w:tr>
      <w:tr w:rsidR="00BE07D1" w:rsidRPr="00011D87" w:rsidTr="004228EC">
        <w:tc>
          <w:tcPr>
            <w:tcW w:w="8828" w:type="dxa"/>
          </w:tcPr>
          <w:p w:rsidR="00BE07D1" w:rsidRPr="00011D87" w:rsidRDefault="00BE07D1" w:rsidP="004228EC">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Marco normativo ….………………………………………………………………..…….…...02-03</w:t>
            </w:r>
          </w:p>
        </w:tc>
      </w:tr>
      <w:tr w:rsidR="00BE07D1" w:rsidRPr="00011D87" w:rsidTr="004228EC">
        <w:tc>
          <w:tcPr>
            <w:tcW w:w="8828" w:type="dxa"/>
          </w:tcPr>
          <w:p w:rsidR="00BE07D1" w:rsidRPr="00011D87" w:rsidRDefault="00BE07D1" w:rsidP="004228EC">
            <w:pPr>
              <w:spacing w:line="360" w:lineRule="auto"/>
              <w:ind w:left="720"/>
              <w:contextualSpacing/>
              <w:jc w:val="both"/>
              <w:rPr>
                <w:rFonts w:ascii="Arial Narrow" w:hAnsi="Arial Narrow"/>
                <w:sz w:val="24"/>
                <w:szCs w:val="24"/>
              </w:rPr>
            </w:pPr>
          </w:p>
        </w:tc>
      </w:tr>
      <w:tr w:rsidR="00BE07D1" w:rsidRPr="00011D87" w:rsidTr="004228EC">
        <w:tc>
          <w:tcPr>
            <w:tcW w:w="8828" w:type="dxa"/>
          </w:tcPr>
          <w:p w:rsidR="00BE07D1" w:rsidRPr="00011D87" w:rsidRDefault="00BE07D1" w:rsidP="004228EC">
            <w:pPr>
              <w:numPr>
                <w:ilvl w:val="0"/>
                <w:numId w:val="1"/>
              </w:numPr>
              <w:spacing w:line="360" w:lineRule="auto"/>
              <w:contextualSpacing/>
              <w:jc w:val="both"/>
              <w:rPr>
                <w:rFonts w:ascii="Arial Narrow" w:hAnsi="Arial Narrow"/>
                <w:sz w:val="24"/>
                <w:szCs w:val="24"/>
              </w:rPr>
            </w:pPr>
            <w:r>
              <w:rPr>
                <w:rFonts w:ascii="Arial Narrow" w:hAnsi="Arial Narrow"/>
                <w:sz w:val="24"/>
                <w:szCs w:val="24"/>
              </w:rPr>
              <w:t>Comisión de Igualdad de Género y No Discriminación ………………………………………</w:t>
            </w:r>
            <w:r w:rsidRPr="00011D87">
              <w:rPr>
                <w:rFonts w:ascii="Arial Narrow" w:hAnsi="Arial Narrow"/>
                <w:sz w:val="24"/>
                <w:szCs w:val="24"/>
              </w:rPr>
              <w:t>04</w:t>
            </w:r>
          </w:p>
          <w:p w:rsidR="00BE07D1" w:rsidRPr="00011D87" w:rsidRDefault="00BE07D1" w:rsidP="004228EC">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 xml:space="preserve">Atribuciones </w:t>
            </w:r>
            <w:r>
              <w:rPr>
                <w:rFonts w:ascii="Arial Narrow" w:hAnsi="Arial Narrow"/>
                <w:sz w:val="24"/>
                <w:szCs w:val="24"/>
              </w:rPr>
              <w:t>………………………………………………………………………………</w:t>
            </w:r>
            <w:r w:rsidRPr="00011D87">
              <w:rPr>
                <w:rFonts w:ascii="Arial Narrow" w:hAnsi="Arial Narrow"/>
                <w:sz w:val="24"/>
                <w:szCs w:val="24"/>
              </w:rPr>
              <w:t>04</w:t>
            </w:r>
            <w:r>
              <w:rPr>
                <w:rFonts w:ascii="Arial Narrow" w:hAnsi="Arial Narrow"/>
                <w:sz w:val="24"/>
                <w:szCs w:val="24"/>
              </w:rPr>
              <w:t>-05</w:t>
            </w:r>
          </w:p>
          <w:p w:rsidR="00BE07D1" w:rsidRPr="00011D87" w:rsidRDefault="00BE07D1" w:rsidP="004228EC">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Integración ……………………………</w:t>
            </w:r>
            <w:r>
              <w:rPr>
                <w:rFonts w:ascii="Arial Narrow" w:hAnsi="Arial Narrow"/>
                <w:sz w:val="24"/>
                <w:szCs w:val="24"/>
              </w:rPr>
              <w:t>…………………………………………………..</w:t>
            </w:r>
            <w:r w:rsidRPr="00011D87">
              <w:rPr>
                <w:rFonts w:ascii="Arial Narrow" w:hAnsi="Arial Narrow"/>
                <w:sz w:val="24"/>
                <w:szCs w:val="24"/>
              </w:rPr>
              <w:t>05</w:t>
            </w:r>
            <w:r>
              <w:rPr>
                <w:rFonts w:ascii="Arial Narrow" w:hAnsi="Arial Narrow"/>
                <w:sz w:val="24"/>
                <w:szCs w:val="24"/>
              </w:rPr>
              <w:t>-06</w:t>
            </w:r>
          </w:p>
        </w:tc>
      </w:tr>
      <w:tr w:rsidR="00BE07D1" w:rsidRPr="00011D87" w:rsidTr="004228EC">
        <w:tc>
          <w:tcPr>
            <w:tcW w:w="8828" w:type="dxa"/>
          </w:tcPr>
          <w:p w:rsidR="00BE07D1" w:rsidRPr="00011D87" w:rsidRDefault="00BE07D1" w:rsidP="004228EC">
            <w:pPr>
              <w:spacing w:line="360" w:lineRule="auto"/>
              <w:ind w:left="720"/>
              <w:contextualSpacing/>
              <w:jc w:val="both"/>
              <w:rPr>
                <w:rFonts w:ascii="Arial Narrow" w:hAnsi="Arial Narrow"/>
                <w:sz w:val="24"/>
                <w:szCs w:val="24"/>
              </w:rPr>
            </w:pPr>
          </w:p>
        </w:tc>
      </w:tr>
      <w:tr w:rsidR="00BE07D1" w:rsidRPr="00011D87" w:rsidTr="004228EC">
        <w:tc>
          <w:tcPr>
            <w:tcW w:w="8828" w:type="dxa"/>
          </w:tcPr>
          <w:p w:rsidR="00BE07D1" w:rsidRPr="00011D87" w:rsidRDefault="00BE07D1" w:rsidP="004228EC">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 xml:space="preserve">Reuniones de trabajo y sesiones </w:t>
            </w:r>
            <w:r>
              <w:rPr>
                <w:rFonts w:ascii="Arial Narrow" w:hAnsi="Arial Narrow"/>
                <w:sz w:val="24"/>
                <w:szCs w:val="24"/>
              </w:rPr>
              <w:t>celebradas …………………………………………………07</w:t>
            </w:r>
          </w:p>
          <w:p w:rsidR="00BE07D1" w:rsidRPr="00011D87" w:rsidRDefault="00BE07D1" w:rsidP="004228EC">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Reuniones de trab</w:t>
            </w:r>
            <w:r>
              <w:rPr>
                <w:rFonts w:ascii="Arial Narrow" w:hAnsi="Arial Narrow"/>
                <w:sz w:val="24"/>
                <w:szCs w:val="24"/>
              </w:rPr>
              <w:t>ajo ……………………………………………………………………07</w:t>
            </w:r>
            <w:r w:rsidRPr="00011D87">
              <w:rPr>
                <w:rFonts w:ascii="Arial Narrow" w:hAnsi="Arial Narrow"/>
                <w:sz w:val="24"/>
                <w:szCs w:val="24"/>
              </w:rPr>
              <w:t>-08</w:t>
            </w:r>
          </w:p>
          <w:p w:rsidR="00BE07D1" w:rsidRPr="00011D87" w:rsidRDefault="00BE07D1" w:rsidP="004228EC">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Sesiones ……………</w:t>
            </w:r>
            <w:r>
              <w:rPr>
                <w:rFonts w:ascii="Arial Narrow" w:hAnsi="Arial Narrow"/>
                <w:sz w:val="24"/>
                <w:szCs w:val="24"/>
              </w:rPr>
              <w:t>…………………………………………………………………….08-09</w:t>
            </w:r>
          </w:p>
        </w:tc>
      </w:tr>
      <w:tr w:rsidR="00BE07D1" w:rsidRPr="00011D87" w:rsidTr="004228EC">
        <w:tc>
          <w:tcPr>
            <w:tcW w:w="8828" w:type="dxa"/>
          </w:tcPr>
          <w:p w:rsidR="00BE07D1" w:rsidRPr="00011D87" w:rsidRDefault="00BE07D1" w:rsidP="004228EC">
            <w:pPr>
              <w:spacing w:line="360" w:lineRule="auto"/>
              <w:ind w:left="720"/>
              <w:contextualSpacing/>
              <w:jc w:val="both"/>
              <w:rPr>
                <w:rFonts w:ascii="Arial Narrow" w:hAnsi="Arial Narrow"/>
                <w:sz w:val="24"/>
                <w:szCs w:val="24"/>
              </w:rPr>
            </w:pPr>
          </w:p>
        </w:tc>
      </w:tr>
      <w:tr w:rsidR="00BE07D1" w:rsidRPr="00011D87" w:rsidTr="004228EC">
        <w:tc>
          <w:tcPr>
            <w:tcW w:w="8828" w:type="dxa"/>
          </w:tcPr>
          <w:p w:rsidR="00BE07D1" w:rsidRPr="00011D87" w:rsidRDefault="00BE07D1" w:rsidP="004228EC">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Acuerdos, dictámenes e informes .......…………………………………………………………10</w:t>
            </w:r>
          </w:p>
          <w:p w:rsidR="00BE07D1" w:rsidRPr="00011D87" w:rsidRDefault="00BE07D1" w:rsidP="004228EC">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Acuerdos ……………………………………………………………………………………..10</w:t>
            </w:r>
          </w:p>
          <w:p w:rsidR="00BE07D1" w:rsidRPr="00011D87" w:rsidRDefault="00BE07D1" w:rsidP="004228EC">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Dictámenes ………………………………………………………………………………10-11</w:t>
            </w:r>
          </w:p>
          <w:p w:rsidR="00BE07D1" w:rsidRPr="00011D87" w:rsidRDefault="00BE07D1" w:rsidP="004228EC">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Informes ………………</w:t>
            </w:r>
            <w:r>
              <w:rPr>
                <w:rFonts w:ascii="Arial Narrow" w:hAnsi="Arial Narrow"/>
                <w:sz w:val="24"/>
                <w:szCs w:val="24"/>
              </w:rPr>
              <w:t>…………………………………………………………………..11-18</w:t>
            </w:r>
          </w:p>
        </w:tc>
      </w:tr>
      <w:tr w:rsidR="00BE07D1" w:rsidRPr="00011D87" w:rsidTr="004228EC">
        <w:tc>
          <w:tcPr>
            <w:tcW w:w="8828" w:type="dxa"/>
          </w:tcPr>
          <w:p w:rsidR="00BE07D1" w:rsidRPr="00011D87" w:rsidRDefault="00BE07D1" w:rsidP="004228EC">
            <w:pPr>
              <w:spacing w:line="360" w:lineRule="auto"/>
              <w:ind w:left="720"/>
              <w:contextualSpacing/>
              <w:jc w:val="both"/>
              <w:rPr>
                <w:rFonts w:ascii="Arial Narrow" w:hAnsi="Arial Narrow"/>
                <w:sz w:val="24"/>
                <w:szCs w:val="24"/>
              </w:rPr>
            </w:pPr>
          </w:p>
        </w:tc>
      </w:tr>
      <w:tr w:rsidR="00BE07D1" w:rsidRPr="00011D87" w:rsidTr="004228EC">
        <w:tc>
          <w:tcPr>
            <w:tcW w:w="8828" w:type="dxa"/>
          </w:tcPr>
          <w:p w:rsidR="00BE07D1" w:rsidRPr="00011D87" w:rsidRDefault="00BE07D1" w:rsidP="004228EC">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 xml:space="preserve">Acuerdos y dictámenes de la Comisión turnados </w:t>
            </w:r>
            <w:r>
              <w:rPr>
                <w:rFonts w:ascii="Arial Narrow" w:hAnsi="Arial Narrow"/>
                <w:sz w:val="24"/>
                <w:szCs w:val="24"/>
              </w:rPr>
              <w:t>al Consejo General ………………………19</w:t>
            </w:r>
          </w:p>
        </w:tc>
      </w:tr>
      <w:tr w:rsidR="00BE07D1" w:rsidRPr="00011D87" w:rsidTr="004228EC">
        <w:tc>
          <w:tcPr>
            <w:tcW w:w="8828" w:type="dxa"/>
          </w:tcPr>
          <w:p w:rsidR="00BE07D1" w:rsidRPr="00011D87" w:rsidRDefault="00BE07D1" w:rsidP="004228EC">
            <w:pPr>
              <w:spacing w:line="360" w:lineRule="auto"/>
              <w:ind w:left="720"/>
              <w:contextualSpacing/>
              <w:jc w:val="both"/>
              <w:rPr>
                <w:rFonts w:ascii="Arial Narrow" w:hAnsi="Arial Narrow"/>
                <w:sz w:val="24"/>
                <w:szCs w:val="24"/>
              </w:rPr>
            </w:pPr>
          </w:p>
        </w:tc>
      </w:tr>
      <w:tr w:rsidR="00BE07D1" w:rsidRPr="00011D87" w:rsidTr="004228EC">
        <w:tc>
          <w:tcPr>
            <w:tcW w:w="8828" w:type="dxa"/>
          </w:tcPr>
          <w:p w:rsidR="00BE07D1" w:rsidRPr="00011D87" w:rsidRDefault="00BE07D1" w:rsidP="004228EC">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 xml:space="preserve">Seguimiento de la Agenda de Trabajo de la </w:t>
            </w:r>
            <w:r>
              <w:rPr>
                <w:rFonts w:ascii="Arial Narrow" w:hAnsi="Arial Narrow"/>
                <w:sz w:val="24"/>
                <w:szCs w:val="24"/>
              </w:rPr>
              <w:t>Comisión …………………………………...20-21</w:t>
            </w:r>
          </w:p>
        </w:tc>
      </w:tr>
      <w:tr w:rsidR="00BE07D1" w:rsidRPr="00011D87" w:rsidTr="004228EC">
        <w:tc>
          <w:tcPr>
            <w:tcW w:w="8828" w:type="dxa"/>
          </w:tcPr>
          <w:p w:rsidR="00BE07D1" w:rsidRPr="00011D87" w:rsidRDefault="00BE07D1" w:rsidP="004228EC">
            <w:pPr>
              <w:spacing w:line="360" w:lineRule="auto"/>
              <w:ind w:left="720"/>
              <w:contextualSpacing/>
              <w:jc w:val="both"/>
              <w:rPr>
                <w:rFonts w:ascii="Arial Narrow" w:hAnsi="Arial Narrow"/>
                <w:sz w:val="24"/>
                <w:szCs w:val="24"/>
              </w:rPr>
            </w:pPr>
          </w:p>
        </w:tc>
      </w:tr>
      <w:tr w:rsidR="00BE07D1" w:rsidRPr="00011D87" w:rsidTr="004228EC">
        <w:tc>
          <w:tcPr>
            <w:tcW w:w="8828" w:type="dxa"/>
          </w:tcPr>
          <w:p w:rsidR="00BE07D1" w:rsidRPr="00011D87" w:rsidRDefault="00BE07D1" w:rsidP="004228EC">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Consideraciones finales …</w:t>
            </w:r>
            <w:r>
              <w:rPr>
                <w:rFonts w:ascii="Arial Narrow" w:hAnsi="Arial Narrow"/>
                <w:sz w:val="24"/>
                <w:szCs w:val="24"/>
              </w:rPr>
              <w:t>……………………………………………………………………....22</w:t>
            </w:r>
          </w:p>
        </w:tc>
      </w:tr>
    </w:tbl>
    <w:p w:rsidR="00FC5BDB" w:rsidRDefault="00FC5BDB" w:rsidP="000129EB">
      <w:pPr>
        <w:pStyle w:val="Sinespaciado"/>
        <w:spacing w:line="360" w:lineRule="auto"/>
        <w:jc w:val="both"/>
        <w:rPr>
          <w:rFonts w:ascii="Arial Narrow" w:eastAsia="Times New Roman" w:hAnsi="Arial Narrow"/>
          <w:sz w:val="24"/>
          <w:szCs w:val="24"/>
        </w:rPr>
        <w:sectPr w:rsidR="00FC5BDB" w:rsidSect="00BC121F">
          <w:headerReference w:type="default" r:id="rId11"/>
          <w:footerReference w:type="default" r:id="rId12"/>
          <w:pgSz w:w="12240" w:h="15840" w:code="1"/>
          <w:pgMar w:top="2268" w:right="1701" w:bottom="1701" w:left="1701" w:header="709" w:footer="709" w:gutter="0"/>
          <w:pgNumType w:start="0"/>
          <w:cols w:space="708"/>
          <w:titlePg/>
          <w:docGrid w:linePitch="360"/>
        </w:sectPr>
      </w:pPr>
    </w:p>
    <w:p w:rsidR="00194097" w:rsidRPr="00194097" w:rsidRDefault="00194097" w:rsidP="00D2306C">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sidRPr="00194097">
        <w:rPr>
          <w:rFonts w:ascii="Arial Narrow" w:eastAsia="Times New Roman" w:hAnsi="Arial Narrow"/>
          <w:b/>
          <w:color w:val="FFFFFF" w:themeColor="background1"/>
          <w:sz w:val="28"/>
          <w:szCs w:val="28"/>
        </w:rPr>
        <w:lastRenderedPageBreak/>
        <w:t>1</w:t>
      </w:r>
      <w:r w:rsidR="00D433CC">
        <w:rPr>
          <w:rFonts w:ascii="Arial Narrow" w:eastAsia="Times New Roman" w:hAnsi="Arial Narrow"/>
          <w:b/>
          <w:color w:val="FFFFFF" w:themeColor="background1"/>
          <w:sz w:val="28"/>
          <w:szCs w:val="28"/>
        </w:rPr>
        <w:t>.</w:t>
      </w:r>
      <w:r w:rsidRPr="00194097">
        <w:rPr>
          <w:rFonts w:ascii="Arial Narrow" w:eastAsia="Times New Roman" w:hAnsi="Arial Narrow"/>
          <w:b/>
          <w:color w:val="FFFFFF" w:themeColor="background1"/>
          <w:sz w:val="28"/>
          <w:szCs w:val="28"/>
        </w:rPr>
        <w:t xml:space="preserve"> Presentación</w:t>
      </w:r>
    </w:p>
    <w:p w:rsidR="00194097" w:rsidRDefault="00194097" w:rsidP="000129EB">
      <w:pPr>
        <w:pStyle w:val="Sinespaciado"/>
        <w:spacing w:line="360" w:lineRule="auto"/>
        <w:jc w:val="both"/>
        <w:rPr>
          <w:rFonts w:ascii="Arial Narrow" w:eastAsia="Times New Roman" w:hAnsi="Arial Narrow"/>
          <w:sz w:val="24"/>
          <w:szCs w:val="24"/>
        </w:rPr>
      </w:pPr>
    </w:p>
    <w:p w:rsidR="000D6E7D" w:rsidRPr="000129EB"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E</w:t>
      </w:r>
      <w:r w:rsidRPr="000129EB">
        <w:rPr>
          <w:rFonts w:ascii="Arial Narrow" w:eastAsia="Times New Roman" w:hAnsi="Arial Narrow"/>
          <w:sz w:val="24"/>
          <w:szCs w:val="24"/>
        </w:rPr>
        <w:t xml:space="preserve">l presente </w:t>
      </w:r>
      <w:r w:rsidR="006841B9">
        <w:rPr>
          <w:rFonts w:ascii="Arial Narrow" w:eastAsia="Times New Roman" w:hAnsi="Arial Narrow"/>
          <w:sz w:val="24"/>
          <w:szCs w:val="24"/>
        </w:rPr>
        <w:t>documento</w:t>
      </w:r>
      <w:r w:rsidRPr="000129EB">
        <w:rPr>
          <w:rFonts w:ascii="Arial Narrow" w:eastAsia="Times New Roman" w:hAnsi="Arial Narrow"/>
          <w:sz w:val="24"/>
          <w:szCs w:val="24"/>
        </w:rPr>
        <w:t xml:space="preserve"> tiene </w:t>
      </w:r>
      <w:r w:rsidR="008C2DAC">
        <w:rPr>
          <w:rFonts w:ascii="Arial Narrow" w:eastAsia="Times New Roman" w:hAnsi="Arial Narrow"/>
          <w:sz w:val="24"/>
          <w:szCs w:val="24"/>
        </w:rPr>
        <w:t xml:space="preserve">como </w:t>
      </w:r>
      <w:r w:rsidR="006841B9">
        <w:rPr>
          <w:rFonts w:ascii="Arial Narrow" w:eastAsia="Times New Roman" w:hAnsi="Arial Narrow"/>
          <w:sz w:val="24"/>
          <w:szCs w:val="24"/>
        </w:rPr>
        <w:t>finalidad</w:t>
      </w:r>
      <w:r w:rsidR="008C2DAC">
        <w:rPr>
          <w:rFonts w:ascii="Arial Narrow" w:eastAsia="Times New Roman" w:hAnsi="Arial Narrow"/>
          <w:sz w:val="24"/>
          <w:szCs w:val="24"/>
        </w:rPr>
        <w:t>,</w:t>
      </w:r>
      <w:r w:rsidR="006841B9">
        <w:rPr>
          <w:rFonts w:ascii="Arial Narrow" w:eastAsia="Times New Roman" w:hAnsi="Arial Narrow"/>
          <w:sz w:val="24"/>
          <w:szCs w:val="24"/>
        </w:rPr>
        <w:t xml:space="preserve"> presentar en </w:t>
      </w:r>
      <w:r>
        <w:rPr>
          <w:rFonts w:ascii="Arial Narrow" w:eastAsia="Times New Roman" w:hAnsi="Arial Narrow"/>
          <w:sz w:val="24"/>
          <w:szCs w:val="24"/>
        </w:rPr>
        <w:t xml:space="preserve">forma </w:t>
      </w:r>
      <w:r w:rsidR="006841B9">
        <w:rPr>
          <w:rFonts w:ascii="Arial Narrow" w:eastAsia="Times New Roman" w:hAnsi="Arial Narrow"/>
          <w:sz w:val="24"/>
          <w:szCs w:val="24"/>
        </w:rPr>
        <w:t xml:space="preserve">práctica y accesible </w:t>
      </w:r>
      <w:r w:rsidRPr="000129EB">
        <w:rPr>
          <w:rFonts w:ascii="Arial Narrow" w:eastAsia="Times New Roman" w:hAnsi="Arial Narrow"/>
          <w:sz w:val="24"/>
          <w:szCs w:val="24"/>
        </w:rPr>
        <w:t>la</w:t>
      </w:r>
      <w:r w:rsidR="006841B9">
        <w:rPr>
          <w:rFonts w:ascii="Arial Narrow" w:eastAsia="Times New Roman" w:hAnsi="Arial Narrow"/>
          <w:sz w:val="24"/>
          <w:szCs w:val="24"/>
        </w:rPr>
        <w:t xml:space="preserve"> información relacionada con la</w:t>
      </w:r>
      <w:r w:rsidRPr="000129EB">
        <w:rPr>
          <w:rFonts w:ascii="Arial Narrow" w:eastAsia="Times New Roman" w:hAnsi="Arial Narrow"/>
          <w:sz w:val="24"/>
          <w:szCs w:val="24"/>
        </w:rPr>
        <w:t xml:space="preserve">s actividades que </w:t>
      </w:r>
      <w:r w:rsidR="000F6590">
        <w:rPr>
          <w:rFonts w:ascii="Arial Narrow" w:eastAsia="Times New Roman" w:hAnsi="Arial Narrow"/>
          <w:sz w:val="24"/>
          <w:szCs w:val="24"/>
        </w:rPr>
        <w:t xml:space="preserve">realizó </w:t>
      </w:r>
      <w:r w:rsidRPr="000129EB">
        <w:rPr>
          <w:rFonts w:ascii="Arial Narrow" w:eastAsia="Times New Roman" w:hAnsi="Arial Narrow"/>
          <w:sz w:val="24"/>
          <w:szCs w:val="24"/>
        </w:rPr>
        <w:t xml:space="preserve">la Comisión de </w:t>
      </w:r>
      <w:r w:rsidR="00D609A1">
        <w:rPr>
          <w:rFonts w:ascii="Arial Narrow" w:eastAsia="Times New Roman" w:hAnsi="Arial Narrow"/>
          <w:sz w:val="24"/>
          <w:szCs w:val="24"/>
        </w:rPr>
        <w:t xml:space="preserve">Igualdad de Género y No Discriminación </w:t>
      </w:r>
      <w:r w:rsidRPr="000129EB">
        <w:rPr>
          <w:rFonts w:ascii="Arial Narrow" w:eastAsia="Times New Roman" w:hAnsi="Arial Narrow"/>
          <w:sz w:val="24"/>
          <w:szCs w:val="24"/>
        </w:rPr>
        <w:t>duran</w:t>
      </w:r>
      <w:r>
        <w:rPr>
          <w:rFonts w:ascii="Arial Narrow" w:eastAsia="Times New Roman" w:hAnsi="Arial Narrow"/>
          <w:sz w:val="24"/>
          <w:szCs w:val="24"/>
        </w:rPr>
        <w:t xml:space="preserve">te el periodo comprendido del </w:t>
      </w:r>
      <w:r w:rsidRPr="00C46D80">
        <w:rPr>
          <w:rFonts w:ascii="Arial Narrow" w:eastAsia="Times New Roman" w:hAnsi="Arial Narrow"/>
          <w:sz w:val="24"/>
          <w:szCs w:val="24"/>
        </w:rPr>
        <w:t>1</w:t>
      </w:r>
      <w:r w:rsidR="00C46D80" w:rsidRPr="00C46D80">
        <w:rPr>
          <w:rFonts w:ascii="Arial Narrow" w:eastAsia="Times New Roman" w:hAnsi="Arial Narrow"/>
          <w:sz w:val="24"/>
          <w:szCs w:val="24"/>
        </w:rPr>
        <w:t>8</w:t>
      </w:r>
      <w:r w:rsidRPr="004F0F22">
        <w:rPr>
          <w:rFonts w:ascii="Arial Narrow" w:eastAsia="Times New Roman" w:hAnsi="Arial Narrow"/>
          <w:sz w:val="24"/>
          <w:szCs w:val="24"/>
        </w:rPr>
        <w:t xml:space="preserve"> </w:t>
      </w:r>
      <w:r w:rsidR="005413F0">
        <w:rPr>
          <w:rFonts w:ascii="Arial Narrow" w:eastAsia="Times New Roman" w:hAnsi="Arial Narrow"/>
          <w:sz w:val="24"/>
          <w:szCs w:val="24"/>
        </w:rPr>
        <w:t>octubre</w:t>
      </w:r>
      <w:r w:rsidRPr="000129EB">
        <w:rPr>
          <w:rFonts w:ascii="Arial Narrow" w:eastAsia="Times New Roman" w:hAnsi="Arial Narrow"/>
          <w:sz w:val="24"/>
          <w:szCs w:val="24"/>
        </w:rPr>
        <w:t xml:space="preserve"> de 201</w:t>
      </w:r>
      <w:r w:rsidR="007D5B12">
        <w:rPr>
          <w:rFonts w:ascii="Arial Narrow" w:eastAsia="Times New Roman" w:hAnsi="Arial Narrow"/>
          <w:sz w:val="24"/>
          <w:szCs w:val="24"/>
        </w:rPr>
        <w:t>9</w:t>
      </w:r>
      <w:r w:rsidRPr="000129EB">
        <w:rPr>
          <w:rFonts w:ascii="Arial Narrow" w:eastAsia="Times New Roman" w:hAnsi="Arial Narrow"/>
          <w:sz w:val="24"/>
          <w:szCs w:val="24"/>
        </w:rPr>
        <w:t xml:space="preserve"> al </w:t>
      </w:r>
      <w:r w:rsidR="002179A0">
        <w:rPr>
          <w:rFonts w:ascii="Arial Narrow" w:eastAsia="Times New Roman" w:hAnsi="Arial Narrow"/>
          <w:sz w:val="24"/>
          <w:szCs w:val="24"/>
        </w:rPr>
        <w:t>30</w:t>
      </w:r>
      <w:r w:rsidR="004C425E" w:rsidRPr="004C425E">
        <w:rPr>
          <w:rFonts w:ascii="Arial Narrow" w:eastAsia="Times New Roman" w:hAnsi="Arial Narrow"/>
          <w:sz w:val="24"/>
          <w:szCs w:val="24"/>
        </w:rPr>
        <w:t xml:space="preserve"> </w:t>
      </w:r>
      <w:r w:rsidRPr="005413F0">
        <w:rPr>
          <w:rFonts w:ascii="Arial Narrow" w:eastAsia="Times New Roman" w:hAnsi="Arial Narrow"/>
          <w:sz w:val="24"/>
          <w:szCs w:val="24"/>
        </w:rPr>
        <w:t xml:space="preserve">de </w:t>
      </w:r>
      <w:r w:rsidR="007D5B12">
        <w:rPr>
          <w:rFonts w:ascii="Arial Narrow" w:eastAsia="Times New Roman" w:hAnsi="Arial Narrow"/>
          <w:sz w:val="24"/>
          <w:szCs w:val="24"/>
        </w:rPr>
        <w:t>septiembre de 2020</w:t>
      </w:r>
      <w:r w:rsidRPr="005413F0">
        <w:rPr>
          <w:rFonts w:ascii="Arial Narrow" w:eastAsia="Times New Roman" w:hAnsi="Arial Narrow"/>
          <w:sz w:val="24"/>
          <w:szCs w:val="24"/>
        </w:rPr>
        <w:t>.</w:t>
      </w:r>
    </w:p>
    <w:p w:rsidR="000D6E7D" w:rsidRPr="000129EB" w:rsidRDefault="000D6E7D" w:rsidP="000D6E7D">
      <w:pPr>
        <w:pStyle w:val="Sinespaciado"/>
        <w:spacing w:line="360" w:lineRule="auto"/>
        <w:jc w:val="both"/>
        <w:rPr>
          <w:rFonts w:ascii="Arial Narrow" w:eastAsia="Times New Roman" w:hAnsi="Arial Narrow"/>
          <w:sz w:val="24"/>
          <w:szCs w:val="24"/>
        </w:rPr>
      </w:pP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r w:rsidRPr="00CB5F21">
        <w:rPr>
          <w:rFonts w:ascii="Arial Narrow" w:eastAsia="Times New Roman" w:hAnsi="Arial Narrow"/>
          <w:color w:val="000000" w:themeColor="text1"/>
          <w:sz w:val="24"/>
          <w:szCs w:val="24"/>
        </w:rPr>
        <w:t>E</w:t>
      </w:r>
      <w:r>
        <w:rPr>
          <w:rFonts w:ascii="Arial Narrow" w:eastAsia="Times New Roman" w:hAnsi="Arial Narrow"/>
          <w:color w:val="000000" w:themeColor="text1"/>
          <w:sz w:val="24"/>
          <w:szCs w:val="24"/>
        </w:rPr>
        <w:t xml:space="preserve">s </w:t>
      </w:r>
      <w:r w:rsidR="008C2DAC">
        <w:rPr>
          <w:rFonts w:ascii="Arial Narrow" w:eastAsia="Times New Roman" w:hAnsi="Arial Narrow"/>
          <w:color w:val="000000" w:themeColor="text1"/>
          <w:sz w:val="24"/>
          <w:szCs w:val="24"/>
        </w:rPr>
        <w:t xml:space="preserve">importante </w:t>
      </w:r>
      <w:r>
        <w:rPr>
          <w:rFonts w:ascii="Arial Narrow" w:eastAsia="Times New Roman" w:hAnsi="Arial Narrow"/>
          <w:color w:val="000000" w:themeColor="text1"/>
          <w:sz w:val="24"/>
          <w:szCs w:val="24"/>
        </w:rPr>
        <w:t>señalar que</w:t>
      </w:r>
      <w:r w:rsidR="008C2DAC">
        <w:rPr>
          <w:rFonts w:ascii="Arial Narrow" w:eastAsia="Times New Roman" w:hAnsi="Arial Narrow"/>
          <w:color w:val="000000" w:themeColor="text1"/>
          <w:sz w:val="24"/>
          <w:szCs w:val="24"/>
        </w:rPr>
        <w:t>,</w:t>
      </w:r>
      <w:r w:rsidR="006841B9">
        <w:rPr>
          <w:rFonts w:ascii="Arial Narrow" w:eastAsia="Times New Roman" w:hAnsi="Arial Narrow"/>
          <w:color w:val="000000" w:themeColor="text1"/>
          <w:sz w:val="24"/>
          <w:szCs w:val="24"/>
        </w:rPr>
        <w:t xml:space="preserve"> no </w:t>
      </w:r>
      <w:r w:rsidR="008C2DAC">
        <w:rPr>
          <w:rFonts w:ascii="Arial Narrow" w:eastAsia="Times New Roman" w:hAnsi="Arial Narrow"/>
          <w:color w:val="000000" w:themeColor="text1"/>
          <w:sz w:val="24"/>
          <w:szCs w:val="24"/>
        </w:rPr>
        <w:t>obstante</w:t>
      </w:r>
      <w:r w:rsidR="006841B9">
        <w:rPr>
          <w:rFonts w:ascii="Arial Narrow" w:eastAsia="Times New Roman" w:hAnsi="Arial Narrow"/>
          <w:color w:val="000000" w:themeColor="text1"/>
          <w:sz w:val="24"/>
          <w:szCs w:val="24"/>
        </w:rPr>
        <w:t xml:space="preserve"> la finalidad que </w:t>
      </w:r>
      <w:r w:rsidR="004C425E">
        <w:rPr>
          <w:rFonts w:ascii="Arial Narrow" w:eastAsia="Times New Roman" w:hAnsi="Arial Narrow"/>
          <w:color w:val="000000" w:themeColor="text1"/>
          <w:sz w:val="24"/>
          <w:szCs w:val="24"/>
        </w:rPr>
        <w:t xml:space="preserve">tiene </w:t>
      </w:r>
      <w:r w:rsidR="006841B9">
        <w:rPr>
          <w:rFonts w:ascii="Arial Narrow" w:eastAsia="Times New Roman" w:hAnsi="Arial Narrow"/>
          <w:color w:val="000000" w:themeColor="text1"/>
          <w:sz w:val="24"/>
          <w:szCs w:val="24"/>
        </w:rPr>
        <w:t>el presente informe</w:t>
      </w:r>
      <w:r>
        <w:rPr>
          <w:rFonts w:ascii="Arial Narrow" w:eastAsia="Times New Roman" w:hAnsi="Arial Narrow"/>
          <w:color w:val="000000" w:themeColor="text1"/>
          <w:sz w:val="24"/>
          <w:szCs w:val="24"/>
        </w:rPr>
        <w:t>, e</w:t>
      </w:r>
      <w:r w:rsidRPr="00CB5F21">
        <w:rPr>
          <w:rFonts w:ascii="Arial Narrow" w:eastAsia="Times New Roman" w:hAnsi="Arial Narrow"/>
          <w:color w:val="000000" w:themeColor="text1"/>
          <w:sz w:val="24"/>
          <w:szCs w:val="24"/>
        </w:rPr>
        <w:t xml:space="preserve">n cumplimiento al principio de máxima publicidad, la totalidad de las sesiones que celebró la Comisión </w:t>
      </w:r>
      <w:r w:rsidRPr="00CB5F21">
        <w:rPr>
          <w:rFonts w:ascii="Arial Narrow" w:eastAsia="Times New Roman" w:hAnsi="Arial Narrow"/>
          <w:color w:val="000000" w:themeColor="text1"/>
          <w:sz w:val="24"/>
          <w:szCs w:val="24"/>
          <w:lang w:val="es-ES"/>
        </w:rPr>
        <w:t>de</w:t>
      </w:r>
      <w:r w:rsidR="001C5508">
        <w:rPr>
          <w:rFonts w:ascii="Arial Narrow" w:eastAsia="Times New Roman" w:hAnsi="Arial Narrow"/>
          <w:color w:val="000000" w:themeColor="text1"/>
          <w:sz w:val="24"/>
          <w:szCs w:val="24"/>
          <w:lang w:val="es-ES"/>
        </w:rPr>
        <w:t xml:space="preserve"> </w:t>
      </w:r>
      <w:r w:rsidR="00D609A1">
        <w:rPr>
          <w:rFonts w:ascii="Arial Narrow" w:eastAsia="Times New Roman" w:hAnsi="Arial Narrow"/>
          <w:color w:val="000000" w:themeColor="text1"/>
          <w:sz w:val="24"/>
          <w:szCs w:val="24"/>
          <w:lang w:val="es-ES"/>
        </w:rPr>
        <w:t>Igualdad de Género y No Discriminación</w:t>
      </w:r>
      <w:r w:rsidRPr="00CB5F21">
        <w:rPr>
          <w:rFonts w:ascii="Arial Narrow" w:eastAsia="Times New Roman" w:hAnsi="Arial Narrow"/>
          <w:color w:val="000000" w:themeColor="text1"/>
          <w:sz w:val="24"/>
          <w:szCs w:val="24"/>
        </w:rPr>
        <w:t xml:space="preserve">, fueron </w:t>
      </w:r>
      <w:r>
        <w:rPr>
          <w:rFonts w:ascii="Arial Narrow" w:eastAsia="Times New Roman" w:hAnsi="Arial Narrow"/>
          <w:color w:val="000000" w:themeColor="text1"/>
          <w:sz w:val="24"/>
          <w:szCs w:val="24"/>
        </w:rPr>
        <w:t>transmitidas a través del</w:t>
      </w:r>
      <w:r w:rsidRPr="00CB5F21">
        <w:rPr>
          <w:rFonts w:ascii="Arial Narrow" w:eastAsia="Times New Roman" w:hAnsi="Arial Narrow"/>
          <w:color w:val="000000" w:themeColor="text1"/>
          <w:sz w:val="24"/>
          <w:szCs w:val="24"/>
        </w:rPr>
        <w:t xml:space="preserve"> portal oficial de </w:t>
      </w:r>
      <w:r w:rsidRPr="000D6E7D">
        <w:rPr>
          <w:rFonts w:ascii="Arial Narrow" w:eastAsia="Times New Roman" w:hAnsi="Arial Narrow"/>
          <w:i/>
          <w:iCs/>
          <w:color w:val="000000" w:themeColor="text1"/>
          <w:sz w:val="24"/>
          <w:szCs w:val="24"/>
        </w:rPr>
        <w:t>Internet</w:t>
      </w:r>
      <w:r w:rsidRPr="00CB5F21">
        <w:rPr>
          <w:rFonts w:ascii="Arial Narrow" w:eastAsia="Times New Roman" w:hAnsi="Arial Narrow"/>
          <w:color w:val="000000" w:themeColor="text1"/>
          <w:sz w:val="24"/>
          <w:szCs w:val="24"/>
        </w:rPr>
        <w:t xml:space="preserve"> del In</w:t>
      </w:r>
      <w:r>
        <w:rPr>
          <w:rFonts w:ascii="Arial Narrow" w:eastAsia="Times New Roman" w:hAnsi="Arial Narrow"/>
          <w:color w:val="000000" w:themeColor="text1"/>
          <w:sz w:val="24"/>
          <w:szCs w:val="24"/>
        </w:rPr>
        <w:t xml:space="preserve">stituto Electoral y de Participación Ciudadana del Estado de Jalisco: </w:t>
      </w:r>
      <w:r w:rsidRPr="004C425E">
        <w:rPr>
          <w:rFonts w:ascii="Arial Narrow" w:eastAsia="Times New Roman" w:hAnsi="Arial Narrow"/>
          <w:i/>
          <w:color w:val="000000" w:themeColor="text1"/>
          <w:sz w:val="24"/>
          <w:szCs w:val="24"/>
        </w:rPr>
        <w:t>www.iepcjalisco.org.mx</w:t>
      </w:r>
      <w:r>
        <w:rPr>
          <w:rFonts w:ascii="Arial Narrow" w:eastAsia="Times New Roman" w:hAnsi="Arial Narrow"/>
          <w:color w:val="000000" w:themeColor="text1"/>
          <w:sz w:val="24"/>
          <w:szCs w:val="24"/>
        </w:rPr>
        <w:t>.</w:t>
      </w:r>
      <w:r w:rsidRPr="00CB5F21">
        <w:rPr>
          <w:rFonts w:ascii="Arial Narrow" w:eastAsia="Times New Roman" w:hAnsi="Arial Narrow"/>
          <w:color w:val="000000" w:themeColor="text1"/>
          <w:sz w:val="24"/>
          <w:szCs w:val="24"/>
        </w:rPr>
        <w:t xml:space="preserve"> </w:t>
      </w: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p>
    <w:p w:rsidR="000D6E7D"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color w:val="000000" w:themeColor="text1"/>
          <w:sz w:val="24"/>
          <w:szCs w:val="24"/>
        </w:rPr>
        <w:t xml:space="preserve">Así mismo, </w:t>
      </w:r>
      <w:r w:rsidRPr="00CB5F21">
        <w:rPr>
          <w:rFonts w:ascii="Arial Narrow" w:eastAsia="Times New Roman" w:hAnsi="Arial Narrow"/>
          <w:color w:val="000000" w:themeColor="text1"/>
          <w:sz w:val="24"/>
          <w:szCs w:val="24"/>
        </w:rPr>
        <w:t xml:space="preserve">cada una de las </w:t>
      </w:r>
      <w:r>
        <w:rPr>
          <w:rFonts w:ascii="Arial Narrow" w:eastAsia="Times New Roman" w:hAnsi="Arial Narrow"/>
          <w:color w:val="000000" w:themeColor="text1"/>
          <w:sz w:val="24"/>
          <w:szCs w:val="24"/>
        </w:rPr>
        <w:t xml:space="preserve">actas </w:t>
      </w:r>
      <w:r w:rsidRPr="00CB5F21">
        <w:rPr>
          <w:rFonts w:ascii="Arial Narrow" w:eastAsia="Times New Roman" w:hAnsi="Arial Narrow"/>
          <w:color w:val="000000" w:themeColor="text1"/>
          <w:sz w:val="24"/>
          <w:szCs w:val="24"/>
        </w:rPr>
        <w:t xml:space="preserve">elaboradas </w:t>
      </w:r>
      <w:r>
        <w:rPr>
          <w:rFonts w:ascii="Arial Narrow" w:eastAsia="Times New Roman" w:hAnsi="Arial Narrow"/>
          <w:color w:val="000000" w:themeColor="text1"/>
          <w:sz w:val="24"/>
          <w:szCs w:val="24"/>
        </w:rPr>
        <w:t xml:space="preserve">y los </w:t>
      </w:r>
      <w:r w:rsidRPr="00CB5F21">
        <w:rPr>
          <w:rFonts w:ascii="Arial Narrow" w:eastAsia="Times New Roman" w:hAnsi="Arial Narrow"/>
          <w:color w:val="000000" w:themeColor="text1"/>
          <w:sz w:val="24"/>
          <w:szCs w:val="24"/>
        </w:rPr>
        <w:t>acuerdos que emitió la Comisión</w:t>
      </w:r>
      <w:r>
        <w:rPr>
          <w:rFonts w:ascii="Arial Narrow" w:eastAsia="Times New Roman" w:hAnsi="Arial Narrow"/>
          <w:color w:val="000000" w:themeColor="text1"/>
          <w:sz w:val="24"/>
          <w:szCs w:val="24"/>
        </w:rPr>
        <w:t xml:space="preserve"> durante </w:t>
      </w:r>
      <w:r w:rsidR="001C5508">
        <w:rPr>
          <w:rFonts w:ascii="Arial Narrow" w:eastAsia="Times New Roman" w:hAnsi="Arial Narrow"/>
          <w:color w:val="000000" w:themeColor="text1"/>
          <w:sz w:val="24"/>
          <w:szCs w:val="24"/>
        </w:rPr>
        <w:t xml:space="preserve">el </w:t>
      </w:r>
      <w:r w:rsidR="006841B9">
        <w:rPr>
          <w:rFonts w:ascii="Arial Narrow" w:eastAsia="Times New Roman" w:hAnsi="Arial Narrow"/>
          <w:color w:val="000000" w:themeColor="text1"/>
          <w:sz w:val="24"/>
          <w:szCs w:val="24"/>
        </w:rPr>
        <w:t xml:space="preserve">periodo comprendido de </w:t>
      </w:r>
      <w:r w:rsidR="00C46D80">
        <w:rPr>
          <w:rFonts w:ascii="Arial Narrow" w:eastAsia="Times New Roman" w:hAnsi="Arial Narrow"/>
          <w:color w:val="000000" w:themeColor="text1"/>
          <w:sz w:val="24"/>
          <w:szCs w:val="24"/>
        </w:rPr>
        <w:t>octu</w:t>
      </w:r>
      <w:r w:rsidR="006841B9" w:rsidRPr="004F0F22">
        <w:rPr>
          <w:rFonts w:ascii="Arial Narrow" w:eastAsia="Times New Roman" w:hAnsi="Arial Narrow"/>
          <w:color w:val="000000" w:themeColor="text1"/>
          <w:sz w:val="24"/>
          <w:szCs w:val="24"/>
        </w:rPr>
        <w:t>bre</w:t>
      </w:r>
      <w:r w:rsidR="006841B9">
        <w:rPr>
          <w:rFonts w:ascii="Arial Narrow" w:eastAsia="Times New Roman" w:hAnsi="Arial Narrow"/>
          <w:color w:val="000000" w:themeColor="text1"/>
          <w:sz w:val="24"/>
          <w:szCs w:val="24"/>
        </w:rPr>
        <w:t xml:space="preserve"> a diciembre de</w:t>
      </w:r>
      <w:r w:rsidR="00C46D80">
        <w:rPr>
          <w:rFonts w:ascii="Arial Narrow" w:eastAsia="Times New Roman" w:hAnsi="Arial Narrow"/>
          <w:color w:val="000000" w:themeColor="text1"/>
          <w:sz w:val="24"/>
          <w:szCs w:val="24"/>
        </w:rPr>
        <w:t xml:space="preserve"> 2019</w:t>
      </w:r>
      <w:r>
        <w:rPr>
          <w:rFonts w:ascii="Arial Narrow" w:eastAsia="Times New Roman" w:hAnsi="Arial Narrow"/>
          <w:color w:val="000000" w:themeColor="text1"/>
          <w:sz w:val="24"/>
          <w:szCs w:val="24"/>
        </w:rPr>
        <w:t>, se encuentran</w:t>
      </w:r>
      <w:r w:rsidRPr="00CB5F21">
        <w:rPr>
          <w:rFonts w:ascii="Arial Narrow" w:eastAsia="Times New Roman" w:hAnsi="Arial Narrow"/>
          <w:color w:val="000000" w:themeColor="text1"/>
          <w:sz w:val="24"/>
          <w:szCs w:val="24"/>
        </w:rPr>
        <w:t xml:space="preserve"> publicados en</w:t>
      </w:r>
      <w:r>
        <w:rPr>
          <w:rFonts w:ascii="Arial Narrow" w:eastAsia="Times New Roman" w:hAnsi="Arial Narrow"/>
          <w:color w:val="000000" w:themeColor="text1"/>
          <w:sz w:val="24"/>
          <w:szCs w:val="24"/>
        </w:rPr>
        <w:t xml:space="preserve"> el hipervínculo </w:t>
      </w:r>
      <w:r w:rsidRPr="00E941B0">
        <w:rPr>
          <w:rFonts w:ascii="Arial Narrow" w:eastAsia="Times New Roman" w:hAnsi="Arial Narrow"/>
          <w:color w:val="000000" w:themeColor="text1"/>
          <w:sz w:val="24"/>
          <w:szCs w:val="24"/>
        </w:rPr>
        <w:t>siguiente:</w:t>
      </w:r>
      <w:r w:rsidR="00D31B02" w:rsidRPr="00E941B0">
        <w:rPr>
          <w:rFonts w:ascii="Arial Narrow" w:hAnsi="Arial Narrow"/>
          <w:sz w:val="24"/>
          <w:szCs w:val="24"/>
        </w:rPr>
        <w:t xml:space="preserve"> </w:t>
      </w:r>
      <w:r w:rsidR="00D609A1" w:rsidRPr="00D609A1">
        <w:rPr>
          <w:rFonts w:ascii="Arial Narrow" w:hAnsi="Arial Narrow"/>
          <w:i/>
          <w:sz w:val="24"/>
          <w:szCs w:val="24"/>
        </w:rPr>
        <w:t>http://www.iepcjalisco.org.mx/transparencia/articulo-38/comisiones/2019?tid=538</w:t>
      </w:r>
      <w:r w:rsidRPr="00E941B0">
        <w:rPr>
          <w:rFonts w:ascii="Arial Narrow" w:eastAsia="Times New Roman" w:hAnsi="Arial Narrow"/>
          <w:color w:val="000000" w:themeColor="text1"/>
          <w:sz w:val="24"/>
          <w:szCs w:val="24"/>
        </w:rPr>
        <w:t>.</w:t>
      </w:r>
      <w:r w:rsidRPr="00E941B0">
        <w:rPr>
          <w:rFonts w:ascii="Arial Narrow" w:hAnsi="Arial Narrow"/>
          <w:sz w:val="24"/>
          <w:szCs w:val="24"/>
        </w:rPr>
        <w:t xml:space="preserve"> </w:t>
      </w:r>
      <w:r w:rsidR="006841B9">
        <w:rPr>
          <w:rFonts w:ascii="Arial Narrow" w:hAnsi="Arial Narrow"/>
          <w:sz w:val="24"/>
          <w:szCs w:val="24"/>
        </w:rPr>
        <w:t>Mientras que, p</w:t>
      </w:r>
      <w:r>
        <w:rPr>
          <w:rFonts w:ascii="Arial Narrow" w:hAnsi="Arial Narrow"/>
          <w:sz w:val="24"/>
          <w:szCs w:val="24"/>
        </w:rPr>
        <w:t>or lo que se refiere al periodo de</w:t>
      </w:r>
      <w:r w:rsidR="00C46D80">
        <w:rPr>
          <w:rFonts w:ascii="Arial Narrow" w:hAnsi="Arial Narrow"/>
          <w:sz w:val="24"/>
          <w:szCs w:val="24"/>
        </w:rPr>
        <w:t xml:space="preserve"> enero a septiem</w:t>
      </w:r>
      <w:r w:rsidR="006841B9">
        <w:rPr>
          <w:rFonts w:ascii="Arial Narrow" w:hAnsi="Arial Narrow"/>
          <w:sz w:val="24"/>
          <w:szCs w:val="24"/>
        </w:rPr>
        <w:t>bre de</w:t>
      </w:r>
      <w:r>
        <w:rPr>
          <w:rFonts w:ascii="Arial Narrow" w:hAnsi="Arial Narrow"/>
          <w:sz w:val="24"/>
          <w:szCs w:val="24"/>
        </w:rPr>
        <w:t xml:space="preserve"> 20</w:t>
      </w:r>
      <w:r w:rsidR="00C46D80">
        <w:rPr>
          <w:rFonts w:ascii="Arial Narrow" w:hAnsi="Arial Narrow"/>
          <w:sz w:val="24"/>
          <w:szCs w:val="24"/>
        </w:rPr>
        <w:t>20</w:t>
      </w:r>
      <w:r>
        <w:rPr>
          <w:rFonts w:ascii="Arial Narrow" w:hAnsi="Arial Narrow"/>
          <w:sz w:val="24"/>
          <w:szCs w:val="24"/>
        </w:rPr>
        <w:t>, las actas y acuerdos de la Comisión pueden localizarse en</w:t>
      </w:r>
      <w:r w:rsidR="006841B9">
        <w:rPr>
          <w:rFonts w:ascii="Arial Narrow" w:hAnsi="Arial Narrow"/>
          <w:sz w:val="24"/>
          <w:szCs w:val="24"/>
        </w:rPr>
        <w:t xml:space="preserve"> el enlace siguiente</w:t>
      </w:r>
      <w:r>
        <w:rPr>
          <w:rFonts w:ascii="Arial Narrow" w:hAnsi="Arial Narrow"/>
          <w:sz w:val="24"/>
          <w:szCs w:val="24"/>
        </w:rPr>
        <w:t xml:space="preserve">: </w:t>
      </w:r>
      <w:r w:rsidR="00D609A1" w:rsidRPr="00D609A1">
        <w:rPr>
          <w:rFonts w:ascii="Arial Narrow" w:hAnsi="Arial Narrow"/>
          <w:i/>
          <w:sz w:val="24"/>
          <w:szCs w:val="24"/>
        </w:rPr>
        <w:t>http://www.iepcjalisco.org.mx/transparencia/articulo-38/comisiones/2020?tid=538</w:t>
      </w:r>
      <w:r w:rsidR="007D0EFF">
        <w:rPr>
          <w:rFonts w:ascii="Arial Narrow" w:hAnsi="Arial Narrow"/>
          <w:sz w:val="24"/>
          <w:szCs w:val="24"/>
        </w:rPr>
        <w:t>.</w:t>
      </w:r>
    </w:p>
    <w:p w:rsidR="000D6E7D" w:rsidRDefault="000D6E7D" w:rsidP="000129EB">
      <w:pPr>
        <w:pStyle w:val="Sinespaciado"/>
        <w:spacing w:line="360" w:lineRule="auto"/>
        <w:jc w:val="both"/>
        <w:rPr>
          <w:rFonts w:ascii="Arial Narrow" w:eastAsia="Times New Roman" w:hAnsi="Arial Narrow"/>
          <w:sz w:val="24"/>
          <w:szCs w:val="24"/>
        </w:rPr>
      </w:pPr>
    </w:p>
    <w:p w:rsidR="008C2DAC" w:rsidRDefault="008C2DAC" w:rsidP="008C2DAC">
      <w:pPr>
        <w:pStyle w:val="Sinespaciado"/>
        <w:spacing w:line="360" w:lineRule="auto"/>
        <w:jc w:val="both"/>
        <w:rPr>
          <w:rFonts w:ascii="Arial Narrow" w:hAnsi="Arial Narrow"/>
          <w:sz w:val="24"/>
          <w:szCs w:val="24"/>
        </w:rPr>
      </w:pPr>
      <w:r>
        <w:rPr>
          <w:rFonts w:ascii="Arial Narrow" w:hAnsi="Arial Narrow"/>
          <w:sz w:val="24"/>
          <w:szCs w:val="24"/>
        </w:rPr>
        <w:t xml:space="preserve">Con el presente informe, además, se da cumplimiento a lo </w:t>
      </w:r>
      <w:r w:rsidRPr="006E09DE">
        <w:rPr>
          <w:rFonts w:ascii="Arial Narrow" w:hAnsi="Arial Narrow"/>
          <w:sz w:val="24"/>
          <w:szCs w:val="24"/>
        </w:rPr>
        <w:t>dispuesto en l</w:t>
      </w:r>
      <w:r w:rsidR="000C6F79">
        <w:rPr>
          <w:rFonts w:ascii="Arial Narrow" w:hAnsi="Arial Narrow"/>
          <w:sz w:val="24"/>
          <w:szCs w:val="24"/>
        </w:rPr>
        <w:t>os</w:t>
      </w:r>
      <w:r w:rsidRPr="006E09DE">
        <w:rPr>
          <w:rFonts w:ascii="Arial Narrow" w:hAnsi="Arial Narrow"/>
          <w:sz w:val="24"/>
          <w:szCs w:val="24"/>
        </w:rPr>
        <w:t xml:space="preserve"> numeral</w:t>
      </w:r>
      <w:r w:rsidR="000C6F79">
        <w:rPr>
          <w:rFonts w:ascii="Arial Narrow" w:hAnsi="Arial Narrow"/>
          <w:sz w:val="24"/>
          <w:szCs w:val="24"/>
        </w:rPr>
        <w:t>es 134, párrafo 1, fracción II, del Código Electoral del Estado de Jalisco</w:t>
      </w:r>
      <w:r w:rsidR="00BE33F0">
        <w:rPr>
          <w:rStyle w:val="Refdenotaalpie"/>
          <w:rFonts w:ascii="Arial Narrow" w:hAnsi="Arial Narrow"/>
          <w:sz w:val="24"/>
          <w:szCs w:val="24"/>
        </w:rPr>
        <w:footnoteReference w:id="1"/>
      </w:r>
      <w:r w:rsidR="000C6F79">
        <w:rPr>
          <w:rFonts w:ascii="Arial Narrow" w:hAnsi="Arial Narrow"/>
          <w:sz w:val="24"/>
          <w:szCs w:val="24"/>
        </w:rPr>
        <w:t>; y</w:t>
      </w:r>
      <w:r w:rsidR="002179A0">
        <w:rPr>
          <w:rFonts w:ascii="Arial Narrow" w:hAnsi="Arial Narrow"/>
          <w:sz w:val="24"/>
          <w:szCs w:val="24"/>
        </w:rPr>
        <w:t xml:space="preserve"> 32</w:t>
      </w:r>
      <w:r w:rsidRPr="006E09DE">
        <w:rPr>
          <w:rFonts w:ascii="Arial Narrow" w:hAnsi="Arial Narrow"/>
          <w:sz w:val="24"/>
          <w:szCs w:val="24"/>
        </w:rPr>
        <w:t>, párrafo 1, fracción II</w:t>
      </w:r>
      <w:r>
        <w:rPr>
          <w:rFonts w:ascii="Arial Narrow" w:hAnsi="Arial Narrow"/>
          <w:sz w:val="24"/>
          <w:szCs w:val="24"/>
        </w:rPr>
        <w:t>,</w:t>
      </w:r>
      <w:r w:rsidRPr="006E09DE">
        <w:rPr>
          <w:rFonts w:ascii="Arial Narrow" w:hAnsi="Arial Narrow"/>
          <w:sz w:val="24"/>
          <w:szCs w:val="24"/>
        </w:rPr>
        <w:t xml:space="preserve"> de</w:t>
      </w:r>
      <w:r>
        <w:rPr>
          <w:rFonts w:ascii="Arial Narrow" w:hAnsi="Arial Narrow"/>
          <w:sz w:val="24"/>
          <w:szCs w:val="24"/>
        </w:rPr>
        <w:t xml:space="preserve">l Reglamento Interior del Instituto Electoral y de Participación Ciudadana del Estado de Jalisco, que impone a las </w:t>
      </w:r>
      <w:r w:rsidRPr="006E09DE">
        <w:rPr>
          <w:rFonts w:ascii="Arial Narrow" w:hAnsi="Arial Narrow"/>
          <w:sz w:val="24"/>
          <w:szCs w:val="24"/>
        </w:rPr>
        <w:t>comisiones</w:t>
      </w:r>
      <w:r w:rsidR="00C46D80">
        <w:rPr>
          <w:rFonts w:ascii="Arial Narrow" w:hAnsi="Arial Narrow"/>
          <w:sz w:val="24"/>
          <w:szCs w:val="24"/>
        </w:rPr>
        <w:t>,</w:t>
      </w:r>
      <w:r w:rsidRPr="006E09DE">
        <w:rPr>
          <w:rFonts w:ascii="Arial Narrow" w:hAnsi="Arial Narrow"/>
          <w:sz w:val="24"/>
          <w:szCs w:val="24"/>
        </w:rPr>
        <w:t xml:space="preserve"> la obligación de presentar al Consejo General, un informe anual de actividades en el que se precisen las tareas desarrolladas</w:t>
      </w:r>
      <w:r>
        <w:rPr>
          <w:rFonts w:ascii="Arial Narrow" w:hAnsi="Arial Narrow"/>
          <w:sz w:val="24"/>
          <w:szCs w:val="24"/>
        </w:rPr>
        <w:t xml:space="preserve"> durante el periodo que se informa</w:t>
      </w:r>
      <w:r w:rsidRPr="006E09DE">
        <w:rPr>
          <w:rFonts w:ascii="Arial Narrow" w:hAnsi="Arial Narrow"/>
          <w:sz w:val="24"/>
          <w:szCs w:val="24"/>
        </w:rPr>
        <w:t>.</w:t>
      </w:r>
    </w:p>
    <w:p w:rsidR="008C2DAC" w:rsidRDefault="008C2DAC"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6E09DE" w:rsidRPr="009168F3" w:rsidRDefault="00FF138F" w:rsidP="00D2306C">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lastRenderedPageBreak/>
        <w:t>2. Marco n</w:t>
      </w:r>
      <w:r w:rsidR="006E09DE">
        <w:rPr>
          <w:rFonts w:ascii="Arial Narrow" w:eastAsia="Times New Roman" w:hAnsi="Arial Narrow"/>
          <w:b/>
          <w:color w:val="FFFFFF" w:themeColor="background1"/>
          <w:sz w:val="28"/>
          <w:szCs w:val="28"/>
        </w:rPr>
        <w:t>ormativo</w:t>
      </w:r>
    </w:p>
    <w:p w:rsidR="000129EB" w:rsidRDefault="000129EB" w:rsidP="000129EB">
      <w:pPr>
        <w:pStyle w:val="Sinespaciado"/>
        <w:spacing w:line="360" w:lineRule="auto"/>
        <w:jc w:val="both"/>
        <w:rPr>
          <w:rFonts w:ascii="Arial Narrow" w:hAnsi="Arial Narrow"/>
          <w:sz w:val="24"/>
          <w:szCs w:val="24"/>
        </w:rPr>
      </w:pPr>
    </w:p>
    <w:p w:rsidR="005617C1" w:rsidRPr="00D609A1" w:rsidRDefault="001A3E31" w:rsidP="00293C7E">
      <w:pPr>
        <w:pStyle w:val="Sinespaciado"/>
        <w:spacing w:line="360" w:lineRule="auto"/>
        <w:jc w:val="both"/>
        <w:rPr>
          <w:rFonts w:ascii="Arial Narrow" w:hAnsi="Arial Narrow"/>
          <w:sz w:val="24"/>
          <w:szCs w:val="24"/>
          <w:highlight w:val="yellow"/>
        </w:rPr>
      </w:pPr>
      <w:r w:rsidRPr="001A3E31">
        <w:rPr>
          <w:rFonts w:ascii="Arial Narrow" w:hAnsi="Arial Narrow"/>
          <w:sz w:val="24"/>
          <w:szCs w:val="24"/>
        </w:rPr>
        <w:t>En el artículo 41, fracción I, segundo párrafo, de la Constitución Política de los Estados Unidos Mexicanos, se reconoce el principio de paridad de género, el cual es una concreción del principio de igualdad y no discriminación por razón de género en el ámbito político-electoral.</w:t>
      </w:r>
      <w:r w:rsidR="00293C7E" w:rsidRPr="00D609A1">
        <w:rPr>
          <w:rFonts w:ascii="Arial Narrow" w:hAnsi="Arial Narrow"/>
          <w:sz w:val="24"/>
          <w:szCs w:val="24"/>
          <w:highlight w:val="yellow"/>
        </w:rPr>
        <w:t xml:space="preserve"> </w:t>
      </w:r>
    </w:p>
    <w:p w:rsidR="005617C1" w:rsidRPr="00D609A1" w:rsidRDefault="005617C1" w:rsidP="00363E00">
      <w:pPr>
        <w:pStyle w:val="Sinespaciado"/>
        <w:spacing w:line="360" w:lineRule="auto"/>
        <w:jc w:val="both"/>
        <w:rPr>
          <w:rFonts w:ascii="Arial Narrow" w:hAnsi="Arial Narrow"/>
          <w:sz w:val="24"/>
          <w:szCs w:val="24"/>
          <w:highlight w:val="yellow"/>
        </w:rPr>
      </w:pPr>
    </w:p>
    <w:p w:rsidR="001A3E31" w:rsidRDefault="001A3E31" w:rsidP="00363E00">
      <w:pPr>
        <w:pStyle w:val="Sinespaciado"/>
        <w:spacing w:line="360" w:lineRule="auto"/>
        <w:jc w:val="both"/>
        <w:rPr>
          <w:rFonts w:ascii="Arial Narrow" w:hAnsi="Arial Narrow"/>
          <w:sz w:val="24"/>
          <w:szCs w:val="24"/>
        </w:rPr>
      </w:pPr>
      <w:r w:rsidRPr="001A3E31">
        <w:rPr>
          <w:rFonts w:ascii="Arial Narrow" w:hAnsi="Arial Narrow"/>
          <w:sz w:val="24"/>
          <w:szCs w:val="24"/>
        </w:rPr>
        <w:t>El mandato de igualdad y no discriminación por motivos de género, previsto en el párrafo quinto del artículo 1º de la Constitución General, debe entenderse a partir del reconocimiento de la situación de exclusión sistemática y estructural en la que se ha colocado a las mujeres de manera histórica en todos los ámbitos, incluyendo el político.</w:t>
      </w:r>
    </w:p>
    <w:p w:rsidR="00060135" w:rsidRPr="00D609A1" w:rsidRDefault="00060135" w:rsidP="00363E00">
      <w:pPr>
        <w:pStyle w:val="Sinespaciado"/>
        <w:spacing w:line="360" w:lineRule="auto"/>
        <w:jc w:val="both"/>
        <w:rPr>
          <w:rFonts w:ascii="Arial Narrow" w:hAnsi="Arial Narrow"/>
          <w:sz w:val="24"/>
          <w:szCs w:val="24"/>
          <w:highlight w:val="yellow"/>
        </w:rPr>
      </w:pPr>
    </w:p>
    <w:p w:rsidR="001A3E31" w:rsidRDefault="001A3E31" w:rsidP="00363E00">
      <w:pPr>
        <w:pStyle w:val="Sinespaciado"/>
        <w:spacing w:line="360" w:lineRule="auto"/>
        <w:jc w:val="both"/>
        <w:rPr>
          <w:rFonts w:ascii="Arial Narrow" w:hAnsi="Arial Narrow"/>
          <w:sz w:val="24"/>
          <w:szCs w:val="24"/>
        </w:rPr>
      </w:pPr>
      <w:r w:rsidRPr="001A3E31">
        <w:rPr>
          <w:rFonts w:ascii="Arial Narrow" w:hAnsi="Arial Narrow"/>
          <w:sz w:val="24"/>
          <w:szCs w:val="24"/>
        </w:rPr>
        <w:t xml:space="preserve">Los artículos 11, párrafo segundo de la Constitución Política del Estado de Jalisco; y 5, numeral 1, del Código Electoral del Estado de Jalisco, disponen que es derecho de la ciudadanía, y obligación para todos los partidos políticos, la igualdad de oportunidades y la paridad vertical y horizontal entre hombres y mujeres, en candidaturas a diputaciones locales tanto propietarios como suplentes. </w:t>
      </w:r>
    </w:p>
    <w:p w:rsidR="001A3E31" w:rsidRDefault="001A3E31" w:rsidP="00363E00">
      <w:pPr>
        <w:pStyle w:val="Sinespaciado"/>
        <w:spacing w:line="360" w:lineRule="auto"/>
        <w:jc w:val="both"/>
        <w:rPr>
          <w:rFonts w:ascii="Arial Narrow" w:hAnsi="Arial Narrow"/>
          <w:sz w:val="24"/>
          <w:szCs w:val="24"/>
        </w:rPr>
      </w:pPr>
    </w:p>
    <w:p w:rsidR="001A3E31" w:rsidRPr="001A3E31" w:rsidRDefault="001A3E31" w:rsidP="001A3E31">
      <w:pPr>
        <w:pStyle w:val="Sinespaciado"/>
        <w:spacing w:line="360" w:lineRule="auto"/>
        <w:jc w:val="both"/>
        <w:rPr>
          <w:rFonts w:ascii="Arial Narrow" w:hAnsi="Arial Narrow"/>
          <w:sz w:val="24"/>
          <w:szCs w:val="24"/>
        </w:rPr>
      </w:pPr>
      <w:r w:rsidRPr="001A3E31">
        <w:rPr>
          <w:rFonts w:ascii="Arial Narrow" w:hAnsi="Arial Narrow"/>
          <w:sz w:val="24"/>
          <w:szCs w:val="24"/>
        </w:rPr>
        <w:t xml:space="preserve">En el arábigo 18, párrafo cuarto, de la Constitución local, se establece que cada fórmula de candidatos a diputados de mayoría relativa se integrará por un propietario y un suplente del mismo género, y que los partidos políticos deberán respetar la paridad de género en el registro de candidatos a diputados al Congreso del Estado, por ambos principios, conforme determine la ley. </w:t>
      </w:r>
    </w:p>
    <w:p w:rsidR="001A3E31" w:rsidRPr="001A3E31" w:rsidRDefault="001A3E31" w:rsidP="001A3E31">
      <w:pPr>
        <w:pStyle w:val="Sinespaciado"/>
        <w:spacing w:line="360" w:lineRule="auto"/>
        <w:jc w:val="both"/>
        <w:rPr>
          <w:rFonts w:ascii="Arial Narrow" w:hAnsi="Arial Narrow"/>
          <w:sz w:val="24"/>
          <w:szCs w:val="24"/>
        </w:rPr>
      </w:pPr>
    </w:p>
    <w:p w:rsidR="001A3E31" w:rsidRPr="001A3E31" w:rsidRDefault="001A3E31" w:rsidP="001A3E31">
      <w:pPr>
        <w:pStyle w:val="Sinespaciado"/>
        <w:spacing w:line="360" w:lineRule="auto"/>
        <w:jc w:val="both"/>
        <w:rPr>
          <w:rFonts w:ascii="Arial Narrow" w:hAnsi="Arial Narrow"/>
          <w:sz w:val="24"/>
          <w:szCs w:val="24"/>
        </w:rPr>
      </w:pPr>
      <w:r w:rsidRPr="001A3E31">
        <w:rPr>
          <w:rFonts w:ascii="Arial Narrow" w:hAnsi="Arial Narrow"/>
          <w:sz w:val="24"/>
          <w:szCs w:val="24"/>
        </w:rPr>
        <w:t>Por su parte, el artículo 3, numeral 5, del Código Electoral del Estado de Jalisco, señala que el Instituto, los partidos políticos, las personas precandidatas y candidatas, deberán garantizar y respetar, según sea el caso, el principio de paridad de género en el ejercicio de los derechos políticos y electorales, así como los derechos humanos de las mujeres.</w:t>
      </w:r>
    </w:p>
    <w:p w:rsidR="001A3E31" w:rsidRPr="001A3E31" w:rsidRDefault="001A3E31" w:rsidP="001A3E31">
      <w:pPr>
        <w:pStyle w:val="Sinespaciado"/>
        <w:spacing w:line="360" w:lineRule="auto"/>
        <w:jc w:val="both"/>
        <w:rPr>
          <w:rFonts w:ascii="Arial Narrow" w:hAnsi="Arial Narrow"/>
          <w:sz w:val="24"/>
          <w:szCs w:val="24"/>
        </w:rPr>
      </w:pPr>
    </w:p>
    <w:p w:rsidR="00293C7E" w:rsidRPr="00D609A1" w:rsidRDefault="00293C7E" w:rsidP="00293C7E">
      <w:pPr>
        <w:pStyle w:val="Sinespaciado"/>
        <w:spacing w:line="360" w:lineRule="auto"/>
        <w:jc w:val="both"/>
        <w:rPr>
          <w:rFonts w:ascii="Arial Narrow" w:hAnsi="Arial Narrow"/>
          <w:sz w:val="24"/>
          <w:szCs w:val="24"/>
        </w:rPr>
      </w:pPr>
      <w:r w:rsidRPr="00D609A1">
        <w:rPr>
          <w:rFonts w:ascii="Arial Narrow" w:hAnsi="Arial Narrow"/>
          <w:sz w:val="24"/>
          <w:szCs w:val="24"/>
        </w:rPr>
        <w:lastRenderedPageBreak/>
        <w:t>El artículo 118, p</w:t>
      </w:r>
      <w:r w:rsidR="00174C9E">
        <w:rPr>
          <w:rFonts w:ascii="Arial Narrow" w:hAnsi="Arial Narrow"/>
          <w:sz w:val="24"/>
          <w:szCs w:val="24"/>
        </w:rPr>
        <w:t>árrafo 1, fracción III, inciso j</w:t>
      </w:r>
      <w:r w:rsidRPr="00D609A1">
        <w:rPr>
          <w:rFonts w:ascii="Arial Narrow" w:hAnsi="Arial Narrow"/>
          <w:sz w:val="24"/>
          <w:szCs w:val="24"/>
        </w:rPr>
        <w:t xml:space="preserve">) del código electoral en cita, establece que el Instituto Electoral y de Participación Ciudadana del Estado de Jalisco, se integra por órganos técnicos, entre otros, por la Comisión de </w:t>
      </w:r>
      <w:r w:rsidR="00D609A1" w:rsidRPr="00D609A1">
        <w:rPr>
          <w:rFonts w:ascii="Arial Narrow" w:hAnsi="Arial Narrow"/>
          <w:sz w:val="24"/>
          <w:szCs w:val="24"/>
        </w:rPr>
        <w:t>Igualdad de Género y No Discriminación</w:t>
      </w:r>
      <w:r w:rsidRPr="00D609A1">
        <w:rPr>
          <w:rFonts w:ascii="Arial Narrow" w:hAnsi="Arial Narrow"/>
          <w:sz w:val="24"/>
          <w:szCs w:val="24"/>
        </w:rPr>
        <w:t>.</w:t>
      </w:r>
    </w:p>
    <w:p w:rsidR="00293C7E" w:rsidRPr="00D609A1" w:rsidRDefault="00293C7E" w:rsidP="00293C7E">
      <w:pPr>
        <w:pStyle w:val="Sinespaciado"/>
        <w:spacing w:line="360" w:lineRule="auto"/>
        <w:jc w:val="both"/>
        <w:rPr>
          <w:rFonts w:ascii="Arial Narrow" w:hAnsi="Arial Narrow"/>
          <w:sz w:val="24"/>
          <w:szCs w:val="24"/>
        </w:rPr>
      </w:pPr>
    </w:p>
    <w:p w:rsidR="00293C7E" w:rsidRPr="00174C9E" w:rsidRDefault="00293C7E" w:rsidP="00293C7E">
      <w:pPr>
        <w:pStyle w:val="Sinespaciado"/>
        <w:spacing w:line="360" w:lineRule="auto"/>
        <w:jc w:val="both"/>
        <w:rPr>
          <w:rFonts w:ascii="Arial Narrow" w:hAnsi="Arial Narrow"/>
          <w:sz w:val="24"/>
          <w:szCs w:val="24"/>
        </w:rPr>
      </w:pPr>
      <w:r w:rsidRPr="00174C9E">
        <w:rPr>
          <w:rFonts w:ascii="Arial Narrow" w:hAnsi="Arial Narrow"/>
          <w:sz w:val="24"/>
          <w:szCs w:val="24"/>
        </w:rPr>
        <w:t>Por su parte, en el artículo 134, párra</w:t>
      </w:r>
      <w:r w:rsidR="006E3FC4" w:rsidRPr="00174C9E">
        <w:rPr>
          <w:rFonts w:ascii="Arial Narrow" w:hAnsi="Arial Narrow"/>
          <w:sz w:val="24"/>
          <w:szCs w:val="24"/>
        </w:rPr>
        <w:t>fo 1, fracción XXXVIII, inciso f</w:t>
      </w:r>
      <w:r w:rsidRPr="00174C9E">
        <w:rPr>
          <w:rFonts w:ascii="Arial Narrow" w:hAnsi="Arial Narrow"/>
          <w:sz w:val="24"/>
          <w:szCs w:val="24"/>
        </w:rPr>
        <w:t>), del código citado, señala que el Consejo General del Instituto, tiene entre otras atribuciones, la de aprobar, a propuesta del consejero presidente, la integración de la</w:t>
      </w:r>
      <w:r w:rsidR="006E3FC4" w:rsidRPr="00174C9E">
        <w:rPr>
          <w:rFonts w:ascii="Arial Narrow" w:hAnsi="Arial Narrow"/>
          <w:sz w:val="24"/>
          <w:szCs w:val="24"/>
        </w:rPr>
        <w:t>s c</w:t>
      </w:r>
      <w:r w:rsidRPr="00174C9E">
        <w:rPr>
          <w:rFonts w:ascii="Arial Narrow" w:hAnsi="Arial Narrow"/>
          <w:sz w:val="24"/>
          <w:szCs w:val="24"/>
        </w:rPr>
        <w:t>omisi</w:t>
      </w:r>
      <w:r w:rsidR="006E3FC4" w:rsidRPr="00174C9E">
        <w:rPr>
          <w:rFonts w:ascii="Arial Narrow" w:hAnsi="Arial Narrow"/>
          <w:sz w:val="24"/>
          <w:szCs w:val="24"/>
        </w:rPr>
        <w:t>ones que se requieran para el adecuado funcionamiento del Instituto</w:t>
      </w:r>
      <w:r w:rsidRPr="00174C9E">
        <w:rPr>
          <w:rFonts w:ascii="Arial Narrow" w:hAnsi="Arial Narrow"/>
          <w:sz w:val="24"/>
          <w:szCs w:val="24"/>
        </w:rPr>
        <w:t>.</w:t>
      </w:r>
    </w:p>
    <w:p w:rsidR="00293C7E" w:rsidRPr="00174C9E" w:rsidRDefault="00293C7E" w:rsidP="00293C7E">
      <w:pPr>
        <w:pStyle w:val="Sinespaciado"/>
        <w:spacing w:line="360" w:lineRule="auto"/>
        <w:jc w:val="both"/>
        <w:rPr>
          <w:rFonts w:ascii="Arial Narrow" w:hAnsi="Arial Narrow"/>
          <w:sz w:val="24"/>
          <w:szCs w:val="24"/>
        </w:rPr>
      </w:pPr>
    </w:p>
    <w:p w:rsidR="00293C7E" w:rsidRPr="00D609A1" w:rsidRDefault="00293C7E" w:rsidP="00293C7E">
      <w:pPr>
        <w:pStyle w:val="Sinespaciado"/>
        <w:spacing w:line="360" w:lineRule="auto"/>
        <w:jc w:val="both"/>
        <w:rPr>
          <w:rFonts w:ascii="Arial Narrow" w:hAnsi="Arial Narrow"/>
          <w:sz w:val="24"/>
          <w:szCs w:val="24"/>
        </w:rPr>
      </w:pPr>
      <w:r w:rsidRPr="00D609A1">
        <w:rPr>
          <w:rFonts w:ascii="Arial Narrow" w:hAnsi="Arial Narrow"/>
          <w:sz w:val="24"/>
          <w:szCs w:val="24"/>
        </w:rPr>
        <w:t>El ordenamiento electoral en comento, en el artículo 136, párrafo</w:t>
      </w:r>
      <w:r w:rsidR="00D609A1" w:rsidRPr="00D609A1">
        <w:rPr>
          <w:rFonts w:ascii="Arial Narrow" w:hAnsi="Arial Narrow"/>
          <w:sz w:val="24"/>
          <w:szCs w:val="24"/>
        </w:rPr>
        <w:t xml:space="preserve"> 2, dispone que la Comisión de Igualad de Género y No Discriminación</w:t>
      </w:r>
      <w:r w:rsidRPr="00D609A1">
        <w:rPr>
          <w:rFonts w:ascii="Arial Narrow" w:hAnsi="Arial Narrow"/>
          <w:sz w:val="24"/>
          <w:szCs w:val="24"/>
        </w:rPr>
        <w:t>, entre otras, funciona permanentemente, se integra por consejeros electorales, con derecho a voz y voto; así como los representantes de los partidos políticos con derecho a voz solamente.</w:t>
      </w:r>
    </w:p>
    <w:p w:rsidR="00293C7E" w:rsidRPr="00D609A1" w:rsidRDefault="00293C7E" w:rsidP="00293C7E">
      <w:pPr>
        <w:pStyle w:val="Sinespaciado"/>
        <w:spacing w:line="360" w:lineRule="auto"/>
        <w:jc w:val="both"/>
        <w:rPr>
          <w:rFonts w:ascii="Arial Narrow" w:hAnsi="Arial Narrow"/>
          <w:sz w:val="24"/>
          <w:szCs w:val="24"/>
        </w:rPr>
      </w:pPr>
    </w:p>
    <w:p w:rsidR="00293C7E" w:rsidRDefault="00A24355" w:rsidP="00293C7E">
      <w:pPr>
        <w:pStyle w:val="Sinespaciado"/>
        <w:spacing w:line="360" w:lineRule="auto"/>
        <w:jc w:val="both"/>
        <w:rPr>
          <w:rFonts w:ascii="Arial Narrow" w:hAnsi="Arial Narrow"/>
          <w:sz w:val="24"/>
          <w:szCs w:val="24"/>
        </w:rPr>
      </w:pPr>
      <w:r w:rsidRPr="00D609A1">
        <w:rPr>
          <w:rFonts w:ascii="Arial Narrow" w:hAnsi="Arial Narrow"/>
          <w:sz w:val="24"/>
          <w:szCs w:val="24"/>
        </w:rPr>
        <w:t>En el artículo 32</w:t>
      </w:r>
      <w:r w:rsidR="00293C7E" w:rsidRPr="00D609A1">
        <w:rPr>
          <w:rFonts w:ascii="Arial Narrow" w:hAnsi="Arial Narrow"/>
          <w:sz w:val="24"/>
          <w:szCs w:val="24"/>
        </w:rPr>
        <w:t>, párrafo 1, fracción II, del Reglamento Interior del Instituto Electoral y de Participación Ciudadana del Estado de Jalisco, se contiene la obligación de la Comisión de presentar un informe anual de actividades en que se precisen las tareas desarrolladas durante el periodo que se inform</w:t>
      </w:r>
      <w:r w:rsidR="00AC236A" w:rsidRPr="00D609A1">
        <w:rPr>
          <w:rFonts w:ascii="Arial Narrow" w:hAnsi="Arial Narrow"/>
          <w:sz w:val="24"/>
          <w:szCs w:val="24"/>
        </w:rPr>
        <w:t xml:space="preserve">a, mientras que en el numeral </w:t>
      </w:r>
      <w:r w:rsidR="00174C9E" w:rsidRPr="00174C9E">
        <w:rPr>
          <w:rFonts w:ascii="Arial Narrow" w:hAnsi="Arial Narrow"/>
          <w:sz w:val="24"/>
          <w:szCs w:val="24"/>
        </w:rPr>
        <w:t>48</w:t>
      </w:r>
      <w:r w:rsidR="00293C7E" w:rsidRPr="00D609A1">
        <w:rPr>
          <w:rFonts w:ascii="Arial Narrow" w:hAnsi="Arial Narrow"/>
          <w:sz w:val="24"/>
          <w:szCs w:val="24"/>
        </w:rPr>
        <w:t xml:space="preserve"> del mismo ordenamiento se establecen las atribuciones de la Comisión.</w:t>
      </w:r>
    </w:p>
    <w:p w:rsidR="00174C9E" w:rsidRDefault="00174C9E">
      <w:pPr>
        <w:rPr>
          <w:rFonts w:ascii="Arial Narrow" w:eastAsiaTheme="minorEastAsia" w:hAnsi="Arial Narrow"/>
          <w:sz w:val="24"/>
          <w:szCs w:val="24"/>
          <w:lang w:eastAsia="es-MX"/>
        </w:rPr>
      </w:pPr>
      <w:r>
        <w:rPr>
          <w:rFonts w:ascii="Arial Narrow" w:hAnsi="Arial Narrow"/>
          <w:sz w:val="24"/>
          <w:szCs w:val="24"/>
        </w:rPr>
        <w:br w:type="page"/>
      </w:r>
    </w:p>
    <w:p w:rsidR="005315FB" w:rsidRPr="009168F3" w:rsidRDefault="005315FB" w:rsidP="00D2306C">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lastRenderedPageBreak/>
        <w:t xml:space="preserve">3. Comisión de </w:t>
      </w:r>
      <w:r w:rsidR="00D609A1">
        <w:rPr>
          <w:rFonts w:ascii="Arial Narrow" w:eastAsia="Times New Roman" w:hAnsi="Arial Narrow"/>
          <w:b/>
          <w:color w:val="FFFFFF" w:themeColor="background1"/>
          <w:sz w:val="28"/>
          <w:szCs w:val="28"/>
        </w:rPr>
        <w:t>Igualdad de Género y No Discriminación</w:t>
      </w:r>
      <w:r w:rsidR="003164E7">
        <w:rPr>
          <w:rFonts w:ascii="Arial Narrow" w:eastAsia="Times New Roman" w:hAnsi="Arial Narrow"/>
          <w:b/>
          <w:color w:val="FFFFFF" w:themeColor="background1"/>
          <w:sz w:val="28"/>
          <w:szCs w:val="28"/>
        </w:rPr>
        <w:t xml:space="preserve"> </w:t>
      </w:r>
    </w:p>
    <w:p w:rsidR="006E09DE" w:rsidRDefault="006E09DE" w:rsidP="000129EB">
      <w:pPr>
        <w:pStyle w:val="Sinespaciado"/>
        <w:spacing w:line="360" w:lineRule="auto"/>
        <w:jc w:val="both"/>
        <w:rPr>
          <w:rFonts w:ascii="Arial Narrow" w:hAnsi="Arial Narrow"/>
          <w:sz w:val="24"/>
          <w:szCs w:val="24"/>
        </w:rPr>
      </w:pPr>
    </w:p>
    <w:p w:rsidR="00F5736A" w:rsidRDefault="00F5736A" w:rsidP="000129EB">
      <w:pPr>
        <w:pStyle w:val="Sinespaciado"/>
        <w:spacing w:line="360" w:lineRule="auto"/>
        <w:jc w:val="both"/>
        <w:rPr>
          <w:rFonts w:ascii="Arial Narrow" w:hAnsi="Arial Narrow"/>
          <w:sz w:val="24"/>
          <w:szCs w:val="24"/>
        </w:rPr>
      </w:pPr>
      <w:r>
        <w:rPr>
          <w:rFonts w:ascii="Arial Narrow" w:hAnsi="Arial Narrow"/>
          <w:sz w:val="24"/>
          <w:szCs w:val="24"/>
        </w:rPr>
        <w:t>L</w:t>
      </w:r>
      <w:r w:rsidRPr="00E17EFA">
        <w:rPr>
          <w:rFonts w:ascii="Arial Narrow" w:hAnsi="Arial Narrow"/>
          <w:sz w:val="24"/>
          <w:szCs w:val="24"/>
        </w:rPr>
        <w:t>as comisiones contribuyen al desempeño de las atribuciones del Consejo General y</w:t>
      </w:r>
      <w:r w:rsidR="00A24355">
        <w:rPr>
          <w:rFonts w:ascii="Arial Narrow" w:hAnsi="Arial Narrow"/>
          <w:sz w:val="24"/>
          <w:szCs w:val="24"/>
        </w:rPr>
        <w:t>,</w:t>
      </w:r>
      <w:r w:rsidRPr="00E17EFA">
        <w:rPr>
          <w:rFonts w:ascii="Arial Narrow" w:hAnsi="Arial Narrow"/>
          <w:sz w:val="24"/>
          <w:szCs w:val="24"/>
        </w:rPr>
        <w:t xml:space="preserve"> ejercen las facultades que les </w:t>
      </w:r>
      <w:r w:rsidR="002D354B" w:rsidRPr="00E17EFA">
        <w:rPr>
          <w:rFonts w:ascii="Arial Narrow" w:hAnsi="Arial Narrow"/>
          <w:sz w:val="24"/>
          <w:szCs w:val="24"/>
        </w:rPr>
        <w:t>confieren</w:t>
      </w:r>
      <w:r w:rsidRPr="00E17EFA">
        <w:rPr>
          <w:rFonts w:ascii="Arial Narrow" w:hAnsi="Arial Narrow"/>
          <w:sz w:val="24"/>
          <w:szCs w:val="24"/>
        </w:rPr>
        <w:t xml:space="preserve"> el código, los acuerdos y resoluciones que emita el propio Consejo General</w:t>
      </w:r>
      <w:r>
        <w:rPr>
          <w:rFonts w:ascii="Arial Narrow" w:hAnsi="Arial Narrow"/>
          <w:sz w:val="24"/>
          <w:szCs w:val="24"/>
        </w:rPr>
        <w:t xml:space="preserve">, </w:t>
      </w:r>
      <w:r w:rsidR="002D354B">
        <w:rPr>
          <w:rFonts w:ascii="Arial Narrow" w:hAnsi="Arial Narrow"/>
          <w:sz w:val="24"/>
          <w:szCs w:val="24"/>
        </w:rPr>
        <w:t>el</w:t>
      </w:r>
      <w:r>
        <w:rPr>
          <w:rFonts w:ascii="Arial Narrow" w:hAnsi="Arial Narrow"/>
          <w:sz w:val="24"/>
          <w:szCs w:val="24"/>
        </w:rPr>
        <w:t>lo de conformidad con lo que establece el arábigo 3</w:t>
      </w:r>
      <w:r w:rsidR="00A24355">
        <w:rPr>
          <w:rFonts w:ascii="Arial Narrow" w:hAnsi="Arial Narrow"/>
          <w:sz w:val="24"/>
          <w:szCs w:val="24"/>
        </w:rPr>
        <w:t>1</w:t>
      </w:r>
      <w:r>
        <w:rPr>
          <w:rFonts w:ascii="Arial Narrow" w:hAnsi="Arial Narrow"/>
          <w:sz w:val="24"/>
          <w:szCs w:val="24"/>
        </w:rPr>
        <w:t xml:space="preserve"> del Reglamento Interior del </w:t>
      </w:r>
      <w:r w:rsidR="002D354B">
        <w:rPr>
          <w:rFonts w:ascii="Arial Narrow" w:hAnsi="Arial Narrow"/>
          <w:sz w:val="24"/>
          <w:szCs w:val="24"/>
        </w:rPr>
        <w:t>I</w:t>
      </w:r>
      <w:r w:rsidR="00A24355">
        <w:rPr>
          <w:rFonts w:ascii="Arial Narrow" w:hAnsi="Arial Narrow"/>
          <w:sz w:val="24"/>
          <w:szCs w:val="24"/>
        </w:rPr>
        <w:t xml:space="preserve">nstituto </w:t>
      </w:r>
      <w:r w:rsidR="002D354B">
        <w:rPr>
          <w:rFonts w:ascii="Arial Narrow" w:hAnsi="Arial Narrow"/>
          <w:sz w:val="24"/>
          <w:szCs w:val="24"/>
        </w:rPr>
        <w:t>E</w:t>
      </w:r>
      <w:r w:rsidR="00A24355">
        <w:rPr>
          <w:rFonts w:ascii="Arial Narrow" w:hAnsi="Arial Narrow"/>
          <w:sz w:val="24"/>
          <w:szCs w:val="24"/>
        </w:rPr>
        <w:t xml:space="preserve">lectoral y de </w:t>
      </w:r>
      <w:r w:rsidR="002D354B">
        <w:rPr>
          <w:rFonts w:ascii="Arial Narrow" w:hAnsi="Arial Narrow"/>
          <w:sz w:val="24"/>
          <w:szCs w:val="24"/>
        </w:rPr>
        <w:t>P</w:t>
      </w:r>
      <w:r w:rsidR="00A24355">
        <w:rPr>
          <w:rFonts w:ascii="Arial Narrow" w:hAnsi="Arial Narrow"/>
          <w:sz w:val="24"/>
          <w:szCs w:val="24"/>
        </w:rPr>
        <w:t xml:space="preserve">articipación </w:t>
      </w:r>
      <w:r w:rsidR="002D354B">
        <w:rPr>
          <w:rFonts w:ascii="Arial Narrow" w:hAnsi="Arial Narrow"/>
          <w:sz w:val="24"/>
          <w:szCs w:val="24"/>
        </w:rPr>
        <w:t>C</w:t>
      </w:r>
      <w:r w:rsidR="00A24355">
        <w:rPr>
          <w:rFonts w:ascii="Arial Narrow" w:hAnsi="Arial Narrow"/>
          <w:sz w:val="24"/>
          <w:szCs w:val="24"/>
        </w:rPr>
        <w:t xml:space="preserve">iudadana del Estado de </w:t>
      </w:r>
      <w:r w:rsidR="002D354B">
        <w:rPr>
          <w:rFonts w:ascii="Arial Narrow" w:hAnsi="Arial Narrow"/>
          <w:sz w:val="24"/>
          <w:szCs w:val="24"/>
        </w:rPr>
        <w:t>Jalisco</w:t>
      </w:r>
      <w:r>
        <w:rPr>
          <w:rFonts w:ascii="Arial Narrow" w:hAnsi="Arial Narrow"/>
          <w:sz w:val="24"/>
          <w:szCs w:val="24"/>
        </w:rPr>
        <w:t>.</w:t>
      </w:r>
    </w:p>
    <w:p w:rsidR="00F5736A" w:rsidRDefault="00F5736A" w:rsidP="000129EB">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 xml:space="preserve">3.1. </w:t>
      </w:r>
      <w:r w:rsidR="00FD5624" w:rsidRPr="00A24355">
        <w:rPr>
          <w:rFonts w:ascii="Arial Narrow" w:hAnsi="Arial Narrow"/>
          <w:b/>
          <w:color w:val="C00000"/>
          <w:sz w:val="24"/>
          <w:szCs w:val="24"/>
          <w:shd w:val="clear" w:color="auto" w:fill="FFFFFF" w:themeFill="background1"/>
        </w:rPr>
        <w:t>Atribuciones</w:t>
      </w:r>
      <w:r w:rsidR="00FD5624">
        <w:rPr>
          <w:rFonts w:ascii="Arial Narrow" w:hAnsi="Arial Narrow"/>
          <w:b/>
          <w:color w:val="806000" w:themeColor="accent4" w:themeShade="80"/>
          <w:sz w:val="24"/>
          <w:szCs w:val="24"/>
          <w:shd w:val="clear" w:color="auto" w:fill="FFFFFF" w:themeFill="background1"/>
        </w:rPr>
        <w:t xml:space="preserve"> </w:t>
      </w:r>
      <w:r w:rsidRPr="00AD500F">
        <w:rPr>
          <w:rFonts w:ascii="Arial Narrow" w:hAnsi="Arial Narrow"/>
          <w:b/>
          <w:sz w:val="24"/>
          <w:szCs w:val="24"/>
        </w:rPr>
        <w:t xml:space="preserve"> </w:t>
      </w:r>
    </w:p>
    <w:p w:rsidR="00AD500F" w:rsidRPr="00AD500F" w:rsidRDefault="00AD500F" w:rsidP="00AD500F">
      <w:pPr>
        <w:pStyle w:val="Sinespaciado"/>
        <w:spacing w:line="360" w:lineRule="auto"/>
        <w:jc w:val="both"/>
        <w:rPr>
          <w:rFonts w:ascii="Arial Narrow" w:hAnsi="Arial Narrow"/>
          <w:sz w:val="24"/>
          <w:szCs w:val="24"/>
        </w:rPr>
      </w:pPr>
    </w:p>
    <w:p w:rsidR="00067DDB" w:rsidRPr="003F568B" w:rsidRDefault="00FD5624" w:rsidP="003F568B">
      <w:pPr>
        <w:pStyle w:val="Sinespaciado"/>
        <w:spacing w:line="360" w:lineRule="auto"/>
        <w:jc w:val="both"/>
        <w:rPr>
          <w:rFonts w:ascii="Arial Narrow" w:hAnsi="Arial Narrow"/>
          <w:sz w:val="24"/>
          <w:szCs w:val="24"/>
        </w:rPr>
      </w:pPr>
      <w:r w:rsidRPr="00E941B0">
        <w:rPr>
          <w:rFonts w:ascii="Arial Narrow" w:hAnsi="Arial Narrow"/>
          <w:sz w:val="24"/>
          <w:szCs w:val="24"/>
        </w:rPr>
        <w:t xml:space="preserve">La Comisión </w:t>
      </w:r>
      <w:r w:rsidR="00C46D80">
        <w:rPr>
          <w:rFonts w:ascii="Arial Narrow" w:hAnsi="Arial Narrow"/>
          <w:sz w:val="24"/>
          <w:szCs w:val="24"/>
        </w:rPr>
        <w:t xml:space="preserve">de </w:t>
      </w:r>
      <w:r w:rsidR="00D609A1">
        <w:rPr>
          <w:rFonts w:ascii="Arial Narrow" w:hAnsi="Arial Narrow"/>
          <w:sz w:val="24"/>
          <w:szCs w:val="24"/>
        </w:rPr>
        <w:t xml:space="preserve">Igualdad de Género y No Discriminación </w:t>
      </w:r>
      <w:r w:rsidRPr="00E941B0">
        <w:rPr>
          <w:rFonts w:ascii="Arial Narrow" w:hAnsi="Arial Narrow"/>
          <w:sz w:val="24"/>
          <w:szCs w:val="24"/>
        </w:rPr>
        <w:t>funciona en forma permanente y</w:t>
      </w:r>
      <w:r w:rsidR="003F568B" w:rsidRPr="00E941B0">
        <w:rPr>
          <w:rFonts w:ascii="Arial Narrow" w:hAnsi="Arial Narrow"/>
          <w:sz w:val="24"/>
          <w:szCs w:val="24"/>
        </w:rPr>
        <w:t xml:space="preserve">, de conformidad con el artículo </w:t>
      </w:r>
      <w:r w:rsidR="00174C9E" w:rsidRPr="00174C9E">
        <w:rPr>
          <w:rFonts w:ascii="Arial Narrow" w:hAnsi="Arial Narrow"/>
          <w:sz w:val="24"/>
          <w:szCs w:val="24"/>
        </w:rPr>
        <w:t>48</w:t>
      </w:r>
      <w:r w:rsidR="00E941B0" w:rsidRPr="00E941B0">
        <w:rPr>
          <w:rFonts w:ascii="Arial Narrow" w:hAnsi="Arial Narrow"/>
          <w:sz w:val="24"/>
          <w:szCs w:val="24"/>
        </w:rPr>
        <w:t xml:space="preserve"> del </w:t>
      </w:r>
      <w:r w:rsidR="003F568B" w:rsidRPr="00E941B0">
        <w:rPr>
          <w:rFonts w:ascii="Arial Narrow" w:hAnsi="Arial Narrow"/>
          <w:sz w:val="24"/>
          <w:szCs w:val="24"/>
        </w:rPr>
        <w:t xml:space="preserve">Reglamento </w:t>
      </w:r>
      <w:r w:rsidR="00E941B0" w:rsidRPr="00E941B0">
        <w:rPr>
          <w:rFonts w:ascii="Arial Narrow" w:hAnsi="Arial Narrow"/>
          <w:sz w:val="24"/>
          <w:szCs w:val="24"/>
        </w:rPr>
        <w:t xml:space="preserve">Interior </w:t>
      </w:r>
      <w:r w:rsidR="003F568B" w:rsidRPr="00E941B0">
        <w:rPr>
          <w:rFonts w:ascii="Arial Narrow" w:hAnsi="Arial Narrow"/>
          <w:sz w:val="24"/>
          <w:szCs w:val="24"/>
        </w:rPr>
        <w:t>del Instituto Electoral y de Participación Ciudadana del Estado de Jalisco,</w:t>
      </w:r>
      <w:r w:rsidRPr="00E941B0">
        <w:rPr>
          <w:rFonts w:ascii="Arial Narrow" w:hAnsi="Arial Narrow"/>
          <w:sz w:val="24"/>
          <w:szCs w:val="24"/>
        </w:rPr>
        <w:t xml:space="preserve"> tiene la</w:t>
      </w:r>
      <w:r w:rsidR="003F568B" w:rsidRPr="00E941B0">
        <w:rPr>
          <w:rFonts w:ascii="Arial Narrow" w:hAnsi="Arial Narrow"/>
          <w:sz w:val="24"/>
          <w:szCs w:val="24"/>
        </w:rPr>
        <w:t>s</w:t>
      </w:r>
      <w:r w:rsidRPr="00E941B0">
        <w:rPr>
          <w:rFonts w:ascii="Arial Narrow" w:hAnsi="Arial Narrow"/>
          <w:sz w:val="24"/>
          <w:szCs w:val="24"/>
        </w:rPr>
        <w:t xml:space="preserve"> </w:t>
      </w:r>
      <w:r w:rsidR="00A24355">
        <w:rPr>
          <w:rFonts w:ascii="Arial Narrow" w:hAnsi="Arial Narrow"/>
          <w:sz w:val="24"/>
          <w:szCs w:val="24"/>
        </w:rPr>
        <w:t>siguientes atr</w:t>
      </w:r>
      <w:r w:rsidR="003F568B" w:rsidRPr="00E941B0">
        <w:rPr>
          <w:rFonts w:ascii="Arial Narrow" w:hAnsi="Arial Narrow"/>
          <w:sz w:val="24"/>
          <w:szCs w:val="24"/>
        </w:rPr>
        <w:t>ibuciones:</w:t>
      </w:r>
      <w:r w:rsidR="003F568B" w:rsidRPr="003F568B">
        <w:rPr>
          <w:rFonts w:ascii="Arial Narrow" w:hAnsi="Arial Narrow"/>
          <w:sz w:val="24"/>
          <w:szCs w:val="24"/>
        </w:rPr>
        <w:t xml:space="preserve"> </w:t>
      </w:r>
    </w:p>
    <w:p w:rsidR="003F3291" w:rsidRPr="003F568B" w:rsidRDefault="003F3291" w:rsidP="00067DDB">
      <w:pPr>
        <w:pStyle w:val="Sinespaciado"/>
        <w:spacing w:line="360" w:lineRule="auto"/>
        <w:jc w:val="both"/>
        <w:rPr>
          <w:rFonts w:ascii="Arial Narrow" w:hAnsi="Arial Narrow"/>
          <w:sz w:val="24"/>
          <w:szCs w:val="24"/>
        </w:rPr>
      </w:pP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Coordinar las acciones para incorporar la transversalidad e institucionalización de la perspectiva de género y no discriminación al interior del Instituto;</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Proponer al Consejo General las reformas necesarias para la incorporación de la igualdad de género y no discriminación en la normatividad interna;</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Proponer al Consejo General las políticas generales, criterios técnicos, y lineamientos sobre igualdad de género y no discriminación del instituto;</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Supervisar el programa anual de actividades sobre igualdad de género y no discriminación;</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Analizar y revisar de forma permanente la legislación estatal electoral en materia de igualdad de género y no discriminación;</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Vigilar el cumplimiento de estrategias encaminadas a promover una cultura laboral libre de violencia y discriminación al interior del instituto;</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Supervisar los programas de formación en cultura de igualdad de género y no discriminación que impulsen la participación y el empoderamiento político de las mujeres;</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Proponer al Presidente la suscripción de convenios en materia de igualdad de género y no discriminación;</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lastRenderedPageBreak/>
        <w:t>Opinar respecto del contenido de materiales e instructivos de promoción de la cultura de igualdad de género y no discriminación elaborados por las direcciones del Instituto;</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Impulsar el desarrollo de proyectos de investigación y estudios sobre la materia;</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Coadyuvar en la vigilancia de los procedimientos para la participación paritaria entre los géneros en las candidaturas a cargos de elección popular del estado;</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Rendir los informes que le solicite el Consejo General;</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Invitar a funcionarios del Instituto o personas que determine necesarias a sus sesiones para que proporcionen información en materia de igualdad de género y no discriminación, cuando así lo estime conveniente; y</w:t>
      </w:r>
    </w:p>
    <w:p w:rsidR="00174C9E" w:rsidRPr="00174C9E" w:rsidRDefault="00174C9E" w:rsidP="00174C9E">
      <w:pPr>
        <w:pStyle w:val="Sinespaciado"/>
        <w:numPr>
          <w:ilvl w:val="0"/>
          <w:numId w:val="2"/>
        </w:numPr>
        <w:spacing w:line="360" w:lineRule="auto"/>
        <w:jc w:val="both"/>
        <w:rPr>
          <w:rFonts w:ascii="Arial Narrow" w:hAnsi="Arial Narrow"/>
          <w:sz w:val="24"/>
          <w:szCs w:val="24"/>
        </w:rPr>
      </w:pPr>
      <w:r w:rsidRPr="00174C9E">
        <w:rPr>
          <w:rFonts w:ascii="Arial Narrow" w:hAnsi="Arial Narrow"/>
          <w:sz w:val="24"/>
          <w:szCs w:val="24"/>
        </w:rPr>
        <w:t>Las demás que le confiera el propio reglamento, el Consejo General, el Código y demás normatividad aplicable.</w:t>
      </w:r>
    </w:p>
    <w:p w:rsidR="00067DDB" w:rsidRPr="003F568B" w:rsidRDefault="00067DDB" w:rsidP="00174C9E">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3.</w:t>
      </w:r>
      <w:r w:rsidR="00FD5624" w:rsidRPr="00A24355">
        <w:rPr>
          <w:rFonts w:ascii="Arial Narrow" w:hAnsi="Arial Narrow"/>
          <w:b/>
          <w:color w:val="C00000"/>
          <w:sz w:val="24"/>
          <w:szCs w:val="24"/>
        </w:rPr>
        <w:t>2</w:t>
      </w:r>
      <w:r w:rsidRPr="00A24355">
        <w:rPr>
          <w:rFonts w:ascii="Arial Narrow" w:hAnsi="Arial Narrow"/>
          <w:b/>
          <w:color w:val="C00000"/>
          <w:sz w:val="24"/>
          <w:szCs w:val="24"/>
        </w:rPr>
        <w:t>. Integración</w:t>
      </w:r>
      <w:r w:rsidRPr="00AD500F">
        <w:rPr>
          <w:rFonts w:ascii="Arial Narrow" w:hAnsi="Arial Narrow"/>
          <w:b/>
          <w:color w:val="806000" w:themeColor="accent4" w:themeShade="80"/>
          <w:sz w:val="24"/>
          <w:szCs w:val="24"/>
        </w:rPr>
        <w:t xml:space="preserve"> </w:t>
      </w:r>
    </w:p>
    <w:p w:rsidR="00AD500F" w:rsidRDefault="00AD500F" w:rsidP="00AD500F">
      <w:pPr>
        <w:pStyle w:val="Sinespaciado"/>
        <w:spacing w:line="360" w:lineRule="auto"/>
        <w:jc w:val="both"/>
        <w:rPr>
          <w:rFonts w:ascii="Arial Narrow" w:hAnsi="Arial Narrow"/>
          <w:sz w:val="24"/>
          <w:szCs w:val="24"/>
        </w:rPr>
      </w:pPr>
    </w:p>
    <w:p w:rsidR="006758F2" w:rsidRDefault="00AD500F" w:rsidP="00AD500F">
      <w:pPr>
        <w:pStyle w:val="Sinespaciado"/>
        <w:spacing w:line="360" w:lineRule="auto"/>
        <w:jc w:val="both"/>
        <w:rPr>
          <w:rFonts w:ascii="Arial Narrow" w:hAnsi="Arial Narrow"/>
          <w:sz w:val="24"/>
          <w:szCs w:val="24"/>
        </w:rPr>
      </w:pPr>
      <w:r w:rsidRPr="00AD500F">
        <w:rPr>
          <w:rFonts w:ascii="Arial Narrow" w:hAnsi="Arial Narrow"/>
          <w:sz w:val="24"/>
          <w:szCs w:val="24"/>
        </w:rPr>
        <w:t xml:space="preserve">La Comisión de </w:t>
      </w:r>
      <w:r w:rsidR="004F2930">
        <w:rPr>
          <w:rFonts w:ascii="Arial Narrow" w:hAnsi="Arial Narrow"/>
          <w:sz w:val="24"/>
          <w:szCs w:val="24"/>
        </w:rPr>
        <w:t xml:space="preserve">Igualdad de Género y No Discriminación </w:t>
      </w:r>
      <w:r>
        <w:rPr>
          <w:rFonts w:ascii="Arial Narrow" w:hAnsi="Arial Narrow"/>
          <w:sz w:val="24"/>
          <w:szCs w:val="24"/>
        </w:rPr>
        <w:t xml:space="preserve">quedó </w:t>
      </w:r>
      <w:r w:rsidR="006758F2">
        <w:rPr>
          <w:rFonts w:ascii="Arial Narrow" w:hAnsi="Arial Narrow"/>
          <w:sz w:val="24"/>
          <w:szCs w:val="24"/>
        </w:rPr>
        <w:t>integrada con l</w:t>
      </w:r>
      <w:r w:rsidR="00930351">
        <w:rPr>
          <w:rFonts w:ascii="Arial Narrow" w:hAnsi="Arial Narrow"/>
          <w:sz w:val="24"/>
          <w:szCs w:val="24"/>
        </w:rPr>
        <w:t>a</w:t>
      </w:r>
      <w:r w:rsidR="00E941B0">
        <w:rPr>
          <w:rFonts w:ascii="Arial Narrow" w:hAnsi="Arial Narrow"/>
          <w:sz w:val="24"/>
          <w:szCs w:val="24"/>
        </w:rPr>
        <w:t>s</w:t>
      </w:r>
      <w:r w:rsidR="006758F2">
        <w:rPr>
          <w:rFonts w:ascii="Arial Narrow" w:hAnsi="Arial Narrow"/>
          <w:sz w:val="24"/>
          <w:szCs w:val="24"/>
        </w:rPr>
        <w:t xml:space="preserve"> consejera</w:t>
      </w:r>
      <w:r w:rsidR="00E941B0">
        <w:rPr>
          <w:rFonts w:ascii="Arial Narrow" w:hAnsi="Arial Narrow"/>
          <w:sz w:val="24"/>
          <w:szCs w:val="24"/>
        </w:rPr>
        <w:t>s</w:t>
      </w:r>
      <w:r w:rsidR="006758F2">
        <w:rPr>
          <w:rFonts w:ascii="Arial Narrow" w:hAnsi="Arial Narrow"/>
          <w:sz w:val="24"/>
          <w:szCs w:val="24"/>
        </w:rPr>
        <w:t xml:space="preserve"> electoral</w:t>
      </w:r>
      <w:r w:rsidR="00E941B0">
        <w:rPr>
          <w:rFonts w:ascii="Arial Narrow" w:hAnsi="Arial Narrow"/>
          <w:sz w:val="24"/>
          <w:szCs w:val="24"/>
        </w:rPr>
        <w:t>es Griselda Beatriz Rangel Juárez, Erika Cecilia Ruvalcaba Corral</w:t>
      </w:r>
      <w:r w:rsidR="004F2930">
        <w:rPr>
          <w:rFonts w:ascii="Arial Narrow" w:hAnsi="Arial Narrow"/>
          <w:sz w:val="24"/>
          <w:szCs w:val="24"/>
        </w:rPr>
        <w:t xml:space="preserve"> y el consejero electoral Miguel Godínez </w:t>
      </w:r>
      <w:proofErr w:type="spellStart"/>
      <w:r w:rsidR="004F2930">
        <w:rPr>
          <w:rFonts w:ascii="Arial Narrow" w:hAnsi="Arial Narrow"/>
          <w:sz w:val="24"/>
          <w:szCs w:val="24"/>
        </w:rPr>
        <w:t>Terríquez</w:t>
      </w:r>
      <w:proofErr w:type="spellEnd"/>
      <w:r w:rsidR="006758F2">
        <w:rPr>
          <w:rFonts w:ascii="Arial Narrow" w:hAnsi="Arial Narrow"/>
          <w:sz w:val="24"/>
          <w:szCs w:val="24"/>
        </w:rPr>
        <w:t xml:space="preserve">, tal como se advierte del </w:t>
      </w:r>
      <w:r w:rsidR="006758F2" w:rsidRPr="00AD500F">
        <w:rPr>
          <w:rFonts w:ascii="Arial Narrow" w:hAnsi="Arial Narrow"/>
          <w:sz w:val="24"/>
          <w:szCs w:val="24"/>
        </w:rPr>
        <w:t>acuerdo identificado</w:t>
      </w:r>
      <w:r w:rsidR="006758F2">
        <w:rPr>
          <w:rFonts w:ascii="Arial Narrow" w:hAnsi="Arial Narrow"/>
          <w:sz w:val="24"/>
          <w:szCs w:val="24"/>
        </w:rPr>
        <w:t xml:space="preserve"> con la clave IEPC-ACG-102-2017</w:t>
      </w:r>
      <w:r w:rsidR="00930351">
        <w:rPr>
          <w:rStyle w:val="Refdenotaalpie"/>
          <w:rFonts w:ascii="Arial Narrow" w:hAnsi="Arial Narrow"/>
          <w:sz w:val="24"/>
          <w:szCs w:val="24"/>
        </w:rPr>
        <w:footnoteReference w:id="2"/>
      </w:r>
      <w:r w:rsidR="006758F2">
        <w:rPr>
          <w:rFonts w:ascii="Arial Narrow" w:hAnsi="Arial Narrow"/>
          <w:sz w:val="24"/>
          <w:szCs w:val="24"/>
        </w:rPr>
        <w:t>, emitido</w:t>
      </w:r>
      <w:r w:rsidR="00A24355">
        <w:rPr>
          <w:rFonts w:ascii="Arial Narrow" w:hAnsi="Arial Narrow"/>
          <w:sz w:val="24"/>
          <w:szCs w:val="24"/>
        </w:rPr>
        <w:t xml:space="preserve"> por el Consejo General del Instituto,</w:t>
      </w:r>
      <w:r w:rsidR="006758F2">
        <w:rPr>
          <w:rFonts w:ascii="Arial Narrow" w:hAnsi="Arial Narrow"/>
          <w:sz w:val="24"/>
          <w:szCs w:val="24"/>
        </w:rPr>
        <w:t xml:space="preserve"> en la sesión extraordinaria celebrada el 10 de octubre de 2017.</w:t>
      </w:r>
    </w:p>
    <w:p w:rsidR="006758F2" w:rsidRDefault="006758F2" w:rsidP="00AD500F">
      <w:pPr>
        <w:pStyle w:val="Sinespaciado"/>
        <w:spacing w:line="360" w:lineRule="auto"/>
        <w:jc w:val="both"/>
        <w:rPr>
          <w:rFonts w:ascii="Arial Narrow" w:hAnsi="Arial Narrow"/>
          <w:sz w:val="24"/>
          <w:szCs w:val="24"/>
        </w:rPr>
      </w:pPr>
    </w:p>
    <w:p w:rsidR="005315FB" w:rsidRPr="00C46D80" w:rsidRDefault="006758F2" w:rsidP="00AD500F">
      <w:pPr>
        <w:pStyle w:val="Sinespaciado"/>
        <w:spacing w:line="360" w:lineRule="auto"/>
        <w:jc w:val="both"/>
        <w:rPr>
          <w:rFonts w:ascii="Arial Narrow" w:hAnsi="Arial Narrow"/>
          <w:sz w:val="24"/>
          <w:szCs w:val="24"/>
        </w:rPr>
      </w:pPr>
      <w:r w:rsidRPr="00C46D80">
        <w:rPr>
          <w:rFonts w:ascii="Arial Narrow" w:hAnsi="Arial Narrow"/>
          <w:sz w:val="24"/>
          <w:szCs w:val="24"/>
        </w:rPr>
        <w:t xml:space="preserve">En </w:t>
      </w:r>
      <w:r w:rsidR="00AD500F" w:rsidRPr="00C46D80">
        <w:rPr>
          <w:rFonts w:ascii="Arial Narrow" w:hAnsi="Arial Narrow"/>
          <w:sz w:val="24"/>
          <w:szCs w:val="24"/>
        </w:rPr>
        <w:t>el acuerdo IEPC</w:t>
      </w:r>
      <w:r w:rsidR="00D97624" w:rsidRPr="00C46D80">
        <w:rPr>
          <w:rFonts w:ascii="Arial Narrow" w:hAnsi="Arial Narrow"/>
          <w:sz w:val="24"/>
          <w:szCs w:val="24"/>
        </w:rPr>
        <w:t>-ACG-30</w:t>
      </w:r>
      <w:r w:rsidRPr="00C46D80">
        <w:rPr>
          <w:rFonts w:ascii="Arial Narrow" w:hAnsi="Arial Narrow"/>
          <w:sz w:val="24"/>
          <w:szCs w:val="24"/>
        </w:rPr>
        <w:t>/201</w:t>
      </w:r>
      <w:r w:rsidR="00D97624" w:rsidRPr="00C46D80">
        <w:rPr>
          <w:rFonts w:ascii="Arial Narrow" w:hAnsi="Arial Narrow"/>
          <w:sz w:val="24"/>
          <w:szCs w:val="24"/>
        </w:rPr>
        <w:t>9</w:t>
      </w:r>
      <w:r w:rsidR="00930351" w:rsidRPr="00C46D80">
        <w:rPr>
          <w:rStyle w:val="Refdenotaalpie"/>
          <w:rFonts w:ascii="Arial Narrow" w:hAnsi="Arial Narrow"/>
          <w:sz w:val="24"/>
          <w:szCs w:val="24"/>
        </w:rPr>
        <w:footnoteReference w:id="3"/>
      </w:r>
      <w:r w:rsidRPr="00C46D80">
        <w:rPr>
          <w:rFonts w:ascii="Arial Narrow" w:hAnsi="Arial Narrow"/>
          <w:sz w:val="24"/>
          <w:szCs w:val="24"/>
        </w:rPr>
        <w:t xml:space="preserve">, emitido en la sesión </w:t>
      </w:r>
      <w:r w:rsidR="00EB397E" w:rsidRPr="00C46D80">
        <w:rPr>
          <w:rFonts w:ascii="Arial Narrow" w:hAnsi="Arial Narrow"/>
          <w:sz w:val="24"/>
          <w:szCs w:val="24"/>
        </w:rPr>
        <w:t>ordinaria de fecha 18 de octubre de 2019</w:t>
      </w:r>
      <w:r w:rsidRPr="00C46D80">
        <w:rPr>
          <w:rFonts w:ascii="Arial Narrow" w:hAnsi="Arial Narrow"/>
          <w:sz w:val="24"/>
          <w:szCs w:val="24"/>
        </w:rPr>
        <w:t>, el Consejo General del I</w:t>
      </w:r>
      <w:r w:rsidR="00A24355">
        <w:rPr>
          <w:rFonts w:ascii="Arial Narrow" w:hAnsi="Arial Narrow"/>
          <w:sz w:val="24"/>
          <w:szCs w:val="24"/>
        </w:rPr>
        <w:t>nstituto,</w:t>
      </w:r>
      <w:r w:rsidR="006C676A" w:rsidRPr="00C46D80">
        <w:rPr>
          <w:rFonts w:ascii="Arial Narrow" w:hAnsi="Arial Narrow"/>
          <w:sz w:val="24"/>
          <w:szCs w:val="24"/>
        </w:rPr>
        <w:t xml:space="preserve"> </w:t>
      </w:r>
      <w:r w:rsidR="00AD500F" w:rsidRPr="00C46D80">
        <w:rPr>
          <w:rFonts w:ascii="Arial Narrow" w:hAnsi="Arial Narrow"/>
          <w:sz w:val="24"/>
          <w:szCs w:val="24"/>
        </w:rPr>
        <w:t>aprobó la rotación</w:t>
      </w:r>
      <w:r w:rsidR="00605BAB" w:rsidRPr="00C46D80">
        <w:rPr>
          <w:rFonts w:ascii="Arial Narrow" w:hAnsi="Arial Narrow"/>
          <w:sz w:val="24"/>
          <w:szCs w:val="24"/>
        </w:rPr>
        <w:t>, entre otras,</w:t>
      </w:r>
      <w:r w:rsidR="00AD500F" w:rsidRPr="00C46D80">
        <w:rPr>
          <w:rFonts w:ascii="Arial Narrow" w:hAnsi="Arial Narrow"/>
          <w:sz w:val="24"/>
          <w:szCs w:val="24"/>
        </w:rPr>
        <w:t xml:space="preserve"> de la Presidencia de la </w:t>
      </w:r>
      <w:r w:rsidR="004F2930">
        <w:rPr>
          <w:rFonts w:ascii="Arial Narrow" w:hAnsi="Arial Narrow"/>
          <w:sz w:val="24"/>
          <w:szCs w:val="24"/>
        </w:rPr>
        <w:t>Comisión de Igualdad de Género y No Discriminación</w:t>
      </w:r>
      <w:r w:rsidRPr="00C46D80">
        <w:rPr>
          <w:rFonts w:ascii="Arial Narrow" w:hAnsi="Arial Narrow"/>
          <w:sz w:val="24"/>
          <w:szCs w:val="24"/>
        </w:rPr>
        <w:t xml:space="preserve">, por lo que actualmente dicha Comisión se encuentra integrada </w:t>
      </w:r>
      <w:r w:rsidR="00AD500F" w:rsidRPr="00C46D80">
        <w:rPr>
          <w:rFonts w:ascii="Arial Narrow" w:hAnsi="Arial Narrow"/>
          <w:sz w:val="24"/>
          <w:szCs w:val="24"/>
        </w:rPr>
        <w:t>como se muestra a continuación:</w:t>
      </w:r>
    </w:p>
    <w:p w:rsidR="00F44F19" w:rsidRDefault="00F44F19" w:rsidP="00AD500F">
      <w:pPr>
        <w:pStyle w:val="Sinespaciado"/>
        <w:spacing w:line="360" w:lineRule="auto"/>
        <w:jc w:val="both"/>
        <w:rPr>
          <w:rFonts w:ascii="Arial Narrow" w:hAnsi="Arial Narrow"/>
          <w:sz w:val="24"/>
          <w:szCs w:val="24"/>
        </w:rPr>
      </w:pPr>
    </w:p>
    <w:p w:rsidR="00174C9E" w:rsidRPr="00C46D80" w:rsidRDefault="00174C9E" w:rsidP="00AD500F">
      <w:pPr>
        <w:pStyle w:val="Sinespaciado"/>
        <w:spacing w:line="360" w:lineRule="auto"/>
        <w:jc w:val="both"/>
        <w:rPr>
          <w:rFonts w:ascii="Arial Narrow" w:hAnsi="Arial Narrow"/>
          <w:sz w:val="24"/>
          <w:szCs w:val="24"/>
        </w:rPr>
      </w:pPr>
    </w:p>
    <w:tbl>
      <w:tblPr>
        <w:tblW w:w="0" w:type="auto"/>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827"/>
        <w:gridCol w:w="2607"/>
      </w:tblGrid>
      <w:tr w:rsidR="006758F2" w:rsidRPr="00C46D80" w:rsidTr="00A24355">
        <w:trPr>
          <w:jc w:val="center"/>
        </w:trPr>
        <w:tc>
          <w:tcPr>
            <w:tcW w:w="4827" w:type="dxa"/>
            <w:shd w:val="clear" w:color="auto" w:fill="C00000"/>
          </w:tcPr>
          <w:p w:rsidR="006758F2" w:rsidRPr="00C46D80" w:rsidRDefault="006758F2" w:rsidP="00F44F19">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lastRenderedPageBreak/>
              <w:t>Nombre</w:t>
            </w:r>
          </w:p>
        </w:tc>
        <w:tc>
          <w:tcPr>
            <w:tcW w:w="2607" w:type="dxa"/>
            <w:shd w:val="clear" w:color="auto" w:fill="C00000"/>
          </w:tcPr>
          <w:p w:rsidR="006758F2" w:rsidRPr="00C46D80" w:rsidRDefault="006758F2" w:rsidP="00F44F19">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Cargo</w:t>
            </w:r>
          </w:p>
        </w:tc>
      </w:tr>
      <w:tr w:rsidR="006758F2" w:rsidRPr="00C46D80" w:rsidTr="00A24355">
        <w:trPr>
          <w:jc w:val="center"/>
        </w:trPr>
        <w:tc>
          <w:tcPr>
            <w:tcW w:w="4827" w:type="dxa"/>
          </w:tcPr>
          <w:p w:rsidR="006758F2" w:rsidRPr="00C46D80" w:rsidRDefault="000F6590" w:rsidP="000F6590">
            <w:pPr>
              <w:pStyle w:val="Sinespaciado"/>
              <w:spacing w:line="360" w:lineRule="auto"/>
              <w:rPr>
                <w:rFonts w:ascii="Arial Narrow" w:eastAsia="Calibri" w:hAnsi="Arial Narrow"/>
                <w:sz w:val="24"/>
                <w:szCs w:val="24"/>
              </w:rPr>
            </w:pPr>
            <w:r w:rsidRPr="00C46D80">
              <w:rPr>
                <w:rFonts w:ascii="Arial Narrow" w:eastAsia="Calibri" w:hAnsi="Arial Narrow"/>
                <w:sz w:val="24"/>
                <w:szCs w:val="24"/>
              </w:rPr>
              <w:t>Lic. Erika Cecilia Ruvalcaba Corral</w:t>
            </w:r>
            <w:r w:rsidRPr="00C46D80">
              <w:rPr>
                <w:rFonts w:ascii="Arial Narrow" w:hAnsi="Arial Narrow"/>
                <w:sz w:val="24"/>
                <w:szCs w:val="24"/>
              </w:rPr>
              <w:t xml:space="preserve"> </w:t>
            </w:r>
          </w:p>
        </w:tc>
        <w:tc>
          <w:tcPr>
            <w:tcW w:w="2607" w:type="dxa"/>
          </w:tcPr>
          <w:p w:rsidR="006758F2" w:rsidRPr="00C46D80" w:rsidRDefault="006758F2" w:rsidP="00AD37A6">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Presidenta</w:t>
            </w:r>
          </w:p>
        </w:tc>
      </w:tr>
      <w:tr w:rsidR="006758F2" w:rsidRPr="00C46D80" w:rsidTr="00A24355">
        <w:trPr>
          <w:jc w:val="center"/>
        </w:trPr>
        <w:tc>
          <w:tcPr>
            <w:tcW w:w="4827" w:type="dxa"/>
          </w:tcPr>
          <w:p w:rsidR="006758F2" w:rsidRPr="00C46D80" w:rsidRDefault="004F2930" w:rsidP="00F44F19">
            <w:pPr>
              <w:pStyle w:val="Sinespaciado"/>
              <w:spacing w:line="360" w:lineRule="auto"/>
              <w:rPr>
                <w:rFonts w:ascii="Arial Narrow" w:eastAsia="Calibri" w:hAnsi="Arial Narrow"/>
                <w:sz w:val="24"/>
                <w:szCs w:val="24"/>
              </w:rPr>
            </w:pPr>
            <w:r w:rsidRPr="00C46D80">
              <w:rPr>
                <w:rFonts w:ascii="Arial Narrow" w:hAnsi="Arial Narrow"/>
                <w:sz w:val="24"/>
                <w:szCs w:val="24"/>
              </w:rPr>
              <w:t>Mtra. Griselda Beatriz Rangel Juárez</w:t>
            </w:r>
          </w:p>
        </w:tc>
        <w:tc>
          <w:tcPr>
            <w:tcW w:w="2607" w:type="dxa"/>
          </w:tcPr>
          <w:p w:rsidR="006758F2" w:rsidRPr="00C46D80" w:rsidRDefault="006758F2" w:rsidP="00AD37A6">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r w:rsidR="006758F2" w:rsidRPr="00747433" w:rsidTr="00A24355">
        <w:trPr>
          <w:jc w:val="center"/>
        </w:trPr>
        <w:tc>
          <w:tcPr>
            <w:tcW w:w="4827" w:type="dxa"/>
          </w:tcPr>
          <w:p w:rsidR="006758F2" w:rsidRPr="00C46D80" w:rsidRDefault="004F2930" w:rsidP="00F44F19">
            <w:pPr>
              <w:pStyle w:val="Sinespaciado"/>
              <w:spacing w:line="360" w:lineRule="auto"/>
              <w:rPr>
                <w:rFonts w:ascii="Arial Narrow" w:eastAsia="Calibri" w:hAnsi="Arial Narrow"/>
                <w:sz w:val="24"/>
                <w:szCs w:val="24"/>
              </w:rPr>
            </w:pPr>
            <w:r>
              <w:rPr>
                <w:rFonts w:ascii="Arial Narrow" w:eastAsia="Calibri" w:hAnsi="Arial Narrow"/>
                <w:sz w:val="24"/>
                <w:szCs w:val="24"/>
              </w:rPr>
              <w:t xml:space="preserve">Mtro. Miguel Godínez </w:t>
            </w:r>
            <w:proofErr w:type="spellStart"/>
            <w:r>
              <w:rPr>
                <w:rFonts w:ascii="Arial Narrow" w:eastAsia="Calibri" w:hAnsi="Arial Narrow"/>
                <w:sz w:val="24"/>
                <w:szCs w:val="24"/>
              </w:rPr>
              <w:t>Terríquez</w:t>
            </w:r>
            <w:proofErr w:type="spellEnd"/>
          </w:p>
        </w:tc>
        <w:tc>
          <w:tcPr>
            <w:tcW w:w="2607" w:type="dxa"/>
          </w:tcPr>
          <w:p w:rsidR="006758F2" w:rsidRPr="00747433" w:rsidRDefault="006758F2" w:rsidP="00AD37A6">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bl>
    <w:p w:rsidR="00F44F19" w:rsidRDefault="00F44F19" w:rsidP="000129EB">
      <w:pPr>
        <w:pStyle w:val="Sinespaciado"/>
        <w:spacing w:line="360" w:lineRule="auto"/>
        <w:jc w:val="both"/>
        <w:rPr>
          <w:rFonts w:ascii="Arial Narrow" w:hAnsi="Arial Narrow"/>
          <w:sz w:val="24"/>
          <w:szCs w:val="24"/>
        </w:rPr>
      </w:pPr>
    </w:p>
    <w:p w:rsidR="00F44F19" w:rsidRDefault="00A24355" w:rsidP="00A71EC0">
      <w:pPr>
        <w:pStyle w:val="Sinespaciado"/>
        <w:spacing w:line="360" w:lineRule="auto"/>
        <w:jc w:val="both"/>
        <w:rPr>
          <w:rFonts w:ascii="Arial Narrow" w:hAnsi="Arial Narrow"/>
          <w:sz w:val="24"/>
          <w:szCs w:val="24"/>
        </w:rPr>
      </w:pPr>
      <w:r>
        <w:rPr>
          <w:rFonts w:ascii="Arial Narrow" w:hAnsi="Arial Narrow"/>
          <w:sz w:val="24"/>
          <w:szCs w:val="24"/>
        </w:rPr>
        <w:t xml:space="preserve">Además, de las </w:t>
      </w:r>
      <w:r w:rsidR="004F2930">
        <w:rPr>
          <w:rFonts w:ascii="Arial Narrow" w:hAnsi="Arial Narrow"/>
          <w:sz w:val="24"/>
          <w:szCs w:val="24"/>
        </w:rPr>
        <w:t xml:space="preserve">consejeras y el consejero </w:t>
      </w:r>
      <w:r>
        <w:rPr>
          <w:rFonts w:ascii="Arial Narrow" w:hAnsi="Arial Narrow"/>
          <w:sz w:val="24"/>
          <w:szCs w:val="24"/>
        </w:rPr>
        <w:t>que integran la Comisión, e</w:t>
      </w:r>
      <w:r w:rsidR="006C676A">
        <w:rPr>
          <w:rFonts w:ascii="Arial Narrow" w:hAnsi="Arial Narrow"/>
          <w:sz w:val="24"/>
          <w:szCs w:val="24"/>
        </w:rPr>
        <w:t xml:space="preserve">n las sesiones de </w:t>
      </w:r>
      <w:r>
        <w:rPr>
          <w:rFonts w:ascii="Arial Narrow" w:hAnsi="Arial Narrow"/>
          <w:sz w:val="24"/>
          <w:szCs w:val="24"/>
        </w:rPr>
        <w:t>la misma</w:t>
      </w:r>
      <w:r w:rsidR="006C676A">
        <w:rPr>
          <w:rFonts w:ascii="Arial Narrow" w:hAnsi="Arial Narrow"/>
          <w:sz w:val="24"/>
          <w:szCs w:val="24"/>
        </w:rPr>
        <w:t xml:space="preserve">, </w:t>
      </w:r>
      <w:r w:rsidR="00E17EFA">
        <w:rPr>
          <w:rFonts w:ascii="Arial Narrow" w:hAnsi="Arial Narrow"/>
          <w:sz w:val="24"/>
          <w:szCs w:val="24"/>
        </w:rPr>
        <w:t xml:space="preserve">participan </w:t>
      </w:r>
      <w:r w:rsidR="00930351">
        <w:rPr>
          <w:rFonts w:ascii="Arial Narrow" w:hAnsi="Arial Narrow"/>
          <w:sz w:val="24"/>
          <w:szCs w:val="24"/>
        </w:rPr>
        <w:t>los representantes de los partidos políticos</w:t>
      </w:r>
      <w:r w:rsidR="00EC4E0D">
        <w:rPr>
          <w:rFonts w:ascii="Arial Narrow" w:hAnsi="Arial Narrow"/>
          <w:sz w:val="24"/>
          <w:szCs w:val="24"/>
        </w:rPr>
        <w:t xml:space="preserve"> acreditados o registrados ante el organismo electoral</w:t>
      </w:r>
      <w:bookmarkStart w:id="1" w:name="_Hlk21115389"/>
      <w:r w:rsidR="00DB05AA" w:rsidRPr="00B65253">
        <w:rPr>
          <w:rFonts w:ascii="Arial Narrow" w:hAnsi="Arial Narrow"/>
          <w:sz w:val="24"/>
          <w:szCs w:val="24"/>
        </w:rPr>
        <w:t xml:space="preserve"> y, </w:t>
      </w:r>
      <w:r w:rsidR="006C676A" w:rsidRPr="00B65253">
        <w:rPr>
          <w:rFonts w:ascii="Arial Narrow" w:hAnsi="Arial Narrow"/>
          <w:sz w:val="24"/>
          <w:szCs w:val="24"/>
        </w:rPr>
        <w:t>el titular de la</w:t>
      </w:r>
      <w:r w:rsidR="006C676A">
        <w:rPr>
          <w:rFonts w:ascii="Arial Narrow" w:hAnsi="Arial Narrow"/>
          <w:sz w:val="24"/>
          <w:szCs w:val="24"/>
        </w:rPr>
        <w:t xml:space="preserve"> Secretaría Técnica</w:t>
      </w:r>
      <w:bookmarkEnd w:id="1"/>
      <w:r w:rsidR="00202B63">
        <w:rPr>
          <w:rFonts w:ascii="Arial Narrow" w:hAnsi="Arial Narrow"/>
          <w:sz w:val="24"/>
          <w:szCs w:val="24"/>
        </w:rPr>
        <w:t xml:space="preserve">, quienes </w:t>
      </w:r>
      <w:r>
        <w:rPr>
          <w:rFonts w:ascii="Arial Narrow" w:hAnsi="Arial Narrow"/>
          <w:sz w:val="24"/>
          <w:szCs w:val="24"/>
        </w:rPr>
        <w:t xml:space="preserve">solo </w:t>
      </w:r>
      <w:r w:rsidR="00202B63">
        <w:rPr>
          <w:rFonts w:ascii="Arial Narrow" w:hAnsi="Arial Narrow"/>
          <w:sz w:val="24"/>
          <w:szCs w:val="24"/>
        </w:rPr>
        <w:t xml:space="preserve">tienen derecho </w:t>
      </w:r>
      <w:r w:rsidR="006C676A">
        <w:rPr>
          <w:rFonts w:ascii="Arial Narrow" w:hAnsi="Arial Narrow"/>
          <w:sz w:val="24"/>
          <w:szCs w:val="24"/>
        </w:rPr>
        <w:t>a voz.</w:t>
      </w:r>
      <w:r w:rsidR="00F44F19">
        <w:rPr>
          <w:rFonts w:ascii="Arial Narrow" w:hAnsi="Arial Narrow"/>
          <w:sz w:val="24"/>
          <w:szCs w:val="24"/>
        </w:rPr>
        <w:br w:type="page"/>
      </w:r>
    </w:p>
    <w:p w:rsidR="00F44F19" w:rsidRPr="00F44F19" w:rsidRDefault="00F44F19" w:rsidP="00D2306C">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bookmarkStart w:id="2" w:name="_Hlk21119070"/>
      <w:r>
        <w:rPr>
          <w:rFonts w:ascii="Arial Narrow" w:eastAsia="Calibri" w:hAnsi="Arial Narrow" w:cs="Arial"/>
          <w:b/>
          <w:color w:val="FFFFFF"/>
          <w:sz w:val="28"/>
          <w:szCs w:val="28"/>
        </w:rPr>
        <w:lastRenderedPageBreak/>
        <w:t xml:space="preserve">4. </w:t>
      </w:r>
      <w:r w:rsidR="00EC4E0D">
        <w:rPr>
          <w:rFonts w:ascii="Arial Narrow" w:eastAsia="Calibri" w:hAnsi="Arial Narrow" w:cs="Arial"/>
          <w:b/>
          <w:color w:val="FFFFFF"/>
          <w:sz w:val="28"/>
          <w:szCs w:val="28"/>
        </w:rPr>
        <w:t xml:space="preserve">Reuniones </w:t>
      </w:r>
      <w:r w:rsidR="00DB1FD1">
        <w:rPr>
          <w:rFonts w:ascii="Arial Narrow" w:eastAsia="Calibri" w:hAnsi="Arial Narrow" w:cs="Arial"/>
          <w:b/>
          <w:color w:val="FFFFFF"/>
          <w:sz w:val="28"/>
          <w:szCs w:val="28"/>
        </w:rPr>
        <w:t xml:space="preserve">de trabajo </w:t>
      </w:r>
      <w:r w:rsidR="00EC4E0D">
        <w:rPr>
          <w:rFonts w:ascii="Arial Narrow" w:eastAsia="Calibri" w:hAnsi="Arial Narrow" w:cs="Arial"/>
          <w:b/>
          <w:color w:val="FFFFFF"/>
          <w:sz w:val="28"/>
          <w:szCs w:val="28"/>
        </w:rPr>
        <w:t>y s</w:t>
      </w:r>
      <w:r w:rsidR="00FF138F">
        <w:rPr>
          <w:rFonts w:ascii="Arial Narrow" w:eastAsia="Calibri" w:hAnsi="Arial Narrow" w:cs="Arial"/>
          <w:b/>
          <w:color w:val="FFFFFF"/>
          <w:sz w:val="28"/>
          <w:szCs w:val="28"/>
        </w:rPr>
        <w:t>esiones c</w:t>
      </w:r>
      <w:r w:rsidRPr="00F44F19">
        <w:rPr>
          <w:rFonts w:ascii="Arial Narrow" w:eastAsia="Calibri" w:hAnsi="Arial Narrow" w:cs="Arial"/>
          <w:b/>
          <w:color w:val="FFFFFF"/>
          <w:sz w:val="28"/>
          <w:szCs w:val="28"/>
        </w:rPr>
        <w:t>elebradas</w:t>
      </w:r>
    </w:p>
    <w:bookmarkEnd w:id="2"/>
    <w:p w:rsidR="00F44F19" w:rsidRPr="0098708D" w:rsidRDefault="00F44F19" w:rsidP="0098708D">
      <w:pPr>
        <w:pStyle w:val="Sinespaciado"/>
        <w:spacing w:line="360" w:lineRule="auto"/>
        <w:jc w:val="both"/>
        <w:rPr>
          <w:rFonts w:ascii="Arial Narrow" w:eastAsia="Times New Roman" w:hAnsi="Arial Narrow"/>
          <w:sz w:val="24"/>
          <w:szCs w:val="24"/>
        </w:rPr>
      </w:pPr>
    </w:p>
    <w:p w:rsidR="00F44F19" w:rsidRPr="0098708D" w:rsidRDefault="00F44F19" w:rsidP="0098708D">
      <w:pPr>
        <w:pStyle w:val="Sinespaciado"/>
        <w:spacing w:line="360" w:lineRule="auto"/>
        <w:jc w:val="both"/>
        <w:rPr>
          <w:rFonts w:ascii="Arial Narrow" w:eastAsia="Times New Roman" w:hAnsi="Arial Narrow"/>
          <w:sz w:val="24"/>
          <w:szCs w:val="24"/>
        </w:rPr>
      </w:pPr>
      <w:r w:rsidRPr="0098708D">
        <w:rPr>
          <w:rFonts w:ascii="Arial Narrow" w:eastAsia="Times New Roman" w:hAnsi="Arial Narrow"/>
          <w:sz w:val="24"/>
          <w:szCs w:val="24"/>
        </w:rPr>
        <w:t>En términos d</w:t>
      </w:r>
      <w:r w:rsidR="00202B63">
        <w:rPr>
          <w:rFonts w:ascii="Arial Narrow" w:eastAsia="Times New Roman" w:hAnsi="Arial Narrow"/>
          <w:sz w:val="24"/>
          <w:szCs w:val="24"/>
        </w:rPr>
        <w:t>e lo dispuesto en el artículo 37</w:t>
      </w:r>
      <w:r w:rsidRPr="0098708D">
        <w:rPr>
          <w:rFonts w:ascii="Arial Narrow" w:eastAsia="Times New Roman" w:hAnsi="Arial Narrow"/>
          <w:sz w:val="24"/>
          <w:szCs w:val="24"/>
        </w:rPr>
        <w:t xml:space="preserve"> del Reglamento Interior del </w:t>
      </w:r>
      <w:r w:rsidR="00605BAB">
        <w:rPr>
          <w:rFonts w:ascii="Arial Narrow" w:eastAsia="Times New Roman" w:hAnsi="Arial Narrow"/>
          <w:sz w:val="24"/>
          <w:szCs w:val="24"/>
        </w:rPr>
        <w:t>I</w:t>
      </w:r>
      <w:r w:rsidR="00202B63">
        <w:rPr>
          <w:rFonts w:ascii="Arial Narrow" w:eastAsia="Times New Roman" w:hAnsi="Arial Narrow"/>
          <w:sz w:val="24"/>
          <w:szCs w:val="24"/>
        </w:rPr>
        <w:t>nstituto</w:t>
      </w:r>
      <w:r w:rsidR="00605BAB">
        <w:rPr>
          <w:rFonts w:ascii="Arial Narrow" w:eastAsia="Times New Roman" w:hAnsi="Arial Narrow"/>
          <w:sz w:val="24"/>
          <w:szCs w:val="24"/>
        </w:rPr>
        <w:t>, las sesiones de las c</w:t>
      </w:r>
      <w:r w:rsidRPr="0098708D">
        <w:rPr>
          <w:rFonts w:ascii="Arial Narrow" w:eastAsia="Times New Roman" w:hAnsi="Arial Narrow"/>
          <w:sz w:val="24"/>
          <w:szCs w:val="24"/>
        </w:rPr>
        <w:t xml:space="preserve">omisiones se llevarán a cabo de conformidad a lo </w:t>
      </w:r>
      <w:r w:rsidR="00605BAB">
        <w:rPr>
          <w:rFonts w:ascii="Arial Narrow" w:eastAsia="Times New Roman" w:hAnsi="Arial Narrow"/>
          <w:sz w:val="24"/>
          <w:szCs w:val="24"/>
        </w:rPr>
        <w:t xml:space="preserve">previsto </w:t>
      </w:r>
      <w:r w:rsidRPr="0098708D">
        <w:rPr>
          <w:rFonts w:ascii="Arial Narrow" w:eastAsia="Times New Roman" w:hAnsi="Arial Narrow"/>
          <w:sz w:val="24"/>
          <w:szCs w:val="24"/>
        </w:rPr>
        <w:t xml:space="preserve">en el Reglamento de Sesiones del Consejo General. En </w:t>
      </w:r>
      <w:r w:rsidR="00A566B9" w:rsidRPr="0098708D">
        <w:rPr>
          <w:rFonts w:ascii="Arial Narrow" w:eastAsia="Times New Roman" w:hAnsi="Arial Narrow"/>
          <w:sz w:val="24"/>
          <w:szCs w:val="24"/>
        </w:rPr>
        <w:t xml:space="preserve">el </w:t>
      </w:r>
      <w:r w:rsidRPr="0098708D">
        <w:rPr>
          <w:rFonts w:ascii="Arial Narrow" w:eastAsia="Times New Roman" w:hAnsi="Arial Narrow"/>
          <w:sz w:val="24"/>
          <w:szCs w:val="24"/>
        </w:rPr>
        <w:t xml:space="preserve">numeral 11 </w:t>
      </w:r>
      <w:r w:rsidR="00A566B9" w:rsidRPr="0098708D">
        <w:rPr>
          <w:rFonts w:ascii="Arial Narrow" w:eastAsia="Times New Roman" w:hAnsi="Arial Narrow"/>
          <w:sz w:val="24"/>
          <w:szCs w:val="24"/>
        </w:rPr>
        <w:t xml:space="preserve">del </w:t>
      </w:r>
      <w:r w:rsidR="00AD37A6">
        <w:rPr>
          <w:rFonts w:ascii="Arial Narrow" w:eastAsia="Times New Roman" w:hAnsi="Arial Narrow"/>
          <w:sz w:val="24"/>
          <w:szCs w:val="24"/>
        </w:rPr>
        <w:t xml:space="preserve">segundo de los </w:t>
      </w:r>
      <w:r w:rsidR="00A566B9" w:rsidRPr="0098708D">
        <w:rPr>
          <w:rFonts w:ascii="Arial Narrow" w:eastAsia="Times New Roman" w:hAnsi="Arial Narrow"/>
          <w:sz w:val="24"/>
          <w:szCs w:val="24"/>
        </w:rPr>
        <w:t>ordenamiento</w:t>
      </w:r>
      <w:r w:rsidR="00AD37A6">
        <w:rPr>
          <w:rFonts w:ascii="Arial Narrow" w:eastAsia="Times New Roman" w:hAnsi="Arial Narrow"/>
          <w:sz w:val="24"/>
          <w:szCs w:val="24"/>
        </w:rPr>
        <w:t>s referidos,</w:t>
      </w:r>
      <w:r w:rsidR="00A566B9" w:rsidRPr="0098708D">
        <w:rPr>
          <w:rFonts w:ascii="Arial Narrow" w:eastAsia="Times New Roman" w:hAnsi="Arial Narrow"/>
          <w:sz w:val="24"/>
          <w:szCs w:val="24"/>
        </w:rPr>
        <w:t xml:space="preserve"> se </w:t>
      </w:r>
      <w:r w:rsidRPr="0098708D">
        <w:rPr>
          <w:rFonts w:ascii="Arial Narrow" w:eastAsia="Times New Roman" w:hAnsi="Arial Narrow"/>
          <w:sz w:val="24"/>
          <w:szCs w:val="24"/>
        </w:rPr>
        <w:t xml:space="preserve">prevé que las sesiones podrán ser: ordinarias o extraordinarias.  </w:t>
      </w:r>
    </w:p>
    <w:p w:rsidR="00A566B9" w:rsidRDefault="00A566B9" w:rsidP="0098708D">
      <w:pPr>
        <w:pStyle w:val="Sinespaciado"/>
        <w:spacing w:line="360" w:lineRule="auto"/>
        <w:jc w:val="both"/>
        <w:rPr>
          <w:rFonts w:ascii="Arial Narrow" w:eastAsia="Times New Roman" w:hAnsi="Arial Narrow" w:cs="Arial"/>
          <w:sz w:val="24"/>
          <w:szCs w:val="24"/>
        </w:rPr>
      </w:pPr>
    </w:p>
    <w:p w:rsidR="00F44F19" w:rsidRPr="0098708D" w:rsidRDefault="0098708D" w:rsidP="0098708D">
      <w:pPr>
        <w:pStyle w:val="Sinespaciado"/>
        <w:spacing w:line="360" w:lineRule="auto"/>
        <w:jc w:val="both"/>
        <w:rPr>
          <w:rFonts w:ascii="Arial Narrow" w:eastAsia="Calibri" w:hAnsi="Arial Narrow" w:cs="Arial"/>
          <w:b/>
          <w:color w:val="806000" w:themeColor="accent4" w:themeShade="80"/>
          <w:sz w:val="24"/>
          <w:szCs w:val="24"/>
        </w:rPr>
      </w:pPr>
      <w:bookmarkStart w:id="3" w:name="_Hlk21114866"/>
      <w:r w:rsidRPr="00202B63">
        <w:rPr>
          <w:rFonts w:ascii="Arial Narrow" w:eastAsia="Calibri" w:hAnsi="Arial Narrow" w:cs="Arial"/>
          <w:b/>
          <w:color w:val="C00000"/>
          <w:sz w:val="24"/>
          <w:szCs w:val="24"/>
        </w:rPr>
        <w:t xml:space="preserve">4. 1. </w:t>
      </w:r>
      <w:r w:rsidR="00EC4E0D" w:rsidRPr="00202B63">
        <w:rPr>
          <w:rFonts w:ascii="Arial Narrow" w:eastAsia="Calibri" w:hAnsi="Arial Narrow" w:cs="Arial"/>
          <w:b/>
          <w:color w:val="C00000"/>
          <w:sz w:val="24"/>
          <w:szCs w:val="24"/>
        </w:rPr>
        <w:t>Reuniones de trabajo</w:t>
      </w:r>
      <w:bookmarkEnd w:id="3"/>
      <w:r w:rsidR="00F44F19" w:rsidRPr="0098708D">
        <w:rPr>
          <w:rFonts w:ascii="Arial Narrow" w:eastAsia="Calibri" w:hAnsi="Arial Narrow" w:cs="Arial"/>
          <w:b/>
          <w:color w:val="806000" w:themeColor="accent4" w:themeShade="80"/>
          <w:sz w:val="24"/>
          <w:szCs w:val="24"/>
        </w:rPr>
        <w:t xml:space="preserve"> </w:t>
      </w:r>
    </w:p>
    <w:p w:rsidR="00FF636F" w:rsidRDefault="00FF636F" w:rsidP="0098708D">
      <w:pPr>
        <w:pStyle w:val="Sinespaciado"/>
        <w:spacing w:line="360" w:lineRule="auto"/>
        <w:jc w:val="both"/>
        <w:rPr>
          <w:rFonts w:ascii="Arial Narrow" w:eastAsia="Calibri" w:hAnsi="Arial Narrow" w:cs="Arial"/>
          <w:sz w:val="24"/>
          <w:szCs w:val="24"/>
        </w:rPr>
      </w:pPr>
    </w:p>
    <w:p w:rsidR="00F91D9A" w:rsidRPr="00747433" w:rsidRDefault="00FF636F" w:rsidP="0098708D">
      <w:pPr>
        <w:pStyle w:val="Sinespaciado"/>
        <w:spacing w:line="360" w:lineRule="auto"/>
        <w:jc w:val="both"/>
        <w:rPr>
          <w:rFonts w:ascii="Arial Narrow" w:eastAsia="Calibri" w:hAnsi="Arial Narrow" w:cs="Arial"/>
          <w:sz w:val="24"/>
          <w:szCs w:val="24"/>
        </w:rPr>
      </w:pPr>
      <w:r w:rsidRPr="00522D2A">
        <w:rPr>
          <w:rFonts w:ascii="Arial Narrow" w:eastAsia="Calibri" w:hAnsi="Arial Narrow" w:cs="Arial"/>
          <w:sz w:val="24"/>
          <w:szCs w:val="24"/>
        </w:rPr>
        <w:t xml:space="preserve">La </w:t>
      </w:r>
      <w:r w:rsidR="00747433" w:rsidRPr="00522D2A">
        <w:rPr>
          <w:rFonts w:ascii="Arial Narrow" w:eastAsia="Calibri" w:hAnsi="Arial Narrow" w:cs="Arial"/>
          <w:sz w:val="24"/>
          <w:szCs w:val="24"/>
        </w:rPr>
        <w:t xml:space="preserve">Comisión de </w:t>
      </w:r>
      <w:r w:rsidR="004F2930" w:rsidRPr="00522D2A">
        <w:rPr>
          <w:rFonts w:ascii="Arial Narrow" w:eastAsia="Calibri" w:hAnsi="Arial Narrow" w:cs="Arial"/>
          <w:sz w:val="24"/>
          <w:szCs w:val="24"/>
        </w:rPr>
        <w:t>Igualdad de Género y No Discriminación</w:t>
      </w:r>
      <w:r w:rsidR="000F6590" w:rsidRPr="00522D2A">
        <w:rPr>
          <w:rFonts w:ascii="Arial Narrow" w:eastAsia="Calibri" w:hAnsi="Arial Narrow" w:cs="Arial"/>
          <w:sz w:val="24"/>
          <w:szCs w:val="24"/>
        </w:rPr>
        <w:t xml:space="preserve">, celebró </w:t>
      </w:r>
      <w:r w:rsidR="00522D2A" w:rsidRPr="00522D2A">
        <w:rPr>
          <w:rFonts w:ascii="Arial Narrow" w:eastAsia="Calibri" w:hAnsi="Arial Narrow" w:cs="Arial"/>
          <w:sz w:val="24"/>
          <w:szCs w:val="24"/>
        </w:rPr>
        <w:t>11</w:t>
      </w:r>
      <w:r w:rsidR="00747433" w:rsidRPr="00522D2A">
        <w:rPr>
          <w:rFonts w:ascii="Arial Narrow" w:eastAsia="Calibri" w:hAnsi="Arial Narrow" w:cs="Arial"/>
          <w:sz w:val="24"/>
          <w:szCs w:val="24"/>
        </w:rPr>
        <w:t xml:space="preserve"> reuniones de trabajo los días </w:t>
      </w:r>
      <w:r w:rsidR="00522D2A" w:rsidRPr="00522D2A">
        <w:rPr>
          <w:rFonts w:ascii="Arial Narrow" w:eastAsia="Calibri" w:hAnsi="Arial Narrow" w:cs="Arial"/>
          <w:sz w:val="24"/>
          <w:szCs w:val="24"/>
        </w:rPr>
        <w:t xml:space="preserve">25 de mayo; 25 de junio; 28 de julio; 3, 10, 17, 19 y 20 de agosto; 11, 14 y 21 de septiembre </w:t>
      </w:r>
      <w:r w:rsidR="00747433" w:rsidRPr="00522D2A">
        <w:rPr>
          <w:rFonts w:ascii="Arial Narrow" w:eastAsia="Calibri" w:hAnsi="Arial Narrow" w:cs="Arial"/>
          <w:sz w:val="24"/>
          <w:szCs w:val="24"/>
        </w:rPr>
        <w:t>de 20</w:t>
      </w:r>
      <w:r w:rsidR="000F6590" w:rsidRPr="00522D2A">
        <w:rPr>
          <w:rFonts w:ascii="Arial Narrow" w:eastAsia="Calibri" w:hAnsi="Arial Narrow" w:cs="Arial"/>
          <w:sz w:val="24"/>
          <w:szCs w:val="24"/>
        </w:rPr>
        <w:t>20</w:t>
      </w:r>
      <w:r w:rsidRPr="00522D2A">
        <w:rPr>
          <w:rFonts w:ascii="Arial Narrow" w:eastAsia="Calibri" w:hAnsi="Arial Narrow" w:cs="Arial"/>
          <w:sz w:val="24"/>
          <w:szCs w:val="24"/>
        </w:rPr>
        <w:t>.</w:t>
      </w:r>
    </w:p>
    <w:p w:rsidR="00F91D9A" w:rsidRDefault="00F91D9A" w:rsidP="0098708D">
      <w:pPr>
        <w:pStyle w:val="Sinespaciado"/>
        <w:spacing w:line="360" w:lineRule="auto"/>
        <w:jc w:val="both"/>
        <w:rPr>
          <w:rFonts w:ascii="Arial Narrow" w:eastAsia="Calibri" w:hAnsi="Arial Narrow" w:cs="Arial"/>
          <w:sz w:val="24"/>
          <w:szCs w:val="24"/>
        </w:rPr>
      </w:pPr>
    </w:p>
    <w:p w:rsidR="00C112B8" w:rsidRDefault="00C112B8"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Todas las reuniones se llevaron a cabo en formato de video conferencia.</w:t>
      </w:r>
    </w:p>
    <w:p w:rsidR="00C112B8" w:rsidRDefault="00C112B8" w:rsidP="0098708D">
      <w:pPr>
        <w:pStyle w:val="Sinespaciado"/>
        <w:spacing w:line="360" w:lineRule="auto"/>
        <w:jc w:val="both"/>
        <w:rPr>
          <w:rFonts w:ascii="Arial Narrow" w:eastAsia="Calibri" w:hAnsi="Arial Narrow" w:cs="Arial"/>
          <w:sz w:val="24"/>
          <w:szCs w:val="24"/>
        </w:rPr>
      </w:pPr>
    </w:p>
    <w:p w:rsidR="00CF125E" w:rsidRDefault="00522D2A"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En la reunión del </w:t>
      </w:r>
      <w:r w:rsidRPr="00522D2A">
        <w:rPr>
          <w:rFonts w:ascii="Arial Narrow" w:eastAsia="Calibri" w:hAnsi="Arial Narrow" w:cs="Arial"/>
          <w:b/>
          <w:sz w:val="24"/>
          <w:szCs w:val="24"/>
        </w:rPr>
        <w:t>25 de junio</w:t>
      </w:r>
      <w:r>
        <w:rPr>
          <w:rFonts w:ascii="Arial Narrow" w:eastAsia="Calibri" w:hAnsi="Arial Narrow" w:cs="Arial"/>
          <w:sz w:val="24"/>
          <w:szCs w:val="24"/>
        </w:rPr>
        <w:t xml:space="preserve">, se puso a consideración de las y los integrantes de la Comisión, el contenido de una nota publicada en un periódico digital, el cual pudiera constituir violencia política en contra de la mujer. Habiéndose determinado hacer del conocimiento a la Secretaria Ejecutiva, el contenido de la nota, para que en uso de sus atribuciones analizara la posibilidad de iniciar un procedimiento sancionador de oficio, en contra de quien o quienes resultaran responsable. </w:t>
      </w:r>
    </w:p>
    <w:p w:rsidR="00522D2A" w:rsidRDefault="00522D2A" w:rsidP="0098708D">
      <w:pPr>
        <w:pStyle w:val="Sinespaciado"/>
        <w:spacing w:line="360" w:lineRule="auto"/>
        <w:jc w:val="both"/>
        <w:rPr>
          <w:rFonts w:ascii="Arial Narrow" w:eastAsia="Calibri" w:hAnsi="Arial Narrow" w:cs="Arial"/>
          <w:sz w:val="24"/>
          <w:szCs w:val="24"/>
        </w:rPr>
      </w:pPr>
    </w:p>
    <w:p w:rsidR="00522D2A" w:rsidRDefault="00522D2A"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En las reuniones celebradas los días </w:t>
      </w:r>
      <w:r w:rsidR="00C112B8">
        <w:rPr>
          <w:rFonts w:ascii="Arial Narrow" w:eastAsia="Calibri" w:hAnsi="Arial Narrow" w:cs="Arial"/>
          <w:sz w:val="24"/>
          <w:szCs w:val="24"/>
        </w:rPr>
        <w:t xml:space="preserve">25 de mayo, </w:t>
      </w:r>
      <w:r w:rsidR="00C112B8" w:rsidRPr="00522D2A">
        <w:rPr>
          <w:rFonts w:ascii="Arial Narrow" w:eastAsia="Calibri" w:hAnsi="Arial Narrow" w:cs="Arial"/>
          <w:sz w:val="24"/>
          <w:szCs w:val="24"/>
        </w:rPr>
        <w:t>28 de julio; 3, 10, 17, 19 y 20 de agosto; 11, 14 y 21 de septiembre de 2020</w:t>
      </w:r>
      <w:r w:rsidR="00C112B8">
        <w:rPr>
          <w:rFonts w:ascii="Arial Narrow" w:eastAsia="Calibri" w:hAnsi="Arial Narrow" w:cs="Arial"/>
          <w:sz w:val="24"/>
          <w:szCs w:val="24"/>
        </w:rPr>
        <w:t>, se analizaron los l</w:t>
      </w:r>
      <w:r w:rsidR="00C112B8" w:rsidRPr="00C112B8">
        <w:rPr>
          <w:rFonts w:ascii="Arial Narrow" w:eastAsia="Calibri" w:hAnsi="Arial Narrow" w:cs="Arial"/>
          <w:sz w:val="24"/>
          <w:szCs w:val="24"/>
        </w:rPr>
        <w:t xml:space="preserve">ineamientos </w:t>
      </w:r>
      <w:r w:rsidR="00C112B8">
        <w:rPr>
          <w:rFonts w:ascii="Arial Narrow" w:eastAsia="Calibri" w:hAnsi="Arial Narrow" w:cs="Arial"/>
          <w:sz w:val="24"/>
          <w:szCs w:val="24"/>
        </w:rPr>
        <w:t xml:space="preserve">para </w:t>
      </w:r>
      <w:r w:rsidR="00C112B8" w:rsidRPr="00C112B8">
        <w:rPr>
          <w:rFonts w:ascii="Arial Narrow" w:eastAsia="Calibri" w:hAnsi="Arial Narrow" w:cs="Arial"/>
          <w:sz w:val="24"/>
          <w:szCs w:val="24"/>
        </w:rPr>
        <w:t>la postulación de candidaturas a diputaciones por los principios de mayoría relativa y representación proporcional</w:t>
      </w:r>
      <w:r w:rsidR="00C112B8">
        <w:rPr>
          <w:rFonts w:ascii="Arial Narrow" w:eastAsia="Calibri" w:hAnsi="Arial Narrow" w:cs="Arial"/>
          <w:sz w:val="24"/>
          <w:szCs w:val="24"/>
        </w:rPr>
        <w:t xml:space="preserve">, y los lineamientos de </w:t>
      </w:r>
      <w:r w:rsidR="00C112B8" w:rsidRPr="00C112B8">
        <w:rPr>
          <w:rFonts w:ascii="Arial Narrow" w:eastAsia="Calibri" w:hAnsi="Arial Narrow" w:cs="Arial"/>
          <w:sz w:val="24"/>
          <w:szCs w:val="24"/>
        </w:rPr>
        <w:t>jóvenes e indígenas en la postulación de candidaturas a cargos de presidencias municipales, regidurías y sindicaturas</w:t>
      </w:r>
      <w:r w:rsidR="00C112B8">
        <w:rPr>
          <w:rFonts w:ascii="Arial Narrow" w:eastAsia="Calibri" w:hAnsi="Arial Narrow" w:cs="Arial"/>
          <w:sz w:val="24"/>
          <w:szCs w:val="24"/>
        </w:rPr>
        <w:t>.</w:t>
      </w:r>
    </w:p>
    <w:p w:rsidR="00C112B8" w:rsidRDefault="00C112B8" w:rsidP="0098708D">
      <w:pPr>
        <w:pStyle w:val="Sinespaciado"/>
        <w:spacing w:line="360" w:lineRule="auto"/>
        <w:jc w:val="both"/>
        <w:rPr>
          <w:rFonts w:ascii="Arial Narrow" w:eastAsia="Calibri" w:hAnsi="Arial Narrow" w:cs="Arial"/>
          <w:sz w:val="24"/>
          <w:szCs w:val="24"/>
        </w:rPr>
      </w:pPr>
    </w:p>
    <w:p w:rsidR="00C112B8" w:rsidRDefault="00C112B8"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lastRenderedPageBreak/>
        <w:t xml:space="preserve">Al respecto, es importante resaltar que a las reuniones </w:t>
      </w:r>
      <w:r w:rsidR="005271B4">
        <w:rPr>
          <w:rFonts w:ascii="Arial Narrow" w:eastAsia="Calibri" w:hAnsi="Arial Narrow" w:cs="Arial"/>
          <w:sz w:val="24"/>
          <w:szCs w:val="24"/>
        </w:rPr>
        <w:t xml:space="preserve">de trabajo </w:t>
      </w:r>
      <w:r>
        <w:rPr>
          <w:rFonts w:ascii="Arial Narrow" w:eastAsia="Calibri" w:hAnsi="Arial Narrow" w:cs="Arial"/>
          <w:sz w:val="24"/>
          <w:szCs w:val="24"/>
        </w:rPr>
        <w:t>celebradas los días 10, 17 y 20 de agosto, fueron invitados los representantes de todos los partidos políticos; sin embargo, solo algunos de ellos atendieron la invitación.</w:t>
      </w:r>
    </w:p>
    <w:p w:rsidR="00C112B8" w:rsidRDefault="00C112B8" w:rsidP="0098708D">
      <w:pPr>
        <w:pStyle w:val="Sinespaciado"/>
        <w:spacing w:line="360" w:lineRule="auto"/>
        <w:jc w:val="both"/>
        <w:rPr>
          <w:rFonts w:ascii="Arial Narrow" w:eastAsia="Calibri" w:hAnsi="Arial Narrow" w:cs="Arial"/>
          <w:sz w:val="24"/>
          <w:szCs w:val="24"/>
        </w:rPr>
      </w:pPr>
    </w:p>
    <w:p w:rsidR="00C112B8" w:rsidRDefault="00C112B8"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Así mismo, a las reuniones </w:t>
      </w:r>
      <w:r w:rsidR="005271B4">
        <w:rPr>
          <w:rFonts w:ascii="Arial Narrow" w:eastAsia="Calibri" w:hAnsi="Arial Narrow" w:cs="Arial"/>
          <w:sz w:val="24"/>
          <w:szCs w:val="24"/>
        </w:rPr>
        <w:t xml:space="preserve">de trabajo </w:t>
      </w:r>
      <w:r>
        <w:rPr>
          <w:rFonts w:ascii="Arial Narrow" w:eastAsia="Calibri" w:hAnsi="Arial Narrow" w:cs="Arial"/>
          <w:sz w:val="24"/>
          <w:szCs w:val="24"/>
        </w:rPr>
        <w:t>de</w:t>
      </w:r>
      <w:r w:rsidR="005271B4">
        <w:rPr>
          <w:rFonts w:ascii="Arial Narrow" w:eastAsia="Calibri" w:hAnsi="Arial Narrow" w:cs="Arial"/>
          <w:sz w:val="24"/>
          <w:szCs w:val="24"/>
        </w:rPr>
        <w:t xml:space="preserve"> fechas 11 y 14 de septiembre, asistieron las consejeras electorales Ma. Virginia Gutiérrez </w:t>
      </w:r>
      <w:proofErr w:type="spellStart"/>
      <w:r w:rsidR="005271B4">
        <w:rPr>
          <w:rFonts w:ascii="Arial Narrow" w:eastAsia="Calibri" w:hAnsi="Arial Narrow" w:cs="Arial"/>
          <w:sz w:val="24"/>
          <w:szCs w:val="24"/>
        </w:rPr>
        <w:t>Villalvazo</w:t>
      </w:r>
      <w:proofErr w:type="spellEnd"/>
      <w:r w:rsidR="005271B4">
        <w:rPr>
          <w:rFonts w:ascii="Arial Narrow" w:eastAsia="Calibri" w:hAnsi="Arial Narrow" w:cs="Arial"/>
          <w:sz w:val="24"/>
          <w:szCs w:val="24"/>
        </w:rPr>
        <w:t xml:space="preserve"> y Brenda Judith serafín </w:t>
      </w:r>
      <w:proofErr w:type="spellStart"/>
      <w:r w:rsidR="005271B4">
        <w:rPr>
          <w:rFonts w:ascii="Arial Narrow" w:eastAsia="Calibri" w:hAnsi="Arial Narrow" w:cs="Arial"/>
          <w:sz w:val="24"/>
          <w:szCs w:val="24"/>
        </w:rPr>
        <w:t>Morfín</w:t>
      </w:r>
      <w:proofErr w:type="spellEnd"/>
      <w:r w:rsidR="005271B4">
        <w:rPr>
          <w:rFonts w:ascii="Arial Narrow" w:eastAsia="Calibri" w:hAnsi="Arial Narrow" w:cs="Arial"/>
          <w:sz w:val="24"/>
          <w:szCs w:val="24"/>
        </w:rPr>
        <w:t>, así como el consejero electoral Moisés Pérez Vega, quienes realizaron valiosas aportaciones e importantes señalamientos puntuales sobre el contenido de los lineamientos materia de análisis.</w:t>
      </w:r>
    </w:p>
    <w:p w:rsidR="00D7701F" w:rsidRDefault="00D7701F" w:rsidP="0098708D">
      <w:pPr>
        <w:pStyle w:val="Sinespaciado"/>
        <w:spacing w:line="360" w:lineRule="auto"/>
        <w:jc w:val="both"/>
        <w:rPr>
          <w:rFonts w:ascii="Arial Narrow" w:eastAsia="Calibri" w:hAnsi="Arial Narrow" w:cs="Arial"/>
          <w:b/>
          <w:color w:val="C00000"/>
          <w:sz w:val="24"/>
          <w:szCs w:val="24"/>
        </w:rPr>
      </w:pPr>
    </w:p>
    <w:p w:rsidR="00971602" w:rsidRDefault="00971602" w:rsidP="0098708D">
      <w:pPr>
        <w:pStyle w:val="Sinespaciado"/>
        <w:spacing w:line="360" w:lineRule="auto"/>
        <w:jc w:val="both"/>
        <w:rPr>
          <w:rFonts w:ascii="Arial Narrow" w:eastAsia="Calibri" w:hAnsi="Arial Narrow" w:cs="Arial"/>
          <w:sz w:val="24"/>
          <w:szCs w:val="24"/>
        </w:rPr>
      </w:pPr>
      <w:r w:rsidRPr="00202B63">
        <w:rPr>
          <w:rFonts w:ascii="Arial Narrow" w:eastAsia="Calibri" w:hAnsi="Arial Narrow" w:cs="Arial"/>
          <w:b/>
          <w:color w:val="C00000"/>
          <w:sz w:val="24"/>
          <w:szCs w:val="24"/>
        </w:rPr>
        <w:t>4. 2. Sesiones</w:t>
      </w:r>
      <w:r>
        <w:rPr>
          <w:rFonts w:ascii="Arial Narrow" w:eastAsia="Calibri" w:hAnsi="Arial Narrow" w:cs="Arial"/>
          <w:b/>
          <w:color w:val="806000" w:themeColor="accent4" w:themeShade="80"/>
          <w:sz w:val="24"/>
          <w:szCs w:val="24"/>
        </w:rPr>
        <w:t xml:space="preserve"> </w:t>
      </w:r>
    </w:p>
    <w:p w:rsidR="004F2930" w:rsidRDefault="004F2930" w:rsidP="004F2930">
      <w:pPr>
        <w:pStyle w:val="Sinespaciado"/>
        <w:spacing w:line="360" w:lineRule="auto"/>
        <w:jc w:val="both"/>
        <w:rPr>
          <w:rFonts w:ascii="Arial Narrow" w:eastAsia="Times New Roman" w:hAnsi="Arial Narrow" w:cs="Arial"/>
          <w:sz w:val="24"/>
          <w:szCs w:val="24"/>
        </w:rPr>
      </w:pPr>
    </w:p>
    <w:p w:rsidR="004F2930" w:rsidRDefault="004F2930" w:rsidP="004F2930">
      <w:pPr>
        <w:pStyle w:val="Sinespaciado"/>
        <w:spacing w:line="360" w:lineRule="auto"/>
        <w:jc w:val="both"/>
        <w:rPr>
          <w:rFonts w:ascii="Arial Narrow" w:eastAsia="Times New Roman" w:hAnsi="Arial Narrow" w:cs="Arial"/>
          <w:sz w:val="24"/>
          <w:szCs w:val="24"/>
        </w:rPr>
      </w:pPr>
      <w:r w:rsidRPr="00FF636F">
        <w:rPr>
          <w:rFonts w:ascii="Arial Narrow" w:eastAsia="Times New Roman" w:hAnsi="Arial Narrow" w:cs="Arial"/>
          <w:sz w:val="24"/>
          <w:szCs w:val="24"/>
        </w:rPr>
        <w:t xml:space="preserve">La Comisión de </w:t>
      </w:r>
      <w:r>
        <w:rPr>
          <w:rFonts w:ascii="Arial Narrow" w:eastAsia="Times New Roman" w:hAnsi="Arial Narrow" w:cs="Arial"/>
          <w:sz w:val="24"/>
          <w:szCs w:val="24"/>
        </w:rPr>
        <w:t xml:space="preserve">Igualdad de Género y No Discriminación </w:t>
      </w:r>
      <w:r w:rsidRPr="00FF636F">
        <w:rPr>
          <w:rFonts w:ascii="Arial Narrow" w:eastAsia="Times New Roman" w:hAnsi="Arial Narrow" w:cs="Arial"/>
          <w:sz w:val="24"/>
          <w:szCs w:val="24"/>
        </w:rPr>
        <w:t xml:space="preserve">celebró </w:t>
      </w:r>
      <w:r w:rsidR="005271B4">
        <w:rPr>
          <w:rFonts w:ascii="Arial Narrow" w:eastAsia="Times New Roman" w:hAnsi="Arial Narrow" w:cs="Arial"/>
          <w:sz w:val="24"/>
          <w:szCs w:val="24"/>
        </w:rPr>
        <w:t>5</w:t>
      </w:r>
      <w:r w:rsidRPr="00FF636F">
        <w:rPr>
          <w:rFonts w:ascii="Arial Narrow" w:eastAsia="Times New Roman" w:hAnsi="Arial Narrow" w:cs="Arial"/>
          <w:sz w:val="24"/>
          <w:szCs w:val="24"/>
        </w:rPr>
        <w:t xml:space="preserve"> sesiones </w:t>
      </w:r>
      <w:r>
        <w:rPr>
          <w:rFonts w:ascii="Arial Narrow" w:eastAsia="Times New Roman" w:hAnsi="Arial Narrow" w:cs="Arial"/>
          <w:sz w:val="24"/>
          <w:szCs w:val="24"/>
        </w:rPr>
        <w:t xml:space="preserve">de </w:t>
      </w:r>
      <w:r w:rsidRPr="00FF636F">
        <w:rPr>
          <w:rFonts w:ascii="Arial Narrow" w:eastAsia="Times New Roman" w:hAnsi="Arial Narrow" w:cs="Arial"/>
          <w:sz w:val="24"/>
          <w:szCs w:val="24"/>
        </w:rPr>
        <w:t>carácter ordinario.</w:t>
      </w:r>
    </w:p>
    <w:p w:rsidR="00971602" w:rsidRDefault="00971602" w:rsidP="0098708D">
      <w:pPr>
        <w:pStyle w:val="Sinespaciado"/>
        <w:spacing w:line="360" w:lineRule="auto"/>
        <w:jc w:val="both"/>
        <w:rPr>
          <w:rFonts w:ascii="Arial Narrow" w:eastAsia="Calibri" w:hAnsi="Arial Narrow" w:cs="Arial"/>
          <w:sz w:val="24"/>
          <w:szCs w:val="24"/>
        </w:rPr>
      </w:pPr>
    </w:p>
    <w:p w:rsidR="00F44F19" w:rsidRPr="0098708D" w:rsidRDefault="00F91D9A" w:rsidP="0098708D">
      <w:pPr>
        <w:pStyle w:val="Sinespaciado"/>
        <w:spacing w:line="360" w:lineRule="auto"/>
        <w:jc w:val="both"/>
        <w:rPr>
          <w:rFonts w:ascii="Arial Narrow" w:eastAsia="Calibri" w:hAnsi="Arial Narrow" w:cs="Arial"/>
          <w:sz w:val="24"/>
          <w:szCs w:val="24"/>
        </w:rPr>
      </w:pPr>
      <w:r w:rsidRPr="0098708D">
        <w:rPr>
          <w:rFonts w:ascii="Arial Narrow" w:eastAsia="Calibri" w:hAnsi="Arial Narrow" w:cs="Arial"/>
          <w:sz w:val="24"/>
          <w:szCs w:val="24"/>
        </w:rPr>
        <w:t>A continuación</w:t>
      </w:r>
      <w:r w:rsidR="00FF636F">
        <w:rPr>
          <w:rFonts w:ascii="Arial Narrow" w:eastAsia="Calibri" w:hAnsi="Arial Narrow" w:cs="Arial"/>
          <w:sz w:val="24"/>
          <w:szCs w:val="24"/>
        </w:rPr>
        <w:t>,</w:t>
      </w:r>
      <w:r w:rsidRPr="0098708D">
        <w:rPr>
          <w:rFonts w:ascii="Arial Narrow" w:eastAsia="Calibri" w:hAnsi="Arial Narrow" w:cs="Arial"/>
          <w:sz w:val="24"/>
          <w:szCs w:val="24"/>
        </w:rPr>
        <w:t xml:space="preserve"> se muestra</w:t>
      </w:r>
      <w:r w:rsidR="00971602">
        <w:rPr>
          <w:rFonts w:ascii="Arial Narrow" w:eastAsia="Calibri" w:hAnsi="Arial Narrow" w:cs="Arial"/>
          <w:sz w:val="24"/>
          <w:szCs w:val="24"/>
        </w:rPr>
        <w:t xml:space="preserve">n las fechas en que tuvieron verificativo las sesiones ordinarias de la Comisión, así como </w:t>
      </w:r>
      <w:r w:rsidR="00BE3003">
        <w:rPr>
          <w:rFonts w:ascii="Arial Narrow" w:eastAsia="Calibri" w:hAnsi="Arial Narrow" w:cs="Arial"/>
          <w:sz w:val="24"/>
          <w:szCs w:val="24"/>
        </w:rPr>
        <w:t xml:space="preserve">la </w:t>
      </w:r>
      <w:r w:rsidRPr="0098708D">
        <w:rPr>
          <w:rFonts w:ascii="Arial Narrow" w:eastAsia="Calibri" w:hAnsi="Arial Narrow" w:cs="Arial"/>
          <w:sz w:val="24"/>
          <w:szCs w:val="24"/>
        </w:rPr>
        <w:t>información referente a la asistencia de la</w:t>
      </w:r>
      <w:r w:rsidR="00C535DF">
        <w:rPr>
          <w:rFonts w:ascii="Arial Narrow" w:eastAsia="Calibri" w:hAnsi="Arial Narrow" w:cs="Arial"/>
          <w:sz w:val="24"/>
          <w:szCs w:val="24"/>
        </w:rPr>
        <w:t>s</w:t>
      </w:r>
      <w:r w:rsidRPr="0098708D">
        <w:rPr>
          <w:rFonts w:ascii="Arial Narrow" w:eastAsia="Calibri" w:hAnsi="Arial Narrow" w:cs="Arial"/>
          <w:sz w:val="24"/>
          <w:szCs w:val="24"/>
        </w:rPr>
        <w:t xml:space="preserve"> </w:t>
      </w:r>
      <w:r w:rsidR="00C535DF">
        <w:rPr>
          <w:rFonts w:ascii="Arial Narrow" w:eastAsia="Calibri" w:hAnsi="Arial Narrow" w:cs="Arial"/>
          <w:sz w:val="24"/>
          <w:szCs w:val="24"/>
        </w:rPr>
        <w:t>consejera</w:t>
      </w:r>
      <w:r w:rsidR="00175D69">
        <w:rPr>
          <w:rFonts w:ascii="Arial Narrow" w:eastAsia="Calibri" w:hAnsi="Arial Narrow" w:cs="Arial"/>
          <w:sz w:val="24"/>
          <w:szCs w:val="24"/>
        </w:rPr>
        <w:t xml:space="preserve">s electorales </w:t>
      </w:r>
      <w:r w:rsidRPr="0098708D">
        <w:rPr>
          <w:rFonts w:ascii="Arial Narrow" w:eastAsia="Calibri" w:hAnsi="Arial Narrow" w:cs="Arial"/>
          <w:sz w:val="24"/>
          <w:szCs w:val="24"/>
        </w:rPr>
        <w:t>a las sesiones</w:t>
      </w:r>
      <w:r w:rsidR="00971602">
        <w:rPr>
          <w:rFonts w:ascii="Arial Narrow" w:eastAsia="Calibri" w:hAnsi="Arial Narrow" w:cs="Arial"/>
          <w:sz w:val="24"/>
          <w:szCs w:val="24"/>
        </w:rPr>
        <w:t>, la de los representantes de los partidos políticos</w:t>
      </w:r>
      <w:r w:rsidR="00971602" w:rsidRPr="00971602">
        <w:rPr>
          <w:rFonts w:ascii="Arial Narrow" w:eastAsia="Calibri" w:hAnsi="Arial Narrow" w:cs="Arial"/>
          <w:sz w:val="24"/>
          <w:szCs w:val="24"/>
        </w:rPr>
        <w:t xml:space="preserve"> y, </w:t>
      </w:r>
      <w:r w:rsidR="00175D69">
        <w:rPr>
          <w:rFonts w:ascii="Arial Narrow" w:eastAsia="Calibri" w:hAnsi="Arial Narrow" w:cs="Arial"/>
          <w:sz w:val="24"/>
          <w:szCs w:val="24"/>
        </w:rPr>
        <w:t>d</w:t>
      </w:r>
      <w:r w:rsidR="00971602" w:rsidRPr="00971602">
        <w:rPr>
          <w:rFonts w:ascii="Arial Narrow" w:eastAsia="Calibri" w:hAnsi="Arial Narrow" w:cs="Arial"/>
          <w:sz w:val="24"/>
          <w:szCs w:val="24"/>
        </w:rPr>
        <w:t>el titular de la Secretaría Técnica</w:t>
      </w:r>
      <w:r w:rsidR="00971602">
        <w:rPr>
          <w:rFonts w:ascii="Arial Narrow" w:eastAsia="Calibri" w:hAnsi="Arial Narrow" w:cs="Arial"/>
          <w:sz w:val="24"/>
          <w:szCs w:val="24"/>
        </w:rPr>
        <w:t>.</w:t>
      </w:r>
    </w:p>
    <w:p w:rsidR="00F91D9A" w:rsidRPr="0098708D" w:rsidRDefault="00F91D9A" w:rsidP="0098708D">
      <w:pPr>
        <w:pStyle w:val="Sinespaciado"/>
        <w:spacing w:line="360" w:lineRule="auto"/>
        <w:jc w:val="both"/>
        <w:rPr>
          <w:rFonts w:ascii="Arial Narrow" w:eastAsia="Times New Roman" w:hAnsi="Arial Narrow" w:cs="Times New Roman"/>
          <w:sz w:val="24"/>
          <w:szCs w:val="24"/>
        </w:rPr>
      </w:pPr>
    </w:p>
    <w:tbl>
      <w:tblPr>
        <w:tblW w:w="6658"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81"/>
        <w:gridCol w:w="709"/>
        <w:gridCol w:w="567"/>
        <w:gridCol w:w="567"/>
        <w:gridCol w:w="567"/>
        <w:gridCol w:w="567"/>
      </w:tblGrid>
      <w:tr w:rsidR="004F2930" w:rsidRPr="00F91D9A" w:rsidTr="006940C0">
        <w:trPr>
          <w:trHeight w:val="359"/>
          <w:jc w:val="center"/>
        </w:trPr>
        <w:tc>
          <w:tcPr>
            <w:tcW w:w="3681" w:type="dxa"/>
            <w:vMerge w:val="restart"/>
            <w:shd w:val="clear" w:color="auto" w:fill="C00000"/>
            <w:vAlign w:val="center"/>
          </w:tcPr>
          <w:p w:rsidR="004F2930" w:rsidRPr="00F91D9A" w:rsidRDefault="004F2930" w:rsidP="00F91D9A">
            <w:pPr>
              <w:spacing w:after="0" w:line="240" w:lineRule="auto"/>
              <w:jc w:val="center"/>
              <w:rPr>
                <w:rFonts w:ascii="Arial Narrow" w:eastAsia="Calibri" w:hAnsi="Arial Narrow" w:cs="Arial"/>
                <w:b/>
                <w:bCs/>
                <w:color w:val="FFFFFF"/>
                <w:sz w:val="20"/>
                <w:szCs w:val="20"/>
              </w:rPr>
            </w:pPr>
            <w:r w:rsidRPr="00F91D9A">
              <w:rPr>
                <w:rFonts w:ascii="Arial Narrow" w:eastAsia="Calibri" w:hAnsi="Arial Narrow" w:cs="Arial"/>
                <w:b/>
                <w:bCs/>
                <w:color w:val="FFFFFF"/>
                <w:sz w:val="20"/>
                <w:szCs w:val="20"/>
              </w:rPr>
              <w:t>Integrantes</w:t>
            </w:r>
          </w:p>
          <w:p w:rsidR="004F2930" w:rsidRPr="00F91D9A" w:rsidRDefault="004F2930" w:rsidP="00F91D9A">
            <w:pPr>
              <w:spacing w:after="0" w:line="240" w:lineRule="auto"/>
              <w:jc w:val="center"/>
              <w:rPr>
                <w:rFonts w:ascii="Arial Narrow" w:eastAsia="Calibri" w:hAnsi="Arial Narrow" w:cs="Arial"/>
                <w:b/>
                <w:bCs/>
                <w:sz w:val="20"/>
                <w:szCs w:val="20"/>
              </w:rPr>
            </w:pPr>
          </w:p>
        </w:tc>
        <w:tc>
          <w:tcPr>
            <w:tcW w:w="2977" w:type="dxa"/>
            <w:gridSpan w:val="5"/>
            <w:shd w:val="clear" w:color="auto" w:fill="C00000"/>
            <w:vAlign w:val="center"/>
          </w:tcPr>
          <w:p w:rsidR="004F2930" w:rsidRPr="00F91D9A" w:rsidRDefault="004F2930" w:rsidP="00F91D9A">
            <w:pPr>
              <w:spacing w:after="0" w:line="240" w:lineRule="auto"/>
              <w:jc w:val="center"/>
              <w:rPr>
                <w:rFonts w:ascii="Arial Narrow" w:eastAsia="Calibri" w:hAnsi="Arial Narrow" w:cs="Arial"/>
                <w:b/>
                <w:bCs/>
                <w:sz w:val="20"/>
                <w:szCs w:val="20"/>
              </w:rPr>
            </w:pPr>
            <w:r w:rsidRPr="00F91D9A">
              <w:rPr>
                <w:rFonts w:ascii="Arial Narrow" w:eastAsia="Calibri" w:hAnsi="Arial Narrow" w:cs="Arial"/>
                <w:b/>
                <w:bCs/>
                <w:color w:val="FFFFFF"/>
                <w:sz w:val="20"/>
                <w:szCs w:val="20"/>
              </w:rPr>
              <w:t>Sesiones Ordinarias</w:t>
            </w:r>
          </w:p>
        </w:tc>
      </w:tr>
      <w:tr w:rsidR="005271B4" w:rsidRPr="00F91D9A" w:rsidTr="006940C0">
        <w:trPr>
          <w:cantSplit/>
          <w:trHeight w:val="1132"/>
          <w:jc w:val="center"/>
        </w:trPr>
        <w:tc>
          <w:tcPr>
            <w:tcW w:w="3681" w:type="dxa"/>
            <w:vMerge/>
            <w:shd w:val="clear" w:color="auto" w:fill="806000" w:themeFill="accent4" w:themeFillShade="80"/>
            <w:vAlign w:val="center"/>
          </w:tcPr>
          <w:p w:rsidR="005271B4" w:rsidRPr="00F91D9A" w:rsidRDefault="005271B4" w:rsidP="00F91D9A">
            <w:pPr>
              <w:spacing w:after="0" w:line="240" w:lineRule="auto"/>
              <w:jc w:val="center"/>
              <w:rPr>
                <w:rFonts w:ascii="Arial Narrow" w:eastAsia="Calibri" w:hAnsi="Arial Narrow" w:cs="Arial"/>
                <w:b/>
                <w:bCs/>
                <w:color w:val="FFFFFF"/>
                <w:sz w:val="20"/>
                <w:szCs w:val="20"/>
              </w:rPr>
            </w:pPr>
          </w:p>
        </w:tc>
        <w:tc>
          <w:tcPr>
            <w:tcW w:w="709" w:type="dxa"/>
            <w:shd w:val="clear" w:color="auto" w:fill="FFFFFF" w:themeFill="background1"/>
            <w:textDirection w:val="btLr"/>
            <w:vAlign w:val="center"/>
          </w:tcPr>
          <w:p w:rsidR="005271B4" w:rsidRPr="00F91D9A" w:rsidRDefault="005271B4" w:rsidP="007E7976">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07</w:t>
            </w:r>
            <w:r w:rsidRPr="00F91D9A">
              <w:rPr>
                <w:rFonts w:ascii="Arial Narrow" w:eastAsia="Calibri" w:hAnsi="Arial Narrow" w:cs="Arial"/>
                <w:bCs/>
                <w:sz w:val="20"/>
                <w:szCs w:val="20"/>
              </w:rPr>
              <w:t xml:space="preserve"> </w:t>
            </w:r>
            <w:r>
              <w:rPr>
                <w:rFonts w:ascii="Arial Narrow" w:eastAsia="Calibri" w:hAnsi="Arial Narrow" w:cs="Arial"/>
                <w:bCs/>
                <w:sz w:val="20"/>
                <w:szCs w:val="20"/>
              </w:rPr>
              <w:t>nov 2019</w:t>
            </w:r>
          </w:p>
        </w:tc>
        <w:tc>
          <w:tcPr>
            <w:tcW w:w="567" w:type="dxa"/>
            <w:shd w:val="clear" w:color="auto" w:fill="FFFFFF" w:themeFill="background1"/>
            <w:textDirection w:val="btLr"/>
            <w:vAlign w:val="center"/>
          </w:tcPr>
          <w:p w:rsidR="005271B4" w:rsidRPr="00F91D9A" w:rsidRDefault="005271B4" w:rsidP="00413B2C">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20 feb 2020</w:t>
            </w:r>
          </w:p>
        </w:tc>
        <w:tc>
          <w:tcPr>
            <w:tcW w:w="567" w:type="dxa"/>
            <w:shd w:val="clear" w:color="auto" w:fill="FFFFFF" w:themeFill="background1"/>
            <w:textDirection w:val="btLr"/>
            <w:vAlign w:val="center"/>
          </w:tcPr>
          <w:p w:rsidR="005271B4" w:rsidRPr="00F91D9A" w:rsidRDefault="005271B4" w:rsidP="00413B2C">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14 jul 2020</w:t>
            </w:r>
          </w:p>
        </w:tc>
        <w:tc>
          <w:tcPr>
            <w:tcW w:w="567" w:type="dxa"/>
            <w:shd w:val="clear" w:color="auto" w:fill="FFFFFF" w:themeFill="background1"/>
            <w:textDirection w:val="btLr"/>
            <w:vAlign w:val="center"/>
          </w:tcPr>
          <w:p w:rsidR="005271B4" w:rsidRPr="00F91D9A" w:rsidRDefault="005271B4" w:rsidP="005271B4">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 xml:space="preserve">22 </w:t>
            </w:r>
            <w:proofErr w:type="spellStart"/>
            <w:r>
              <w:rPr>
                <w:rFonts w:ascii="Arial Narrow" w:eastAsia="Calibri" w:hAnsi="Arial Narrow" w:cs="Arial"/>
                <w:bCs/>
                <w:sz w:val="20"/>
                <w:szCs w:val="20"/>
              </w:rPr>
              <w:t>sep</w:t>
            </w:r>
            <w:proofErr w:type="spellEnd"/>
            <w:r>
              <w:rPr>
                <w:rFonts w:ascii="Arial Narrow" w:eastAsia="Calibri" w:hAnsi="Arial Narrow" w:cs="Arial"/>
                <w:bCs/>
                <w:sz w:val="20"/>
                <w:szCs w:val="20"/>
              </w:rPr>
              <w:t xml:space="preserve"> 2020</w:t>
            </w:r>
          </w:p>
        </w:tc>
        <w:tc>
          <w:tcPr>
            <w:tcW w:w="567" w:type="dxa"/>
            <w:shd w:val="clear" w:color="auto" w:fill="FFFFFF" w:themeFill="background1"/>
            <w:textDirection w:val="btLr"/>
            <w:vAlign w:val="center"/>
          </w:tcPr>
          <w:p w:rsidR="005271B4" w:rsidRPr="00F91D9A" w:rsidRDefault="006940C0" w:rsidP="005271B4">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 xml:space="preserve">30 </w:t>
            </w:r>
            <w:proofErr w:type="spellStart"/>
            <w:r>
              <w:rPr>
                <w:rFonts w:ascii="Arial Narrow" w:eastAsia="Calibri" w:hAnsi="Arial Narrow" w:cs="Arial"/>
                <w:bCs/>
                <w:sz w:val="20"/>
                <w:szCs w:val="20"/>
              </w:rPr>
              <w:t>sep</w:t>
            </w:r>
            <w:proofErr w:type="spellEnd"/>
            <w:r>
              <w:rPr>
                <w:rFonts w:ascii="Arial Narrow" w:eastAsia="Calibri" w:hAnsi="Arial Narrow" w:cs="Arial"/>
                <w:bCs/>
                <w:sz w:val="20"/>
                <w:szCs w:val="20"/>
              </w:rPr>
              <w:t xml:space="preserve"> 2020</w:t>
            </w:r>
          </w:p>
        </w:tc>
      </w:tr>
      <w:tr w:rsidR="005271B4" w:rsidRPr="00F91D9A" w:rsidTr="006940C0">
        <w:trPr>
          <w:trHeight w:val="397"/>
          <w:jc w:val="center"/>
        </w:trPr>
        <w:tc>
          <w:tcPr>
            <w:tcW w:w="3681" w:type="dxa"/>
            <w:shd w:val="clear" w:color="auto" w:fill="FFFFFF" w:themeFill="background1"/>
            <w:vAlign w:val="center"/>
          </w:tcPr>
          <w:p w:rsidR="005271B4" w:rsidRPr="00F91D9A" w:rsidRDefault="005271B4" w:rsidP="00383F0D">
            <w:pPr>
              <w:spacing w:after="0" w:line="240" w:lineRule="auto"/>
              <w:rPr>
                <w:rFonts w:ascii="Arial Narrow" w:eastAsia="Calibri" w:hAnsi="Arial Narrow" w:cs="Arial"/>
                <w:bCs/>
                <w:sz w:val="20"/>
                <w:szCs w:val="20"/>
              </w:rPr>
            </w:pPr>
            <w:r>
              <w:rPr>
                <w:rFonts w:ascii="Arial Narrow" w:eastAsia="Calibri" w:hAnsi="Arial Narrow" w:cs="Arial"/>
                <w:bCs/>
                <w:sz w:val="20"/>
                <w:szCs w:val="20"/>
              </w:rPr>
              <w:t>Lic. Erika Cecilia Ruvalcaba Corral</w:t>
            </w:r>
          </w:p>
        </w:tc>
        <w:tc>
          <w:tcPr>
            <w:tcW w:w="709"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271B4" w:rsidRPr="000166D0" w:rsidRDefault="006940C0" w:rsidP="00413B2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271B4" w:rsidRPr="000166D0" w:rsidRDefault="00CC4B8C" w:rsidP="00413B2C">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CC4B8C" w:rsidRPr="00F91D9A" w:rsidTr="00361DBF">
        <w:trPr>
          <w:trHeight w:val="397"/>
          <w:jc w:val="center"/>
        </w:trPr>
        <w:tc>
          <w:tcPr>
            <w:tcW w:w="3681" w:type="dxa"/>
            <w:shd w:val="clear" w:color="auto" w:fill="FFFFFF" w:themeFill="background1"/>
            <w:vAlign w:val="center"/>
          </w:tcPr>
          <w:p w:rsidR="00CC4B8C" w:rsidRPr="00F91D9A" w:rsidRDefault="00CC4B8C" w:rsidP="00CC4B8C">
            <w:pPr>
              <w:spacing w:after="0" w:line="240" w:lineRule="auto"/>
              <w:rPr>
                <w:rFonts w:ascii="Arial Narrow" w:eastAsia="Calibri" w:hAnsi="Arial Narrow" w:cs="Arial"/>
                <w:bCs/>
                <w:sz w:val="20"/>
                <w:szCs w:val="20"/>
              </w:rPr>
            </w:pPr>
            <w:r>
              <w:rPr>
                <w:rFonts w:ascii="Arial Narrow" w:eastAsia="Calibri" w:hAnsi="Arial Narrow" w:cs="Arial"/>
                <w:bCs/>
                <w:sz w:val="20"/>
                <w:szCs w:val="20"/>
              </w:rPr>
              <w:t>Mtra. Griselda Beatriz Rangel Juárez</w:t>
            </w:r>
          </w:p>
        </w:tc>
        <w:tc>
          <w:tcPr>
            <w:tcW w:w="709"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Default="00361DBF" w:rsidP="00361DBF">
            <w:pPr>
              <w:pStyle w:val="Sinespaciado"/>
              <w:jc w:val="center"/>
            </w:pPr>
            <w:r w:rsidRPr="000166D0">
              <w:rPr>
                <w:rFonts w:ascii="Wingdings" w:hAnsi="Wingdings" w:cs="Wingdings"/>
                <w:sz w:val="20"/>
                <w:szCs w:val="20"/>
              </w:rPr>
              <w:t></w:t>
            </w:r>
          </w:p>
        </w:tc>
      </w:tr>
      <w:tr w:rsidR="00CC4B8C" w:rsidRPr="00F91D9A" w:rsidTr="00361DBF">
        <w:trPr>
          <w:trHeight w:val="397"/>
          <w:jc w:val="center"/>
        </w:trPr>
        <w:tc>
          <w:tcPr>
            <w:tcW w:w="3681" w:type="dxa"/>
            <w:shd w:val="clear" w:color="auto" w:fill="FFFFFF" w:themeFill="background1"/>
            <w:vAlign w:val="center"/>
          </w:tcPr>
          <w:p w:rsidR="00CC4B8C" w:rsidRPr="00F91D9A" w:rsidRDefault="00CC4B8C" w:rsidP="00CC4B8C">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Mtro. Miguel Godínez </w:t>
            </w:r>
            <w:proofErr w:type="spellStart"/>
            <w:r>
              <w:rPr>
                <w:rFonts w:ascii="Arial Narrow" w:eastAsia="Calibri" w:hAnsi="Arial Narrow" w:cs="Arial"/>
                <w:bCs/>
                <w:sz w:val="20"/>
                <w:szCs w:val="20"/>
              </w:rPr>
              <w:t>Terríquez</w:t>
            </w:r>
            <w:proofErr w:type="spellEnd"/>
          </w:p>
        </w:tc>
        <w:tc>
          <w:tcPr>
            <w:tcW w:w="709"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Default="00CC4B8C" w:rsidP="00361DBF">
            <w:pPr>
              <w:pStyle w:val="Sinespaciado"/>
              <w:jc w:val="center"/>
            </w:pPr>
            <w:r w:rsidRPr="00DF02D7">
              <w:rPr>
                <w:rFonts w:ascii="Wingdings" w:hAnsi="Wingdings" w:cs="Wingdings"/>
                <w:sz w:val="20"/>
                <w:szCs w:val="20"/>
              </w:rPr>
              <w:t></w:t>
            </w:r>
          </w:p>
        </w:tc>
      </w:tr>
      <w:tr w:rsidR="00CC4B8C" w:rsidRPr="00F91D9A" w:rsidTr="00361DBF">
        <w:trPr>
          <w:trHeight w:val="397"/>
          <w:jc w:val="center"/>
        </w:trPr>
        <w:tc>
          <w:tcPr>
            <w:tcW w:w="3681" w:type="dxa"/>
            <w:shd w:val="clear" w:color="auto" w:fill="FFFFFF" w:themeFill="background1"/>
            <w:vAlign w:val="center"/>
          </w:tcPr>
          <w:p w:rsidR="00CC4B8C" w:rsidRPr="00F91D9A" w:rsidRDefault="00CC4B8C" w:rsidP="00CC4B8C">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Secretaría Técnica</w:t>
            </w:r>
          </w:p>
        </w:tc>
        <w:tc>
          <w:tcPr>
            <w:tcW w:w="709"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Default="00CC4B8C" w:rsidP="00361DBF">
            <w:pPr>
              <w:pStyle w:val="Sinespaciado"/>
              <w:jc w:val="center"/>
            </w:pPr>
            <w:r w:rsidRPr="00DF02D7">
              <w:rPr>
                <w:rFonts w:ascii="Wingdings" w:hAnsi="Wingdings" w:cs="Wingdings"/>
                <w:sz w:val="20"/>
                <w:szCs w:val="20"/>
              </w:rPr>
              <w:t></w:t>
            </w:r>
          </w:p>
        </w:tc>
        <w:bookmarkStart w:id="4" w:name="_GoBack"/>
        <w:bookmarkEnd w:id="4"/>
      </w:tr>
      <w:tr w:rsidR="00CC4B8C" w:rsidRPr="00F91D9A" w:rsidTr="00361DBF">
        <w:trPr>
          <w:trHeight w:val="397"/>
          <w:jc w:val="center"/>
        </w:trPr>
        <w:tc>
          <w:tcPr>
            <w:tcW w:w="3681" w:type="dxa"/>
            <w:shd w:val="clear" w:color="auto" w:fill="FFFFFF" w:themeFill="background1"/>
            <w:vAlign w:val="center"/>
          </w:tcPr>
          <w:p w:rsidR="00CC4B8C" w:rsidRDefault="00CC4B8C" w:rsidP="00CC4B8C">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PAN</w:t>
            </w:r>
          </w:p>
        </w:tc>
        <w:tc>
          <w:tcPr>
            <w:tcW w:w="709"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Default="00CC4B8C" w:rsidP="00361DBF">
            <w:pPr>
              <w:pStyle w:val="Sinespaciado"/>
              <w:jc w:val="center"/>
            </w:pPr>
            <w:r w:rsidRPr="00DF02D7">
              <w:rPr>
                <w:rFonts w:ascii="Wingdings" w:hAnsi="Wingdings" w:cs="Wingdings"/>
                <w:sz w:val="20"/>
                <w:szCs w:val="20"/>
              </w:rPr>
              <w:t></w:t>
            </w:r>
          </w:p>
        </w:tc>
      </w:tr>
      <w:tr w:rsidR="00CC4B8C" w:rsidRPr="00F91D9A" w:rsidTr="00361DBF">
        <w:trPr>
          <w:trHeight w:val="397"/>
          <w:jc w:val="center"/>
        </w:trPr>
        <w:tc>
          <w:tcPr>
            <w:tcW w:w="3681" w:type="dxa"/>
            <w:shd w:val="clear" w:color="auto" w:fill="FFFFFF" w:themeFill="background1"/>
            <w:vAlign w:val="center"/>
          </w:tcPr>
          <w:p w:rsidR="00CC4B8C" w:rsidRDefault="00CC4B8C" w:rsidP="00CC4B8C">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PRI</w:t>
            </w:r>
          </w:p>
        </w:tc>
        <w:tc>
          <w:tcPr>
            <w:tcW w:w="709"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Default="00CC4B8C" w:rsidP="00361DBF">
            <w:pPr>
              <w:pStyle w:val="Sinespaciado"/>
              <w:jc w:val="center"/>
            </w:pPr>
            <w:r w:rsidRPr="00DF02D7">
              <w:rPr>
                <w:rFonts w:ascii="Wingdings" w:hAnsi="Wingdings" w:cs="Wingdings"/>
                <w:sz w:val="20"/>
                <w:szCs w:val="20"/>
              </w:rPr>
              <w:t></w:t>
            </w:r>
          </w:p>
        </w:tc>
      </w:tr>
      <w:tr w:rsidR="00CC4B8C" w:rsidRPr="00F91D9A" w:rsidTr="00361DBF">
        <w:trPr>
          <w:trHeight w:val="397"/>
          <w:jc w:val="center"/>
        </w:trPr>
        <w:tc>
          <w:tcPr>
            <w:tcW w:w="3681" w:type="dxa"/>
            <w:shd w:val="clear" w:color="auto" w:fill="FFFFFF" w:themeFill="background1"/>
            <w:vAlign w:val="center"/>
          </w:tcPr>
          <w:p w:rsidR="00CC4B8C" w:rsidRDefault="00CC4B8C" w:rsidP="00CC4B8C">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PRD</w:t>
            </w:r>
          </w:p>
        </w:tc>
        <w:tc>
          <w:tcPr>
            <w:tcW w:w="709"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Default="00CC4B8C" w:rsidP="00361DBF">
            <w:pPr>
              <w:pStyle w:val="Sinespaciado"/>
              <w:jc w:val="center"/>
            </w:pPr>
            <w:r w:rsidRPr="00DF02D7">
              <w:rPr>
                <w:rFonts w:ascii="Wingdings" w:hAnsi="Wingdings" w:cs="Wingdings"/>
                <w:sz w:val="20"/>
                <w:szCs w:val="20"/>
              </w:rPr>
              <w:t></w:t>
            </w:r>
          </w:p>
        </w:tc>
      </w:tr>
      <w:tr w:rsidR="005271B4" w:rsidRPr="00F91D9A" w:rsidTr="006940C0">
        <w:trPr>
          <w:trHeight w:val="397"/>
          <w:jc w:val="center"/>
        </w:trPr>
        <w:tc>
          <w:tcPr>
            <w:tcW w:w="3681" w:type="dxa"/>
            <w:shd w:val="clear" w:color="auto" w:fill="FFFFFF" w:themeFill="background1"/>
            <w:vAlign w:val="center"/>
          </w:tcPr>
          <w:p w:rsidR="005271B4" w:rsidRDefault="005271B4" w:rsidP="00420699">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PVEM</w:t>
            </w:r>
          </w:p>
        </w:tc>
        <w:tc>
          <w:tcPr>
            <w:tcW w:w="709"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5271B4" w:rsidRPr="000166D0" w:rsidRDefault="006940C0" w:rsidP="00413B2C">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5271B4" w:rsidRPr="000166D0" w:rsidRDefault="00CC4B8C" w:rsidP="00413B2C">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CC4B8C" w:rsidRPr="00F91D9A" w:rsidTr="00361DBF">
        <w:trPr>
          <w:trHeight w:val="397"/>
          <w:jc w:val="center"/>
        </w:trPr>
        <w:tc>
          <w:tcPr>
            <w:tcW w:w="3681" w:type="dxa"/>
            <w:shd w:val="clear" w:color="auto" w:fill="FFFFFF" w:themeFill="background1"/>
            <w:vAlign w:val="center"/>
          </w:tcPr>
          <w:p w:rsidR="00CC4B8C" w:rsidRDefault="00CC4B8C" w:rsidP="00CC4B8C">
            <w:pPr>
              <w:spacing w:after="0" w:line="240" w:lineRule="auto"/>
              <w:rPr>
                <w:rFonts w:ascii="Arial Narrow" w:eastAsia="Calibri" w:hAnsi="Arial Narrow" w:cs="Arial"/>
                <w:bCs/>
                <w:sz w:val="20"/>
                <w:szCs w:val="20"/>
              </w:rPr>
            </w:pPr>
            <w:r>
              <w:rPr>
                <w:rFonts w:ascii="Arial Narrow" w:eastAsia="Calibri" w:hAnsi="Arial Narrow" w:cs="Arial"/>
                <w:bCs/>
                <w:sz w:val="20"/>
                <w:szCs w:val="20"/>
              </w:rPr>
              <w:lastRenderedPageBreak/>
              <w:t>Representante del PT</w:t>
            </w:r>
          </w:p>
        </w:tc>
        <w:tc>
          <w:tcPr>
            <w:tcW w:w="709"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Default="00361DBF" w:rsidP="00361DBF">
            <w:pPr>
              <w:pStyle w:val="Sinespaciado"/>
              <w:jc w:val="center"/>
            </w:pPr>
            <w:r w:rsidRPr="000166D0">
              <w:rPr>
                <w:rFonts w:ascii="Wingdings" w:hAnsi="Wingdings" w:cs="Wingdings"/>
                <w:sz w:val="20"/>
                <w:szCs w:val="20"/>
              </w:rPr>
              <w:t></w:t>
            </w:r>
          </w:p>
        </w:tc>
      </w:tr>
      <w:tr w:rsidR="00CC4B8C" w:rsidRPr="00F91D9A" w:rsidTr="00361DBF">
        <w:trPr>
          <w:trHeight w:val="397"/>
          <w:jc w:val="center"/>
        </w:trPr>
        <w:tc>
          <w:tcPr>
            <w:tcW w:w="3681" w:type="dxa"/>
            <w:shd w:val="clear" w:color="auto" w:fill="FFFFFF" w:themeFill="background1"/>
            <w:vAlign w:val="center"/>
          </w:tcPr>
          <w:p w:rsidR="00CC4B8C" w:rsidRDefault="00CC4B8C" w:rsidP="00CC4B8C">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MC</w:t>
            </w:r>
          </w:p>
        </w:tc>
        <w:tc>
          <w:tcPr>
            <w:tcW w:w="709"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CC4B8C" w:rsidRPr="000166D0" w:rsidRDefault="00CC4B8C" w:rsidP="00CC4B8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CC4B8C" w:rsidRDefault="00361DBF" w:rsidP="00361DBF">
            <w:pPr>
              <w:pStyle w:val="Sinespaciado"/>
              <w:jc w:val="center"/>
            </w:pPr>
            <w:r w:rsidRPr="000166D0">
              <w:rPr>
                <w:rFonts w:ascii="Wingdings" w:hAnsi="Wingdings" w:cs="Wingdings"/>
                <w:sz w:val="20"/>
                <w:szCs w:val="20"/>
              </w:rPr>
              <w:t></w:t>
            </w:r>
          </w:p>
        </w:tc>
      </w:tr>
      <w:tr w:rsidR="005271B4" w:rsidRPr="00F91D9A" w:rsidTr="006940C0">
        <w:trPr>
          <w:trHeight w:val="397"/>
          <w:jc w:val="center"/>
        </w:trPr>
        <w:tc>
          <w:tcPr>
            <w:tcW w:w="3681" w:type="dxa"/>
            <w:shd w:val="clear" w:color="auto" w:fill="FFFFFF" w:themeFill="background1"/>
            <w:vAlign w:val="center"/>
          </w:tcPr>
          <w:p w:rsidR="005271B4" w:rsidRDefault="005271B4" w:rsidP="00383F0D">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MORENA</w:t>
            </w:r>
          </w:p>
        </w:tc>
        <w:tc>
          <w:tcPr>
            <w:tcW w:w="709"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0166D0">
              <w:rPr>
                <w:rFonts w:ascii="Arial Narrow" w:eastAsia="Calibri" w:hAnsi="Arial Narrow"/>
                <w:sz w:val="20"/>
                <w:szCs w:val="20"/>
              </w:rPr>
              <w:t>X</w:t>
            </w:r>
          </w:p>
        </w:tc>
        <w:tc>
          <w:tcPr>
            <w:tcW w:w="567"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5271B4" w:rsidRPr="000166D0" w:rsidRDefault="006940C0" w:rsidP="00413B2C">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5271B4" w:rsidRPr="000166D0" w:rsidRDefault="00CC4B8C" w:rsidP="00413B2C">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5271B4" w:rsidRPr="00F91D9A" w:rsidTr="006940C0">
        <w:trPr>
          <w:trHeight w:val="397"/>
          <w:jc w:val="center"/>
        </w:trPr>
        <w:tc>
          <w:tcPr>
            <w:tcW w:w="3681" w:type="dxa"/>
            <w:shd w:val="clear" w:color="auto" w:fill="FFFFFF" w:themeFill="background1"/>
            <w:vAlign w:val="center"/>
          </w:tcPr>
          <w:p w:rsidR="005271B4" w:rsidRDefault="005271B4" w:rsidP="00383F0D">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PESJ</w:t>
            </w:r>
            <w:r>
              <w:rPr>
                <w:rStyle w:val="Refdenotaalpie"/>
                <w:rFonts w:ascii="Arial Narrow" w:eastAsia="Calibri" w:hAnsi="Arial Narrow" w:cs="Arial"/>
                <w:bCs/>
                <w:sz w:val="20"/>
                <w:szCs w:val="20"/>
              </w:rPr>
              <w:footnoteReference w:id="4"/>
            </w:r>
            <w:r>
              <w:rPr>
                <w:rFonts w:ascii="Arial Narrow" w:eastAsia="Calibri" w:hAnsi="Arial Narrow" w:cs="Arial"/>
                <w:bCs/>
                <w:sz w:val="20"/>
                <w:szCs w:val="20"/>
              </w:rPr>
              <w:t xml:space="preserve"> </w:t>
            </w:r>
          </w:p>
        </w:tc>
        <w:tc>
          <w:tcPr>
            <w:tcW w:w="709"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0166D0">
              <w:rPr>
                <w:rFonts w:ascii="Arial Narrow" w:eastAsia="Calibri" w:hAnsi="Arial Narrow"/>
                <w:sz w:val="20"/>
                <w:szCs w:val="20"/>
              </w:rPr>
              <w:t>X</w:t>
            </w:r>
          </w:p>
        </w:tc>
        <w:tc>
          <w:tcPr>
            <w:tcW w:w="567"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5271B4" w:rsidRPr="000166D0" w:rsidRDefault="005271B4" w:rsidP="00413B2C">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5271B4" w:rsidRPr="000166D0" w:rsidRDefault="006940C0" w:rsidP="00413B2C">
            <w:pPr>
              <w:pStyle w:val="Sinespaciado"/>
              <w:jc w:val="center"/>
              <w:rPr>
                <w:rFonts w:ascii="Arial Narrow" w:eastAsia="Calibri" w:hAnsi="Arial Narrow"/>
                <w:sz w:val="20"/>
                <w:szCs w:val="20"/>
              </w:rPr>
            </w:pPr>
            <w:r>
              <w:rPr>
                <w:rFonts w:ascii="Arial Narrow" w:eastAsia="Calibri" w:hAnsi="Arial Narrow"/>
                <w:sz w:val="20"/>
                <w:szCs w:val="20"/>
              </w:rPr>
              <w:t>-</w:t>
            </w:r>
          </w:p>
        </w:tc>
      </w:tr>
      <w:tr w:rsidR="005271B4" w:rsidRPr="00F91D9A" w:rsidTr="006940C0">
        <w:trPr>
          <w:trHeight w:val="397"/>
          <w:jc w:val="center"/>
        </w:trPr>
        <w:tc>
          <w:tcPr>
            <w:tcW w:w="3681" w:type="dxa"/>
            <w:shd w:val="clear" w:color="auto" w:fill="FFFFFF" w:themeFill="background1"/>
            <w:vAlign w:val="center"/>
          </w:tcPr>
          <w:p w:rsidR="005271B4" w:rsidRDefault="005271B4" w:rsidP="00383F0D">
            <w:pPr>
              <w:spacing w:after="0" w:line="240" w:lineRule="auto"/>
              <w:rPr>
                <w:rFonts w:ascii="Arial Narrow" w:eastAsia="Calibri" w:hAnsi="Arial Narrow" w:cs="Arial"/>
                <w:bCs/>
                <w:sz w:val="20"/>
                <w:szCs w:val="20"/>
              </w:rPr>
            </w:pPr>
            <w:r w:rsidRPr="00CF56C6">
              <w:rPr>
                <w:rFonts w:ascii="Arial Narrow" w:eastAsia="Calibri" w:hAnsi="Arial Narrow" w:cs="Arial"/>
                <w:bCs/>
                <w:sz w:val="20"/>
                <w:szCs w:val="20"/>
              </w:rPr>
              <w:t>Representante de SOMOS</w:t>
            </w:r>
            <w:r w:rsidRPr="00CF56C6">
              <w:rPr>
                <w:rStyle w:val="Refdenotaalpie"/>
                <w:rFonts w:ascii="Arial Narrow" w:eastAsia="Calibri" w:hAnsi="Arial Narrow" w:cs="Arial"/>
                <w:bCs/>
                <w:sz w:val="20"/>
                <w:szCs w:val="20"/>
              </w:rPr>
              <w:footnoteReference w:id="5"/>
            </w:r>
          </w:p>
        </w:tc>
        <w:tc>
          <w:tcPr>
            <w:tcW w:w="709" w:type="dxa"/>
            <w:shd w:val="clear" w:color="auto" w:fill="FFFFFF" w:themeFill="background1"/>
            <w:vAlign w:val="center"/>
          </w:tcPr>
          <w:p w:rsidR="005271B4" w:rsidRDefault="005271B4" w:rsidP="00413B2C">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5271B4" w:rsidRDefault="005271B4" w:rsidP="00413B2C">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5271B4" w:rsidRDefault="005271B4" w:rsidP="00413B2C">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5271B4" w:rsidRDefault="006940C0" w:rsidP="00413B2C">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271B4" w:rsidRDefault="00CC4B8C" w:rsidP="00413B2C">
            <w:pPr>
              <w:pStyle w:val="Sinespaciado"/>
              <w:jc w:val="center"/>
              <w:rPr>
                <w:rFonts w:ascii="Arial Narrow" w:eastAsia="Calibri" w:hAnsi="Arial Narrow"/>
                <w:sz w:val="20"/>
                <w:szCs w:val="20"/>
              </w:rPr>
            </w:pPr>
            <w:r w:rsidRPr="000166D0">
              <w:rPr>
                <w:rFonts w:ascii="Wingdings" w:hAnsi="Wingdings" w:cs="Wingdings"/>
                <w:sz w:val="20"/>
                <w:szCs w:val="20"/>
              </w:rPr>
              <w:t></w:t>
            </w:r>
          </w:p>
        </w:tc>
      </w:tr>
    </w:tbl>
    <w:p w:rsidR="006940C0" w:rsidRDefault="006940C0" w:rsidP="00B65253">
      <w:pPr>
        <w:pStyle w:val="Sinespaciado"/>
        <w:spacing w:line="360" w:lineRule="auto"/>
        <w:jc w:val="both"/>
        <w:rPr>
          <w:rFonts w:ascii="Arial Narrow" w:hAnsi="Arial Narrow"/>
          <w:sz w:val="24"/>
          <w:szCs w:val="24"/>
        </w:rPr>
      </w:pPr>
    </w:p>
    <w:p w:rsidR="00F0452D" w:rsidRDefault="00493B06" w:rsidP="00B65253">
      <w:pPr>
        <w:pStyle w:val="Sinespaciado"/>
        <w:spacing w:line="360" w:lineRule="auto"/>
        <w:jc w:val="both"/>
        <w:rPr>
          <w:rFonts w:ascii="Arial Narrow" w:hAnsi="Arial Narrow"/>
          <w:sz w:val="24"/>
          <w:szCs w:val="24"/>
        </w:rPr>
      </w:pPr>
      <w:r>
        <w:rPr>
          <w:rFonts w:ascii="Arial Narrow" w:hAnsi="Arial Narrow"/>
          <w:sz w:val="24"/>
          <w:szCs w:val="24"/>
        </w:rPr>
        <w:t>La maestra María Rosas Palacios</w:t>
      </w:r>
      <w:r w:rsidR="00CF56C6">
        <w:rPr>
          <w:rFonts w:ascii="Arial Narrow" w:hAnsi="Arial Narrow"/>
          <w:sz w:val="24"/>
          <w:szCs w:val="24"/>
        </w:rPr>
        <w:t>, Directora de</w:t>
      </w:r>
      <w:r>
        <w:rPr>
          <w:rFonts w:ascii="Arial Narrow" w:hAnsi="Arial Narrow"/>
          <w:sz w:val="24"/>
          <w:szCs w:val="24"/>
        </w:rPr>
        <w:t xml:space="preserve"> Igualad de Género y No Discriminación</w:t>
      </w:r>
      <w:r w:rsidR="00356D96">
        <w:rPr>
          <w:rFonts w:ascii="Arial Narrow" w:hAnsi="Arial Narrow"/>
          <w:sz w:val="24"/>
          <w:szCs w:val="24"/>
        </w:rPr>
        <w:t xml:space="preserve">, asistió </w:t>
      </w:r>
      <w:r w:rsidR="00F01FB5" w:rsidRPr="003F3291">
        <w:rPr>
          <w:rFonts w:ascii="Arial Narrow" w:hAnsi="Arial Narrow"/>
          <w:sz w:val="24"/>
          <w:szCs w:val="24"/>
        </w:rPr>
        <w:t>como invitad</w:t>
      </w:r>
      <w:r w:rsidR="00356D96">
        <w:rPr>
          <w:rFonts w:ascii="Arial Narrow" w:hAnsi="Arial Narrow"/>
          <w:sz w:val="24"/>
          <w:szCs w:val="24"/>
        </w:rPr>
        <w:t xml:space="preserve">a </w:t>
      </w:r>
      <w:r w:rsidR="00F01FB5" w:rsidRPr="003F3291">
        <w:rPr>
          <w:rFonts w:ascii="Arial Narrow" w:hAnsi="Arial Narrow"/>
          <w:sz w:val="24"/>
          <w:szCs w:val="24"/>
        </w:rPr>
        <w:t xml:space="preserve">a las </w:t>
      </w:r>
      <w:r w:rsidR="00BE07D1">
        <w:rPr>
          <w:rFonts w:ascii="Arial Narrow" w:hAnsi="Arial Narrow"/>
          <w:sz w:val="24"/>
          <w:szCs w:val="24"/>
        </w:rPr>
        <w:t>5</w:t>
      </w:r>
      <w:r w:rsidR="00356D96">
        <w:rPr>
          <w:rFonts w:ascii="Arial Narrow" w:hAnsi="Arial Narrow"/>
          <w:sz w:val="24"/>
          <w:szCs w:val="24"/>
        </w:rPr>
        <w:t xml:space="preserve"> sesiones celebradas por la Comisión. </w:t>
      </w:r>
    </w:p>
    <w:p w:rsidR="00493B06" w:rsidRDefault="00493B06" w:rsidP="00B65253">
      <w:pPr>
        <w:pStyle w:val="Sinespaciado"/>
        <w:spacing w:line="360" w:lineRule="auto"/>
        <w:jc w:val="both"/>
        <w:rPr>
          <w:rFonts w:ascii="Arial Narrow" w:hAnsi="Arial Narrow"/>
          <w:sz w:val="24"/>
          <w:szCs w:val="24"/>
        </w:rPr>
      </w:pPr>
    </w:p>
    <w:p w:rsidR="00F0452D" w:rsidRDefault="00493B06" w:rsidP="00B65253">
      <w:pPr>
        <w:pStyle w:val="Sinespaciado"/>
        <w:spacing w:line="360" w:lineRule="auto"/>
        <w:jc w:val="both"/>
        <w:rPr>
          <w:rFonts w:ascii="Arial Narrow" w:hAnsi="Arial Narrow"/>
          <w:sz w:val="24"/>
          <w:szCs w:val="24"/>
        </w:rPr>
      </w:pPr>
      <w:r>
        <w:rPr>
          <w:rFonts w:ascii="Arial Narrow" w:hAnsi="Arial Narrow"/>
          <w:sz w:val="24"/>
          <w:szCs w:val="24"/>
        </w:rPr>
        <w:t xml:space="preserve">La maestra María de Lourdes Becerra Pérez, Secretaria Ejecutiva del Instituto, asistió como invitada a la sesión </w:t>
      </w:r>
      <w:r w:rsidR="00410BC5">
        <w:rPr>
          <w:rFonts w:ascii="Arial Narrow" w:hAnsi="Arial Narrow"/>
          <w:sz w:val="24"/>
          <w:szCs w:val="24"/>
        </w:rPr>
        <w:t xml:space="preserve">celebrada el </w:t>
      </w:r>
      <w:r>
        <w:rPr>
          <w:rFonts w:ascii="Arial Narrow" w:hAnsi="Arial Narrow"/>
          <w:sz w:val="24"/>
          <w:szCs w:val="24"/>
        </w:rPr>
        <w:t>catorce de julio de dos mil veinte.</w:t>
      </w:r>
    </w:p>
    <w:p w:rsidR="00CB3F5C" w:rsidRDefault="00CB3F5C">
      <w:pPr>
        <w:rPr>
          <w:rFonts w:ascii="Arial Narrow" w:eastAsiaTheme="minorEastAsia" w:hAnsi="Arial Narrow"/>
          <w:sz w:val="24"/>
          <w:szCs w:val="24"/>
          <w:lang w:eastAsia="es-MX"/>
        </w:rPr>
      </w:pPr>
      <w:r>
        <w:rPr>
          <w:rFonts w:ascii="Arial Narrow" w:hAnsi="Arial Narrow"/>
          <w:sz w:val="24"/>
          <w:szCs w:val="24"/>
        </w:rPr>
        <w:br w:type="page"/>
      </w:r>
    </w:p>
    <w:p w:rsidR="0098708D" w:rsidRPr="00F01FB5" w:rsidRDefault="00F01FB5" w:rsidP="00D2306C">
      <w:pPr>
        <w:pBdr>
          <w:bottom w:val="thickThinSmallGap" w:sz="24" w:space="1" w:color="auto"/>
        </w:pBdr>
        <w:shd w:val="pct10" w:color="auto" w:fill="C00000"/>
        <w:spacing w:after="0" w:line="276" w:lineRule="auto"/>
        <w:jc w:val="both"/>
        <w:rPr>
          <w:rFonts w:ascii="Arial Narrow" w:eastAsia="Calibri" w:hAnsi="Arial Narrow" w:cs="Arial"/>
          <w:b/>
          <w:color w:val="FFFFFF" w:themeColor="background1"/>
          <w:sz w:val="28"/>
          <w:szCs w:val="28"/>
        </w:rPr>
      </w:pPr>
      <w:r w:rsidRPr="00F01FB5">
        <w:rPr>
          <w:rFonts w:ascii="Arial Narrow" w:eastAsia="Calibri" w:hAnsi="Arial Narrow" w:cs="Arial"/>
          <w:b/>
          <w:color w:val="FFFFFF" w:themeColor="background1"/>
          <w:sz w:val="28"/>
          <w:szCs w:val="28"/>
        </w:rPr>
        <w:lastRenderedPageBreak/>
        <w:t xml:space="preserve">5. </w:t>
      </w:r>
      <w:r w:rsidR="009B6EE1">
        <w:rPr>
          <w:rFonts w:ascii="Arial Narrow" w:eastAsia="Calibri" w:hAnsi="Arial Narrow" w:cs="Arial"/>
          <w:b/>
          <w:color w:val="FFFFFF" w:themeColor="background1"/>
          <w:sz w:val="28"/>
          <w:szCs w:val="28"/>
        </w:rPr>
        <w:t>A</w:t>
      </w:r>
      <w:r w:rsidRPr="00F01FB5">
        <w:rPr>
          <w:rFonts w:ascii="Arial Narrow" w:eastAsia="Calibri" w:hAnsi="Arial Narrow" w:cs="Arial"/>
          <w:b/>
          <w:color w:val="FFFFFF" w:themeColor="background1"/>
          <w:sz w:val="28"/>
          <w:szCs w:val="28"/>
        </w:rPr>
        <w:t>cuerdos</w:t>
      </w:r>
      <w:r w:rsidR="009B6EE1">
        <w:rPr>
          <w:rFonts w:ascii="Arial Narrow" w:eastAsia="Calibri" w:hAnsi="Arial Narrow" w:cs="Arial"/>
          <w:b/>
          <w:color w:val="FFFFFF" w:themeColor="background1"/>
          <w:sz w:val="28"/>
          <w:szCs w:val="28"/>
        </w:rPr>
        <w:t xml:space="preserve">, </w:t>
      </w:r>
      <w:r w:rsidRPr="00F01FB5">
        <w:rPr>
          <w:rFonts w:ascii="Arial Narrow" w:eastAsia="Calibri" w:hAnsi="Arial Narrow" w:cs="Arial"/>
          <w:b/>
          <w:color w:val="FFFFFF" w:themeColor="background1"/>
          <w:sz w:val="28"/>
          <w:szCs w:val="28"/>
        </w:rPr>
        <w:t>dictámenes</w:t>
      </w:r>
      <w:r w:rsidR="009B6EE1">
        <w:rPr>
          <w:rFonts w:ascii="Arial Narrow" w:eastAsia="Calibri" w:hAnsi="Arial Narrow" w:cs="Arial"/>
          <w:b/>
          <w:color w:val="FFFFFF" w:themeColor="background1"/>
          <w:sz w:val="28"/>
          <w:szCs w:val="28"/>
        </w:rPr>
        <w:t xml:space="preserve"> e informes</w:t>
      </w:r>
    </w:p>
    <w:p w:rsidR="00F01FB5" w:rsidRPr="00293EC1" w:rsidRDefault="00F01FB5" w:rsidP="00293EC1">
      <w:pPr>
        <w:spacing w:after="0" w:line="360" w:lineRule="auto"/>
        <w:jc w:val="both"/>
        <w:rPr>
          <w:rFonts w:ascii="Arial Narrow" w:eastAsia="Calibri" w:hAnsi="Arial Narrow" w:cs="Arial"/>
          <w:b/>
          <w:color w:val="5F497A"/>
          <w:sz w:val="24"/>
          <w:szCs w:val="24"/>
        </w:rPr>
      </w:pPr>
    </w:p>
    <w:p w:rsidR="00293EC1" w:rsidRPr="00293EC1" w:rsidRDefault="00293EC1" w:rsidP="00293EC1">
      <w:pPr>
        <w:spacing w:after="0" w:line="360" w:lineRule="auto"/>
        <w:jc w:val="both"/>
        <w:rPr>
          <w:rFonts w:ascii="Arial Narrow" w:eastAsia="Calibri" w:hAnsi="Arial Narrow" w:cs="Arial"/>
          <w:sz w:val="24"/>
          <w:szCs w:val="24"/>
        </w:rPr>
      </w:pPr>
      <w:r w:rsidRPr="00293EC1">
        <w:rPr>
          <w:rFonts w:ascii="Arial Narrow" w:eastAsia="Calibri" w:hAnsi="Arial Narrow" w:cs="Arial"/>
          <w:sz w:val="24"/>
          <w:szCs w:val="24"/>
        </w:rPr>
        <w:t xml:space="preserve">En las sesiones celebradas durante el periodo que se informa, </w:t>
      </w:r>
      <w:r w:rsidR="00CB3F5C">
        <w:rPr>
          <w:rFonts w:ascii="Arial Narrow" w:eastAsia="Calibri" w:hAnsi="Arial Narrow" w:cs="Arial"/>
          <w:sz w:val="24"/>
          <w:szCs w:val="24"/>
        </w:rPr>
        <w:t>se emitió</w:t>
      </w:r>
      <w:r w:rsidR="00C423E9">
        <w:rPr>
          <w:rFonts w:ascii="Arial Narrow" w:eastAsia="Calibri" w:hAnsi="Arial Narrow" w:cs="Arial"/>
          <w:sz w:val="24"/>
          <w:szCs w:val="24"/>
        </w:rPr>
        <w:t xml:space="preserve"> </w:t>
      </w:r>
      <w:r w:rsidR="00CB3F5C">
        <w:rPr>
          <w:rFonts w:ascii="Arial Narrow" w:eastAsia="Calibri" w:hAnsi="Arial Narrow" w:cs="Arial"/>
          <w:sz w:val="24"/>
          <w:szCs w:val="24"/>
        </w:rPr>
        <w:t>1 acuerdo</w:t>
      </w:r>
      <w:r w:rsidR="00C423E9">
        <w:rPr>
          <w:rFonts w:ascii="Arial Narrow" w:eastAsia="Calibri" w:hAnsi="Arial Narrow" w:cs="Arial"/>
          <w:sz w:val="24"/>
          <w:szCs w:val="24"/>
        </w:rPr>
        <w:t xml:space="preserve">, </w:t>
      </w:r>
      <w:r w:rsidR="00CB3F5C">
        <w:rPr>
          <w:rFonts w:ascii="Arial Narrow" w:eastAsia="Calibri" w:hAnsi="Arial Narrow" w:cs="Arial"/>
          <w:sz w:val="24"/>
          <w:szCs w:val="24"/>
        </w:rPr>
        <w:t>3</w:t>
      </w:r>
      <w:r w:rsidR="00640FE7">
        <w:rPr>
          <w:rFonts w:ascii="Arial Narrow" w:eastAsia="Calibri" w:hAnsi="Arial Narrow" w:cs="Arial"/>
          <w:sz w:val="24"/>
          <w:szCs w:val="24"/>
        </w:rPr>
        <w:t xml:space="preserve"> dictámenes, </w:t>
      </w:r>
      <w:r w:rsidR="00CB3F5C">
        <w:rPr>
          <w:rFonts w:ascii="Arial Narrow" w:eastAsia="Calibri" w:hAnsi="Arial Narrow" w:cs="Arial"/>
          <w:sz w:val="24"/>
          <w:szCs w:val="24"/>
        </w:rPr>
        <w:t>se recibieron 4</w:t>
      </w:r>
      <w:r w:rsidR="00CF56C6">
        <w:rPr>
          <w:rFonts w:ascii="Arial Narrow" w:eastAsia="Calibri" w:hAnsi="Arial Narrow" w:cs="Arial"/>
          <w:sz w:val="24"/>
          <w:szCs w:val="24"/>
        </w:rPr>
        <w:t xml:space="preserve"> informes y, se rindió </w:t>
      </w:r>
      <w:r w:rsidR="00C423E9">
        <w:rPr>
          <w:rFonts w:ascii="Arial Narrow" w:eastAsia="Calibri" w:hAnsi="Arial Narrow" w:cs="Arial"/>
          <w:sz w:val="24"/>
          <w:szCs w:val="24"/>
        </w:rPr>
        <w:t>el presente informe</w:t>
      </w:r>
      <w:r w:rsidRPr="00293EC1">
        <w:rPr>
          <w:rFonts w:ascii="Arial Narrow" w:eastAsia="Calibri" w:hAnsi="Arial Narrow" w:cs="Arial"/>
          <w:sz w:val="24"/>
          <w:szCs w:val="24"/>
        </w:rPr>
        <w:t>.</w:t>
      </w:r>
    </w:p>
    <w:p w:rsidR="00293EC1" w:rsidRPr="00293EC1" w:rsidRDefault="00293EC1" w:rsidP="00293EC1">
      <w:pPr>
        <w:spacing w:after="0" w:line="360" w:lineRule="auto"/>
        <w:jc w:val="both"/>
        <w:rPr>
          <w:rFonts w:ascii="Arial Narrow" w:eastAsia="Calibri" w:hAnsi="Arial Narrow" w:cs="Arial"/>
          <w:sz w:val="24"/>
          <w:szCs w:val="24"/>
        </w:rPr>
      </w:pPr>
    </w:p>
    <w:p w:rsidR="00293EC1" w:rsidRDefault="00293EC1" w:rsidP="00383EA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5.1. Acuerdos</w:t>
      </w:r>
    </w:p>
    <w:p w:rsidR="00293EC1" w:rsidRPr="00293EC1" w:rsidRDefault="00293EC1" w:rsidP="00293EC1">
      <w:pPr>
        <w:spacing w:after="0" w:line="360" w:lineRule="auto"/>
        <w:jc w:val="both"/>
        <w:rPr>
          <w:rFonts w:ascii="Arial Narrow" w:eastAsia="Calibri" w:hAnsi="Arial Narrow" w:cs="Arial"/>
          <w:b/>
          <w:color w:val="806000" w:themeColor="accent4" w:themeShade="80"/>
          <w:sz w:val="24"/>
          <w:szCs w:val="24"/>
        </w:rPr>
      </w:pPr>
    </w:p>
    <w:p w:rsidR="00293EC1" w:rsidRPr="00293EC1" w:rsidRDefault="00293EC1" w:rsidP="00293EC1">
      <w:pPr>
        <w:spacing w:after="0" w:line="360" w:lineRule="auto"/>
        <w:jc w:val="both"/>
        <w:rPr>
          <w:rFonts w:ascii="Arial Narrow" w:hAnsi="Arial Narrow" w:cs="Arial"/>
          <w:sz w:val="24"/>
          <w:szCs w:val="24"/>
        </w:rPr>
      </w:pPr>
      <w:r w:rsidRPr="00535E06">
        <w:rPr>
          <w:rFonts w:ascii="Arial Narrow" w:hAnsi="Arial Narrow" w:cs="Arial"/>
          <w:sz w:val="24"/>
          <w:szCs w:val="24"/>
        </w:rPr>
        <w:t>En</w:t>
      </w:r>
      <w:r w:rsidR="00640FE7">
        <w:rPr>
          <w:rFonts w:ascii="Arial Narrow" w:hAnsi="Arial Narrow" w:cs="Arial"/>
          <w:sz w:val="24"/>
          <w:szCs w:val="24"/>
        </w:rPr>
        <w:t xml:space="preserve"> </w:t>
      </w:r>
      <w:r w:rsidRPr="00535E06">
        <w:rPr>
          <w:rFonts w:ascii="Arial Narrow" w:hAnsi="Arial Narrow" w:cs="Arial"/>
          <w:sz w:val="24"/>
          <w:szCs w:val="24"/>
        </w:rPr>
        <w:t xml:space="preserve">la Comisión de </w:t>
      </w:r>
      <w:r w:rsidR="008B0D7B">
        <w:rPr>
          <w:rFonts w:ascii="Arial Narrow" w:hAnsi="Arial Narrow" w:cs="Arial"/>
          <w:sz w:val="24"/>
          <w:szCs w:val="24"/>
        </w:rPr>
        <w:t xml:space="preserve">Igualdad de Género y No Discriminación </w:t>
      </w:r>
      <w:r w:rsidRPr="00535E06">
        <w:rPr>
          <w:rFonts w:ascii="Arial Narrow" w:hAnsi="Arial Narrow" w:cs="Arial"/>
          <w:sz w:val="24"/>
          <w:szCs w:val="24"/>
        </w:rPr>
        <w:t>se analiz</w:t>
      </w:r>
      <w:r w:rsidR="00CB3F5C">
        <w:rPr>
          <w:rFonts w:ascii="Arial Narrow" w:hAnsi="Arial Narrow" w:cs="Arial"/>
          <w:sz w:val="24"/>
          <w:szCs w:val="24"/>
        </w:rPr>
        <w:t>ó</w:t>
      </w:r>
      <w:r w:rsidR="00BF329D">
        <w:rPr>
          <w:rFonts w:ascii="Arial Narrow" w:hAnsi="Arial Narrow" w:cs="Arial"/>
          <w:sz w:val="24"/>
          <w:szCs w:val="24"/>
        </w:rPr>
        <w:t xml:space="preserve">, </w:t>
      </w:r>
      <w:r w:rsidRPr="00535E06">
        <w:rPr>
          <w:rFonts w:ascii="Arial Narrow" w:hAnsi="Arial Narrow" w:cs="Arial"/>
          <w:sz w:val="24"/>
          <w:szCs w:val="24"/>
        </w:rPr>
        <w:t>discuti</w:t>
      </w:r>
      <w:r w:rsidR="00CB3F5C">
        <w:rPr>
          <w:rFonts w:ascii="Arial Narrow" w:hAnsi="Arial Narrow" w:cs="Arial"/>
          <w:sz w:val="24"/>
          <w:szCs w:val="24"/>
        </w:rPr>
        <w:t>ó</w:t>
      </w:r>
      <w:r w:rsidRPr="00535E06">
        <w:rPr>
          <w:rFonts w:ascii="Arial Narrow" w:hAnsi="Arial Narrow" w:cs="Arial"/>
          <w:sz w:val="24"/>
          <w:szCs w:val="24"/>
        </w:rPr>
        <w:t xml:space="preserve"> </w:t>
      </w:r>
      <w:r w:rsidR="00CB3F5C">
        <w:rPr>
          <w:rFonts w:ascii="Arial Narrow" w:hAnsi="Arial Narrow" w:cs="Arial"/>
          <w:sz w:val="24"/>
          <w:szCs w:val="24"/>
        </w:rPr>
        <w:t>y aprobó un</w:t>
      </w:r>
      <w:r w:rsidRPr="00535E06">
        <w:rPr>
          <w:rFonts w:ascii="Arial Narrow" w:hAnsi="Arial Narrow" w:cs="Arial"/>
          <w:sz w:val="24"/>
          <w:szCs w:val="24"/>
        </w:rPr>
        <w:t xml:space="preserve"> acuerdo</w:t>
      </w:r>
      <w:r w:rsidR="00BF329D">
        <w:rPr>
          <w:rFonts w:ascii="Arial Narrow" w:hAnsi="Arial Narrow" w:cs="Arial"/>
          <w:sz w:val="24"/>
          <w:szCs w:val="24"/>
        </w:rPr>
        <w:t xml:space="preserve">, </w:t>
      </w:r>
      <w:r w:rsidR="00202B63">
        <w:rPr>
          <w:rFonts w:ascii="Arial Narrow" w:hAnsi="Arial Narrow" w:cs="Arial"/>
          <w:sz w:val="24"/>
          <w:szCs w:val="24"/>
        </w:rPr>
        <w:t>propuestos por la Secretaría Técnica</w:t>
      </w:r>
      <w:r w:rsidR="00BF329D">
        <w:rPr>
          <w:rFonts w:ascii="Arial Narrow" w:hAnsi="Arial Narrow" w:cs="Arial"/>
          <w:sz w:val="24"/>
          <w:szCs w:val="24"/>
        </w:rPr>
        <w:t>.</w:t>
      </w:r>
      <w:r w:rsidRPr="00535E06">
        <w:rPr>
          <w:rFonts w:ascii="Arial Narrow" w:hAnsi="Arial Narrow" w:cs="Arial"/>
          <w:sz w:val="24"/>
          <w:szCs w:val="24"/>
        </w:rPr>
        <w:t xml:space="preserve"> A continuación, se desglosa la</w:t>
      </w:r>
      <w:r w:rsidR="00CB3F5C">
        <w:rPr>
          <w:rFonts w:ascii="Arial Narrow" w:hAnsi="Arial Narrow" w:cs="Arial"/>
          <w:sz w:val="24"/>
          <w:szCs w:val="24"/>
        </w:rPr>
        <w:t xml:space="preserve"> sesió</w:t>
      </w:r>
      <w:r w:rsidRPr="00535E06">
        <w:rPr>
          <w:rFonts w:ascii="Arial Narrow" w:hAnsi="Arial Narrow" w:cs="Arial"/>
          <w:sz w:val="24"/>
          <w:szCs w:val="24"/>
        </w:rPr>
        <w:t xml:space="preserve">n en la que fue presentado y aprobado, así como el acuerdo </w:t>
      </w:r>
      <w:r w:rsidR="00535E06" w:rsidRPr="00535E06">
        <w:rPr>
          <w:rFonts w:ascii="Arial Narrow" w:hAnsi="Arial Narrow" w:cs="Arial"/>
          <w:sz w:val="24"/>
          <w:szCs w:val="24"/>
        </w:rPr>
        <w:t>respectivo</w:t>
      </w:r>
      <w:r w:rsidRPr="00535E06">
        <w:rPr>
          <w:rFonts w:ascii="Arial Narrow" w:hAnsi="Arial Narrow" w:cs="Arial"/>
          <w:sz w:val="24"/>
          <w:szCs w:val="24"/>
        </w:rPr>
        <w:t>:</w:t>
      </w:r>
    </w:p>
    <w:p w:rsidR="00293EC1" w:rsidRPr="00293EC1" w:rsidRDefault="00293EC1" w:rsidP="00293EC1">
      <w:pPr>
        <w:pStyle w:val="Sinespaciado"/>
        <w:spacing w:line="360" w:lineRule="auto"/>
        <w:jc w:val="both"/>
        <w:rPr>
          <w:rFonts w:ascii="Arial Narrow" w:hAnsi="Arial Narrow" w:cs="Arial"/>
          <w:color w:val="806000" w:themeColor="accent4" w:themeShade="80"/>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293EC1"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rPr>
                <w:rFonts w:ascii="Arial Narrow" w:hAnsi="Arial Narrow"/>
                <w:sz w:val="24"/>
                <w:szCs w:val="24"/>
              </w:rPr>
            </w:pPr>
            <w:bookmarkStart w:id="5" w:name="_Hlk21172297"/>
            <w:r w:rsidRPr="00293EC1">
              <w:rPr>
                <w:rFonts w:ascii="Arial Narrow" w:hAnsi="Arial Narrow"/>
                <w:sz w:val="24"/>
                <w:szCs w:val="24"/>
              </w:rPr>
              <w:t>No.</w:t>
            </w:r>
          </w:p>
        </w:tc>
        <w:tc>
          <w:tcPr>
            <w:tcW w:w="723"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Acuerdo</w:t>
            </w:r>
          </w:p>
        </w:tc>
      </w:tr>
      <w:tr w:rsidR="00293EC1"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hideMark/>
          </w:tcPr>
          <w:p w:rsidR="00293EC1" w:rsidRPr="001A2EB4" w:rsidRDefault="00293EC1" w:rsidP="00795EB6">
            <w:pPr>
              <w:pStyle w:val="Sinespaciado"/>
              <w:spacing w:line="276" w:lineRule="auto"/>
              <w:jc w:val="center"/>
              <w:rPr>
                <w:rFonts w:ascii="Arial Narrow" w:hAnsi="Arial Narrow"/>
                <w:b w:val="0"/>
                <w:sz w:val="20"/>
                <w:szCs w:val="20"/>
              </w:rPr>
            </w:pPr>
            <w:r w:rsidRPr="001A2EB4">
              <w:rPr>
                <w:rFonts w:ascii="Arial Narrow" w:hAnsi="Arial Narrow"/>
                <w:b w:val="0"/>
                <w:sz w:val="20"/>
                <w:szCs w:val="20"/>
              </w:rPr>
              <w:t>1</w:t>
            </w:r>
          </w:p>
        </w:tc>
        <w:tc>
          <w:tcPr>
            <w:tcW w:w="723" w:type="pct"/>
            <w:shd w:val="clear" w:color="auto" w:fill="FFFFFF" w:themeFill="background1"/>
            <w:vAlign w:val="center"/>
            <w:hideMark/>
          </w:tcPr>
          <w:p w:rsidR="00293EC1" w:rsidRPr="001A2EB4" w:rsidRDefault="00F0452D" w:rsidP="00795EB6">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Primera</w:t>
            </w:r>
            <w:r w:rsidR="00293EC1" w:rsidRPr="001A2EB4">
              <w:rPr>
                <w:rFonts w:ascii="Arial Narrow" w:hAnsi="Arial Narrow"/>
                <w:sz w:val="20"/>
                <w:szCs w:val="20"/>
              </w:rPr>
              <w:t xml:space="preserve"> Ordinaria</w:t>
            </w:r>
          </w:p>
        </w:tc>
        <w:tc>
          <w:tcPr>
            <w:tcW w:w="1145" w:type="pct"/>
            <w:shd w:val="clear" w:color="auto" w:fill="FFFFFF" w:themeFill="background1"/>
            <w:vAlign w:val="center"/>
            <w:hideMark/>
          </w:tcPr>
          <w:p w:rsidR="00293EC1" w:rsidRPr="001A2EB4" w:rsidRDefault="00BF329D" w:rsidP="00BF329D">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07</w:t>
            </w:r>
            <w:r w:rsidR="00293EC1" w:rsidRPr="001A2EB4">
              <w:rPr>
                <w:rFonts w:ascii="Arial Narrow" w:hAnsi="Arial Narrow"/>
                <w:sz w:val="20"/>
                <w:szCs w:val="20"/>
              </w:rPr>
              <w:t xml:space="preserve"> </w:t>
            </w:r>
            <w:r>
              <w:rPr>
                <w:rFonts w:ascii="Arial Narrow" w:hAnsi="Arial Narrow"/>
                <w:sz w:val="20"/>
                <w:szCs w:val="20"/>
              </w:rPr>
              <w:t>noviem</w:t>
            </w:r>
            <w:r w:rsidR="00F0452D">
              <w:rPr>
                <w:rFonts w:ascii="Arial Narrow" w:hAnsi="Arial Narrow"/>
                <w:sz w:val="20"/>
                <w:szCs w:val="20"/>
              </w:rPr>
              <w:t>bre</w:t>
            </w:r>
            <w:r>
              <w:rPr>
                <w:rFonts w:ascii="Arial Narrow" w:hAnsi="Arial Narrow"/>
                <w:sz w:val="20"/>
                <w:szCs w:val="20"/>
              </w:rPr>
              <w:t xml:space="preserve"> 2019</w:t>
            </w:r>
          </w:p>
        </w:tc>
        <w:tc>
          <w:tcPr>
            <w:tcW w:w="2814" w:type="pct"/>
            <w:shd w:val="clear" w:color="auto" w:fill="FFFFFF" w:themeFill="background1"/>
            <w:vAlign w:val="center"/>
          </w:tcPr>
          <w:p w:rsidR="004D5A3B" w:rsidRDefault="00F0452D"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b/>
                <w:bCs/>
                <w:sz w:val="20"/>
                <w:szCs w:val="20"/>
              </w:rPr>
              <w:t>A</w:t>
            </w:r>
            <w:r w:rsidR="008B0D7B">
              <w:rPr>
                <w:rFonts w:ascii="Arial Narrow" w:hAnsi="Arial Narrow"/>
                <w:b/>
                <w:bCs/>
                <w:sz w:val="20"/>
                <w:szCs w:val="20"/>
              </w:rPr>
              <w:t>C02/CIGND</w:t>
            </w:r>
            <w:r w:rsidR="00BF329D">
              <w:rPr>
                <w:rFonts w:ascii="Arial Narrow" w:hAnsi="Arial Narrow"/>
                <w:b/>
                <w:bCs/>
                <w:sz w:val="20"/>
                <w:szCs w:val="20"/>
              </w:rPr>
              <w:t>/07</w:t>
            </w:r>
            <w:r w:rsidRPr="001A2EB4">
              <w:rPr>
                <w:rFonts w:ascii="Arial Narrow" w:hAnsi="Arial Narrow"/>
                <w:b/>
                <w:bCs/>
                <w:sz w:val="20"/>
                <w:szCs w:val="20"/>
              </w:rPr>
              <w:t>-1</w:t>
            </w:r>
            <w:r w:rsidR="00BF329D">
              <w:rPr>
                <w:rFonts w:ascii="Arial Narrow" w:hAnsi="Arial Narrow"/>
                <w:b/>
                <w:bCs/>
                <w:sz w:val="20"/>
                <w:szCs w:val="20"/>
              </w:rPr>
              <w:t>1</w:t>
            </w:r>
            <w:r w:rsidR="00640FE7">
              <w:rPr>
                <w:rFonts w:ascii="Arial Narrow" w:hAnsi="Arial Narrow"/>
                <w:b/>
                <w:bCs/>
                <w:sz w:val="20"/>
                <w:szCs w:val="20"/>
              </w:rPr>
              <w:t>-19</w:t>
            </w:r>
            <w:r w:rsidRPr="001A2EB4">
              <w:rPr>
                <w:rFonts w:ascii="Arial Narrow" w:hAnsi="Arial Narrow"/>
                <w:b/>
                <w:bCs/>
                <w:sz w:val="20"/>
                <w:szCs w:val="20"/>
              </w:rPr>
              <w:t>:</w:t>
            </w:r>
            <w:r>
              <w:rPr>
                <w:rFonts w:ascii="Arial Narrow" w:hAnsi="Arial Narrow"/>
                <w:b/>
                <w:bCs/>
                <w:sz w:val="20"/>
                <w:szCs w:val="20"/>
              </w:rPr>
              <w:t xml:space="preserve"> </w:t>
            </w:r>
            <w:r w:rsidR="00293EC1" w:rsidRPr="001A2EB4">
              <w:rPr>
                <w:rFonts w:ascii="Arial Narrow" w:hAnsi="Arial Narrow"/>
                <w:sz w:val="20"/>
                <w:szCs w:val="20"/>
              </w:rPr>
              <w:t>A</w:t>
            </w:r>
            <w:r w:rsidR="00E561B1" w:rsidRPr="001A2EB4">
              <w:rPr>
                <w:rFonts w:ascii="Arial Narrow" w:hAnsi="Arial Narrow"/>
                <w:sz w:val="20"/>
                <w:szCs w:val="20"/>
              </w:rPr>
              <w:t xml:space="preserve">cuerdo </w:t>
            </w:r>
            <w:r w:rsidR="005C2DFA">
              <w:rPr>
                <w:rFonts w:ascii="Arial Narrow" w:hAnsi="Arial Narrow"/>
                <w:sz w:val="20"/>
                <w:szCs w:val="20"/>
              </w:rPr>
              <w:t>d</w:t>
            </w:r>
            <w:r w:rsidR="00E561B1" w:rsidRPr="001A2EB4">
              <w:rPr>
                <w:rFonts w:ascii="Arial Narrow" w:hAnsi="Arial Narrow"/>
                <w:sz w:val="20"/>
                <w:szCs w:val="20"/>
              </w:rPr>
              <w:t xml:space="preserve">e la </w:t>
            </w:r>
            <w:r w:rsidR="00E561B1">
              <w:rPr>
                <w:rFonts w:ascii="Arial Narrow" w:hAnsi="Arial Narrow"/>
                <w:sz w:val="20"/>
                <w:szCs w:val="20"/>
              </w:rPr>
              <w:t>C</w:t>
            </w:r>
            <w:r w:rsidR="00E561B1" w:rsidRPr="001A2EB4">
              <w:rPr>
                <w:rFonts w:ascii="Arial Narrow" w:hAnsi="Arial Narrow"/>
                <w:sz w:val="20"/>
                <w:szCs w:val="20"/>
              </w:rPr>
              <w:t xml:space="preserve">omisión de </w:t>
            </w:r>
            <w:r w:rsidR="008B0D7B">
              <w:rPr>
                <w:rFonts w:ascii="Arial Narrow" w:hAnsi="Arial Narrow"/>
                <w:sz w:val="20"/>
                <w:szCs w:val="20"/>
              </w:rPr>
              <w:t>Igualdad de Género y No Discriminación</w:t>
            </w:r>
            <w:r w:rsidR="00E561B1" w:rsidRPr="001A2EB4">
              <w:rPr>
                <w:rFonts w:ascii="Arial Narrow" w:hAnsi="Arial Narrow"/>
                <w:sz w:val="20"/>
                <w:szCs w:val="20"/>
              </w:rPr>
              <w:t xml:space="preserve">, mediante el cual propone al </w:t>
            </w:r>
            <w:r w:rsidR="00E561B1">
              <w:rPr>
                <w:rFonts w:ascii="Arial Narrow" w:hAnsi="Arial Narrow"/>
                <w:sz w:val="20"/>
                <w:szCs w:val="20"/>
              </w:rPr>
              <w:t>C</w:t>
            </w:r>
            <w:r w:rsidR="00E561B1" w:rsidRPr="001A2EB4">
              <w:rPr>
                <w:rFonts w:ascii="Arial Narrow" w:hAnsi="Arial Narrow"/>
                <w:sz w:val="20"/>
                <w:szCs w:val="20"/>
              </w:rPr>
              <w:t xml:space="preserve">onsejo </w:t>
            </w:r>
            <w:r w:rsidR="00E561B1">
              <w:rPr>
                <w:rFonts w:ascii="Arial Narrow" w:hAnsi="Arial Narrow"/>
                <w:sz w:val="20"/>
                <w:szCs w:val="20"/>
              </w:rPr>
              <w:t>G</w:t>
            </w:r>
            <w:r w:rsidR="00E561B1" w:rsidRPr="001A2EB4">
              <w:rPr>
                <w:rFonts w:ascii="Arial Narrow" w:hAnsi="Arial Narrow"/>
                <w:sz w:val="20"/>
                <w:szCs w:val="20"/>
              </w:rPr>
              <w:t>eneral</w:t>
            </w:r>
            <w:r w:rsidR="005C2DFA">
              <w:rPr>
                <w:rFonts w:ascii="Arial Narrow" w:hAnsi="Arial Narrow"/>
                <w:sz w:val="20"/>
                <w:szCs w:val="20"/>
              </w:rPr>
              <w:t>,</w:t>
            </w:r>
            <w:r w:rsidR="00E561B1" w:rsidRPr="001A2EB4">
              <w:rPr>
                <w:rFonts w:ascii="Arial Narrow" w:hAnsi="Arial Narrow"/>
                <w:sz w:val="20"/>
                <w:szCs w:val="20"/>
              </w:rPr>
              <w:t xml:space="preserve"> la agenda de trabajo para la gestión de los asuntos de su competencia, </w:t>
            </w:r>
            <w:r w:rsidR="00640FE7">
              <w:rPr>
                <w:rFonts w:ascii="Arial Narrow" w:hAnsi="Arial Narrow"/>
                <w:sz w:val="20"/>
                <w:szCs w:val="20"/>
              </w:rPr>
              <w:t xml:space="preserve">durante </w:t>
            </w:r>
            <w:r w:rsidR="00E561B1" w:rsidRPr="001A2EB4">
              <w:rPr>
                <w:rFonts w:ascii="Arial Narrow" w:hAnsi="Arial Narrow"/>
                <w:sz w:val="20"/>
                <w:szCs w:val="20"/>
              </w:rPr>
              <w:t xml:space="preserve">el </w:t>
            </w:r>
            <w:r w:rsidR="00E561B1" w:rsidRPr="004D5A3B">
              <w:rPr>
                <w:rFonts w:ascii="Arial Narrow" w:hAnsi="Arial Narrow"/>
                <w:sz w:val="20"/>
                <w:szCs w:val="20"/>
              </w:rPr>
              <w:t>periodo del 1</w:t>
            </w:r>
            <w:r w:rsidR="00640FE7">
              <w:rPr>
                <w:rFonts w:ascii="Arial Narrow" w:hAnsi="Arial Narrow"/>
                <w:sz w:val="20"/>
                <w:szCs w:val="20"/>
              </w:rPr>
              <w:t>° de noviembre de 2019 al 30</w:t>
            </w:r>
            <w:r w:rsidR="00E561B1" w:rsidRPr="004D5A3B">
              <w:rPr>
                <w:rFonts w:ascii="Arial Narrow" w:hAnsi="Arial Narrow"/>
                <w:sz w:val="20"/>
                <w:szCs w:val="20"/>
              </w:rPr>
              <w:t xml:space="preserve"> de </w:t>
            </w:r>
            <w:r w:rsidR="00640FE7">
              <w:rPr>
                <w:rFonts w:ascii="Arial Narrow" w:hAnsi="Arial Narrow"/>
                <w:sz w:val="20"/>
                <w:szCs w:val="20"/>
              </w:rPr>
              <w:t>septiembre</w:t>
            </w:r>
            <w:r w:rsidR="00E561B1" w:rsidRPr="004D5A3B">
              <w:rPr>
                <w:rFonts w:ascii="Arial Narrow" w:hAnsi="Arial Narrow"/>
                <w:sz w:val="20"/>
                <w:szCs w:val="20"/>
              </w:rPr>
              <w:t xml:space="preserve"> de</w:t>
            </w:r>
            <w:r w:rsidR="00640FE7">
              <w:rPr>
                <w:rFonts w:ascii="Arial Narrow" w:hAnsi="Arial Narrow"/>
                <w:sz w:val="20"/>
                <w:szCs w:val="20"/>
              </w:rPr>
              <w:t xml:space="preserve"> 2020</w:t>
            </w:r>
            <w:r w:rsidR="00293EC1" w:rsidRPr="004D5A3B">
              <w:rPr>
                <w:rFonts w:ascii="Arial Narrow" w:hAnsi="Arial Narrow"/>
                <w:sz w:val="20"/>
                <w:szCs w:val="20"/>
              </w:rPr>
              <w:t>.</w:t>
            </w:r>
          </w:p>
          <w:p w:rsidR="009B6EE1" w:rsidRPr="001A2EB4" w:rsidRDefault="009B6EE1"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bookmarkEnd w:id="5"/>
    </w:tbl>
    <w:p w:rsidR="00D7701F" w:rsidRDefault="00D7701F" w:rsidP="008F7C27">
      <w:pPr>
        <w:spacing w:after="0" w:line="276" w:lineRule="auto"/>
        <w:jc w:val="both"/>
        <w:rPr>
          <w:rFonts w:ascii="Arial Narrow" w:eastAsia="Calibri" w:hAnsi="Arial Narrow" w:cs="Arial"/>
          <w:b/>
          <w:color w:val="C00000"/>
          <w:sz w:val="24"/>
          <w:szCs w:val="24"/>
        </w:rPr>
      </w:pPr>
    </w:p>
    <w:p w:rsidR="00D7701F" w:rsidRDefault="00D7701F" w:rsidP="008F7C27">
      <w:pPr>
        <w:spacing w:after="0" w:line="276" w:lineRule="auto"/>
        <w:jc w:val="both"/>
        <w:rPr>
          <w:rFonts w:ascii="Arial Narrow" w:eastAsia="Calibri" w:hAnsi="Arial Narrow" w:cs="Arial"/>
          <w:b/>
          <w:color w:val="C00000"/>
          <w:sz w:val="24"/>
          <w:szCs w:val="24"/>
        </w:rPr>
      </w:pPr>
    </w:p>
    <w:p w:rsidR="008F7C27" w:rsidRDefault="008F7C27" w:rsidP="008F7C2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5.2. Dictámenes</w:t>
      </w:r>
    </w:p>
    <w:p w:rsidR="003F3291" w:rsidRDefault="003F3291" w:rsidP="008F7C27">
      <w:pPr>
        <w:pStyle w:val="Sinespaciado"/>
        <w:spacing w:line="360" w:lineRule="auto"/>
        <w:jc w:val="both"/>
        <w:rPr>
          <w:rFonts w:ascii="Arial Narrow" w:hAnsi="Arial Narrow" w:cs="Arial"/>
          <w:sz w:val="24"/>
          <w:szCs w:val="24"/>
        </w:rPr>
      </w:pPr>
    </w:p>
    <w:p w:rsidR="008F7C27" w:rsidRDefault="00DB22E5" w:rsidP="008F7C27">
      <w:pPr>
        <w:pStyle w:val="Sinespaciado"/>
        <w:spacing w:line="360" w:lineRule="auto"/>
        <w:jc w:val="both"/>
        <w:rPr>
          <w:rFonts w:ascii="Arial Narrow" w:hAnsi="Arial Narrow" w:cs="Arial"/>
          <w:sz w:val="24"/>
          <w:szCs w:val="24"/>
        </w:rPr>
      </w:pPr>
      <w:r w:rsidRPr="00DB22E5">
        <w:rPr>
          <w:rFonts w:ascii="Arial Narrow" w:hAnsi="Arial Narrow" w:cs="Arial"/>
          <w:sz w:val="24"/>
          <w:szCs w:val="24"/>
        </w:rPr>
        <w:t xml:space="preserve">Los integrantes </w:t>
      </w:r>
      <w:r w:rsidR="008F7C27" w:rsidRPr="00DB22E5">
        <w:rPr>
          <w:rFonts w:ascii="Arial Narrow" w:hAnsi="Arial Narrow" w:cs="Arial"/>
          <w:sz w:val="24"/>
          <w:szCs w:val="24"/>
        </w:rPr>
        <w:t xml:space="preserve">de la Comisión de </w:t>
      </w:r>
      <w:r w:rsidR="00CB3F5C">
        <w:rPr>
          <w:rFonts w:ascii="Arial Narrow" w:hAnsi="Arial Narrow" w:cs="Arial"/>
          <w:sz w:val="24"/>
          <w:szCs w:val="24"/>
        </w:rPr>
        <w:t xml:space="preserve">Igualdad de Género y No Discriminación </w:t>
      </w:r>
      <w:r w:rsidR="008F7C27" w:rsidRPr="00DB22E5">
        <w:rPr>
          <w:rFonts w:ascii="Arial Narrow" w:hAnsi="Arial Narrow" w:cs="Arial"/>
          <w:sz w:val="24"/>
          <w:szCs w:val="24"/>
        </w:rPr>
        <w:t>analizaron</w:t>
      </w:r>
      <w:r w:rsidR="005C2DFA">
        <w:rPr>
          <w:rFonts w:ascii="Arial Narrow" w:hAnsi="Arial Narrow" w:cs="Arial"/>
          <w:sz w:val="24"/>
          <w:szCs w:val="24"/>
        </w:rPr>
        <w:t>,</w:t>
      </w:r>
      <w:r w:rsidR="008F7C27" w:rsidRPr="00DB22E5">
        <w:rPr>
          <w:rFonts w:ascii="Arial Narrow" w:hAnsi="Arial Narrow" w:cs="Arial"/>
          <w:sz w:val="24"/>
          <w:szCs w:val="24"/>
        </w:rPr>
        <w:t xml:space="preserve"> discutieron </w:t>
      </w:r>
      <w:r w:rsidR="00CB3F5C">
        <w:rPr>
          <w:rFonts w:ascii="Arial Narrow" w:hAnsi="Arial Narrow" w:cs="Arial"/>
          <w:sz w:val="24"/>
          <w:szCs w:val="24"/>
        </w:rPr>
        <w:t>y aprobaron 3</w:t>
      </w:r>
      <w:r w:rsidR="00640FE7">
        <w:rPr>
          <w:rFonts w:ascii="Arial Narrow" w:hAnsi="Arial Narrow" w:cs="Arial"/>
          <w:sz w:val="24"/>
          <w:szCs w:val="24"/>
        </w:rPr>
        <w:t xml:space="preserve"> dictá</w:t>
      </w:r>
      <w:r w:rsidR="005C2DFA">
        <w:rPr>
          <w:rFonts w:ascii="Arial Narrow" w:hAnsi="Arial Narrow" w:cs="Arial"/>
          <w:sz w:val="24"/>
          <w:szCs w:val="24"/>
        </w:rPr>
        <w:t>men</w:t>
      </w:r>
      <w:r w:rsidR="00640FE7">
        <w:rPr>
          <w:rFonts w:ascii="Arial Narrow" w:hAnsi="Arial Narrow" w:cs="Arial"/>
          <w:sz w:val="24"/>
          <w:szCs w:val="24"/>
        </w:rPr>
        <w:t>es</w:t>
      </w:r>
      <w:r w:rsidR="005C2DFA">
        <w:rPr>
          <w:rFonts w:ascii="Arial Narrow" w:hAnsi="Arial Narrow" w:cs="Arial"/>
          <w:sz w:val="24"/>
          <w:szCs w:val="24"/>
        </w:rPr>
        <w:t xml:space="preserve"> </w:t>
      </w:r>
      <w:r w:rsidR="008F7C27" w:rsidRPr="00DB22E5">
        <w:rPr>
          <w:rFonts w:ascii="Arial Narrow" w:hAnsi="Arial Narrow" w:cs="Arial"/>
          <w:sz w:val="24"/>
          <w:szCs w:val="24"/>
        </w:rPr>
        <w:t>propuesto</w:t>
      </w:r>
      <w:r w:rsidR="00640FE7">
        <w:rPr>
          <w:rFonts w:ascii="Arial Narrow" w:hAnsi="Arial Narrow" w:cs="Arial"/>
          <w:sz w:val="24"/>
          <w:szCs w:val="24"/>
        </w:rPr>
        <w:t>s</w:t>
      </w:r>
      <w:r w:rsidR="008F7C27" w:rsidRPr="00DB22E5">
        <w:rPr>
          <w:rFonts w:ascii="Arial Narrow" w:hAnsi="Arial Narrow" w:cs="Arial"/>
          <w:sz w:val="24"/>
          <w:szCs w:val="24"/>
        </w:rPr>
        <w:t xml:space="preserve"> por la Secretaría Técnica. A continuación, se des</w:t>
      </w:r>
      <w:r w:rsidRPr="00DB22E5">
        <w:rPr>
          <w:rFonts w:ascii="Arial Narrow" w:hAnsi="Arial Narrow" w:cs="Arial"/>
          <w:sz w:val="24"/>
          <w:szCs w:val="24"/>
        </w:rPr>
        <w:t xml:space="preserve">cribe </w:t>
      </w:r>
      <w:r w:rsidR="008F7C27" w:rsidRPr="00DB22E5">
        <w:rPr>
          <w:rFonts w:ascii="Arial Narrow" w:hAnsi="Arial Narrow" w:cs="Arial"/>
          <w:sz w:val="24"/>
          <w:szCs w:val="24"/>
        </w:rPr>
        <w:t>la</w:t>
      </w:r>
      <w:r w:rsidR="005C2DFA">
        <w:rPr>
          <w:rFonts w:ascii="Arial Narrow" w:hAnsi="Arial Narrow" w:cs="Arial"/>
          <w:sz w:val="24"/>
          <w:szCs w:val="24"/>
        </w:rPr>
        <w:t xml:space="preserve"> sesi</w:t>
      </w:r>
      <w:r w:rsidR="00241DBF">
        <w:rPr>
          <w:rFonts w:ascii="Arial Narrow" w:hAnsi="Arial Narrow" w:cs="Arial"/>
          <w:sz w:val="24"/>
          <w:szCs w:val="24"/>
        </w:rPr>
        <w:t>ó</w:t>
      </w:r>
      <w:r w:rsidR="008F7C27" w:rsidRPr="00DB22E5">
        <w:rPr>
          <w:rFonts w:ascii="Arial Narrow" w:hAnsi="Arial Narrow" w:cs="Arial"/>
          <w:sz w:val="24"/>
          <w:szCs w:val="24"/>
        </w:rPr>
        <w:t>n en la que fue</w:t>
      </w:r>
      <w:r w:rsidR="00640FE7">
        <w:rPr>
          <w:rFonts w:ascii="Arial Narrow" w:hAnsi="Arial Narrow" w:cs="Arial"/>
          <w:sz w:val="24"/>
          <w:szCs w:val="24"/>
        </w:rPr>
        <w:t>ron</w:t>
      </w:r>
      <w:r w:rsidR="005C2DFA">
        <w:rPr>
          <w:rFonts w:ascii="Arial Narrow" w:hAnsi="Arial Narrow" w:cs="Arial"/>
          <w:sz w:val="24"/>
          <w:szCs w:val="24"/>
        </w:rPr>
        <w:t xml:space="preserve"> presentado</w:t>
      </w:r>
      <w:r w:rsidR="00640FE7">
        <w:rPr>
          <w:rFonts w:ascii="Arial Narrow" w:hAnsi="Arial Narrow" w:cs="Arial"/>
          <w:sz w:val="24"/>
          <w:szCs w:val="24"/>
        </w:rPr>
        <w:t>s</w:t>
      </w:r>
      <w:r w:rsidR="008F7C27" w:rsidRPr="00DB22E5">
        <w:rPr>
          <w:rFonts w:ascii="Arial Narrow" w:hAnsi="Arial Narrow" w:cs="Arial"/>
          <w:sz w:val="24"/>
          <w:szCs w:val="24"/>
        </w:rPr>
        <w:t>, así como el título de</w:t>
      </w:r>
      <w:r w:rsidR="00640FE7">
        <w:rPr>
          <w:rFonts w:ascii="Arial Narrow" w:hAnsi="Arial Narrow" w:cs="Arial"/>
          <w:sz w:val="24"/>
          <w:szCs w:val="24"/>
        </w:rPr>
        <w:t xml:space="preserve"> cada uno de estos</w:t>
      </w:r>
      <w:r w:rsidR="008F7C27" w:rsidRPr="00DB22E5">
        <w:rPr>
          <w:rFonts w:ascii="Arial Narrow" w:hAnsi="Arial Narrow" w:cs="Arial"/>
          <w:sz w:val="24"/>
          <w:szCs w:val="24"/>
        </w:rPr>
        <w:t>:</w:t>
      </w:r>
    </w:p>
    <w:p w:rsidR="00CB3F5C" w:rsidRPr="008F7C27" w:rsidRDefault="00CB3F5C" w:rsidP="008F7C27">
      <w:pPr>
        <w:pStyle w:val="Sinespaciado"/>
        <w:spacing w:line="360" w:lineRule="auto"/>
        <w:jc w:val="both"/>
        <w:rPr>
          <w:rFonts w:ascii="Arial Narrow" w:hAnsi="Arial Narrow" w:cs="Arial"/>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8F7C27"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rPr>
                <w:rFonts w:ascii="Arial Narrow" w:hAnsi="Arial Narrow"/>
                <w:sz w:val="24"/>
                <w:szCs w:val="24"/>
              </w:rPr>
            </w:pPr>
            <w:r w:rsidRPr="00293EC1">
              <w:rPr>
                <w:rFonts w:ascii="Arial Narrow" w:hAnsi="Arial Narrow"/>
                <w:sz w:val="24"/>
                <w:szCs w:val="24"/>
              </w:rPr>
              <w:t>No.</w:t>
            </w:r>
          </w:p>
        </w:tc>
        <w:tc>
          <w:tcPr>
            <w:tcW w:w="723"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Título</w:t>
            </w:r>
          </w:p>
        </w:tc>
      </w:tr>
      <w:tr w:rsidR="00241DBF" w:rsidRPr="00031CD4" w:rsidTr="00241DBF">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18" w:type="pct"/>
            <w:vMerge w:val="restart"/>
            <w:shd w:val="clear" w:color="auto" w:fill="FFFFFF" w:themeFill="background1"/>
            <w:noWrap/>
            <w:vAlign w:val="center"/>
          </w:tcPr>
          <w:p w:rsidR="00241DBF" w:rsidRDefault="00241DBF" w:rsidP="00795EB6">
            <w:pPr>
              <w:pStyle w:val="Sinespaciado"/>
              <w:spacing w:line="276" w:lineRule="auto"/>
              <w:jc w:val="center"/>
              <w:rPr>
                <w:rFonts w:ascii="Arial Narrow" w:hAnsi="Arial Narrow"/>
                <w:b w:val="0"/>
                <w:bCs w:val="0"/>
                <w:sz w:val="20"/>
                <w:szCs w:val="20"/>
              </w:rPr>
            </w:pPr>
          </w:p>
          <w:p w:rsidR="00241DBF" w:rsidRDefault="00241DBF" w:rsidP="00795EB6">
            <w:pPr>
              <w:pStyle w:val="Sinespaciado"/>
              <w:spacing w:line="276" w:lineRule="auto"/>
              <w:jc w:val="center"/>
              <w:rPr>
                <w:rFonts w:ascii="Arial Narrow" w:hAnsi="Arial Narrow"/>
                <w:b w:val="0"/>
                <w:bCs w:val="0"/>
                <w:sz w:val="20"/>
                <w:szCs w:val="20"/>
              </w:rPr>
            </w:pPr>
          </w:p>
          <w:p w:rsidR="00241DBF" w:rsidRDefault="00241DBF" w:rsidP="00795EB6">
            <w:pPr>
              <w:pStyle w:val="Sinespaciado"/>
              <w:spacing w:line="276" w:lineRule="auto"/>
              <w:jc w:val="center"/>
              <w:rPr>
                <w:rFonts w:ascii="Arial Narrow" w:hAnsi="Arial Narrow"/>
                <w:b w:val="0"/>
                <w:bCs w:val="0"/>
                <w:sz w:val="20"/>
                <w:szCs w:val="20"/>
              </w:rPr>
            </w:pPr>
          </w:p>
          <w:p w:rsidR="00241DBF" w:rsidRDefault="00241DBF" w:rsidP="00795EB6">
            <w:pPr>
              <w:pStyle w:val="Sinespaciado"/>
              <w:spacing w:line="276" w:lineRule="auto"/>
              <w:jc w:val="center"/>
              <w:rPr>
                <w:rFonts w:ascii="Arial Narrow" w:hAnsi="Arial Narrow"/>
                <w:b w:val="0"/>
                <w:bCs w:val="0"/>
                <w:sz w:val="20"/>
                <w:szCs w:val="20"/>
              </w:rPr>
            </w:pPr>
          </w:p>
          <w:p w:rsidR="00241DBF" w:rsidRDefault="00241DBF" w:rsidP="00795EB6">
            <w:pPr>
              <w:pStyle w:val="Sinespaciado"/>
              <w:spacing w:line="276" w:lineRule="auto"/>
              <w:jc w:val="center"/>
              <w:rPr>
                <w:rFonts w:ascii="Arial Narrow" w:hAnsi="Arial Narrow"/>
                <w:b w:val="0"/>
                <w:bCs w:val="0"/>
                <w:sz w:val="20"/>
                <w:szCs w:val="20"/>
              </w:rPr>
            </w:pPr>
          </w:p>
          <w:p w:rsidR="00241DBF" w:rsidRDefault="00241DBF" w:rsidP="00795EB6">
            <w:pPr>
              <w:pStyle w:val="Sinespaciado"/>
              <w:spacing w:line="276" w:lineRule="auto"/>
              <w:jc w:val="center"/>
              <w:rPr>
                <w:rFonts w:ascii="Arial Narrow" w:hAnsi="Arial Narrow"/>
                <w:b w:val="0"/>
                <w:bCs w:val="0"/>
                <w:sz w:val="20"/>
                <w:szCs w:val="20"/>
              </w:rPr>
            </w:pPr>
          </w:p>
          <w:p w:rsidR="00241DBF" w:rsidRDefault="00241DBF" w:rsidP="00795EB6">
            <w:pPr>
              <w:pStyle w:val="Sinespaciado"/>
              <w:spacing w:line="276" w:lineRule="auto"/>
              <w:jc w:val="center"/>
              <w:rPr>
                <w:rFonts w:ascii="Arial Narrow" w:hAnsi="Arial Narrow"/>
                <w:b w:val="0"/>
                <w:bCs w:val="0"/>
                <w:sz w:val="20"/>
                <w:szCs w:val="20"/>
              </w:rPr>
            </w:pPr>
          </w:p>
          <w:p w:rsidR="00241DBF" w:rsidRDefault="00241DBF" w:rsidP="00795EB6">
            <w:pPr>
              <w:pStyle w:val="Sinespaciado"/>
              <w:spacing w:line="276" w:lineRule="auto"/>
              <w:jc w:val="center"/>
              <w:rPr>
                <w:rFonts w:ascii="Arial Narrow" w:hAnsi="Arial Narrow"/>
                <w:b w:val="0"/>
                <w:bCs w:val="0"/>
                <w:sz w:val="20"/>
                <w:szCs w:val="20"/>
              </w:rPr>
            </w:pPr>
          </w:p>
          <w:p w:rsidR="00241DBF" w:rsidRDefault="00241DBF" w:rsidP="00795EB6">
            <w:pPr>
              <w:pStyle w:val="Sinespaciado"/>
              <w:spacing w:line="276" w:lineRule="auto"/>
              <w:jc w:val="center"/>
              <w:rPr>
                <w:rFonts w:ascii="Arial Narrow" w:hAnsi="Arial Narrow"/>
                <w:b w:val="0"/>
                <w:bCs w:val="0"/>
                <w:sz w:val="20"/>
                <w:szCs w:val="20"/>
              </w:rPr>
            </w:pPr>
          </w:p>
          <w:p w:rsidR="00241DBF" w:rsidRDefault="00241DBF" w:rsidP="00795EB6">
            <w:pPr>
              <w:pStyle w:val="Sinespaciado"/>
              <w:spacing w:line="276" w:lineRule="auto"/>
              <w:jc w:val="center"/>
              <w:rPr>
                <w:rFonts w:ascii="Arial Narrow" w:hAnsi="Arial Narrow"/>
                <w:b w:val="0"/>
                <w:bCs w:val="0"/>
                <w:sz w:val="20"/>
                <w:szCs w:val="20"/>
              </w:rPr>
            </w:pPr>
          </w:p>
          <w:p w:rsidR="00241DBF" w:rsidRPr="00640FE7" w:rsidRDefault="00241DBF" w:rsidP="00795EB6">
            <w:pPr>
              <w:pStyle w:val="Sinespaciado"/>
              <w:spacing w:line="276" w:lineRule="auto"/>
              <w:jc w:val="center"/>
              <w:rPr>
                <w:rFonts w:ascii="Arial Narrow" w:hAnsi="Arial Narrow"/>
                <w:b w:val="0"/>
                <w:bCs w:val="0"/>
                <w:sz w:val="20"/>
                <w:szCs w:val="20"/>
              </w:rPr>
            </w:pPr>
            <w:r w:rsidRPr="00640FE7">
              <w:rPr>
                <w:rFonts w:ascii="Arial Narrow" w:hAnsi="Arial Narrow"/>
                <w:b w:val="0"/>
                <w:bCs w:val="0"/>
                <w:sz w:val="20"/>
                <w:szCs w:val="20"/>
              </w:rPr>
              <w:t>1</w:t>
            </w:r>
          </w:p>
        </w:tc>
        <w:tc>
          <w:tcPr>
            <w:tcW w:w="723" w:type="pct"/>
            <w:vMerge w:val="restart"/>
            <w:shd w:val="clear" w:color="auto" w:fill="FFFFFF" w:themeFill="background1"/>
            <w:vAlign w:val="center"/>
          </w:tcPr>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Cuarta Ordinaria</w:t>
            </w:r>
          </w:p>
        </w:tc>
        <w:tc>
          <w:tcPr>
            <w:tcW w:w="1145" w:type="pct"/>
            <w:vMerge w:val="restart"/>
            <w:shd w:val="clear" w:color="auto" w:fill="FFFFFF" w:themeFill="background1"/>
            <w:vAlign w:val="center"/>
          </w:tcPr>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22 septiembre 2020</w:t>
            </w:r>
          </w:p>
        </w:tc>
        <w:tc>
          <w:tcPr>
            <w:tcW w:w="2814" w:type="pct"/>
            <w:shd w:val="clear" w:color="auto" w:fill="FFFFFF" w:themeFill="background1"/>
            <w:vAlign w:val="center"/>
          </w:tcPr>
          <w:p w:rsidR="00241DBF" w:rsidRDefault="00241DBF" w:rsidP="00241DBF">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b/>
                <w:bCs/>
                <w:sz w:val="20"/>
                <w:szCs w:val="20"/>
              </w:rPr>
              <w:lastRenderedPageBreak/>
              <w:t>AC02/CIGND/22-09-20</w:t>
            </w:r>
            <w:r w:rsidRPr="001A2EB4">
              <w:rPr>
                <w:rFonts w:ascii="Arial Narrow" w:hAnsi="Arial Narrow"/>
                <w:b/>
                <w:bCs/>
                <w:sz w:val="20"/>
                <w:szCs w:val="20"/>
              </w:rPr>
              <w:t>:</w:t>
            </w:r>
            <w:r>
              <w:rPr>
                <w:rFonts w:ascii="Arial Narrow" w:hAnsi="Arial Narrow"/>
                <w:sz w:val="20"/>
                <w:szCs w:val="20"/>
              </w:rPr>
              <w:t xml:space="preserve"> “D</w:t>
            </w:r>
            <w:r w:rsidRPr="00640FE7">
              <w:rPr>
                <w:rFonts w:ascii="Arial Narrow" w:hAnsi="Arial Narrow"/>
                <w:sz w:val="20"/>
                <w:szCs w:val="20"/>
              </w:rPr>
              <w:t xml:space="preserve">ictamen que emite la Comisión de </w:t>
            </w:r>
            <w:r w:rsidR="00BE07D1">
              <w:rPr>
                <w:rFonts w:ascii="Arial Narrow" w:hAnsi="Arial Narrow"/>
                <w:sz w:val="20"/>
                <w:szCs w:val="20"/>
              </w:rPr>
              <w:t xml:space="preserve">Igualdad de Género y No Discriminación </w:t>
            </w:r>
            <w:r w:rsidRPr="00640FE7">
              <w:rPr>
                <w:rFonts w:ascii="Arial Narrow" w:hAnsi="Arial Narrow"/>
                <w:sz w:val="20"/>
                <w:szCs w:val="20"/>
              </w:rPr>
              <w:t xml:space="preserve">del Instituto Electoral y de Participación Ciudadana del Estado de Jalisco, mediante el cual </w:t>
            </w:r>
            <w:r w:rsidRPr="00241DBF">
              <w:rPr>
                <w:rFonts w:ascii="Arial Narrow" w:hAnsi="Arial Narrow"/>
                <w:sz w:val="20"/>
                <w:szCs w:val="20"/>
              </w:rPr>
              <w:t xml:space="preserve">se propone el protocolo para prevenir, detectar, atender y </w:t>
            </w:r>
            <w:r w:rsidRPr="00241DBF">
              <w:rPr>
                <w:rFonts w:ascii="Arial Narrow" w:hAnsi="Arial Narrow"/>
                <w:sz w:val="20"/>
                <w:szCs w:val="20"/>
              </w:rPr>
              <w:lastRenderedPageBreak/>
              <w:t xml:space="preserve">sancionar la violencia </w:t>
            </w:r>
            <w:r>
              <w:rPr>
                <w:rFonts w:ascii="Arial Narrow" w:hAnsi="Arial Narrow"/>
                <w:sz w:val="20"/>
                <w:szCs w:val="20"/>
              </w:rPr>
              <w:t>laboral y discriminación en el I</w:t>
            </w:r>
            <w:r w:rsidRPr="00241DBF">
              <w:rPr>
                <w:rFonts w:ascii="Arial Narrow" w:hAnsi="Arial Narrow"/>
                <w:sz w:val="20"/>
                <w:szCs w:val="20"/>
              </w:rPr>
              <w:t xml:space="preserve">nstituto </w:t>
            </w:r>
            <w:r>
              <w:rPr>
                <w:rFonts w:ascii="Arial Narrow" w:hAnsi="Arial Narrow"/>
                <w:sz w:val="20"/>
                <w:szCs w:val="20"/>
              </w:rPr>
              <w:t>Electoral y de P</w:t>
            </w:r>
            <w:r w:rsidRPr="00241DBF">
              <w:rPr>
                <w:rFonts w:ascii="Arial Narrow" w:hAnsi="Arial Narrow"/>
                <w:sz w:val="20"/>
                <w:szCs w:val="20"/>
              </w:rPr>
              <w:t xml:space="preserve">articipación </w:t>
            </w:r>
            <w:r>
              <w:rPr>
                <w:rFonts w:ascii="Arial Narrow" w:hAnsi="Arial Narrow"/>
                <w:sz w:val="20"/>
                <w:szCs w:val="20"/>
              </w:rPr>
              <w:t>Ciudadana del Estado de J</w:t>
            </w:r>
            <w:r w:rsidRPr="00241DBF">
              <w:rPr>
                <w:rFonts w:ascii="Arial Narrow" w:hAnsi="Arial Narrow"/>
                <w:sz w:val="20"/>
                <w:szCs w:val="20"/>
              </w:rPr>
              <w:t>alisco</w:t>
            </w:r>
            <w:r w:rsidRPr="00640FE7">
              <w:rPr>
                <w:rFonts w:ascii="Arial Narrow" w:hAnsi="Arial Narrow"/>
                <w:sz w:val="20"/>
                <w:szCs w:val="20"/>
              </w:rPr>
              <w:t>.</w:t>
            </w:r>
            <w:r>
              <w:rPr>
                <w:rFonts w:ascii="Arial Narrow" w:hAnsi="Arial Narrow"/>
                <w:sz w:val="20"/>
                <w:szCs w:val="20"/>
              </w:rPr>
              <w:t>”</w:t>
            </w:r>
          </w:p>
          <w:p w:rsidR="00241DBF" w:rsidRPr="005C2DFA" w:rsidRDefault="00241DBF" w:rsidP="00241DBF">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241DBF" w:rsidRPr="00031CD4" w:rsidTr="00202B63">
        <w:trPr>
          <w:trHeight w:val="705"/>
          <w:jc w:val="center"/>
        </w:trPr>
        <w:tc>
          <w:tcPr>
            <w:cnfStyle w:val="001000000000" w:firstRow="0" w:lastRow="0" w:firstColumn="1" w:lastColumn="0" w:oddVBand="0" w:evenVBand="0" w:oddHBand="0" w:evenHBand="0" w:firstRowFirstColumn="0" w:firstRowLastColumn="0" w:lastRowFirstColumn="0" w:lastRowLastColumn="0"/>
            <w:tcW w:w="318" w:type="pct"/>
            <w:vMerge/>
            <w:shd w:val="clear" w:color="auto" w:fill="FFFFFF" w:themeFill="background1"/>
            <w:noWrap/>
            <w:vAlign w:val="center"/>
          </w:tcPr>
          <w:p w:rsidR="00241DBF" w:rsidRPr="00640FE7" w:rsidRDefault="00241DBF" w:rsidP="00795EB6">
            <w:pPr>
              <w:pStyle w:val="Sinespaciado"/>
              <w:spacing w:line="276" w:lineRule="auto"/>
              <w:jc w:val="center"/>
              <w:rPr>
                <w:rFonts w:ascii="Arial Narrow" w:hAnsi="Arial Narrow"/>
                <w:b w:val="0"/>
                <w:bCs w:val="0"/>
                <w:sz w:val="20"/>
                <w:szCs w:val="20"/>
              </w:rPr>
            </w:pPr>
          </w:p>
        </w:tc>
        <w:tc>
          <w:tcPr>
            <w:tcW w:w="723" w:type="pct"/>
            <w:vMerge/>
            <w:shd w:val="clear" w:color="auto" w:fill="FFFFFF" w:themeFill="background1"/>
            <w:vAlign w:val="center"/>
          </w:tcPr>
          <w:p w:rsidR="00241DBF" w:rsidRDefault="00241DBF" w:rsidP="00241DBF">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145" w:type="pct"/>
            <w:vMerge/>
            <w:shd w:val="clear" w:color="auto" w:fill="FFFFFF" w:themeFill="background1"/>
            <w:vAlign w:val="center"/>
          </w:tcPr>
          <w:p w:rsidR="00241DBF" w:rsidRDefault="00241DBF" w:rsidP="00241DBF">
            <w:pPr>
              <w:pStyle w:val="Sinespaciado"/>
              <w:spacing w:line="276" w:lineRule="auto"/>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2814" w:type="pct"/>
            <w:shd w:val="clear" w:color="auto" w:fill="FFFFFF" w:themeFill="background1"/>
            <w:vAlign w:val="center"/>
          </w:tcPr>
          <w:p w:rsidR="00241DBF" w:rsidRDefault="00241DBF" w:rsidP="00241DBF">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b/>
                <w:bCs/>
                <w:sz w:val="20"/>
                <w:szCs w:val="20"/>
              </w:rPr>
              <w:t>AC03/CIGND/22-09-20</w:t>
            </w:r>
            <w:r w:rsidRPr="001A2EB4">
              <w:rPr>
                <w:rFonts w:ascii="Arial Narrow" w:hAnsi="Arial Narrow"/>
                <w:b/>
                <w:bCs/>
                <w:sz w:val="20"/>
                <w:szCs w:val="20"/>
              </w:rPr>
              <w:t>:</w:t>
            </w:r>
            <w:r>
              <w:rPr>
                <w:rFonts w:ascii="Arial Narrow" w:hAnsi="Arial Narrow"/>
                <w:sz w:val="20"/>
                <w:szCs w:val="20"/>
              </w:rPr>
              <w:t xml:space="preserve"> “D</w:t>
            </w:r>
            <w:r w:rsidRPr="00640FE7">
              <w:rPr>
                <w:rFonts w:ascii="Arial Narrow" w:hAnsi="Arial Narrow"/>
                <w:sz w:val="20"/>
                <w:szCs w:val="20"/>
              </w:rPr>
              <w:t xml:space="preserve">ictamen que emite la Comisión de </w:t>
            </w:r>
            <w:r w:rsidR="00BE07D1">
              <w:rPr>
                <w:rFonts w:ascii="Arial Narrow" w:hAnsi="Arial Narrow"/>
                <w:sz w:val="20"/>
                <w:szCs w:val="20"/>
              </w:rPr>
              <w:t xml:space="preserve">Igualdad de Género y No Discriminación </w:t>
            </w:r>
            <w:r w:rsidRPr="00640FE7">
              <w:rPr>
                <w:rFonts w:ascii="Arial Narrow" w:hAnsi="Arial Narrow"/>
                <w:sz w:val="20"/>
                <w:szCs w:val="20"/>
              </w:rPr>
              <w:t xml:space="preserve">del Instituto Electoral y de Participación Ciudadana del Estado de Jalisco, mediante el cual </w:t>
            </w:r>
            <w:r w:rsidRPr="00241DBF">
              <w:rPr>
                <w:rFonts w:ascii="Arial Narrow" w:hAnsi="Arial Narrow"/>
                <w:sz w:val="20"/>
                <w:szCs w:val="20"/>
              </w:rPr>
              <w:t>se</w:t>
            </w:r>
            <w:r>
              <w:t xml:space="preserve"> </w:t>
            </w:r>
            <w:r w:rsidRPr="00241DBF">
              <w:rPr>
                <w:rFonts w:ascii="Arial Narrow" w:hAnsi="Arial Narrow"/>
                <w:sz w:val="20"/>
                <w:szCs w:val="20"/>
              </w:rPr>
              <w:t xml:space="preserve">propone el proyecto de los </w:t>
            </w:r>
            <w:r>
              <w:rPr>
                <w:rFonts w:ascii="Arial Narrow" w:hAnsi="Arial Narrow"/>
                <w:sz w:val="20"/>
                <w:szCs w:val="20"/>
              </w:rPr>
              <w:t>L</w:t>
            </w:r>
            <w:r w:rsidRPr="00241DBF">
              <w:rPr>
                <w:rFonts w:ascii="Arial Narrow" w:hAnsi="Arial Narrow"/>
                <w:sz w:val="20"/>
                <w:szCs w:val="20"/>
              </w:rPr>
              <w:t>ineamientos que establecen medidas afirmativas en materia de paridad de género y jóvenes, en la postulación de candidaturas a diputaciones por los principios de mayoría relativa y represen</w:t>
            </w:r>
            <w:r>
              <w:rPr>
                <w:rFonts w:ascii="Arial Narrow" w:hAnsi="Arial Narrow"/>
                <w:sz w:val="20"/>
                <w:szCs w:val="20"/>
              </w:rPr>
              <w:t>tación proporcional en el Estado de J</w:t>
            </w:r>
            <w:r w:rsidRPr="00241DBF">
              <w:rPr>
                <w:rFonts w:ascii="Arial Narrow" w:hAnsi="Arial Narrow"/>
                <w:sz w:val="20"/>
                <w:szCs w:val="20"/>
              </w:rPr>
              <w:t>alisco, para el proceso electoral 2021.</w:t>
            </w:r>
            <w:r>
              <w:rPr>
                <w:rFonts w:ascii="Arial Narrow" w:hAnsi="Arial Narrow"/>
                <w:sz w:val="20"/>
                <w:szCs w:val="20"/>
              </w:rPr>
              <w:t>”</w:t>
            </w:r>
          </w:p>
          <w:p w:rsidR="00241DBF" w:rsidRDefault="00241DBF" w:rsidP="00241DBF">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p>
        </w:tc>
      </w:tr>
      <w:tr w:rsidR="00241DBF" w:rsidRPr="00031CD4" w:rsidTr="00202B63">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318" w:type="pct"/>
            <w:vMerge/>
            <w:shd w:val="clear" w:color="auto" w:fill="FFFFFF" w:themeFill="background1"/>
            <w:noWrap/>
            <w:vAlign w:val="center"/>
          </w:tcPr>
          <w:p w:rsidR="00241DBF" w:rsidRPr="00640FE7" w:rsidRDefault="00241DBF" w:rsidP="00795EB6">
            <w:pPr>
              <w:pStyle w:val="Sinespaciado"/>
              <w:spacing w:line="276" w:lineRule="auto"/>
              <w:jc w:val="center"/>
              <w:rPr>
                <w:rFonts w:ascii="Arial Narrow" w:hAnsi="Arial Narrow"/>
                <w:b w:val="0"/>
                <w:bCs w:val="0"/>
                <w:sz w:val="20"/>
                <w:szCs w:val="20"/>
              </w:rPr>
            </w:pPr>
          </w:p>
        </w:tc>
        <w:tc>
          <w:tcPr>
            <w:tcW w:w="723" w:type="pct"/>
            <w:vMerge/>
            <w:shd w:val="clear" w:color="auto" w:fill="FFFFFF" w:themeFill="background1"/>
            <w:vAlign w:val="center"/>
          </w:tcPr>
          <w:p w:rsidR="00241DBF" w:rsidRDefault="00241DBF" w:rsidP="00241DB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145" w:type="pct"/>
            <w:vMerge/>
            <w:shd w:val="clear" w:color="auto" w:fill="FFFFFF" w:themeFill="background1"/>
            <w:vAlign w:val="center"/>
          </w:tcPr>
          <w:p w:rsidR="00241DBF" w:rsidRDefault="00241DBF" w:rsidP="00241DBF">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814" w:type="pct"/>
            <w:shd w:val="clear" w:color="auto" w:fill="FFFFFF" w:themeFill="background1"/>
            <w:vAlign w:val="center"/>
          </w:tcPr>
          <w:p w:rsidR="00241DBF" w:rsidRDefault="00241DBF" w:rsidP="00BE07D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AC04/CIGND/22-09-20</w:t>
            </w:r>
            <w:r w:rsidRPr="001A2EB4">
              <w:rPr>
                <w:rFonts w:ascii="Arial Narrow" w:hAnsi="Arial Narrow"/>
                <w:b/>
                <w:bCs/>
                <w:sz w:val="20"/>
                <w:szCs w:val="20"/>
              </w:rPr>
              <w:t>:</w:t>
            </w:r>
            <w:r>
              <w:rPr>
                <w:rFonts w:ascii="Arial Narrow" w:hAnsi="Arial Narrow"/>
                <w:sz w:val="20"/>
                <w:szCs w:val="20"/>
              </w:rPr>
              <w:t xml:space="preserve"> “D</w:t>
            </w:r>
            <w:r w:rsidRPr="00640FE7">
              <w:rPr>
                <w:rFonts w:ascii="Arial Narrow" w:hAnsi="Arial Narrow"/>
                <w:sz w:val="20"/>
                <w:szCs w:val="20"/>
              </w:rPr>
              <w:t xml:space="preserve">ictamen que emite la Comisión de </w:t>
            </w:r>
            <w:r w:rsidR="00BE07D1">
              <w:rPr>
                <w:rFonts w:ascii="Arial Narrow" w:hAnsi="Arial Narrow"/>
                <w:sz w:val="20"/>
                <w:szCs w:val="20"/>
              </w:rPr>
              <w:t>Igualdad de Género y No Discriminación</w:t>
            </w:r>
            <w:r w:rsidR="00BE07D1" w:rsidRPr="00640FE7">
              <w:rPr>
                <w:rFonts w:ascii="Arial Narrow" w:hAnsi="Arial Narrow"/>
                <w:sz w:val="20"/>
                <w:szCs w:val="20"/>
              </w:rPr>
              <w:t xml:space="preserve"> </w:t>
            </w:r>
            <w:r w:rsidRPr="00640FE7">
              <w:rPr>
                <w:rFonts w:ascii="Arial Narrow" w:hAnsi="Arial Narrow"/>
                <w:sz w:val="20"/>
                <w:szCs w:val="20"/>
              </w:rPr>
              <w:t xml:space="preserve">del Instituto Electoral y de Participación Ciudadana del Estado de Jalisco, mediante el cual </w:t>
            </w:r>
            <w:r w:rsidRPr="00241DBF">
              <w:rPr>
                <w:rFonts w:ascii="Arial Narrow" w:hAnsi="Arial Narrow"/>
                <w:sz w:val="20"/>
                <w:szCs w:val="20"/>
              </w:rPr>
              <w:t>se</w:t>
            </w:r>
            <w:r>
              <w:t xml:space="preserve"> </w:t>
            </w:r>
            <w:r w:rsidRPr="00241DBF">
              <w:rPr>
                <w:rFonts w:ascii="Arial Narrow" w:hAnsi="Arial Narrow"/>
                <w:sz w:val="20"/>
                <w:szCs w:val="20"/>
              </w:rPr>
              <w:t xml:space="preserve">propone el proyecto de los </w:t>
            </w:r>
            <w:r>
              <w:rPr>
                <w:rFonts w:ascii="Arial Narrow" w:hAnsi="Arial Narrow"/>
                <w:sz w:val="20"/>
                <w:szCs w:val="20"/>
              </w:rPr>
              <w:t>L</w:t>
            </w:r>
            <w:r w:rsidRPr="00241DBF">
              <w:rPr>
                <w:rFonts w:ascii="Arial Narrow" w:hAnsi="Arial Narrow"/>
                <w:sz w:val="20"/>
                <w:szCs w:val="20"/>
              </w:rPr>
              <w:t>ineamientos que establecen medidas afirmativas en materi</w:t>
            </w:r>
            <w:r>
              <w:rPr>
                <w:rFonts w:ascii="Arial Narrow" w:hAnsi="Arial Narrow"/>
                <w:sz w:val="20"/>
                <w:szCs w:val="20"/>
              </w:rPr>
              <w:t>a de paridad de género</w:t>
            </w:r>
            <w:r w:rsidRPr="00241DBF">
              <w:rPr>
                <w:rFonts w:ascii="Arial Narrow" w:hAnsi="Arial Narrow"/>
                <w:sz w:val="20"/>
                <w:szCs w:val="20"/>
              </w:rPr>
              <w:t>,</w:t>
            </w:r>
            <w:r>
              <w:rPr>
                <w:rFonts w:ascii="Arial Narrow" w:hAnsi="Arial Narrow"/>
                <w:sz w:val="20"/>
                <w:szCs w:val="20"/>
              </w:rPr>
              <w:t xml:space="preserve"> </w:t>
            </w:r>
            <w:r w:rsidRPr="00241DBF">
              <w:rPr>
                <w:rFonts w:ascii="Arial Narrow" w:hAnsi="Arial Narrow"/>
                <w:sz w:val="20"/>
                <w:szCs w:val="20"/>
              </w:rPr>
              <w:t>jóvenes e indígenas en la postulación de candidaturas a cargos de presidencias municipales, r</w:t>
            </w:r>
            <w:r>
              <w:rPr>
                <w:rFonts w:ascii="Arial Narrow" w:hAnsi="Arial Narrow"/>
                <w:sz w:val="20"/>
                <w:szCs w:val="20"/>
              </w:rPr>
              <w:t>egidurías y sindicaturas en el E</w:t>
            </w:r>
            <w:r w:rsidRPr="00241DBF">
              <w:rPr>
                <w:rFonts w:ascii="Arial Narrow" w:hAnsi="Arial Narrow"/>
                <w:sz w:val="20"/>
                <w:szCs w:val="20"/>
              </w:rPr>
              <w:t xml:space="preserve">stado de </w:t>
            </w:r>
            <w:r>
              <w:rPr>
                <w:rFonts w:ascii="Arial Narrow" w:hAnsi="Arial Narrow"/>
                <w:sz w:val="20"/>
                <w:szCs w:val="20"/>
              </w:rPr>
              <w:t>J</w:t>
            </w:r>
            <w:r w:rsidRPr="00241DBF">
              <w:rPr>
                <w:rFonts w:ascii="Arial Narrow" w:hAnsi="Arial Narrow"/>
                <w:sz w:val="20"/>
                <w:szCs w:val="20"/>
              </w:rPr>
              <w:t>alisco, para el proceso electoral 2021.</w:t>
            </w:r>
          </w:p>
        </w:tc>
      </w:tr>
    </w:tbl>
    <w:p w:rsidR="005C2DFA" w:rsidRDefault="005C2DFA" w:rsidP="00EF2D2C">
      <w:pPr>
        <w:pStyle w:val="Sinespaciado"/>
        <w:spacing w:line="360" w:lineRule="auto"/>
        <w:jc w:val="both"/>
        <w:rPr>
          <w:rFonts w:ascii="Arial Narrow" w:eastAsia="Calibri" w:hAnsi="Arial Narrow"/>
          <w:sz w:val="24"/>
          <w:szCs w:val="24"/>
        </w:rPr>
      </w:pPr>
    </w:p>
    <w:p w:rsidR="00EB1CCE" w:rsidRDefault="00EB1CCE"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Es importante señalar que los tres dictámenes descritos en la tabla anterior, fueron aprobados en lo general.</w:t>
      </w:r>
    </w:p>
    <w:p w:rsidR="00EB1CCE" w:rsidRDefault="00EB1CCE" w:rsidP="00EF2D2C">
      <w:pPr>
        <w:pStyle w:val="Sinespaciado"/>
        <w:spacing w:line="360" w:lineRule="auto"/>
        <w:jc w:val="both"/>
        <w:rPr>
          <w:rFonts w:ascii="Arial Narrow" w:eastAsia="Calibri" w:hAnsi="Arial Narrow"/>
          <w:sz w:val="24"/>
          <w:szCs w:val="24"/>
        </w:rPr>
      </w:pPr>
    </w:p>
    <w:p w:rsidR="00EB1CCE" w:rsidRDefault="00EB1CCE"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Por lo tanto, en su momento, serán enviados a la Presidencia y a la Secretaría Ejecutiva, para que sean analizados, discutidos y, en su caso, aprobados por el Consejo General de este organismo electoral.  </w:t>
      </w:r>
    </w:p>
    <w:p w:rsidR="00EB1CCE" w:rsidRDefault="00EB1CCE" w:rsidP="00EF2D2C">
      <w:pPr>
        <w:pStyle w:val="Sinespaciado"/>
        <w:spacing w:line="360" w:lineRule="auto"/>
        <w:jc w:val="both"/>
        <w:rPr>
          <w:rFonts w:ascii="Arial Narrow" w:eastAsia="Calibri" w:hAnsi="Arial Narrow"/>
          <w:sz w:val="24"/>
          <w:szCs w:val="24"/>
        </w:rPr>
      </w:pPr>
    </w:p>
    <w:p w:rsidR="009D19FF" w:rsidRPr="00202B63" w:rsidRDefault="009D19FF" w:rsidP="009D19FF">
      <w:pPr>
        <w:spacing w:after="0" w:line="276" w:lineRule="auto"/>
        <w:jc w:val="both"/>
        <w:rPr>
          <w:rFonts w:ascii="Arial Narrow" w:eastAsia="Calibri" w:hAnsi="Arial Narrow" w:cs="Arial"/>
          <w:b/>
          <w:color w:val="C00000"/>
          <w:sz w:val="24"/>
          <w:szCs w:val="24"/>
        </w:rPr>
      </w:pPr>
      <w:r w:rsidRPr="00202B63">
        <w:rPr>
          <w:rFonts w:ascii="Arial Narrow" w:eastAsia="Calibri" w:hAnsi="Arial Narrow" w:cs="Arial"/>
          <w:b/>
          <w:color w:val="C00000"/>
          <w:sz w:val="24"/>
          <w:szCs w:val="24"/>
        </w:rPr>
        <w:t>5.3. Informes</w:t>
      </w:r>
    </w:p>
    <w:p w:rsidR="009D19FF" w:rsidRPr="009D19FF" w:rsidRDefault="009D19FF" w:rsidP="009D19FF">
      <w:pPr>
        <w:spacing w:after="0" w:line="276" w:lineRule="auto"/>
        <w:jc w:val="both"/>
        <w:rPr>
          <w:rFonts w:ascii="Arial Narrow" w:eastAsia="Calibri" w:hAnsi="Arial Narrow" w:cs="Arial"/>
          <w:sz w:val="24"/>
          <w:szCs w:val="24"/>
        </w:rPr>
      </w:pPr>
    </w:p>
    <w:p w:rsidR="005A4C84" w:rsidRDefault="007D7328"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la</w:t>
      </w:r>
      <w:r w:rsidR="005332F2">
        <w:rPr>
          <w:rFonts w:ascii="Arial Narrow" w:eastAsia="Calibri" w:hAnsi="Arial Narrow"/>
          <w:sz w:val="24"/>
          <w:szCs w:val="24"/>
        </w:rPr>
        <w:t>s</w:t>
      </w:r>
      <w:r>
        <w:rPr>
          <w:rFonts w:ascii="Arial Narrow" w:eastAsia="Calibri" w:hAnsi="Arial Narrow"/>
          <w:sz w:val="24"/>
          <w:szCs w:val="24"/>
        </w:rPr>
        <w:t xml:space="preserve"> sesi</w:t>
      </w:r>
      <w:r w:rsidR="005332F2">
        <w:rPr>
          <w:rFonts w:ascii="Arial Narrow" w:eastAsia="Calibri" w:hAnsi="Arial Narrow"/>
          <w:sz w:val="24"/>
          <w:szCs w:val="24"/>
        </w:rPr>
        <w:t>ones</w:t>
      </w:r>
      <w:r>
        <w:rPr>
          <w:rFonts w:ascii="Arial Narrow" w:eastAsia="Calibri" w:hAnsi="Arial Narrow"/>
          <w:sz w:val="24"/>
          <w:szCs w:val="24"/>
        </w:rPr>
        <w:t xml:space="preserve"> celebrada</w:t>
      </w:r>
      <w:r w:rsidR="005332F2">
        <w:rPr>
          <w:rFonts w:ascii="Arial Narrow" w:eastAsia="Calibri" w:hAnsi="Arial Narrow"/>
          <w:sz w:val="24"/>
          <w:szCs w:val="24"/>
        </w:rPr>
        <w:t>s</w:t>
      </w:r>
      <w:r>
        <w:rPr>
          <w:rFonts w:ascii="Arial Narrow" w:eastAsia="Calibri" w:hAnsi="Arial Narrow"/>
          <w:sz w:val="24"/>
          <w:szCs w:val="24"/>
        </w:rPr>
        <w:t xml:space="preserve"> </w:t>
      </w:r>
      <w:r w:rsidR="0069427D">
        <w:rPr>
          <w:rFonts w:ascii="Arial Narrow" w:eastAsia="Calibri" w:hAnsi="Arial Narrow"/>
          <w:sz w:val="24"/>
          <w:szCs w:val="24"/>
        </w:rPr>
        <w:t>los días 20 de febrero y 14</w:t>
      </w:r>
      <w:r w:rsidR="005332F2">
        <w:rPr>
          <w:rFonts w:ascii="Arial Narrow" w:eastAsia="Calibri" w:hAnsi="Arial Narrow"/>
          <w:sz w:val="24"/>
          <w:szCs w:val="24"/>
        </w:rPr>
        <w:t xml:space="preserve"> de </w:t>
      </w:r>
      <w:r w:rsidR="0069427D">
        <w:rPr>
          <w:rFonts w:ascii="Arial Narrow" w:eastAsia="Calibri" w:hAnsi="Arial Narrow"/>
          <w:sz w:val="24"/>
          <w:szCs w:val="24"/>
        </w:rPr>
        <w:t>julio</w:t>
      </w:r>
      <w:r w:rsidR="005332F2">
        <w:rPr>
          <w:rFonts w:ascii="Arial Narrow" w:eastAsia="Calibri" w:hAnsi="Arial Narrow"/>
          <w:sz w:val="24"/>
          <w:szCs w:val="24"/>
        </w:rPr>
        <w:t xml:space="preserve"> de 2020, </w:t>
      </w:r>
      <w:r w:rsidR="005A4C84">
        <w:rPr>
          <w:rFonts w:ascii="Arial Narrow" w:eastAsia="Calibri" w:hAnsi="Arial Narrow"/>
          <w:sz w:val="24"/>
          <w:szCs w:val="24"/>
        </w:rPr>
        <w:t xml:space="preserve">la </w:t>
      </w:r>
      <w:r w:rsidR="005332F2">
        <w:rPr>
          <w:rFonts w:ascii="Arial Narrow" w:eastAsia="Calibri" w:hAnsi="Arial Narrow"/>
          <w:sz w:val="24"/>
          <w:szCs w:val="24"/>
        </w:rPr>
        <w:t xml:space="preserve">Dirección de </w:t>
      </w:r>
      <w:r w:rsidR="0069427D">
        <w:rPr>
          <w:rFonts w:ascii="Arial Narrow" w:eastAsia="Calibri" w:hAnsi="Arial Narrow"/>
          <w:sz w:val="24"/>
          <w:szCs w:val="24"/>
        </w:rPr>
        <w:t>Igualdad de Género y No Discriminación, presentó un informe y, en la última de las sesiones referidas, la Secretaría Ejecutiva hizo lo propio. E</w:t>
      </w:r>
      <w:r w:rsidR="005332F2">
        <w:rPr>
          <w:rFonts w:ascii="Arial Narrow" w:eastAsia="Calibri" w:hAnsi="Arial Narrow"/>
          <w:sz w:val="24"/>
          <w:szCs w:val="24"/>
        </w:rPr>
        <w:t xml:space="preserve">n </w:t>
      </w:r>
      <w:r w:rsidR="0069427D">
        <w:rPr>
          <w:rFonts w:ascii="Arial Narrow" w:eastAsia="Calibri" w:hAnsi="Arial Narrow"/>
          <w:sz w:val="24"/>
          <w:szCs w:val="24"/>
        </w:rPr>
        <w:t xml:space="preserve">dichos informes </w:t>
      </w:r>
      <w:r w:rsidR="005332F2">
        <w:rPr>
          <w:rFonts w:ascii="Arial Narrow" w:eastAsia="Calibri" w:hAnsi="Arial Narrow"/>
          <w:sz w:val="24"/>
          <w:szCs w:val="24"/>
        </w:rPr>
        <w:t xml:space="preserve">se proporcionaron </w:t>
      </w:r>
      <w:r w:rsidR="005A4C84">
        <w:rPr>
          <w:rFonts w:ascii="Arial Narrow" w:eastAsia="Calibri" w:hAnsi="Arial Narrow"/>
          <w:sz w:val="24"/>
          <w:szCs w:val="24"/>
        </w:rPr>
        <w:t xml:space="preserve">los datos </w:t>
      </w:r>
      <w:r w:rsidR="002473A3">
        <w:rPr>
          <w:rFonts w:ascii="Arial Narrow" w:eastAsia="Calibri" w:hAnsi="Arial Narrow"/>
          <w:sz w:val="24"/>
          <w:szCs w:val="24"/>
        </w:rPr>
        <w:t xml:space="preserve">sobresalientes </w:t>
      </w:r>
      <w:r w:rsidR="005A4C84">
        <w:rPr>
          <w:rFonts w:ascii="Arial Narrow" w:eastAsia="Calibri" w:hAnsi="Arial Narrow"/>
          <w:sz w:val="24"/>
          <w:szCs w:val="24"/>
        </w:rPr>
        <w:t>que a continuación se detallan:</w:t>
      </w:r>
    </w:p>
    <w:p w:rsidR="005332F2" w:rsidRDefault="005332F2" w:rsidP="00EF2D2C">
      <w:pPr>
        <w:pStyle w:val="Sinespaciado"/>
        <w:spacing w:line="360" w:lineRule="auto"/>
        <w:jc w:val="both"/>
        <w:rPr>
          <w:rFonts w:ascii="Arial Narrow" w:eastAsia="Calibri" w:hAnsi="Arial Narrow"/>
          <w:sz w:val="24"/>
          <w:szCs w:val="24"/>
        </w:rPr>
      </w:pPr>
    </w:p>
    <w:p w:rsidR="005A4C84" w:rsidRPr="002473A3" w:rsidRDefault="005332F2" w:rsidP="008D53DC">
      <w:pPr>
        <w:pStyle w:val="Sinespaciado"/>
        <w:numPr>
          <w:ilvl w:val="0"/>
          <w:numId w:val="5"/>
        </w:numPr>
        <w:spacing w:line="360" w:lineRule="auto"/>
        <w:jc w:val="both"/>
        <w:rPr>
          <w:rFonts w:ascii="Arial Narrow" w:eastAsia="Calibri" w:hAnsi="Arial Narrow"/>
          <w:b/>
          <w:color w:val="C00000"/>
          <w:sz w:val="24"/>
          <w:szCs w:val="24"/>
        </w:rPr>
      </w:pPr>
      <w:r w:rsidRPr="002473A3">
        <w:rPr>
          <w:rFonts w:ascii="Arial Narrow" w:eastAsia="Calibri" w:hAnsi="Arial Narrow"/>
          <w:b/>
          <w:color w:val="C00000"/>
          <w:sz w:val="24"/>
          <w:szCs w:val="24"/>
        </w:rPr>
        <w:lastRenderedPageBreak/>
        <w:t>Informe del 20 de febrero de 2020.</w:t>
      </w:r>
    </w:p>
    <w:p w:rsidR="00EB1CCE" w:rsidRDefault="00EB1CCE"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La maestra María Rosas Palacios, Directora de Igualdad de Género y No Discriminación, en su intervención, presentó </w:t>
      </w:r>
      <w:r w:rsidRPr="00EB1CCE">
        <w:rPr>
          <w:rFonts w:ascii="Arial Narrow" w:eastAsia="Calibri" w:hAnsi="Arial Narrow"/>
          <w:sz w:val="24"/>
          <w:szCs w:val="24"/>
        </w:rPr>
        <w:t xml:space="preserve">el informe </w:t>
      </w:r>
      <w:r>
        <w:rPr>
          <w:rFonts w:ascii="Arial Narrow" w:eastAsia="Calibri" w:hAnsi="Arial Narrow"/>
          <w:sz w:val="24"/>
          <w:szCs w:val="24"/>
        </w:rPr>
        <w:t>correspondiente</w:t>
      </w:r>
      <w:r w:rsidRPr="00EB1CCE">
        <w:rPr>
          <w:rFonts w:ascii="Arial Narrow" w:eastAsia="Calibri" w:hAnsi="Arial Narrow"/>
          <w:sz w:val="24"/>
          <w:szCs w:val="24"/>
        </w:rPr>
        <w:t xml:space="preserve"> </w:t>
      </w:r>
      <w:r>
        <w:rPr>
          <w:rFonts w:ascii="Arial Narrow" w:eastAsia="Calibri" w:hAnsi="Arial Narrow"/>
          <w:sz w:val="24"/>
          <w:szCs w:val="24"/>
        </w:rPr>
        <w:t xml:space="preserve">al periodo de </w:t>
      </w:r>
      <w:r w:rsidRPr="00EB1CCE">
        <w:rPr>
          <w:rFonts w:ascii="Arial Narrow" w:eastAsia="Calibri" w:hAnsi="Arial Narrow"/>
          <w:sz w:val="24"/>
          <w:szCs w:val="24"/>
        </w:rPr>
        <w:t xml:space="preserve">noviembre </w:t>
      </w:r>
      <w:r>
        <w:rPr>
          <w:rFonts w:ascii="Arial Narrow" w:eastAsia="Calibri" w:hAnsi="Arial Narrow"/>
          <w:sz w:val="24"/>
          <w:szCs w:val="24"/>
        </w:rPr>
        <w:t xml:space="preserve">de 2019 </w:t>
      </w:r>
      <w:r w:rsidRPr="00EB1CCE">
        <w:rPr>
          <w:rFonts w:ascii="Arial Narrow" w:eastAsia="Calibri" w:hAnsi="Arial Narrow"/>
          <w:sz w:val="24"/>
          <w:szCs w:val="24"/>
        </w:rPr>
        <w:t xml:space="preserve">a febrero de </w:t>
      </w:r>
      <w:r>
        <w:rPr>
          <w:rFonts w:ascii="Arial Narrow" w:eastAsia="Calibri" w:hAnsi="Arial Narrow"/>
          <w:sz w:val="24"/>
          <w:szCs w:val="24"/>
        </w:rPr>
        <w:t>2020.</w:t>
      </w:r>
    </w:p>
    <w:p w:rsidR="0035199D" w:rsidRDefault="0035199D"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Su presentación la dividió en seis puntos:</w:t>
      </w:r>
    </w:p>
    <w:p w:rsidR="0035199D" w:rsidRDefault="0035199D" w:rsidP="00EF2D2C">
      <w:pPr>
        <w:pStyle w:val="Sinespaciado"/>
        <w:spacing w:line="360" w:lineRule="auto"/>
        <w:jc w:val="both"/>
        <w:rPr>
          <w:rFonts w:ascii="Arial Narrow" w:eastAsia="Calibri" w:hAnsi="Arial Narrow"/>
          <w:sz w:val="24"/>
          <w:szCs w:val="24"/>
        </w:rPr>
      </w:pPr>
    </w:p>
    <w:p w:rsidR="0035199D" w:rsidRDefault="0035199D" w:rsidP="0035199D">
      <w:pPr>
        <w:pStyle w:val="Sinespaciado"/>
        <w:numPr>
          <w:ilvl w:val="0"/>
          <w:numId w:val="14"/>
        </w:numPr>
        <w:spacing w:line="360" w:lineRule="auto"/>
        <w:jc w:val="both"/>
        <w:rPr>
          <w:rFonts w:ascii="Arial Narrow" w:eastAsia="Calibri" w:hAnsi="Arial Narrow"/>
          <w:sz w:val="24"/>
          <w:szCs w:val="24"/>
        </w:rPr>
      </w:pPr>
      <w:r>
        <w:rPr>
          <w:rFonts w:ascii="Arial Narrow" w:eastAsia="Calibri" w:hAnsi="Arial Narrow"/>
          <w:sz w:val="24"/>
          <w:szCs w:val="24"/>
        </w:rPr>
        <w:t>P</w:t>
      </w:r>
      <w:r w:rsidR="00EB1CCE" w:rsidRPr="00EB1CCE">
        <w:rPr>
          <w:rFonts w:ascii="Arial Narrow" w:eastAsia="Calibri" w:hAnsi="Arial Narrow"/>
          <w:sz w:val="24"/>
          <w:szCs w:val="24"/>
        </w:rPr>
        <w:t>rimero</w:t>
      </w:r>
      <w:r>
        <w:rPr>
          <w:rFonts w:ascii="Arial Narrow" w:eastAsia="Calibri" w:hAnsi="Arial Narrow"/>
          <w:sz w:val="24"/>
          <w:szCs w:val="24"/>
        </w:rPr>
        <w:t>.</w:t>
      </w:r>
      <w:r w:rsidR="00EB1CCE" w:rsidRPr="00EB1CCE">
        <w:rPr>
          <w:rFonts w:ascii="Arial Narrow" w:eastAsia="Calibri" w:hAnsi="Arial Narrow"/>
          <w:sz w:val="24"/>
          <w:szCs w:val="24"/>
        </w:rPr>
        <w:t xml:space="preserve"> </w:t>
      </w:r>
      <w:r>
        <w:rPr>
          <w:rFonts w:ascii="Arial Narrow" w:eastAsia="Calibri" w:hAnsi="Arial Narrow"/>
          <w:sz w:val="24"/>
          <w:szCs w:val="24"/>
        </w:rPr>
        <w:t>T</w:t>
      </w:r>
      <w:r w:rsidR="00EB1CCE" w:rsidRPr="00EB1CCE">
        <w:rPr>
          <w:rFonts w:ascii="Arial Narrow" w:eastAsia="Calibri" w:hAnsi="Arial Narrow"/>
          <w:sz w:val="24"/>
          <w:szCs w:val="24"/>
        </w:rPr>
        <w:t>iene que ver con las actividades relacionadas a la participación política y empoderamiento de las mujeres</w:t>
      </w:r>
      <w:r>
        <w:rPr>
          <w:rFonts w:ascii="Arial Narrow" w:eastAsia="Calibri" w:hAnsi="Arial Narrow"/>
          <w:sz w:val="24"/>
          <w:szCs w:val="24"/>
        </w:rPr>
        <w:t>.</w:t>
      </w:r>
    </w:p>
    <w:p w:rsidR="0035199D" w:rsidRDefault="0035199D" w:rsidP="0035199D">
      <w:pPr>
        <w:pStyle w:val="Sinespaciado"/>
        <w:numPr>
          <w:ilvl w:val="0"/>
          <w:numId w:val="14"/>
        </w:numPr>
        <w:spacing w:line="360" w:lineRule="auto"/>
        <w:jc w:val="both"/>
        <w:rPr>
          <w:rFonts w:ascii="Arial Narrow" w:eastAsia="Calibri" w:hAnsi="Arial Narrow"/>
          <w:sz w:val="24"/>
          <w:szCs w:val="24"/>
        </w:rPr>
      </w:pPr>
      <w:r>
        <w:rPr>
          <w:rFonts w:ascii="Arial Narrow" w:eastAsia="Calibri" w:hAnsi="Arial Narrow"/>
          <w:sz w:val="24"/>
          <w:szCs w:val="24"/>
        </w:rPr>
        <w:t>S</w:t>
      </w:r>
      <w:r w:rsidR="00EB1CCE" w:rsidRPr="00EB1CCE">
        <w:rPr>
          <w:rFonts w:ascii="Arial Narrow" w:eastAsia="Calibri" w:hAnsi="Arial Narrow"/>
          <w:sz w:val="24"/>
          <w:szCs w:val="24"/>
        </w:rPr>
        <w:t>egundo</w:t>
      </w:r>
      <w:r>
        <w:rPr>
          <w:rFonts w:ascii="Arial Narrow" w:eastAsia="Calibri" w:hAnsi="Arial Narrow"/>
          <w:sz w:val="24"/>
          <w:szCs w:val="24"/>
        </w:rPr>
        <w:t>. T</w:t>
      </w:r>
      <w:r w:rsidR="00EB1CCE" w:rsidRPr="00EB1CCE">
        <w:rPr>
          <w:rFonts w:ascii="Arial Narrow" w:eastAsia="Calibri" w:hAnsi="Arial Narrow"/>
          <w:sz w:val="24"/>
          <w:szCs w:val="24"/>
        </w:rPr>
        <w:t>iene que ver con la violencia política contra</w:t>
      </w:r>
      <w:r>
        <w:rPr>
          <w:rFonts w:ascii="Arial Narrow" w:eastAsia="Calibri" w:hAnsi="Arial Narrow"/>
          <w:sz w:val="24"/>
          <w:szCs w:val="24"/>
        </w:rPr>
        <w:t xml:space="preserve"> las mujeres en razón de género.</w:t>
      </w:r>
    </w:p>
    <w:p w:rsidR="0035199D" w:rsidRDefault="0035199D" w:rsidP="0035199D">
      <w:pPr>
        <w:pStyle w:val="Sinespaciado"/>
        <w:numPr>
          <w:ilvl w:val="0"/>
          <w:numId w:val="14"/>
        </w:numPr>
        <w:spacing w:line="360" w:lineRule="auto"/>
        <w:jc w:val="both"/>
        <w:rPr>
          <w:rFonts w:ascii="Arial Narrow" w:eastAsia="Calibri" w:hAnsi="Arial Narrow"/>
          <w:sz w:val="24"/>
          <w:szCs w:val="24"/>
        </w:rPr>
      </w:pPr>
      <w:r>
        <w:rPr>
          <w:rFonts w:ascii="Arial Narrow" w:eastAsia="Calibri" w:hAnsi="Arial Narrow"/>
          <w:sz w:val="24"/>
          <w:szCs w:val="24"/>
        </w:rPr>
        <w:t>T</w:t>
      </w:r>
      <w:r w:rsidR="00EB1CCE" w:rsidRPr="00EB1CCE">
        <w:rPr>
          <w:rFonts w:ascii="Arial Narrow" w:eastAsia="Calibri" w:hAnsi="Arial Narrow"/>
          <w:sz w:val="24"/>
          <w:szCs w:val="24"/>
        </w:rPr>
        <w:t>ercer</w:t>
      </w:r>
      <w:r>
        <w:rPr>
          <w:rFonts w:ascii="Arial Narrow" w:eastAsia="Calibri" w:hAnsi="Arial Narrow"/>
          <w:sz w:val="24"/>
          <w:szCs w:val="24"/>
        </w:rPr>
        <w:t>o. Relacionado c</w:t>
      </w:r>
      <w:r w:rsidR="00EB1CCE" w:rsidRPr="00EB1CCE">
        <w:rPr>
          <w:rFonts w:ascii="Arial Narrow" w:eastAsia="Calibri" w:hAnsi="Arial Narrow"/>
          <w:sz w:val="24"/>
          <w:szCs w:val="24"/>
        </w:rPr>
        <w:t>on</w:t>
      </w:r>
      <w:r>
        <w:rPr>
          <w:rFonts w:ascii="Arial Narrow" w:eastAsia="Calibri" w:hAnsi="Arial Narrow"/>
          <w:sz w:val="24"/>
          <w:szCs w:val="24"/>
        </w:rPr>
        <w:t xml:space="preserve"> la vinculación inter-seccional.</w:t>
      </w:r>
    </w:p>
    <w:p w:rsidR="0035199D" w:rsidRDefault="0035199D" w:rsidP="0035199D">
      <w:pPr>
        <w:pStyle w:val="Sinespaciado"/>
        <w:numPr>
          <w:ilvl w:val="0"/>
          <w:numId w:val="14"/>
        </w:numPr>
        <w:spacing w:line="360" w:lineRule="auto"/>
        <w:jc w:val="both"/>
        <w:rPr>
          <w:rFonts w:ascii="Arial Narrow" w:eastAsia="Calibri" w:hAnsi="Arial Narrow"/>
          <w:sz w:val="24"/>
          <w:szCs w:val="24"/>
        </w:rPr>
      </w:pPr>
      <w:r>
        <w:rPr>
          <w:rFonts w:ascii="Arial Narrow" w:eastAsia="Calibri" w:hAnsi="Arial Narrow"/>
          <w:sz w:val="24"/>
          <w:szCs w:val="24"/>
        </w:rPr>
        <w:t>C</w:t>
      </w:r>
      <w:r w:rsidR="00EB1CCE" w:rsidRPr="00EB1CCE">
        <w:rPr>
          <w:rFonts w:ascii="Arial Narrow" w:eastAsia="Calibri" w:hAnsi="Arial Narrow"/>
          <w:sz w:val="24"/>
          <w:szCs w:val="24"/>
        </w:rPr>
        <w:t>uarto</w:t>
      </w:r>
      <w:r>
        <w:rPr>
          <w:rFonts w:ascii="Arial Narrow" w:eastAsia="Calibri" w:hAnsi="Arial Narrow"/>
          <w:sz w:val="24"/>
          <w:szCs w:val="24"/>
        </w:rPr>
        <w:t>.</w:t>
      </w:r>
      <w:r w:rsidR="00EB1CCE" w:rsidRPr="00EB1CCE">
        <w:rPr>
          <w:rFonts w:ascii="Arial Narrow" w:eastAsia="Calibri" w:hAnsi="Arial Narrow"/>
          <w:sz w:val="24"/>
          <w:szCs w:val="24"/>
        </w:rPr>
        <w:t xml:space="preserve"> </w:t>
      </w:r>
      <w:r>
        <w:rPr>
          <w:rFonts w:ascii="Arial Narrow" w:eastAsia="Calibri" w:hAnsi="Arial Narrow"/>
          <w:sz w:val="24"/>
          <w:szCs w:val="24"/>
        </w:rPr>
        <w:t>A</w:t>
      </w:r>
      <w:r w:rsidR="00EB1CCE" w:rsidRPr="00EB1CCE">
        <w:rPr>
          <w:rFonts w:ascii="Arial Narrow" w:eastAsia="Calibri" w:hAnsi="Arial Narrow"/>
          <w:sz w:val="24"/>
          <w:szCs w:val="24"/>
        </w:rPr>
        <w:t>ctividades correspondientes a los derechos políticos electorales de las personas</w:t>
      </w:r>
      <w:r>
        <w:rPr>
          <w:rFonts w:ascii="Arial Narrow" w:eastAsia="Calibri" w:hAnsi="Arial Narrow"/>
          <w:sz w:val="24"/>
          <w:szCs w:val="24"/>
        </w:rPr>
        <w:t xml:space="preserve"> en situación de vulnerabilidad.</w:t>
      </w:r>
    </w:p>
    <w:p w:rsidR="0035199D" w:rsidRDefault="0035199D" w:rsidP="0035199D">
      <w:pPr>
        <w:pStyle w:val="Sinespaciado"/>
        <w:numPr>
          <w:ilvl w:val="0"/>
          <w:numId w:val="14"/>
        </w:numPr>
        <w:spacing w:line="360" w:lineRule="auto"/>
        <w:jc w:val="both"/>
        <w:rPr>
          <w:rFonts w:ascii="Arial Narrow" w:eastAsia="Calibri" w:hAnsi="Arial Narrow"/>
          <w:sz w:val="24"/>
          <w:szCs w:val="24"/>
        </w:rPr>
      </w:pPr>
      <w:r>
        <w:rPr>
          <w:rFonts w:ascii="Arial Narrow" w:eastAsia="Calibri" w:hAnsi="Arial Narrow"/>
          <w:sz w:val="24"/>
          <w:szCs w:val="24"/>
        </w:rPr>
        <w:t>Q</w:t>
      </w:r>
      <w:r w:rsidR="00EB1CCE" w:rsidRPr="00EB1CCE">
        <w:rPr>
          <w:rFonts w:ascii="Arial Narrow" w:eastAsia="Calibri" w:hAnsi="Arial Narrow"/>
          <w:sz w:val="24"/>
          <w:szCs w:val="24"/>
        </w:rPr>
        <w:t>uinto</w:t>
      </w:r>
      <w:r>
        <w:rPr>
          <w:rFonts w:ascii="Arial Narrow" w:eastAsia="Calibri" w:hAnsi="Arial Narrow"/>
          <w:sz w:val="24"/>
          <w:szCs w:val="24"/>
        </w:rPr>
        <w:t>.</w:t>
      </w:r>
      <w:r w:rsidR="00EB1CCE" w:rsidRPr="00EB1CCE">
        <w:rPr>
          <w:rFonts w:ascii="Arial Narrow" w:eastAsia="Calibri" w:hAnsi="Arial Narrow"/>
          <w:sz w:val="24"/>
          <w:szCs w:val="24"/>
        </w:rPr>
        <w:t xml:space="preserve"> </w:t>
      </w:r>
      <w:r>
        <w:rPr>
          <w:rFonts w:ascii="Arial Narrow" w:eastAsia="Calibri" w:hAnsi="Arial Narrow"/>
          <w:sz w:val="24"/>
          <w:szCs w:val="24"/>
        </w:rPr>
        <w:t>P</w:t>
      </w:r>
      <w:r w:rsidR="00EB1CCE" w:rsidRPr="00EB1CCE">
        <w:rPr>
          <w:rFonts w:ascii="Arial Narrow" w:eastAsia="Calibri" w:hAnsi="Arial Narrow"/>
          <w:sz w:val="24"/>
          <w:szCs w:val="24"/>
        </w:rPr>
        <w:t>articipación en la Comisión de I</w:t>
      </w:r>
      <w:r>
        <w:rPr>
          <w:rFonts w:ascii="Arial Narrow" w:eastAsia="Calibri" w:hAnsi="Arial Narrow"/>
          <w:sz w:val="24"/>
          <w:szCs w:val="24"/>
        </w:rPr>
        <w:t>nformática y uso de Tecnologías.</w:t>
      </w:r>
    </w:p>
    <w:p w:rsidR="0035199D" w:rsidRDefault="0035199D" w:rsidP="0035199D">
      <w:pPr>
        <w:pStyle w:val="Sinespaciado"/>
        <w:numPr>
          <w:ilvl w:val="0"/>
          <w:numId w:val="14"/>
        </w:numPr>
        <w:spacing w:line="360" w:lineRule="auto"/>
        <w:jc w:val="both"/>
        <w:rPr>
          <w:rFonts w:ascii="Arial Narrow" w:eastAsia="Calibri" w:hAnsi="Arial Narrow"/>
          <w:sz w:val="24"/>
          <w:szCs w:val="24"/>
        </w:rPr>
      </w:pPr>
      <w:r>
        <w:rPr>
          <w:rFonts w:ascii="Arial Narrow" w:eastAsia="Calibri" w:hAnsi="Arial Narrow"/>
          <w:sz w:val="24"/>
          <w:szCs w:val="24"/>
        </w:rPr>
        <w:t>Sexto. L</w:t>
      </w:r>
      <w:r w:rsidR="00EB1CCE" w:rsidRPr="00EB1CCE">
        <w:rPr>
          <w:rFonts w:ascii="Arial Narrow" w:eastAsia="Calibri" w:hAnsi="Arial Narrow"/>
          <w:sz w:val="24"/>
          <w:szCs w:val="24"/>
        </w:rPr>
        <w:t xml:space="preserve">a agenda que se tiene proyectada. </w:t>
      </w:r>
    </w:p>
    <w:p w:rsidR="0035199D" w:rsidRDefault="0035199D" w:rsidP="00EF2D2C">
      <w:pPr>
        <w:pStyle w:val="Sinespaciado"/>
        <w:spacing w:line="360" w:lineRule="auto"/>
        <w:jc w:val="both"/>
        <w:rPr>
          <w:rFonts w:ascii="Arial Narrow" w:eastAsia="Calibri" w:hAnsi="Arial Narrow"/>
          <w:sz w:val="24"/>
          <w:szCs w:val="24"/>
        </w:rPr>
      </w:pPr>
    </w:p>
    <w:p w:rsidR="006246D8" w:rsidRDefault="00EB1CCE" w:rsidP="00EF2D2C">
      <w:pPr>
        <w:pStyle w:val="Sinespaciado"/>
        <w:spacing w:line="360" w:lineRule="auto"/>
        <w:jc w:val="both"/>
        <w:rPr>
          <w:rFonts w:ascii="Arial Narrow" w:eastAsia="Calibri" w:hAnsi="Arial Narrow"/>
          <w:sz w:val="24"/>
          <w:szCs w:val="24"/>
        </w:rPr>
      </w:pPr>
      <w:r w:rsidRPr="00EB1CCE">
        <w:rPr>
          <w:rFonts w:ascii="Arial Narrow" w:eastAsia="Calibri" w:hAnsi="Arial Narrow"/>
          <w:sz w:val="24"/>
          <w:szCs w:val="24"/>
        </w:rPr>
        <w:t xml:space="preserve">Con relación al primer punto, se han realizado diversas acciones de capacitación, se llevó a cabo la ceremonia de clausura del diplomado que se realizó con la U de G y en coordinación con el Centro de Estudios de Género, juntas podemos cambiar la política, liderazgo y participación política de las mujeres, del cual salieron egresadas 29 mujeres y 1 hombre. También hemos tenido varias invitaciones para participar en programas de la escuela de liderazgo político y empoderamiento del Instituto Municipal de las Mujeres en el municipio de Guadalajara, así como para participar con la red de mujeres jóvenes por la democracia paritaria en las sesiones del 29 de noviembre y 11 de enero de un proyecto que se llama Las Violetas del Anáhuac. </w:t>
      </w:r>
    </w:p>
    <w:p w:rsidR="006246D8" w:rsidRDefault="006246D8" w:rsidP="00EF2D2C">
      <w:pPr>
        <w:pStyle w:val="Sinespaciado"/>
        <w:spacing w:line="360" w:lineRule="auto"/>
        <w:jc w:val="both"/>
        <w:rPr>
          <w:rFonts w:ascii="Arial Narrow" w:eastAsia="Calibri" w:hAnsi="Arial Narrow"/>
          <w:sz w:val="24"/>
          <w:szCs w:val="24"/>
        </w:rPr>
      </w:pPr>
    </w:p>
    <w:p w:rsidR="006246D8" w:rsidRDefault="00EB1CCE" w:rsidP="00EF2D2C">
      <w:pPr>
        <w:pStyle w:val="Sinespaciado"/>
        <w:spacing w:line="360" w:lineRule="auto"/>
        <w:jc w:val="both"/>
        <w:rPr>
          <w:rFonts w:ascii="Arial Narrow" w:eastAsia="Calibri" w:hAnsi="Arial Narrow"/>
          <w:sz w:val="24"/>
          <w:szCs w:val="24"/>
        </w:rPr>
      </w:pPr>
      <w:r w:rsidRPr="00EB1CCE">
        <w:rPr>
          <w:rFonts w:ascii="Arial Narrow" w:eastAsia="Calibri" w:hAnsi="Arial Narrow"/>
          <w:sz w:val="24"/>
          <w:szCs w:val="24"/>
        </w:rPr>
        <w:t>Con relación al punto número 2, se coadyuvó a la elaboración de la propuesta que en su momento fue aprobada por Consejo General, donde se modifican diversos artículos del Reglamento de Quejas y Denuncias de este instituto y se agrega el concepto de violencia política de género. También se ha participado acompañando al Centro de Investigación de Proyectos para la Igualdad de Género</w:t>
      </w:r>
      <w:r w:rsidR="006246D8" w:rsidRPr="006246D8">
        <w:rPr>
          <w:rFonts w:ascii="Arial Narrow" w:eastAsia="Calibri" w:hAnsi="Arial Narrow"/>
          <w:sz w:val="24"/>
          <w:szCs w:val="24"/>
        </w:rPr>
        <w:t xml:space="preserve"> </w:t>
      </w:r>
      <w:r w:rsidR="006246D8">
        <w:rPr>
          <w:rFonts w:ascii="Arial Narrow" w:eastAsia="Calibri" w:hAnsi="Arial Narrow"/>
          <w:sz w:val="24"/>
          <w:szCs w:val="24"/>
        </w:rPr>
        <w:t>(CIPIG)</w:t>
      </w:r>
      <w:r w:rsidRPr="00EB1CCE">
        <w:rPr>
          <w:rFonts w:ascii="Arial Narrow" w:eastAsia="Calibri" w:hAnsi="Arial Narrow"/>
          <w:sz w:val="24"/>
          <w:szCs w:val="24"/>
        </w:rPr>
        <w:t xml:space="preserve">, con un proyecto para el fortalecimiento de la estrategia de prevención, atención e incidencia para la tipificación de la violencia política en razón de género en el estado de Jalisco. Se participó en </w:t>
      </w:r>
      <w:r w:rsidRPr="00EB1CCE">
        <w:rPr>
          <w:rFonts w:ascii="Arial Narrow" w:eastAsia="Calibri" w:hAnsi="Arial Narrow"/>
          <w:sz w:val="24"/>
          <w:szCs w:val="24"/>
        </w:rPr>
        <w:lastRenderedPageBreak/>
        <w:t>la presentación que se hizo en CANACO y recientemente se participó también en la presentación del diagnóstico de esta organización que se hizo en el Congreso y, también se participó en el primer grupo en el municipio de Tlaquepaque. También, el 18 de noviembre llevamos a</w:t>
      </w:r>
      <w:r w:rsidR="006246D8">
        <w:rPr>
          <w:rFonts w:ascii="Arial Narrow" w:eastAsia="Calibri" w:hAnsi="Arial Narrow"/>
          <w:sz w:val="24"/>
          <w:szCs w:val="24"/>
        </w:rPr>
        <w:t xml:space="preserve"> </w:t>
      </w:r>
      <w:r w:rsidRPr="00EB1CCE">
        <w:rPr>
          <w:rFonts w:ascii="Arial Narrow" w:eastAsia="Calibri" w:hAnsi="Arial Narrow"/>
          <w:sz w:val="24"/>
          <w:szCs w:val="24"/>
        </w:rPr>
        <w:t xml:space="preserve">cabo el curso: Violencia política contra las mujeres en razón de género que, promovió la FEPADE, el INACIPE, el Tribunal Electoral y el INE. Fue un curso que tomamos en línea, lo tome yo y también todas las personas que forman parte del Servicio Profesional Electoral Nacional, es decir, personal del área de Participación Ciudadana, de Educación Cívica y de Organización y, el 12 de febrero se llevó un ejercicio de sensibilización con el personal de este instituto electoral, denominado “Vida sin acoso”, una propuesta de una organización civil, donde tuvimos la oportunidad de todo el personal involucrarnos, tomarlo y bueno se llevó eso. </w:t>
      </w:r>
    </w:p>
    <w:p w:rsidR="006246D8" w:rsidRDefault="006246D8" w:rsidP="00EF2D2C">
      <w:pPr>
        <w:pStyle w:val="Sinespaciado"/>
        <w:spacing w:line="360" w:lineRule="auto"/>
        <w:jc w:val="both"/>
        <w:rPr>
          <w:rFonts w:ascii="Arial Narrow" w:eastAsia="Calibri" w:hAnsi="Arial Narrow"/>
          <w:sz w:val="24"/>
          <w:szCs w:val="24"/>
        </w:rPr>
      </w:pPr>
    </w:p>
    <w:p w:rsidR="006246D8" w:rsidRDefault="00EB1CCE" w:rsidP="00EF2D2C">
      <w:pPr>
        <w:pStyle w:val="Sinespaciado"/>
        <w:spacing w:line="360" w:lineRule="auto"/>
        <w:jc w:val="both"/>
        <w:rPr>
          <w:rFonts w:ascii="Arial Narrow" w:eastAsia="Calibri" w:hAnsi="Arial Narrow"/>
          <w:sz w:val="24"/>
          <w:szCs w:val="24"/>
        </w:rPr>
      </w:pPr>
      <w:r w:rsidRPr="00EB1CCE">
        <w:rPr>
          <w:rFonts w:ascii="Arial Narrow" w:eastAsia="Calibri" w:hAnsi="Arial Narrow"/>
          <w:sz w:val="24"/>
          <w:szCs w:val="24"/>
        </w:rPr>
        <w:t>Con relación al tercer punto y lo que tiene que ver con la vinculación intersectorial, hemos llevado a cabo varias reuniones con los enlaces de las dependencias que forman parte del Observatorio de Partic</w:t>
      </w:r>
      <w:r w:rsidR="006246D8">
        <w:rPr>
          <w:rFonts w:ascii="Arial Narrow" w:eastAsia="Calibri" w:hAnsi="Arial Narrow"/>
          <w:sz w:val="24"/>
          <w:szCs w:val="24"/>
        </w:rPr>
        <w:t>ipación Política de las Mujeres</w:t>
      </w:r>
      <w:r w:rsidRPr="00EB1CCE">
        <w:rPr>
          <w:rFonts w:ascii="Arial Narrow" w:eastAsia="Calibri" w:hAnsi="Arial Narrow"/>
          <w:sz w:val="24"/>
          <w:szCs w:val="24"/>
        </w:rPr>
        <w:t>. También asistimos a la toma de protesta del Consejo Directivo 2019-2021 de una red denominada G10 x Jalisco, que ha sido con quien hemos hecho alianzas y</w:t>
      </w:r>
      <w:r w:rsidR="006246D8">
        <w:rPr>
          <w:rFonts w:ascii="Arial Narrow" w:eastAsia="Calibri" w:hAnsi="Arial Narrow"/>
          <w:sz w:val="24"/>
          <w:szCs w:val="24"/>
        </w:rPr>
        <w:t xml:space="preserve"> se han firmado, ese Instituto E</w:t>
      </w:r>
      <w:r w:rsidRPr="00EB1CCE">
        <w:rPr>
          <w:rFonts w:ascii="Arial Narrow" w:eastAsia="Calibri" w:hAnsi="Arial Narrow"/>
          <w:sz w:val="24"/>
          <w:szCs w:val="24"/>
        </w:rPr>
        <w:t>lectoral y los partidos políticos, diferentes compromiso por la igualdad y la paridad, así como también hemos asistido de forma de regula</w:t>
      </w:r>
      <w:r w:rsidR="006246D8">
        <w:rPr>
          <w:rFonts w:ascii="Arial Narrow" w:eastAsia="Calibri" w:hAnsi="Arial Narrow"/>
          <w:sz w:val="24"/>
          <w:szCs w:val="24"/>
        </w:rPr>
        <w:t>r a las reuniones ordinarias d</w:t>
      </w:r>
      <w:r w:rsidRPr="00EB1CCE">
        <w:rPr>
          <w:rFonts w:ascii="Arial Narrow" w:eastAsia="Calibri" w:hAnsi="Arial Narrow"/>
          <w:sz w:val="24"/>
          <w:szCs w:val="24"/>
        </w:rPr>
        <w:t>el Colectivo Pro Inclusión e Igualdad de Jalisco</w:t>
      </w:r>
      <w:r w:rsidR="006246D8" w:rsidRPr="006246D8">
        <w:rPr>
          <w:rFonts w:ascii="Arial Narrow" w:eastAsia="Calibri" w:hAnsi="Arial Narrow"/>
          <w:sz w:val="24"/>
          <w:szCs w:val="24"/>
        </w:rPr>
        <w:t xml:space="preserve"> </w:t>
      </w:r>
      <w:r w:rsidR="006246D8">
        <w:rPr>
          <w:rFonts w:ascii="Arial Narrow" w:eastAsia="Calibri" w:hAnsi="Arial Narrow"/>
          <w:sz w:val="24"/>
          <w:szCs w:val="24"/>
        </w:rPr>
        <w:t>(COPIIJAL)</w:t>
      </w:r>
      <w:r w:rsidRPr="00EB1CCE">
        <w:rPr>
          <w:rFonts w:ascii="Arial Narrow" w:eastAsia="Calibri" w:hAnsi="Arial Narrow"/>
          <w:sz w:val="24"/>
          <w:szCs w:val="24"/>
        </w:rPr>
        <w:t xml:space="preserve">, que es donde convergen diferentes organizaciones de las personas de diferente tipo de vulnerabilidad. </w:t>
      </w:r>
    </w:p>
    <w:p w:rsidR="006246D8" w:rsidRDefault="006246D8" w:rsidP="00EF2D2C">
      <w:pPr>
        <w:pStyle w:val="Sinespaciado"/>
        <w:spacing w:line="360" w:lineRule="auto"/>
        <w:jc w:val="both"/>
        <w:rPr>
          <w:rFonts w:ascii="Arial Narrow" w:eastAsia="Calibri" w:hAnsi="Arial Narrow"/>
          <w:sz w:val="24"/>
          <w:szCs w:val="24"/>
        </w:rPr>
      </w:pPr>
    </w:p>
    <w:p w:rsidR="00E84E06" w:rsidRDefault="00EB1CCE" w:rsidP="00EF2D2C">
      <w:pPr>
        <w:pStyle w:val="Sinespaciado"/>
        <w:spacing w:line="360" w:lineRule="auto"/>
        <w:jc w:val="both"/>
        <w:rPr>
          <w:rFonts w:ascii="Arial Narrow" w:eastAsia="Calibri" w:hAnsi="Arial Narrow"/>
          <w:sz w:val="24"/>
          <w:szCs w:val="24"/>
        </w:rPr>
      </w:pPr>
      <w:r w:rsidRPr="00EB1CCE">
        <w:rPr>
          <w:rFonts w:ascii="Arial Narrow" w:eastAsia="Calibri" w:hAnsi="Arial Narrow"/>
          <w:sz w:val="24"/>
          <w:szCs w:val="24"/>
        </w:rPr>
        <w:t xml:space="preserve">Con relación al tema de la promoción de derechos político electorales de las personas en situación de vulnerabilidad, tuvimos un panel muy importante en la FIL y también el 10 de diciembre se firmó el compromiso por la democracia inclusiva, aquí estuvieron participando diferentes expresiones del COPIIJAL y los partidos políticos, aquí se llevó acabo en el Instituto Electoral, este es un compromiso importante que pone cinco puntos donde se busca que los partidos empiecen a sensibilizarse también en estos temas. </w:t>
      </w:r>
    </w:p>
    <w:p w:rsidR="00E84E06" w:rsidRDefault="00E84E06" w:rsidP="00EF2D2C">
      <w:pPr>
        <w:pStyle w:val="Sinespaciado"/>
        <w:spacing w:line="360" w:lineRule="auto"/>
        <w:jc w:val="both"/>
        <w:rPr>
          <w:rFonts w:ascii="Arial Narrow" w:eastAsia="Calibri" w:hAnsi="Arial Narrow"/>
          <w:sz w:val="24"/>
          <w:szCs w:val="24"/>
        </w:rPr>
      </w:pPr>
    </w:p>
    <w:p w:rsidR="00E84E06" w:rsidRDefault="00E84E06"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Respecto al quinto punto, r</w:t>
      </w:r>
      <w:r w:rsidR="00EB1CCE" w:rsidRPr="00EB1CCE">
        <w:rPr>
          <w:rFonts w:ascii="Arial Narrow" w:eastAsia="Calibri" w:hAnsi="Arial Narrow"/>
          <w:sz w:val="24"/>
          <w:szCs w:val="24"/>
        </w:rPr>
        <w:t>ecientemente tuve la oportunidad de asistir</w:t>
      </w:r>
      <w:r>
        <w:rPr>
          <w:rFonts w:ascii="Arial Narrow" w:eastAsia="Calibri" w:hAnsi="Arial Narrow"/>
          <w:sz w:val="24"/>
          <w:szCs w:val="24"/>
        </w:rPr>
        <w:t xml:space="preserve"> a una sesión de</w:t>
      </w:r>
      <w:r w:rsidR="00EB1CCE" w:rsidRPr="00EB1CCE">
        <w:rPr>
          <w:rFonts w:ascii="Arial Narrow" w:eastAsia="Calibri" w:hAnsi="Arial Narrow"/>
          <w:sz w:val="24"/>
          <w:szCs w:val="24"/>
        </w:rPr>
        <w:t xml:space="preserve"> la Comisión de Informática y Uso de Tecnologías, en el punto que tiene que ver con el estudio que se está haciendo </w:t>
      </w:r>
      <w:r w:rsidR="00EB1CCE" w:rsidRPr="00EB1CCE">
        <w:rPr>
          <w:rFonts w:ascii="Arial Narrow" w:eastAsia="Calibri" w:hAnsi="Arial Narrow"/>
          <w:sz w:val="24"/>
          <w:szCs w:val="24"/>
        </w:rPr>
        <w:lastRenderedPageBreak/>
        <w:t>sobre la factibilidad técnica y legal para el sistema de pre-registro de candidaturas, las consideraciones técnicas para revisar el cumplimiento de la paridad en las candidaturas. Ahí hicimos una exposición donde identificamos, hicimos la recuperación de la experiencia, identificamos buenas prácticas, las eventualidades con las que nos encontramos y, también las áreas de oportunidad.</w:t>
      </w:r>
      <w:r>
        <w:rPr>
          <w:rFonts w:ascii="Arial Narrow" w:eastAsia="Calibri" w:hAnsi="Arial Narrow"/>
          <w:sz w:val="24"/>
          <w:szCs w:val="24"/>
        </w:rPr>
        <w:t xml:space="preserve"> </w:t>
      </w:r>
    </w:p>
    <w:p w:rsidR="00E84E06" w:rsidRDefault="00E84E06" w:rsidP="00EF2D2C">
      <w:pPr>
        <w:pStyle w:val="Sinespaciado"/>
        <w:spacing w:line="360" w:lineRule="auto"/>
        <w:jc w:val="both"/>
        <w:rPr>
          <w:rFonts w:ascii="Arial Narrow" w:eastAsia="Calibri" w:hAnsi="Arial Narrow"/>
          <w:sz w:val="24"/>
          <w:szCs w:val="24"/>
        </w:rPr>
      </w:pPr>
    </w:p>
    <w:p w:rsidR="00EB1CCE" w:rsidRDefault="00E84E06"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El sexto tema se refiere a la agenda, bueno </w:t>
      </w:r>
      <w:r w:rsidR="00EB1CCE" w:rsidRPr="00EB1CCE">
        <w:rPr>
          <w:rFonts w:ascii="Arial Narrow" w:eastAsia="Calibri" w:hAnsi="Arial Narrow"/>
          <w:sz w:val="24"/>
          <w:szCs w:val="24"/>
        </w:rPr>
        <w:t>¿cuál es la agenda que tenemos?</w:t>
      </w:r>
      <w:r>
        <w:rPr>
          <w:rFonts w:ascii="Arial Narrow" w:eastAsia="Calibri" w:hAnsi="Arial Narrow"/>
          <w:sz w:val="24"/>
          <w:szCs w:val="24"/>
        </w:rPr>
        <w:t>,</w:t>
      </w:r>
      <w:r w:rsidR="00EB1CCE" w:rsidRPr="00EB1CCE">
        <w:rPr>
          <w:rFonts w:ascii="Arial Narrow" w:eastAsia="Calibri" w:hAnsi="Arial Narrow"/>
          <w:sz w:val="24"/>
          <w:szCs w:val="24"/>
        </w:rPr>
        <w:t xml:space="preserve"> estamos trabajando en conjunto con la Dirección de Participación Ciudadana en la elaboración del Protocolo para la participación ciudadana inclusiva y, también para la participación ciudadana con perspectiva de interculturalidad. Tuvimos una primera reunión con el Director de Inclusión del Gobierno del Estado, quien nos comparte unos materiales y se mostró con toda la disposición para trabajar en esto, ya habíamos tenido una primera consulta precisamente con el colectivo COPIIJAL, un primer ejercicio donde buscamos identificar por qué no participaban y qué se tendría que hacer para que pudieran participar. También la idea de tener estos espacios de encuentro, es construir con ellos alguna serie de agenda, de rutas de trabajo para que participen más de cara ya al proceso electoral y, con relación al Protocolo con Perspectiva Interculturalidad, tuvimos una reunión con quien dirige la Comisión Estatal Indígena, se están proyectando tener tres reuniones, la primera será a mediados de marzo con indígenas de la zona metropolitana de Guadalajara, se está proyectando una también el norte y una en el sur y, la idea también es, precisamente, identificar las líneas de trabajo para que puedan participar más y, también de cara al proceso electoral o sea cómo podemos construir acciones en este sentido; y, la otra actividad que tenemos en la agenda, es el 5 de marzo, es un curso-taller que tiene que ver con los procedimientos administrativos sancionadores como medio de defensa contra la propaganda sexista, este curso-taller será impartido por la consejera del INE Claudia Zavala, hemos hecho una promoción entre las organizaciones sociales, defensoras y, al momento ya tenemos 40 confirmadas</w:t>
      </w:r>
      <w:r>
        <w:rPr>
          <w:rFonts w:ascii="Arial Narrow" w:eastAsia="Calibri" w:hAnsi="Arial Narrow"/>
          <w:sz w:val="24"/>
          <w:szCs w:val="24"/>
        </w:rPr>
        <w:t>.</w:t>
      </w:r>
    </w:p>
    <w:p w:rsidR="00F3257C" w:rsidRDefault="00F3257C" w:rsidP="00EF2D2C">
      <w:pPr>
        <w:pStyle w:val="Sinespaciado"/>
        <w:spacing w:line="360" w:lineRule="auto"/>
        <w:jc w:val="both"/>
        <w:rPr>
          <w:rFonts w:ascii="Arial Narrow" w:eastAsia="Calibri" w:hAnsi="Arial Narrow"/>
          <w:sz w:val="24"/>
          <w:szCs w:val="24"/>
        </w:rPr>
      </w:pPr>
    </w:p>
    <w:p w:rsidR="00F3257C" w:rsidRPr="002473A3" w:rsidRDefault="00AD535C" w:rsidP="008D53DC">
      <w:pPr>
        <w:pStyle w:val="Sinespaciado"/>
        <w:numPr>
          <w:ilvl w:val="0"/>
          <w:numId w:val="5"/>
        </w:numPr>
        <w:spacing w:line="360" w:lineRule="auto"/>
        <w:jc w:val="both"/>
        <w:rPr>
          <w:rFonts w:ascii="Arial Narrow" w:eastAsia="Calibri" w:hAnsi="Arial Narrow"/>
          <w:b/>
          <w:color w:val="C00000"/>
          <w:sz w:val="24"/>
          <w:szCs w:val="24"/>
        </w:rPr>
      </w:pPr>
      <w:r>
        <w:rPr>
          <w:rFonts w:ascii="Arial Narrow" w:eastAsia="Calibri" w:hAnsi="Arial Narrow"/>
          <w:b/>
          <w:color w:val="C00000"/>
          <w:sz w:val="24"/>
          <w:szCs w:val="24"/>
        </w:rPr>
        <w:t>Informe del 14</w:t>
      </w:r>
      <w:r w:rsidR="003D6512" w:rsidRPr="002473A3">
        <w:rPr>
          <w:rFonts w:ascii="Arial Narrow" w:eastAsia="Calibri" w:hAnsi="Arial Narrow"/>
          <w:b/>
          <w:color w:val="C00000"/>
          <w:sz w:val="24"/>
          <w:szCs w:val="24"/>
        </w:rPr>
        <w:t xml:space="preserve"> de </w:t>
      </w:r>
      <w:r>
        <w:rPr>
          <w:rFonts w:ascii="Arial Narrow" w:eastAsia="Calibri" w:hAnsi="Arial Narrow"/>
          <w:b/>
          <w:color w:val="C00000"/>
          <w:sz w:val="24"/>
          <w:szCs w:val="24"/>
        </w:rPr>
        <w:t>julio</w:t>
      </w:r>
      <w:r w:rsidR="003D6512" w:rsidRPr="002473A3">
        <w:rPr>
          <w:rFonts w:ascii="Arial Narrow" w:eastAsia="Calibri" w:hAnsi="Arial Narrow"/>
          <w:b/>
          <w:color w:val="C00000"/>
          <w:sz w:val="24"/>
          <w:szCs w:val="24"/>
        </w:rPr>
        <w:t xml:space="preserve"> de 2020.</w:t>
      </w:r>
    </w:p>
    <w:p w:rsidR="00D7701F" w:rsidRDefault="00971F20" w:rsidP="00971F20">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La maestra María de Lourdes Becerrera Pérez, Secretaria Ejecutiva del Instituto, </w:t>
      </w:r>
      <w:r w:rsidR="000E5D86">
        <w:rPr>
          <w:rFonts w:ascii="Arial Narrow" w:eastAsia="Times New Roman" w:hAnsi="Arial Narrow" w:cs="Times New Roman"/>
          <w:sz w:val="24"/>
          <w:szCs w:val="24"/>
          <w:lang w:val="es-ES" w:eastAsia="ar-SA"/>
        </w:rPr>
        <w:t xml:space="preserve">informó a las y los integrantes de la Comisión, que una </w:t>
      </w:r>
      <w:r w:rsidRPr="00971F20">
        <w:rPr>
          <w:rFonts w:ascii="Arial Narrow" w:eastAsia="Times New Roman" w:hAnsi="Arial Narrow" w:cs="Times New Roman"/>
          <w:sz w:val="24"/>
          <w:szCs w:val="24"/>
          <w:lang w:val="es-ES" w:eastAsia="ar-SA"/>
        </w:rPr>
        <w:t>vez que se hizo el estudio jurídico con la dirección correspondiente</w:t>
      </w:r>
      <w:r w:rsidR="000E5D86">
        <w:rPr>
          <w:rFonts w:ascii="Arial Narrow" w:eastAsia="Times New Roman" w:hAnsi="Arial Narrow" w:cs="Times New Roman"/>
          <w:sz w:val="24"/>
          <w:szCs w:val="24"/>
          <w:lang w:val="es-ES" w:eastAsia="ar-SA"/>
        </w:rPr>
        <w:t>, e</w:t>
      </w:r>
      <w:r w:rsidRPr="00971F20">
        <w:rPr>
          <w:rFonts w:ascii="Arial Narrow" w:eastAsia="Times New Roman" w:hAnsi="Arial Narrow" w:cs="Times New Roman"/>
          <w:sz w:val="24"/>
          <w:szCs w:val="24"/>
          <w:lang w:val="es-ES" w:eastAsia="ar-SA"/>
        </w:rPr>
        <w:t xml:space="preserve">n atención al escrito de minuta presentado por la Comisión de Igualdad de Género </w:t>
      </w:r>
      <w:r w:rsidRPr="00971F20">
        <w:rPr>
          <w:rFonts w:ascii="Arial Narrow" w:eastAsia="Times New Roman" w:hAnsi="Arial Narrow" w:cs="Times New Roman"/>
          <w:sz w:val="24"/>
          <w:szCs w:val="24"/>
          <w:lang w:val="es-ES" w:eastAsia="ar-SA"/>
        </w:rPr>
        <w:lastRenderedPageBreak/>
        <w:t>y No Discriminación de e</w:t>
      </w:r>
      <w:r w:rsidR="000E5D86">
        <w:rPr>
          <w:rFonts w:ascii="Arial Narrow" w:eastAsia="Times New Roman" w:hAnsi="Arial Narrow" w:cs="Times New Roman"/>
          <w:sz w:val="24"/>
          <w:szCs w:val="24"/>
          <w:lang w:val="es-ES" w:eastAsia="ar-SA"/>
        </w:rPr>
        <w:t>ste instituto, ingresado en la O</w:t>
      </w:r>
      <w:r w:rsidRPr="00971F20">
        <w:rPr>
          <w:rFonts w:ascii="Arial Narrow" w:eastAsia="Times New Roman" w:hAnsi="Arial Narrow" w:cs="Times New Roman"/>
          <w:sz w:val="24"/>
          <w:szCs w:val="24"/>
          <w:lang w:val="es-ES" w:eastAsia="ar-SA"/>
        </w:rPr>
        <w:t xml:space="preserve">ficialía de </w:t>
      </w:r>
      <w:r w:rsidR="000E5D86">
        <w:rPr>
          <w:rFonts w:ascii="Arial Narrow" w:eastAsia="Times New Roman" w:hAnsi="Arial Narrow" w:cs="Times New Roman"/>
          <w:sz w:val="24"/>
          <w:szCs w:val="24"/>
          <w:lang w:val="es-ES" w:eastAsia="ar-SA"/>
        </w:rPr>
        <w:t>P</w:t>
      </w:r>
      <w:r w:rsidRPr="00971F20">
        <w:rPr>
          <w:rFonts w:ascii="Arial Narrow" w:eastAsia="Times New Roman" w:hAnsi="Arial Narrow" w:cs="Times New Roman"/>
          <w:sz w:val="24"/>
          <w:szCs w:val="24"/>
          <w:lang w:val="es-ES" w:eastAsia="ar-SA"/>
        </w:rPr>
        <w:t>artes de este organismo electoral el día primero de julio del año dos mil veinte, día en que este instituto reanudó actividades de conformidad a lo establecido al acuerdo IEPC</w:t>
      </w:r>
      <w:r w:rsidR="000E5D86">
        <w:rPr>
          <w:rFonts w:ascii="Arial Narrow" w:eastAsia="Times New Roman" w:hAnsi="Arial Narrow" w:cs="Times New Roman"/>
          <w:sz w:val="24"/>
          <w:szCs w:val="24"/>
          <w:lang w:val="es-ES" w:eastAsia="ar-SA"/>
        </w:rPr>
        <w:t>-</w:t>
      </w:r>
      <w:r w:rsidRPr="00971F20">
        <w:rPr>
          <w:rFonts w:ascii="Arial Narrow" w:eastAsia="Times New Roman" w:hAnsi="Arial Narrow" w:cs="Times New Roman"/>
          <w:sz w:val="24"/>
          <w:szCs w:val="24"/>
          <w:lang w:val="es-ES" w:eastAsia="ar-SA"/>
        </w:rPr>
        <w:t>ACG</w:t>
      </w:r>
      <w:r w:rsidR="000E5D86">
        <w:rPr>
          <w:rFonts w:ascii="Arial Narrow" w:eastAsia="Times New Roman" w:hAnsi="Arial Narrow" w:cs="Times New Roman"/>
          <w:sz w:val="24"/>
          <w:szCs w:val="24"/>
          <w:lang w:val="es-ES" w:eastAsia="ar-SA"/>
        </w:rPr>
        <w:t>-</w:t>
      </w:r>
      <w:r w:rsidRPr="00971F20">
        <w:rPr>
          <w:rFonts w:ascii="Arial Narrow" w:eastAsia="Times New Roman" w:hAnsi="Arial Narrow" w:cs="Times New Roman"/>
          <w:sz w:val="24"/>
          <w:szCs w:val="24"/>
          <w:lang w:val="es-ES" w:eastAsia="ar-SA"/>
        </w:rPr>
        <w:t>007</w:t>
      </w:r>
      <w:r w:rsidR="000E5D86">
        <w:rPr>
          <w:rFonts w:ascii="Arial Narrow" w:eastAsia="Times New Roman" w:hAnsi="Arial Narrow" w:cs="Times New Roman"/>
          <w:sz w:val="24"/>
          <w:szCs w:val="24"/>
          <w:lang w:val="es-ES" w:eastAsia="ar-SA"/>
        </w:rPr>
        <w:t>/</w:t>
      </w:r>
      <w:r w:rsidRPr="00971F20">
        <w:rPr>
          <w:rFonts w:ascii="Arial Narrow" w:eastAsia="Times New Roman" w:hAnsi="Arial Narrow" w:cs="Times New Roman"/>
          <w:sz w:val="24"/>
          <w:szCs w:val="24"/>
          <w:lang w:val="es-ES" w:eastAsia="ar-SA"/>
        </w:rPr>
        <w:t>2020</w:t>
      </w:r>
      <w:r w:rsidR="000E5D86">
        <w:rPr>
          <w:rFonts w:ascii="Arial Narrow" w:eastAsia="Times New Roman" w:hAnsi="Arial Narrow" w:cs="Times New Roman"/>
          <w:sz w:val="24"/>
          <w:szCs w:val="24"/>
          <w:lang w:val="es-ES" w:eastAsia="ar-SA"/>
        </w:rPr>
        <w:t>,</w:t>
      </w:r>
      <w:r w:rsidRPr="00971F20">
        <w:rPr>
          <w:rFonts w:ascii="Arial Narrow" w:eastAsia="Times New Roman" w:hAnsi="Arial Narrow" w:cs="Times New Roman"/>
          <w:sz w:val="24"/>
          <w:szCs w:val="24"/>
          <w:lang w:val="es-ES" w:eastAsia="ar-SA"/>
        </w:rPr>
        <w:t xml:space="preserve"> y </w:t>
      </w:r>
      <w:r w:rsidR="000E5D86">
        <w:rPr>
          <w:rFonts w:ascii="Arial Narrow" w:eastAsia="Times New Roman" w:hAnsi="Arial Narrow" w:cs="Times New Roman"/>
          <w:sz w:val="24"/>
          <w:szCs w:val="24"/>
          <w:lang w:val="es-ES" w:eastAsia="ar-SA"/>
        </w:rPr>
        <w:t xml:space="preserve">analizado </w:t>
      </w:r>
      <w:r w:rsidRPr="00971F20">
        <w:rPr>
          <w:rFonts w:ascii="Arial Narrow" w:eastAsia="Times New Roman" w:hAnsi="Arial Narrow" w:cs="Times New Roman"/>
          <w:sz w:val="24"/>
          <w:szCs w:val="24"/>
          <w:lang w:val="es-ES" w:eastAsia="ar-SA"/>
        </w:rPr>
        <w:t>el texto periodístico publicado el pasado veintitrés de junio del año en curso en la</w:t>
      </w:r>
      <w:r w:rsidR="000E5D86">
        <w:rPr>
          <w:rFonts w:ascii="Arial Narrow" w:eastAsia="Times New Roman" w:hAnsi="Arial Narrow" w:cs="Times New Roman"/>
          <w:sz w:val="24"/>
          <w:szCs w:val="24"/>
          <w:lang w:val="es-ES" w:eastAsia="ar-SA"/>
        </w:rPr>
        <w:t xml:space="preserve"> versión digital del semanario La V</w:t>
      </w:r>
      <w:r w:rsidRPr="00971F20">
        <w:rPr>
          <w:rFonts w:ascii="Arial Narrow" w:eastAsia="Times New Roman" w:hAnsi="Arial Narrow" w:cs="Times New Roman"/>
          <w:sz w:val="24"/>
          <w:szCs w:val="24"/>
          <w:lang w:val="es-ES" w:eastAsia="ar-SA"/>
        </w:rPr>
        <w:t xml:space="preserve">erdad a través de la página de internet www.laverdadprensa.com que contiene la columna política de la autoría de Quirino Velázquez cuyo contenido refleja la opinión </w:t>
      </w:r>
      <w:r w:rsidR="000E5D86">
        <w:rPr>
          <w:rFonts w:ascii="Arial Narrow" w:eastAsia="Times New Roman" w:hAnsi="Arial Narrow" w:cs="Times New Roman"/>
          <w:sz w:val="24"/>
          <w:szCs w:val="24"/>
          <w:lang w:val="es-ES" w:eastAsia="ar-SA"/>
        </w:rPr>
        <w:t>d</w:t>
      </w:r>
      <w:r w:rsidRPr="00971F20">
        <w:rPr>
          <w:rFonts w:ascii="Arial Narrow" w:eastAsia="Times New Roman" w:hAnsi="Arial Narrow" w:cs="Times New Roman"/>
          <w:sz w:val="24"/>
          <w:szCs w:val="24"/>
          <w:lang w:val="es-ES" w:eastAsia="ar-SA"/>
        </w:rPr>
        <w:t>el reportero respecto del concepto de política. A efecto de establecer de manera preliminar si dicha opinión periodística reúne los elementos necesarios para considerarla una posible infracción de violencia política contra las mujeres en razón de género, es necesario establecer; que el pasado trece de abril del año en curso se publicó en el diario oficial de la federación el decreto por medio del cual se reformaron y adicionaron diversas disposiciones a ocho cuerpos legales, todas las relativ</w:t>
      </w:r>
      <w:r w:rsidR="000E5D86">
        <w:rPr>
          <w:rFonts w:ascii="Arial Narrow" w:eastAsia="Times New Roman" w:hAnsi="Arial Narrow" w:cs="Times New Roman"/>
          <w:sz w:val="24"/>
          <w:szCs w:val="24"/>
          <w:lang w:val="es-ES" w:eastAsia="ar-SA"/>
        </w:rPr>
        <w:t>as a la violencia política de gé</w:t>
      </w:r>
      <w:r w:rsidRPr="00971F20">
        <w:rPr>
          <w:rFonts w:ascii="Arial Narrow" w:eastAsia="Times New Roman" w:hAnsi="Arial Narrow" w:cs="Times New Roman"/>
          <w:sz w:val="24"/>
          <w:szCs w:val="24"/>
          <w:lang w:val="es-ES" w:eastAsia="ar-SA"/>
        </w:rPr>
        <w:t xml:space="preserve">nero lo cual se busca combatir de manera estructural la violencia de género en el ámbito político, en este contexto el primero de julio del año en curso se publicó en el periódico oficial del estado el decreto por medio del cual se reformaron y adicionaron diversas disposiciones al código electoral relativas a la violencia política de género como resultado de las citadas reformas tanto en el código local, en la </w:t>
      </w:r>
      <w:r w:rsidR="000E5D86">
        <w:rPr>
          <w:rFonts w:ascii="Arial Narrow" w:eastAsia="Times New Roman" w:hAnsi="Arial Narrow" w:cs="Times New Roman"/>
          <w:sz w:val="24"/>
          <w:szCs w:val="24"/>
          <w:lang w:val="es-ES" w:eastAsia="ar-SA"/>
        </w:rPr>
        <w:t>L</w:t>
      </w:r>
      <w:r w:rsidRPr="00971F20">
        <w:rPr>
          <w:rFonts w:ascii="Arial Narrow" w:eastAsia="Times New Roman" w:hAnsi="Arial Narrow" w:cs="Times New Roman"/>
          <w:sz w:val="24"/>
          <w:szCs w:val="24"/>
          <w:lang w:val="es-ES" w:eastAsia="ar-SA"/>
        </w:rPr>
        <w:t xml:space="preserve">ey </w:t>
      </w:r>
      <w:r w:rsidR="000E5D86">
        <w:rPr>
          <w:rFonts w:ascii="Arial Narrow" w:eastAsia="Times New Roman" w:hAnsi="Arial Narrow" w:cs="Times New Roman"/>
          <w:sz w:val="24"/>
          <w:szCs w:val="24"/>
          <w:lang w:val="es-ES" w:eastAsia="ar-SA"/>
        </w:rPr>
        <w:t>G</w:t>
      </w:r>
      <w:r w:rsidRPr="00971F20">
        <w:rPr>
          <w:rFonts w:ascii="Arial Narrow" w:eastAsia="Times New Roman" w:hAnsi="Arial Narrow" w:cs="Times New Roman"/>
          <w:sz w:val="24"/>
          <w:szCs w:val="24"/>
          <w:lang w:val="es-ES" w:eastAsia="ar-SA"/>
        </w:rPr>
        <w:t xml:space="preserve">eneral de </w:t>
      </w:r>
      <w:r w:rsidR="000E5D86">
        <w:rPr>
          <w:rFonts w:ascii="Arial Narrow" w:eastAsia="Times New Roman" w:hAnsi="Arial Narrow" w:cs="Times New Roman"/>
          <w:sz w:val="24"/>
          <w:szCs w:val="24"/>
          <w:lang w:val="es-ES" w:eastAsia="ar-SA"/>
        </w:rPr>
        <w:t>Acceso a las M</w:t>
      </w:r>
      <w:r w:rsidRPr="00971F20">
        <w:rPr>
          <w:rFonts w:ascii="Arial Narrow" w:eastAsia="Times New Roman" w:hAnsi="Arial Narrow" w:cs="Times New Roman"/>
          <w:sz w:val="24"/>
          <w:szCs w:val="24"/>
          <w:lang w:val="es-ES" w:eastAsia="ar-SA"/>
        </w:rPr>
        <w:t xml:space="preserve">ujeres a una </w:t>
      </w:r>
      <w:r w:rsidR="000E5D86">
        <w:rPr>
          <w:rFonts w:ascii="Arial Narrow" w:eastAsia="Times New Roman" w:hAnsi="Arial Narrow" w:cs="Times New Roman"/>
          <w:sz w:val="24"/>
          <w:szCs w:val="24"/>
          <w:lang w:val="es-ES" w:eastAsia="ar-SA"/>
        </w:rPr>
        <w:t>V</w:t>
      </w:r>
      <w:r w:rsidRPr="00971F20">
        <w:rPr>
          <w:rFonts w:ascii="Arial Narrow" w:eastAsia="Times New Roman" w:hAnsi="Arial Narrow" w:cs="Times New Roman"/>
          <w:sz w:val="24"/>
          <w:szCs w:val="24"/>
          <w:lang w:val="es-ES" w:eastAsia="ar-SA"/>
        </w:rPr>
        <w:t xml:space="preserve">ida </w:t>
      </w:r>
      <w:r w:rsidR="000E5D86">
        <w:rPr>
          <w:rFonts w:ascii="Arial Narrow" w:eastAsia="Times New Roman" w:hAnsi="Arial Narrow" w:cs="Times New Roman"/>
          <w:sz w:val="24"/>
          <w:szCs w:val="24"/>
          <w:lang w:val="es-ES" w:eastAsia="ar-SA"/>
        </w:rPr>
        <w:t>L</w:t>
      </w:r>
      <w:r w:rsidRPr="00971F20">
        <w:rPr>
          <w:rFonts w:ascii="Arial Narrow" w:eastAsia="Times New Roman" w:hAnsi="Arial Narrow" w:cs="Times New Roman"/>
          <w:sz w:val="24"/>
          <w:szCs w:val="24"/>
          <w:lang w:val="es-ES" w:eastAsia="ar-SA"/>
        </w:rPr>
        <w:t xml:space="preserve">ibre de </w:t>
      </w:r>
      <w:r w:rsidR="000E5D86">
        <w:rPr>
          <w:rFonts w:ascii="Arial Narrow" w:eastAsia="Times New Roman" w:hAnsi="Arial Narrow" w:cs="Times New Roman"/>
          <w:sz w:val="24"/>
          <w:szCs w:val="24"/>
          <w:lang w:val="es-ES" w:eastAsia="ar-SA"/>
        </w:rPr>
        <w:t>V</w:t>
      </w:r>
      <w:r w:rsidRPr="00971F20">
        <w:rPr>
          <w:rFonts w:ascii="Arial Narrow" w:eastAsia="Times New Roman" w:hAnsi="Arial Narrow" w:cs="Times New Roman"/>
          <w:sz w:val="24"/>
          <w:szCs w:val="24"/>
          <w:lang w:val="es-ES" w:eastAsia="ar-SA"/>
        </w:rPr>
        <w:t>iolencia</w:t>
      </w:r>
      <w:r w:rsidR="000E5D86">
        <w:rPr>
          <w:rFonts w:ascii="Arial Narrow" w:eastAsia="Times New Roman" w:hAnsi="Arial Narrow" w:cs="Times New Roman"/>
          <w:sz w:val="24"/>
          <w:szCs w:val="24"/>
          <w:lang w:val="es-ES" w:eastAsia="ar-SA"/>
        </w:rPr>
        <w:t>, como en la L</w:t>
      </w:r>
      <w:r w:rsidRPr="00971F20">
        <w:rPr>
          <w:rFonts w:ascii="Arial Narrow" w:eastAsia="Times New Roman" w:hAnsi="Arial Narrow" w:cs="Times New Roman"/>
          <w:sz w:val="24"/>
          <w:szCs w:val="24"/>
          <w:lang w:val="es-ES" w:eastAsia="ar-SA"/>
        </w:rPr>
        <w:t xml:space="preserve">ey </w:t>
      </w:r>
      <w:r w:rsidR="000E5D86">
        <w:rPr>
          <w:rFonts w:ascii="Arial Narrow" w:eastAsia="Times New Roman" w:hAnsi="Arial Narrow" w:cs="Times New Roman"/>
          <w:sz w:val="24"/>
          <w:szCs w:val="24"/>
          <w:lang w:val="es-ES" w:eastAsia="ar-SA"/>
        </w:rPr>
        <w:t>G</w:t>
      </w:r>
      <w:r w:rsidRPr="00971F20">
        <w:rPr>
          <w:rFonts w:ascii="Arial Narrow" w:eastAsia="Times New Roman" w:hAnsi="Arial Narrow" w:cs="Times New Roman"/>
          <w:sz w:val="24"/>
          <w:szCs w:val="24"/>
          <w:lang w:val="es-ES" w:eastAsia="ar-SA"/>
        </w:rPr>
        <w:t xml:space="preserve">eneral de </w:t>
      </w:r>
      <w:r w:rsidR="000E5D86">
        <w:rPr>
          <w:rFonts w:ascii="Arial Narrow" w:eastAsia="Times New Roman" w:hAnsi="Arial Narrow" w:cs="Times New Roman"/>
          <w:sz w:val="24"/>
          <w:szCs w:val="24"/>
          <w:lang w:val="es-ES" w:eastAsia="ar-SA"/>
        </w:rPr>
        <w:t>Instituciones y Procedimientos E</w:t>
      </w:r>
      <w:r w:rsidRPr="00971F20">
        <w:rPr>
          <w:rFonts w:ascii="Arial Narrow" w:eastAsia="Times New Roman" w:hAnsi="Arial Narrow" w:cs="Times New Roman"/>
          <w:sz w:val="24"/>
          <w:szCs w:val="24"/>
          <w:lang w:val="es-ES" w:eastAsia="ar-SA"/>
        </w:rPr>
        <w:t>lectorales</w:t>
      </w:r>
      <w:r w:rsidR="000E5D86">
        <w:rPr>
          <w:rFonts w:ascii="Arial Narrow" w:eastAsia="Times New Roman" w:hAnsi="Arial Narrow" w:cs="Times New Roman"/>
          <w:sz w:val="24"/>
          <w:szCs w:val="24"/>
          <w:lang w:val="es-ES" w:eastAsia="ar-SA"/>
        </w:rPr>
        <w:t>,</w:t>
      </w:r>
      <w:r w:rsidRPr="00971F20">
        <w:rPr>
          <w:rFonts w:ascii="Arial Narrow" w:eastAsia="Times New Roman" w:hAnsi="Arial Narrow" w:cs="Times New Roman"/>
          <w:sz w:val="24"/>
          <w:szCs w:val="24"/>
          <w:lang w:val="es-ES" w:eastAsia="ar-SA"/>
        </w:rPr>
        <w:t xml:space="preserve"> se definió la violencia política de género como toda acción u omisión incluida la tolerancia basada en elementos de género y ejercida dentro de la esfera pública o privada que tenga por objeto o resultado limitar, anular o menoscabar el ejercicio efectivo de los derechos político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se entenderá que las acciones u omisiones se basan en elementos de género cuando se dirijan a una mujer por ser mujer y afecten desproporcionadamente o tengan un impacto diferenciado en ella, en cada una de estas leyes se establecieron conductas específicas que constituyen los elementos del tipo de la infracción atendiendo las diversas competencias en razón de la materia mediante las cuales una determinada conducta pudiese ser investigada y sancionada, a través de diversas autoridades conforme corresponda siendo en materia electoral los institutos y tribunales electorales locales y federales, en materia penal la </w:t>
      </w:r>
      <w:r w:rsidRPr="00971F20">
        <w:rPr>
          <w:rFonts w:ascii="Arial Narrow" w:eastAsia="Times New Roman" w:hAnsi="Arial Narrow" w:cs="Times New Roman"/>
          <w:sz w:val="24"/>
          <w:szCs w:val="24"/>
          <w:lang w:val="es-ES" w:eastAsia="ar-SA"/>
        </w:rPr>
        <w:lastRenderedPageBreak/>
        <w:t>fiscalía general de la república y sus homólogos en cada entidad y los órganos internos de control de las dependencias tanto federales como locales, lo anterior cobra relevancia en razón de que el régimen sancionador electoral, el principio de tipicidad aplicable de las infracciones y sanciones implica que el supuesto normativo que establezca cuales son las infracciones así como la sanción que le corresponda deben estar determinados legislativamente en forma previa a la comisión del hecho y debe estar expresada en forma escrita a efecto de que los destinatarios conozcan cuales son las conductas ordenadas o prohibidas así como las consecuencias jurídicas que provoca su inobservancia lo cual da vigencia a los principios constitucionales de certeza y objetividad, derivado de la reforma al código en nuestra entidad se establecieron directrices dentro del procedimiento que se deben observar en el artículo cuatrocientos setenta y dos los procedimientos sancionadores relacionados con la difusión de propaganda que calumnie o ejerza violencia política contra las mujeres en razón de género en medios distintos a radio y televisión solo podrán iniciar a instancia de parte o afectada, se entenderá por calumnia la imputación de hechos o delitos falsos con impacto en un proceso electoral por violencia política contra las mujeres en razón de género se entenderá a lo dispuesto</w:t>
      </w:r>
      <w:r w:rsidR="000E5D86">
        <w:rPr>
          <w:rFonts w:ascii="Arial Narrow" w:eastAsia="Times New Roman" w:hAnsi="Arial Narrow" w:cs="Times New Roman"/>
          <w:sz w:val="24"/>
          <w:szCs w:val="24"/>
          <w:lang w:val="es-ES" w:eastAsia="ar-SA"/>
        </w:rPr>
        <w:t xml:space="preserve"> en la fracción séptima del artí</w:t>
      </w:r>
      <w:r w:rsidRPr="00971F20">
        <w:rPr>
          <w:rFonts w:ascii="Arial Narrow" w:eastAsia="Times New Roman" w:hAnsi="Arial Narrow" w:cs="Times New Roman"/>
          <w:sz w:val="24"/>
          <w:szCs w:val="24"/>
          <w:lang w:val="es-ES" w:eastAsia="ar-SA"/>
        </w:rPr>
        <w:t xml:space="preserve">culo </w:t>
      </w:r>
      <w:r w:rsidR="000E5D86">
        <w:rPr>
          <w:rFonts w:ascii="Arial Narrow" w:eastAsia="Times New Roman" w:hAnsi="Arial Narrow" w:cs="Times New Roman"/>
          <w:sz w:val="24"/>
          <w:szCs w:val="24"/>
          <w:lang w:val="es-ES" w:eastAsia="ar-SA"/>
        </w:rPr>
        <w:t>11</w:t>
      </w:r>
      <w:r w:rsidRPr="00971F20">
        <w:rPr>
          <w:rFonts w:ascii="Arial Narrow" w:eastAsia="Times New Roman" w:hAnsi="Arial Narrow" w:cs="Times New Roman"/>
          <w:sz w:val="24"/>
          <w:szCs w:val="24"/>
          <w:lang w:val="es-ES" w:eastAsia="ar-SA"/>
        </w:rPr>
        <w:t xml:space="preserve"> de la </w:t>
      </w:r>
      <w:r w:rsidR="000E5D86">
        <w:rPr>
          <w:rFonts w:ascii="Arial Narrow" w:eastAsia="Times New Roman" w:hAnsi="Arial Narrow" w:cs="Times New Roman"/>
          <w:sz w:val="24"/>
          <w:szCs w:val="24"/>
          <w:lang w:val="es-ES" w:eastAsia="ar-SA"/>
        </w:rPr>
        <w:t>L</w:t>
      </w:r>
      <w:r w:rsidRPr="00971F20">
        <w:rPr>
          <w:rFonts w:ascii="Arial Narrow" w:eastAsia="Times New Roman" w:hAnsi="Arial Narrow" w:cs="Times New Roman"/>
          <w:sz w:val="24"/>
          <w:szCs w:val="24"/>
          <w:lang w:val="es-ES" w:eastAsia="ar-SA"/>
        </w:rPr>
        <w:t xml:space="preserve">ey de </w:t>
      </w:r>
      <w:r w:rsidR="000E5D86">
        <w:rPr>
          <w:rFonts w:ascii="Arial Narrow" w:eastAsia="Times New Roman" w:hAnsi="Arial Narrow" w:cs="Times New Roman"/>
          <w:sz w:val="24"/>
          <w:szCs w:val="24"/>
          <w:lang w:val="es-ES" w:eastAsia="ar-SA"/>
        </w:rPr>
        <w:t>Acceso a las M</w:t>
      </w:r>
      <w:r w:rsidRPr="00971F20">
        <w:rPr>
          <w:rFonts w:ascii="Arial Narrow" w:eastAsia="Times New Roman" w:hAnsi="Arial Narrow" w:cs="Times New Roman"/>
          <w:sz w:val="24"/>
          <w:szCs w:val="24"/>
          <w:lang w:val="es-ES" w:eastAsia="ar-SA"/>
        </w:rPr>
        <w:t xml:space="preserve">ujeres a una </w:t>
      </w:r>
      <w:r w:rsidR="000E5D86">
        <w:rPr>
          <w:rFonts w:ascii="Arial Narrow" w:eastAsia="Times New Roman" w:hAnsi="Arial Narrow" w:cs="Times New Roman"/>
          <w:sz w:val="24"/>
          <w:szCs w:val="24"/>
          <w:lang w:val="es-ES" w:eastAsia="ar-SA"/>
        </w:rPr>
        <w:t>V</w:t>
      </w:r>
      <w:r w:rsidRPr="00971F20">
        <w:rPr>
          <w:rFonts w:ascii="Arial Narrow" w:eastAsia="Times New Roman" w:hAnsi="Arial Narrow" w:cs="Times New Roman"/>
          <w:sz w:val="24"/>
          <w:szCs w:val="24"/>
          <w:lang w:val="es-ES" w:eastAsia="ar-SA"/>
        </w:rPr>
        <w:t xml:space="preserve">ida </w:t>
      </w:r>
      <w:r w:rsidR="000E5D86">
        <w:rPr>
          <w:rFonts w:ascii="Arial Narrow" w:eastAsia="Times New Roman" w:hAnsi="Arial Narrow" w:cs="Times New Roman"/>
          <w:sz w:val="24"/>
          <w:szCs w:val="24"/>
          <w:lang w:val="es-ES" w:eastAsia="ar-SA"/>
        </w:rPr>
        <w:t>L</w:t>
      </w:r>
      <w:r w:rsidRPr="00971F20">
        <w:rPr>
          <w:rFonts w:ascii="Arial Narrow" w:eastAsia="Times New Roman" w:hAnsi="Arial Narrow" w:cs="Times New Roman"/>
          <w:sz w:val="24"/>
          <w:szCs w:val="24"/>
          <w:lang w:val="es-ES" w:eastAsia="ar-SA"/>
        </w:rPr>
        <w:t xml:space="preserve">ibre de </w:t>
      </w:r>
      <w:r w:rsidR="000E5D86">
        <w:rPr>
          <w:rFonts w:ascii="Arial Narrow" w:eastAsia="Times New Roman" w:hAnsi="Arial Narrow" w:cs="Times New Roman"/>
          <w:sz w:val="24"/>
          <w:szCs w:val="24"/>
          <w:lang w:val="es-ES" w:eastAsia="ar-SA"/>
        </w:rPr>
        <w:t>V</w:t>
      </w:r>
      <w:r w:rsidRPr="00971F20">
        <w:rPr>
          <w:rFonts w:ascii="Arial Narrow" w:eastAsia="Times New Roman" w:hAnsi="Arial Narrow" w:cs="Times New Roman"/>
          <w:sz w:val="24"/>
          <w:szCs w:val="24"/>
          <w:lang w:val="es-ES" w:eastAsia="ar-SA"/>
        </w:rPr>
        <w:t xml:space="preserve">iolencia en el </w:t>
      </w:r>
      <w:r w:rsidR="000E5D86">
        <w:rPr>
          <w:rFonts w:ascii="Arial Narrow" w:eastAsia="Times New Roman" w:hAnsi="Arial Narrow" w:cs="Times New Roman"/>
          <w:sz w:val="24"/>
          <w:szCs w:val="24"/>
          <w:lang w:val="es-ES" w:eastAsia="ar-SA"/>
        </w:rPr>
        <w:t>E</w:t>
      </w:r>
      <w:r w:rsidRPr="00971F20">
        <w:rPr>
          <w:rFonts w:ascii="Arial Narrow" w:eastAsia="Times New Roman" w:hAnsi="Arial Narrow" w:cs="Times New Roman"/>
          <w:sz w:val="24"/>
          <w:szCs w:val="24"/>
          <w:lang w:val="es-ES" w:eastAsia="ar-SA"/>
        </w:rPr>
        <w:t xml:space="preserve">stado de Jalisco conforme al artículo </w:t>
      </w:r>
      <w:r w:rsidR="000E5D86">
        <w:rPr>
          <w:rFonts w:ascii="Arial Narrow" w:eastAsia="Times New Roman" w:hAnsi="Arial Narrow" w:cs="Times New Roman"/>
          <w:sz w:val="24"/>
          <w:szCs w:val="24"/>
          <w:lang w:val="es-ES" w:eastAsia="ar-SA"/>
        </w:rPr>
        <w:t xml:space="preserve">442 </w:t>
      </w:r>
      <w:r w:rsidRPr="00971F20">
        <w:rPr>
          <w:rFonts w:ascii="Arial Narrow" w:eastAsia="Times New Roman" w:hAnsi="Arial Narrow" w:cs="Times New Roman"/>
          <w:sz w:val="24"/>
          <w:szCs w:val="24"/>
          <w:lang w:val="es-ES" w:eastAsia="ar-SA"/>
        </w:rPr>
        <w:t>bis de la LEGIPE</w:t>
      </w:r>
      <w:r w:rsidR="000E5D86">
        <w:rPr>
          <w:rFonts w:ascii="Arial Narrow" w:eastAsia="Times New Roman" w:hAnsi="Arial Narrow" w:cs="Times New Roman"/>
          <w:sz w:val="24"/>
          <w:szCs w:val="24"/>
          <w:lang w:val="es-ES" w:eastAsia="ar-SA"/>
        </w:rPr>
        <w:t>,</w:t>
      </w:r>
      <w:r w:rsidRPr="00971F20">
        <w:rPr>
          <w:rFonts w:ascii="Arial Narrow" w:eastAsia="Times New Roman" w:hAnsi="Arial Narrow" w:cs="Times New Roman"/>
          <w:sz w:val="24"/>
          <w:szCs w:val="24"/>
          <w:lang w:val="es-ES" w:eastAsia="ar-SA"/>
        </w:rPr>
        <w:t xml:space="preserve"> la violencia política contra las mujeres en razón de g</w:t>
      </w:r>
      <w:r w:rsidR="000E5D86">
        <w:rPr>
          <w:rFonts w:ascii="Arial Narrow" w:eastAsia="Times New Roman" w:hAnsi="Arial Narrow" w:cs="Times New Roman"/>
          <w:sz w:val="24"/>
          <w:szCs w:val="24"/>
          <w:lang w:val="es-ES" w:eastAsia="ar-SA"/>
        </w:rPr>
        <w:t>énero se manifiesta a través de</w:t>
      </w:r>
      <w:r w:rsidRPr="00971F20">
        <w:rPr>
          <w:rFonts w:ascii="Arial Narrow" w:eastAsia="Times New Roman" w:hAnsi="Arial Narrow" w:cs="Times New Roman"/>
          <w:sz w:val="24"/>
          <w:szCs w:val="24"/>
          <w:lang w:val="es-ES" w:eastAsia="ar-SA"/>
        </w:rPr>
        <w:t xml:space="preserve"> obstaculizar sus derechos y asociación o afiliación política, ocultarles información con el objetivo de impedir la toma de decisiones y el desarrollo de sus funciones y actividades, ocultarle la convocatoria para el registro de precandidaturas o candidaturas o información relacionada con esta con la finalidad de impedir su participación, proporcionar a aquellas aspirantes a ocupar un cargo de elección popular información falsa, incompleta o imprecisa para impedir su registro, obstaculizar la precampaña o campaña política de las mujeres impidiendo que la competencia electoral se desarrolle en condiciones de igualdad y cualesquiera otra acción que lesione o dañe la dignidad, integridad o libertad de las mujeres en el ejercicio de sus derechos político electorales de conformidad con lo establecido en los artículos </w:t>
      </w:r>
      <w:r w:rsidR="000E5D86">
        <w:rPr>
          <w:rFonts w:ascii="Arial Narrow" w:eastAsia="Times New Roman" w:hAnsi="Arial Narrow" w:cs="Times New Roman"/>
          <w:sz w:val="24"/>
          <w:szCs w:val="24"/>
          <w:lang w:val="es-ES" w:eastAsia="ar-SA"/>
        </w:rPr>
        <w:t>143</w:t>
      </w:r>
      <w:r w:rsidRPr="00971F20">
        <w:rPr>
          <w:rFonts w:ascii="Arial Narrow" w:eastAsia="Times New Roman" w:hAnsi="Arial Narrow" w:cs="Times New Roman"/>
          <w:sz w:val="24"/>
          <w:szCs w:val="24"/>
          <w:lang w:val="es-ES" w:eastAsia="ar-SA"/>
        </w:rPr>
        <w:t xml:space="preserve"> del </w:t>
      </w:r>
      <w:r w:rsidR="000E5D86">
        <w:rPr>
          <w:rFonts w:ascii="Arial Narrow" w:eastAsia="Times New Roman" w:hAnsi="Arial Narrow" w:cs="Times New Roman"/>
          <w:sz w:val="24"/>
          <w:szCs w:val="24"/>
          <w:lang w:val="es-ES" w:eastAsia="ar-SA"/>
        </w:rPr>
        <w:t>Código E</w:t>
      </w:r>
      <w:r w:rsidRPr="00971F20">
        <w:rPr>
          <w:rFonts w:ascii="Arial Narrow" w:eastAsia="Times New Roman" w:hAnsi="Arial Narrow" w:cs="Times New Roman"/>
          <w:sz w:val="24"/>
          <w:szCs w:val="24"/>
          <w:lang w:val="es-ES" w:eastAsia="ar-SA"/>
        </w:rPr>
        <w:t xml:space="preserve">lectoral del </w:t>
      </w:r>
      <w:r w:rsidR="000E5D86">
        <w:rPr>
          <w:rFonts w:ascii="Arial Narrow" w:eastAsia="Times New Roman" w:hAnsi="Arial Narrow" w:cs="Times New Roman"/>
          <w:sz w:val="24"/>
          <w:szCs w:val="24"/>
          <w:lang w:val="es-ES" w:eastAsia="ar-SA"/>
        </w:rPr>
        <w:t>E</w:t>
      </w:r>
      <w:r w:rsidRPr="00971F20">
        <w:rPr>
          <w:rFonts w:ascii="Arial Narrow" w:eastAsia="Times New Roman" w:hAnsi="Arial Narrow" w:cs="Times New Roman"/>
          <w:sz w:val="24"/>
          <w:szCs w:val="24"/>
          <w:lang w:val="es-ES" w:eastAsia="ar-SA"/>
        </w:rPr>
        <w:t xml:space="preserve">stado de Jalisco y </w:t>
      </w:r>
      <w:r w:rsidR="000E5D86">
        <w:rPr>
          <w:rFonts w:ascii="Arial Narrow" w:eastAsia="Times New Roman" w:hAnsi="Arial Narrow" w:cs="Times New Roman"/>
          <w:sz w:val="24"/>
          <w:szCs w:val="24"/>
          <w:lang w:val="es-ES" w:eastAsia="ar-SA"/>
        </w:rPr>
        <w:t>11</w:t>
      </w:r>
      <w:r w:rsidRPr="00971F20">
        <w:rPr>
          <w:rFonts w:ascii="Arial Narrow" w:eastAsia="Times New Roman" w:hAnsi="Arial Narrow" w:cs="Times New Roman"/>
          <w:sz w:val="24"/>
          <w:szCs w:val="24"/>
          <w:lang w:val="es-ES" w:eastAsia="ar-SA"/>
        </w:rPr>
        <w:t xml:space="preserve"> del </w:t>
      </w:r>
      <w:r w:rsidR="000E5D86">
        <w:rPr>
          <w:rFonts w:ascii="Arial Narrow" w:eastAsia="Times New Roman" w:hAnsi="Arial Narrow" w:cs="Times New Roman"/>
          <w:sz w:val="24"/>
          <w:szCs w:val="24"/>
          <w:lang w:val="es-ES" w:eastAsia="ar-SA"/>
        </w:rPr>
        <w:t>R</w:t>
      </w:r>
      <w:r w:rsidRPr="00971F20">
        <w:rPr>
          <w:rFonts w:ascii="Arial Narrow" w:eastAsia="Times New Roman" w:hAnsi="Arial Narrow" w:cs="Times New Roman"/>
          <w:sz w:val="24"/>
          <w:szCs w:val="24"/>
          <w:lang w:val="es-ES" w:eastAsia="ar-SA"/>
        </w:rPr>
        <w:t xml:space="preserve">eglamento </w:t>
      </w:r>
      <w:r w:rsidR="000E5D86">
        <w:rPr>
          <w:rFonts w:ascii="Arial Narrow" w:eastAsia="Times New Roman" w:hAnsi="Arial Narrow" w:cs="Times New Roman"/>
          <w:sz w:val="24"/>
          <w:szCs w:val="24"/>
          <w:lang w:val="es-ES" w:eastAsia="ar-SA"/>
        </w:rPr>
        <w:t>I</w:t>
      </w:r>
      <w:r w:rsidRPr="00971F20">
        <w:rPr>
          <w:rFonts w:ascii="Arial Narrow" w:eastAsia="Times New Roman" w:hAnsi="Arial Narrow" w:cs="Times New Roman"/>
          <w:sz w:val="24"/>
          <w:szCs w:val="24"/>
          <w:lang w:val="es-ES" w:eastAsia="ar-SA"/>
        </w:rPr>
        <w:t>nterior del Instituto Electoral y de Participación Ciudadana del Estado de Jalisco y con base a lo anterior finalmente se concluyó q</w:t>
      </w:r>
      <w:r w:rsidR="000E5D86">
        <w:rPr>
          <w:rFonts w:ascii="Arial Narrow" w:eastAsia="Times New Roman" w:hAnsi="Arial Narrow" w:cs="Times New Roman"/>
          <w:sz w:val="24"/>
          <w:szCs w:val="24"/>
          <w:lang w:val="es-ES" w:eastAsia="ar-SA"/>
        </w:rPr>
        <w:t xml:space="preserve">ue la publicación de la columna </w:t>
      </w:r>
      <w:r w:rsidRPr="00971F20">
        <w:rPr>
          <w:rFonts w:ascii="Arial Narrow" w:eastAsia="Times New Roman" w:hAnsi="Arial Narrow" w:cs="Times New Roman"/>
          <w:sz w:val="24"/>
          <w:szCs w:val="24"/>
          <w:lang w:val="es-ES" w:eastAsia="ar-SA"/>
        </w:rPr>
        <w:t>política flagrancia y tufo</w:t>
      </w:r>
      <w:r w:rsidR="000E5D86">
        <w:rPr>
          <w:rFonts w:ascii="Arial Narrow" w:eastAsia="Times New Roman" w:hAnsi="Arial Narrow" w:cs="Times New Roman"/>
          <w:sz w:val="24"/>
          <w:szCs w:val="24"/>
          <w:lang w:val="es-ES" w:eastAsia="ar-SA"/>
        </w:rPr>
        <w:t>,</w:t>
      </w:r>
      <w:r w:rsidRPr="00971F20">
        <w:rPr>
          <w:rFonts w:ascii="Arial Narrow" w:eastAsia="Times New Roman" w:hAnsi="Arial Narrow" w:cs="Times New Roman"/>
          <w:sz w:val="24"/>
          <w:szCs w:val="24"/>
          <w:lang w:val="es-ES" w:eastAsia="ar-SA"/>
        </w:rPr>
        <w:t xml:space="preserve"> no obstante pudiendo resaltar carente de sentido e hiriente por la metáfora que se utiliza al abordar el concepto de política, no reúne los elementos del equipo de violencia política contra las mujeres en razón de género </w:t>
      </w:r>
      <w:r w:rsidRPr="00971F20">
        <w:rPr>
          <w:rFonts w:ascii="Arial Narrow" w:eastAsia="Times New Roman" w:hAnsi="Arial Narrow" w:cs="Times New Roman"/>
          <w:sz w:val="24"/>
          <w:szCs w:val="24"/>
          <w:lang w:val="es-ES" w:eastAsia="ar-SA"/>
        </w:rPr>
        <w:lastRenderedPageBreak/>
        <w:t>en materia electoral, básicamente porque no se desprende que la misma tenga por objeto o resultado limitar, anular o menoscabar el ejercicio efectivo de los derechos político electorales de una o varias mujeres ni el ámbito del ejercicio de la función pública ni el electoral como aspirante, precandidato o candidata lo cual constituye un elemento básico para la configuración de la infracción de violencia política de género, respecto del dictado de las medidas cautelares que en su momento también se analizó, esta serian improcedentes en virtud de que la publicación producto de este análisis ya fue retirada del portal en donde se encontraba, lo cual nos coloca frente a un hecho consumado al no estar en riesgo de agravarse el menoscabo de algún derecho político electoral tutelado ni están ante la posibilidad de que se pierda algún elemento probatorio resulta por demás estéril tratar de imponer alguna otra medida de protección de carácter personal prejuzgando sobre la infracción si no se declara primero en definitiva la respo</w:t>
      </w:r>
      <w:r w:rsidR="00100037">
        <w:rPr>
          <w:rFonts w:ascii="Arial Narrow" w:eastAsia="Times New Roman" w:hAnsi="Arial Narrow" w:cs="Times New Roman"/>
          <w:sz w:val="24"/>
          <w:szCs w:val="24"/>
          <w:lang w:val="es-ES" w:eastAsia="ar-SA"/>
        </w:rPr>
        <w:t>nsabilidad del infractor, ésta Secretaria E</w:t>
      </w:r>
      <w:r w:rsidRPr="00971F20">
        <w:rPr>
          <w:rFonts w:ascii="Arial Narrow" w:eastAsia="Times New Roman" w:hAnsi="Arial Narrow" w:cs="Times New Roman"/>
          <w:sz w:val="24"/>
          <w:szCs w:val="24"/>
          <w:lang w:val="es-ES" w:eastAsia="ar-SA"/>
        </w:rPr>
        <w:t>jecutiva coincide con los puntos de vista de la mayoría de las críticas hechas a ese columna referida en el sentido de que la misma está fuera de lugar y refleja una visión misógina, ofensiva o machista mas no implica que jurídicamente debamos inici</w:t>
      </w:r>
      <w:r w:rsidR="00100037">
        <w:rPr>
          <w:rFonts w:ascii="Arial Narrow" w:eastAsia="Times New Roman" w:hAnsi="Arial Narrow" w:cs="Times New Roman"/>
          <w:sz w:val="24"/>
          <w:szCs w:val="24"/>
          <w:lang w:val="es-ES" w:eastAsia="ar-SA"/>
        </w:rPr>
        <w:t>ar un procedimiento sancionador.</w:t>
      </w:r>
    </w:p>
    <w:p w:rsidR="00100037" w:rsidRDefault="00100037" w:rsidP="00971F20">
      <w:pPr>
        <w:suppressAutoHyphens/>
        <w:snapToGrid w:val="0"/>
        <w:spacing w:after="0" w:line="360" w:lineRule="auto"/>
        <w:jc w:val="both"/>
        <w:rPr>
          <w:rFonts w:ascii="Arial Narrow" w:eastAsia="Times New Roman" w:hAnsi="Arial Narrow" w:cs="Times New Roman"/>
          <w:sz w:val="24"/>
          <w:szCs w:val="24"/>
          <w:lang w:val="es-ES" w:eastAsia="ar-SA"/>
        </w:rPr>
      </w:pPr>
    </w:p>
    <w:p w:rsidR="00100037" w:rsidRDefault="00100037" w:rsidP="00971F20">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Por su parte, la maestra María Roas Palacios, Directora de Igualdad de Género y No Discriminación, informó sobre las </w:t>
      </w:r>
      <w:r w:rsidRPr="00100037">
        <w:rPr>
          <w:rFonts w:ascii="Arial Narrow" w:eastAsia="Times New Roman" w:hAnsi="Arial Narrow" w:cs="Times New Roman"/>
          <w:sz w:val="24"/>
          <w:szCs w:val="24"/>
          <w:lang w:val="es-ES" w:eastAsia="ar-SA"/>
        </w:rPr>
        <w:t>actividades que ha desarrollado el área de marzo a la fecha</w:t>
      </w:r>
      <w:r>
        <w:rPr>
          <w:rFonts w:ascii="Arial Narrow" w:eastAsia="Times New Roman" w:hAnsi="Arial Narrow" w:cs="Times New Roman"/>
          <w:sz w:val="24"/>
          <w:szCs w:val="24"/>
          <w:lang w:val="es-ES" w:eastAsia="ar-SA"/>
        </w:rPr>
        <w:t>.</w:t>
      </w:r>
    </w:p>
    <w:p w:rsidR="00100037" w:rsidRDefault="00100037" w:rsidP="00971F20">
      <w:pPr>
        <w:suppressAutoHyphens/>
        <w:snapToGrid w:val="0"/>
        <w:spacing w:after="0" w:line="360" w:lineRule="auto"/>
        <w:jc w:val="both"/>
        <w:rPr>
          <w:rFonts w:ascii="Arial Narrow" w:eastAsia="Times New Roman" w:hAnsi="Arial Narrow" w:cs="Times New Roman"/>
          <w:sz w:val="24"/>
          <w:szCs w:val="24"/>
          <w:lang w:val="es-ES" w:eastAsia="ar-SA"/>
        </w:rPr>
      </w:pPr>
    </w:p>
    <w:p w:rsidR="00100037" w:rsidRDefault="00100037" w:rsidP="00971F20">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En ese sentido señaló que </w:t>
      </w:r>
      <w:r w:rsidRPr="00100037">
        <w:rPr>
          <w:rFonts w:ascii="Arial Narrow" w:eastAsia="Times New Roman" w:hAnsi="Arial Narrow" w:cs="Times New Roman"/>
          <w:sz w:val="24"/>
          <w:szCs w:val="24"/>
          <w:lang w:val="es-ES" w:eastAsia="ar-SA"/>
        </w:rPr>
        <w:t>se llevó a cabo en el mar</w:t>
      </w:r>
      <w:r>
        <w:rPr>
          <w:rFonts w:ascii="Arial Narrow" w:eastAsia="Times New Roman" w:hAnsi="Arial Narrow" w:cs="Times New Roman"/>
          <w:sz w:val="24"/>
          <w:szCs w:val="24"/>
          <w:lang w:val="es-ES" w:eastAsia="ar-SA"/>
        </w:rPr>
        <w:t>co de la conmemoración del día Internacional de la M</w:t>
      </w:r>
      <w:r w:rsidRPr="00100037">
        <w:rPr>
          <w:rFonts w:ascii="Arial Narrow" w:eastAsia="Times New Roman" w:hAnsi="Arial Narrow" w:cs="Times New Roman"/>
          <w:sz w:val="24"/>
          <w:szCs w:val="24"/>
          <w:lang w:val="es-ES" w:eastAsia="ar-SA"/>
        </w:rPr>
        <w:t>ujer</w:t>
      </w:r>
      <w:r>
        <w:rPr>
          <w:rFonts w:ascii="Arial Narrow" w:eastAsia="Times New Roman" w:hAnsi="Arial Narrow" w:cs="Times New Roman"/>
          <w:sz w:val="24"/>
          <w:szCs w:val="24"/>
          <w:lang w:val="es-ES" w:eastAsia="ar-SA"/>
        </w:rPr>
        <w:t>,</w:t>
      </w:r>
      <w:r w:rsidRPr="00100037">
        <w:rPr>
          <w:rFonts w:ascii="Arial Narrow" w:eastAsia="Times New Roman" w:hAnsi="Arial Narrow" w:cs="Times New Roman"/>
          <w:sz w:val="24"/>
          <w:szCs w:val="24"/>
          <w:lang w:val="es-ES" w:eastAsia="ar-SA"/>
        </w:rPr>
        <w:t xml:space="preserve"> un evento que se llamó </w:t>
      </w:r>
      <w:r>
        <w:rPr>
          <w:rFonts w:ascii="Arial Narrow" w:eastAsia="Times New Roman" w:hAnsi="Arial Narrow" w:cs="Times New Roman"/>
          <w:sz w:val="24"/>
          <w:szCs w:val="24"/>
          <w:lang w:val="es-ES" w:eastAsia="ar-SA"/>
        </w:rPr>
        <w:t>“E</w:t>
      </w:r>
      <w:r w:rsidRPr="00100037">
        <w:rPr>
          <w:rFonts w:ascii="Arial Narrow" w:eastAsia="Times New Roman" w:hAnsi="Arial Narrow" w:cs="Times New Roman"/>
          <w:sz w:val="24"/>
          <w:szCs w:val="24"/>
          <w:lang w:val="es-ES" w:eastAsia="ar-SA"/>
        </w:rPr>
        <w:t>l procedimiento administrativo sancionador electoral como medida de defensa contra la violencia política de género</w:t>
      </w:r>
      <w:r>
        <w:rPr>
          <w:rFonts w:ascii="Arial Narrow" w:eastAsia="Times New Roman" w:hAnsi="Arial Narrow" w:cs="Times New Roman"/>
          <w:sz w:val="24"/>
          <w:szCs w:val="24"/>
          <w:lang w:val="es-ES" w:eastAsia="ar-SA"/>
        </w:rPr>
        <w:t>”, que fue impartido por la c</w:t>
      </w:r>
      <w:r w:rsidRPr="00100037">
        <w:rPr>
          <w:rFonts w:ascii="Arial Narrow" w:eastAsia="Times New Roman" w:hAnsi="Arial Narrow" w:cs="Times New Roman"/>
          <w:sz w:val="24"/>
          <w:szCs w:val="24"/>
          <w:lang w:val="es-ES" w:eastAsia="ar-SA"/>
        </w:rPr>
        <w:t xml:space="preserve">onsejera </w:t>
      </w:r>
      <w:r>
        <w:rPr>
          <w:rFonts w:ascii="Arial Narrow" w:eastAsia="Times New Roman" w:hAnsi="Arial Narrow" w:cs="Times New Roman"/>
          <w:sz w:val="24"/>
          <w:szCs w:val="24"/>
          <w:lang w:val="es-ES" w:eastAsia="ar-SA"/>
        </w:rPr>
        <w:t>e</w:t>
      </w:r>
      <w:r w:rsidRPr="00100037">
        <w:rPr>
          <w:rFonts w:ascii="Arial Narrow" w:eastAsia="Times New Roman" w:hAnsi="Arial Narrow" w:cs="Times New Roman"/>
          <w:sz w:val="24"/>
          <w:szCs w:val="24"/>
          <w:lang w:val="es-ES" w:eastAsia="ar-SA"/>
        </w:rPr>
        <w:t xml:space="preserve">lectoral nacional Claudia Zavala, tuvimos un grupo aproximadamente de unas </w:t>
      </w:r>
      <w:r>
        <w:rPr>
          <w:rFonts w:ascii="Arial Narrow" w:eastAsia="Times New Roman" w:hAnsi="Arial Narrow" w:cs="Times New Roman"/>
          <w:sz w:val="24"/>
          <w:szCs w:val="24"/>
          <w:lang w:val="es-ES" w:eastAsia="ar-SA"/>
        </w:rPr>
        <w:t>60</w:t>
      </w:r>
      <w:r w:rsidRPr="00100037">
        <w:rPr>
          <w:rFonts w:ascii="Arial Narrow" w:eastAsia="Times New Roman" w:hAnsi="Arial Narrow" w:cs="Times New Roman"/>
          <w:sz w:val="24"/>
          <w:szCs w:val="24"/>
          <w:lang w:val="es-ES" w:eastAsia="ar-SA"/>
        </w:rPr>
        <w:t xml:space="preserve"> personas</w:t>
      </w:r>
      <w:r>
        <w:rPr>
          <w:rFonts w:ascii="Arial Narrow" w:eastAsia="Times New Roman" w:hAnsi="Arial Narrow" w:cs="Times New Roman"/>
          <w:sz w:val="24"/>
          <w:szCs w:val="24"/>
          <w:lang w:val="es-ES" w:eastAsia="ar-SA"/>
        </w:rPr>
        <w:t>,</w:t>
      </w:r>
      <w:r w:rsidRPr="00100037">
        <w:rPr>
          <w:rFonts w:ascii="Arial Narrow" w:eastAsia="Times New Roman" w:hAnsi="Arial Narrow" w:cs="Times New Roman"/>
          <w:sz w:val="24"/>
          <w:szCs w:val="24"/>
          <w:lang w:val="es-ES" w:eastAsia="ar-SA"/>
        </w:rPr>
        <w:t xml:space="preserve"> mujeres de partidos políticos, de organizaciones civiles, académicas e interesadas en el tema</w:t>
      </w:r>
      <w:r>
        <w:rPr>
          <w:rFonts w:ascii="Arial Narrow" w:eastAsia="Times New Roman" w:hAnsi="Arial Narrow" w:cs="Times New Roman"/>
          <w:sz w:val="24"/>
          <w:szCs w:val="24"/>
          <w:lang w:val="es-ES" w:eastAsia="ar-SA"/>
        </w:rPr>
        <w:t>.</w:t>
      </w:r>
    </w:p>
    <w:p w:rsidR="00100037" w:rsidRDefault="00100037" w:rsidP="00971F20">
      <w:pPr>
        <w:suppressAutoHyphens/>
        <w:snapToGrid w:val="0"/>
        <w:spacing w:after="0" w:line="360" w:lineRule="auto"/>
        <w:jc w:val="both"/>
        <w:rPr>
          <w:rFonts w:ascii="Arial Narrow" w:eastAsia="Times New Roman" w:hAnsi="Arial Narrow" w:cs="Times New Roman"/>
          <w:sz w:val="24"/>
          <w:szCs w:val="24"/>
          <w:lang w:val="es-ES" w:eastAsia="ar-SA"/>
        </w:rPr>
      </w:pPr>
    </w:p>
    <w:p w:rsidR="00100037" w:rsidRDefault="00100037" w:rsidP="00971F20">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T</w:t>
      </w:r>
      <w:r w:rsidRPr="00100037">
        <w:rPr>
          <w:rFonts w:ascii="Arial Narrow" w:eastAsia="Times New Roman" w:hAnsi="Arial Narrow" w:cs="Times New Roman"/>
          <w:sz w:val="24"/>
          <w:szCs w:val="24"/>
          <w:lang w:val="es-ES" w:eastAsia="ar-SA"/>
        </w:rPr>
        <w:t xml:space="preserve">ambién </w:t>
      </w:r>
      <w:r>
        <w:rPr>
          <w:rFonts w:ascii="Arial Narrow" w:eastAsia="Times New Roman" w:hAnsi="Arial Narrow" w:cs="Times New Roman"/>
          <w:sz w:val="24"/>
          <w:szCs w:val="24"/>
          <w:lang w:val="es-ES" w:eastAsia="ar-SA"/>
        </w:rPr>
        <w:t>l</w:t>
      </w:r>
      <w:r w:rsidRPr="00100037">
        <w:rPr>
          <w:rFonts w:ascii="Arial Narrow" w:eastAsia="Times New Roman" w:hAnsi="Arial Narrow" w:cs="Times New Roman"/>
          <w:sz w:val="24"/>
          <w:szCs w:val="24"/>
          <w:lang w:val="es-ES" w:eastAsia="ar-SA"/>
        </w:rPr>
        <w:t>a dirección ha estado trabajando en otros dos protocolos, uno que es el protocolo de participación ciudadana inclusiva</w:t>
      </w:r>
      <w:r w:rsidR="005431FC">
        <w:rPr>
          <w:rFonts w:ascii="Arial Narrow" w:eastAsia="Times New Roman" w:hAnsi="Arial Narrow" w:cs="Times New Roman"/>
          <w:sz w:val="24"/>
          <w:szCs w:val="24"/>
          <w:lang w:val="es-ES" w:eastAsia="ar-SA"/>
        </w:rPr>
        <w:t xml:space="preserve">, en colaboración con </w:t>
      </w:r>
      <w:r>
        <w:rPr>
          <w:rFonts w:ascii="Arial Narrow" w:eastAsia="Times New Roman" w:hAnsi="Arial Narrow" w:cs="Times New Roman"/>
          <w:sz w:val="24"/>
          <w:szCs w:val="24"/>
          <w:lang w:val="es-ES" w:eastAsia="ar-SA"/>
        </w:rPr>
        <w:t>la Dirección de P</w:t>
      </w:r>
      <w:r w:rsidRPr="00100037">
        <w:rPr>
          <w:rFonts w:ascii="Arial Narrow" w:eastAsia="Times New Roman" w:hAnsi="Arial Narrow" w:cs="Times New Roman"/>
          <w:sz w:val="24"/>
          <w:szCs w:val="24"/>
          <w:lang w:val="es-ES" w:eastAsia="ar-SA"/>
        </w:rPr>
        <w:t xml:space="preserve">articipación </w:t>
      </w:r>
      <w:r>
        <w:rPr>
          <w:rFonts w:ascii="Arial Narrow" w:eastAsia="Times New Roman" w:hAnsi="Arial Narrow" w:cs="Times New Roman"/>
          <w:sz w:val="24"/>
          <w:szCs w:val="24"/>
          <w:lang w:val="es-ES" w:eastAsia="ar-SA"/>
        </w:rPr>
        <w:t>C</w:t>
      </w:r>
      <w:r w:rsidR="005431FC">
        <w:rPr>
          <w:rFonts w:ascii="Arial Narrow" w:eastAsia="Times New Roman" w:hAnsi="Arial Narrow" w:cs="Times New Roman"/>
          <w:sz w:val="24"/>
          <w:szCs w:val="24"/>
          <w:lang w:val="es-ES" w:eastAsia="ar-SA"/>
        </w:rPr>
        <w:t>iudadana</w:t>
      </w:r>
      <w:r>
        <w:rPr>
          <w:rFonts w:ascii="Arial Narrow" w:eastAsia="Times New Roman" w:hAnsi="Arial Narrow" w:cs="Times New Roman"/>
          <w:sz w:val="24"/>
          <w:szCs w:val="24"/>
          <w:lang w:val="es-ES" w:eastAsia="ar-SA"/>
        </w:rPr>
        <w:t>,</w:t>
      </w:r>
      <w:r w:rsidRPr="00100037">
        <w:rPr>
          <w:rFonts w:ascii="Arial Narrow" w:eastAsia="Times New Roman" w:hAnsi="Arial Narrow" w:cs="Times New Roman"/>
          <w:sz w:val="24"/>
          <w:szCs w:val="24"/>
          <w:lang w:val="es-ES" w:eastAsia="ar-SA"/>
        </w:rPr>
        <w:t xml:space="preserve"> actualmente</w:t>
      </w:r>
      <w:r w:rsidR="005431FC">
        <w:rPr>
          <w:rFonts w:ascii="Arial Narrow" w:eastAsia="Times New Roman" w:hAnsi="Arial Narrow" w:cs="Times New Roman"/>
          <w:sz w:val="24"/>
          <w:szCs w:val="24"/>
          <w:lang w:val="es-ES" w:eastAsia="ar-SA"/>
        </w:rPr>
        <w:t xml:space="preserve"> ya se tiene </w:t>
      </w:r>
      <w:r w:rsidRPr="00100037">
        <w:rPr>
          <w:rFonts w:ascii="Arial Narrow" w:eastAsia="Times New Roman" w:hAnsi="Arial Narrow" w:cs="Times New Roman"/>
          <w:sz w:val="24"/>
          <w:szCs w:val="24"/>
          <w:lang w:val="es-ES" w:eastAsia="ar-SA"/>
        </w:rPr>
        <w:t>un primer borrador</w:t>
      </w:r>
      <w:r w:rsidR="005431FC">
        <w:rPr>
          <w:rFonts w:ascii="Arial Narrow" w:eastAsia="Times New Roman" w:hAnsi="Arial Narrow" w:cs="Times New Roman"/>
          <w:sz w:val="24"/>
          <w:szCs w:val="24"/>
          <w:lang w:val="es-ES" w:eastAsia="ar-SA"/>
        </w:rPr>
        <w:t>, mismo que</w:t>
      </w:r>
      <w:r w:rsidRPr="00100037">
        <w:rPr>
          <w:rFonts w:ascii="Arial Narrow" w:eastAsia="Times New Roman" w:hAnsi="Arial Narrow" w:cs="Times New Roman"/>
          <w:sz w:val="24"/>
          <w:szCs w:val="24"/>
          <w:lang w:val="es-ES" w:eastAsia="ar-SA"/>
        </w:rPr>
        <w:t xml:space="preserve"> está en consulta de los grupos en situación de vulnerabilidad</w:t>
      </w:r>
      <w:r>
        <w:rPr>
          <w:rFonts w:ascii="Arial Narrow" w:eastAsia="Times New Roman" w:hAnsi="Arial Narrow" w:cs="Times New Roman"/>
          <w:sz w:val="24"/>
          <w:szCs w:val="24"/>
          <w:lang w:val="es-ES" w:eastAsia="ar-SA"/>
        </w:rPr>
        <w:t>.</w:t>
      </w:r>
      <w:r w:rsidRPr="00100037">
        <w:rPr>
          <w:rFonts w:ascii="Arial Narrow" w:eastAsia="Times New Roman" w:hAnsi="Arial Narrow" w:cs="Times New Roman"/>
          <w:sz w:val="24"/>
          <w:szCs w:val="24"/>
          <w:lang w:val="es-ES" w:eastAsia="ar-SA"/>
        </w:rPr>
        <w:t xml:space="preserve"> </w:t>
      </w:r>
    </w:p>
    <w:p w:rsidR="00100037" w:rsidRDefault="00100037" w:rsidP="00971F20">
      <w:pPr>
        <w:suppressAutoHyphens/>
        <w:snapToGrid w:val="0"/>
        <w:spacing w:after="0" w:line="360" w:lineRule="auto"/>
        <w:jc w:val="both"/>
        <w:rPr>
          <w:rFonts w:ascii="Arial Narrow" w:eastAsia="Times New Roman" w:hAnsi="Arial Narrow" w:cs="Times New Roman"/>
          <w:sz w:val="24"/>
          <w:szCs w:val="24"/>
          <w:lang w:val="es-ES" w:eastAsia="ar-SA"/>
        </w:rPr>
      </w:pPr>
    </w:p>
    <w:p w:rsidR="005431FC" w:rsidRDefault="00100037" w:rsidP="00971F20">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lastRenderedPageBreak/>
        <w:t xml:space="preserve">Se está </w:t>
      </w:r>
      <w:r w:rsidRPr="00100037">
        <w:rPr>
          <w:rFonts w:ascii="Arial Narrow" w:eastAsia="Times New Roman" w:hAnsi="Arial Narrow" w:cs="Times New Roman"/>
          <w:sz w:val="24"/>
          <w:szCs w:val="24"/>
          <w:lang w:val="es-ES" w:eastAsia="ar-SA"/>
        </w:rPr>
        <w:t>trabajando un protocolo para prevenir, detectar, atender, sancionar la violencia laboral y discriminación en el Instituto Electoral y de Participación Ciudadana del Estado de Jalisco, este es un proyecto que también se les envió ya hace algún tiempo a</w:t>
      </w:r>
      <w:r w:rsidR="005431FC">
        <w:rPr>
          <w:rFonts w:ascii="Arial Narrow" w:eastAsia="Times New Roman" w:hAnsi="Arial Narrow" w:cs="Times New Roman"/>
          <w:sz w:val="24"/>
          <w:szCs w:val="24"/>
          <w:lang w:val="es-ES" w:eastAsia="ar-SA"/>
        </w:rPr>
        <w:t xml:space="preserve"> los integrantes de la comisión.</w:t>
      </w:r>
    </w:p>
    <w:p w:rsidR="005431FC" w:rsidRDefault="005431FC" w:rsidP="00971F20">
      <w:pPr>
        <w:suppressAutoHyphens/>
        <w:snapToGrid w:val="0"/>
        <w:spacing w:after="0" w:line="360" w:lineRule="auto"/>
        <w:jc w:val="both"/>
        <w:rPr>
          <w:rFonts w:ascii="Arial Narrow" w:eastAsia="Times New Roman" w:hAnsi="Arial Narrow" w:cs="Times New Roman"/>
          <w:sz w:val="24"/>
          <w:szCs w:val="24"/>
          <w:lang w:val="es-ES" w:eastAsia="ar-SA"/>
        </w:rPr>
      </w:pPr>
    </w:p>
    <w:p w:rsidR="00100037" w:rsidRDefault="005431FC" w:rsidP="00971F20">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También se desarrolló, de manera virtual,</w:t>
      </w:r>
      <w:r w:rsidR="00100037" w:rsidRPr="00100037">
        <w:rPr>
          <w:rFonts w:ascii="Arial Narrow" w:eastAsia="Times New Roman" w:hAnsi="Arial Narrow" w:cs="Times New Roman"/>
          <w:sz w:val="24"/>
          <w:szCs w:val="24"/>
          <w:lang w:val="es-ES" w:eastAsia="ar-SA"/>
        </w:rPr>
        <w:t xml:space="preserve"> el foro para la armonización de la reforma en materia de violencia política en razón de género y su impacto en lo local con la organización G10xJalisco este fue un evento virtual que consistió en tres paneles donde participaron representantes nacionales y estatales, previo a la reforma qu</w:t>
      </w:r>
      <w:r>
        <w:rPr>
          <w:rFonts w:ascii="Arial Narrow" w:eastAsia="Times New Roman" w:hAnsi="Arial Narrow" w:cs="Times New Roman"/>
          <w:sz w:val="24"/>
          <w:szCs w:val="24"/>
          <w:lang w:val="es-ES" w:eastAsia="ar-SA"/>
        </w:rPr>
        <w:t>e se concretó hace algunos días. T</w:t>
      </w:r>
      <w:r w:rsidR="00100037" w:rsidRPr="00100037">
        <w:rPr>
          <w:rFonts w:ascii="Arial Narrow" w:eastAsia="Times New Roman" w:hAnsi="Arial Narrow" w:cs="Times New Roman"/>
          <w:sz w:val="24"/>
          <w:szCs w:val="24"/>
          <w:lang w:val="es-ES" w:eastAsia="ar-SA"/>
        </w:rPr>
        <w:t xml:space="preserve">ambién con relación al observatorio de participación política de las mujeres el </w:t>
      </w:r>
      <w:r>
        <w:rPr>
          <w:rFonts w:ascii="Arial Narrow" w:eastAsia="Times New Roman" w:hAnsi="Arial Narrow" w:cs="Times New Roman"/>
          <w:sz w:val="24"/>
          <w:szCs w:val="24"/>
          <w:lang w:val="es-ES" w:eastAsia="ar-SA"/>
        </w:rPr>
        <w:t>11</w:t>
      </w:r>
      <w:r w:rsidR="00100037" w:rsidRPr="00100037">
        <w:rPr>
          <w:rFonts w:ascii="Arial Narrow" w:eastAsia="Times New Roman" w:hAnsi="Arial Narrow" w:cs="Times New Roman"/>
          <w:sz w:val="24"/>
          <w:szCs w:val="24"/>
          <w:lang w:val="es-ES" w:eastAsia="ar-SA"/>
        </w:rPr>
        <w:t xml:space="preserve"> de junio se llevó a cabo la firma del acto protocolario de colaboración interinstitucional, de esta forma ya quedó formalmente establecido el observatorio de ese tiempo para acá se han emitido tres posicionamientos y además se ha colaborado con el observatorio nacional en la integración del índice de paridad política en el ámbito local, el día de ayer y el día de hoy también hay una reunión virtual nacional que estamos siguiendo de observatorios local, en</w:t>
      </w:r>
      <w:r>
        <w:rPr>
          <w:rFonts w:ascii="Arial Narrow" w:eastAsia="Times New Roman" w:hAnsi="Arial Narrow" w:cs="Times New Roman"/>
          <w:sz w:val="24"/>
          <w:szCs w:val="24"/>
          <w:lang w:val="es-ES" w:eastAsia="ar-SA"/>
        </w:rPr>
        <w:t>tonces esta también ese espacio. P</w:t>
      </w:r>
      <w:r w:rsidR="00100037" w:rsidRPr="00100037">
        <w:rPr>
          <w:rFonts w:ascii="Arial Narrow" w:eastAsia="Times New Roman" w:hAnsi="Arial Narrow" w:cs="Times New Roman"/>
          <w:sz w:val="24"/>
          <w:szCs w:val="24"/>
          <w:lang w:val="es-ES" w:eastAsia="ar-SA"/>
        </w:rPr>
        <w:t>or otro lado</w:t>
      </w:r>
      <w:r>
        <w:rPr>
          <w:rFonts w:ascii="Arial Narrow" w:eastAsia="Times New Roman" w:hAnsi="Arial Narrow" w:cs="Times New Roman"/>
          <w:sz w:val="24"/>
          <w:szCs w:val="24"/>
          <w:lang w:val="es-ES" w:eastAsia="ar-SA"/>
        </w:rPr>
        <w:t>,</w:t>
      </w:r>
      <w:r w:rsidR="00100037" w:rsidRPr="00100037">
        <w:rPr>
          <w:rFonts w:ascii="Arial Narrow" w:eastAsia="Times New Roman" w:hAnsi="Arial Narrow" w:cs="Times New Roman"/>
          <w:sz w:val="24"/>
          <w:szCs w:val="24"/>
          <w:lang w:val="es-ES" w:eastAsia="ar-SA"/>
        </w:rPr>
        <w:t xml:space="preserve"> también hemos llevado reuniones virtuales con diferentes grupos en situación de vulnerabilidad</w:t>
      </w:r>
      <w:r>
        <w:rPr>
          <w:rFonts w:ascii="Arial Narrow" w:eastAsia="Times New Roman" w:hAnsi="Arial Narrow" w:cs="Times New Roman"/>
          <w:sz w:val="24"/>
          <w:szCs w:val="24"/>
          <w:lang w:val="es-ES" w:eastAsia="ar-SA"/>
        </w:rPr>
        <w:t>, con personas con discapacidad</w:t>
      </w:r>
      <w:r w:rsidR="00100037" w:rsidRPr="00100037">
        <w:rPr>
          <w:rFonts w:ascii="Arial Narrow" w:eastAsia="Times New Roman" w:hAnsi="Arial Narrow" w:cs="Times New Roman"/>
          <w:sz w:val="24"/>
          <w:szCs w:val="24"/>
          <w:lang w:val="es-ES" w:eastAsia="ar-SA"/>
        </w:rPr>
        <w:t xml:space="preserve"> primero</w:t>
      </w:r>
      <w:r>
        <w:rPr>
          <w:rFonts w:ascii="Arial Narrow" w:eastAsia="Times New Roman" w:hAnsi="Arial Narrow" w:cs="Times New Roman"/>
          <w:sz w:val="24"/>
          <w:szCs w:val="24"/>
          <w:lang w:val="es-ES" w:eastAsia="ar-SA"/>
        </w:rPr>
        <w:t>. También en colaboración con la Dirección de P</w:t>
      </w:r>
      <w:r w:rsidR="00100037" w:rsidRPr="00100037">
        <w:rPr>
          <w:rFonts w:ascii="Arial Narrow" w:eastAsia="Times New Roman" w:hAnsi="Arial Narrow" w:cs="Times New Roman"/>
          <w:sz w:val="24"/>
          <w:szCs w:val="24"/>
          <w:lang w:val="es-ES" w:eastAsia="ar-SA"/>
        </w:rPr>
        <w:t xml:space="preserve">articipación </w:t>
      </w:r>
      <w:r>
        <w:rPr>
          <w:rFonts w:ascii="Arial Narrow" w:eastAsia="Times New Roman" w:hAnsi="Arial Narrow" w:cs="Times New Roman"/>
          <w:sz w:val="24"/>
          <w:szCs w:val="24"/>
          <w:lang w:val="es-ES" w:eastAsia="ar-SA"/>
        </w:rPr>
        <w:t>C</w:t>
      </w:r>
      <w:r w:rsidR="00100037" w:rsidRPr="00100037">
        <w:rPr>
          <w:rFonts w:ascii="Arial Narrow" w:eastAsia="Times New Roman" w:hAnsi="Arial Narrow" w:cs="Times New Roman"/>
          <w:sz w:val="24"/>
          <w:szCs w:val="24"/>
          <w:lang w:val="es-ES" w:eastAsia="ar-SA"/>
        </w:rPr>
        <w:t xml:space="preserve">iudadana </w:t>
      </w:r>
      <w:r>
        <w:rPr>
          <w:rFonts w:ascii="Arial Narrow" w:eastAsia="Times New Roman" w:hAnsi="Arial Narrow" w:cs="Times New Roman"/>
          <w:sz w:val="24"/>
          <w:szCs w:val="24"/>
          <w:lang w:val="es-ES" w:eastAsia="ar-SA"/>
        </w:rPr>
        <w:t xml:space="preserve">se trabaja para elaborar </w:t>
      </w:r>
      <w:r w:rsidR="00100037" w:rsidRPr="00100037">
        <w:rPr>
          <w:rFonts w:ascii="Arial Narrow" w:eastAsia="Times New Roman" w:hAnsi="Arial Narrow" w:cs="Times New Roman"/>
          <w:sz w:val="24"/>
          <w:szCs w:val="24"/>
          <w:lang w:val="es-ES" w:eastAsia="ar-SA"/>
        </w:rPr>
        <w:t>un estudio de participación y juventud que está haciendo el Instituto Electoral de Querétaro y también esta dirección llevó a cabo una reunión de trabajo para analizar los avances, retos y empezar a esbozar algunas propuestas para la p</w:t>
      </w:r>
      <w:r>
        <w:rPr>
          <w:rFonts w:ascii="Arial Narrow" w:eastAsia="Times New Roman" w:hAnsi="Arial Narrow" w:cs="Times New Roman"/>
          <w:sz w:val="24"/>
          <w:szCs w:val="24"/>
          <w:lang w:val="es-ES" w:eastAsia="ar-SA"/>
        </w:rPr>
        <w:t>romoción del voto rumbo al 2021. P</w:t>
      </w:r>
      <w:r w:rsidR="00100037" w:rsidRPr="00100037">
        <w:rPr>
          <w:rFonts w:ascii="Arial Narrow" w:eastAsia="Times New Roman" w:hAnsi="Arial Narrow" w:cs="Times New Roman"/>
          <w:sz w:val="24"/>
          <w:szCs w:val="24"/>
          <w:lang w:val="es-ES" w:eastAsia="ar-SA"/>
        </w:rPr>
        <w:t xml:space="preserve">or supuesto hemos estado trabajando en la elaboración de proyectos de lineamiento de paridad, de las medidas afirmativas </w:t>
      </w:r>
      <w:r>
        <w:rPr>
          <w:rFonts w:ascii="Arial Narrow" w:eastAsia="Times New Roman" w:hAnsi="Arial Narrow" w:cs="Times New Roman"/>
          <w:sz w:val="24"/>
          <w:szCs w:val="24"/>
          <w:lang w:val="es-ES" w:eastAsia="ar-SA"/>
        </w:rPr>
        <w:t xml:space="preserve">indígenas </w:t>
      </w:r>
      <w:r w:rsidR="00100037" w:rsidRPr="00100037">
        <w:rPr>
          <w:rFonts w:ascii="Arial Narrow" w:eastAsia="Times New Roman" w:hAnsi="Arial Narrow" w:cs="Times New Roman"/>
          <w:sz w:val="24"/>
          <w:szCs w:val="24"/>
          <w:lang w:val="es-ES" w:eastAsia="ar-SA"/>
        </w:rPr>
        <w:t>y jóvenes para la postulación de candidaturas en el proceso electoral 2021, pue en ese sentido hemos tenido que revisar las reforma</w:t>
      </w:r>
      <w:r>
        <w:rPr>
          <w:rFonts w:ascii="Arial Narrow" w:eastAsia="Times New Roman" w:hAnsi="Arial Narrow" w:cs="Times New Roman"/>
          <w:sz w:val="24"/>
          <w:szCs w:val="24"/>
          <w:lang w:val="es-ES" w:eastAsia="ar-SA"/>
        </w:rPr>
        <w:t>s nacional y la local, los prece</w:t>
      </w:r>
      <w:r w:rsidR="00100037" w:rsidRPr="00100037">
        <w:rPr>
          <w:rFonts w:ascii="Arial Narrow" w:eastAsia="Times New Roman" w:hAnsi="Arial Narrow" w:cs="Times New Roman"/>
          <w:sz w:val="24"/>
          <w:szCs w:val="24"/>
          <w:lang w:val="es-ES" w:eastAsia="ar-SA"/>
        </w:rPr>
        <w:t>dentes jurisdiccionales, hemos tenido que tener reuniones también con las áreas internas que están involucradas en este proceso y también estamos en la elaboración de los estadísticos para la in</w:t>
      </w:r>
      <w:r>
        <w:rPr>
          <w:rFonts w:ascii="Arial Narrow" w:eastAsia="Times New Roman" w:hAnsi="Arial Narrow" w:cs="Times New Roman"/>
          <w:sz w:val="24"/>
          <w:szCs w:val="24"/>
          <w:lang w:val="es-ES" w:eastAsia="ar-SA"/>
        </w:rPr>
        <w:t>tegración de los bloques y por ú</w:t>
      </w:r>
      <w:r w:rsidR="00100037" w:rsidRPr="00100037">
        <w:rPr>
          <w:rFonts w:ascii="Arial Narrow" w:eastAsia="Times New Roman" w:hAnsi="Arial Narrow" w:cs="Times New Roman"/>
          <w:sz w:val="24"/>
          <w:szCs w:val="24"/>
          <w:lang w:val="es-ES" w:eastAsia="ar-SA"/>
        </w:rPr>
        <w:t>ltimo precisamente y referido al pu</w:t>
      </w:r>
      <w:r>
        <w:rPr>
          <w:rFonts w:ascii="Arial Narrow" w:eastAsia="Times New Roman" w:hAnsi="Arial Narrow" w:cs="Times New Roman"/>
          <w:sz w:val="24"/>
          <w:szCs w:val="24"/>
          <w:lang w:val="es-ES" w:eastAsia="ar-SA"/>
        </w:rPr>
        <w:t>nto que acaba de dar cuenta la Secretaria E</w:t>
      </w:r>
      <w:r w:rsidR="00100037" w:rsidRPr="00100037">
        <w:rPr>
          <w:rFonts w:ascii="Arial Narrow" w:eastAsia="Times New Roman" w:hAnsi="Arial Narrow" w:cs="Times New Roman"/>
          <w:sz w:val="24"/>
          <w:szCs w:val="24"/>
          <w:lang w:val="es-ES" w:eastAsia="ar-SA"/>
        </w:rPr>
        <w:t>jecutiva</w:t>
      </w:r>
      <w:r>
        <w:rPr>
          <w:rFonts w:ascii="Arial Narrow" w:eastAsia="Times New Roman" w:hAnsi="Arial Narrow" w:cs="Times New Roman"/>
          <w:sz w:val="24"/>
          <w:szCs w:val="24"/>
          <w:lang w:val="es-ES" w:eastAsia="ar-SA"/>
        </w:rPr>
        <w:t>,</w:t>
      </w:r>
      <w:r w:rsidR="00100037" w:rsidRPr="00100037">
        <w:rPr>
          <w:rFonts w:ascii="Arial Narrow" w:eastAsia="Times New Roman" w:hAnsi="Arial Narrow" w:cs="Times New Roman"/>
          <w:sz w:val="24"/>
          <w:szCs w:val="24"/>
          <w:lang w:val="es-ES" w:eastAsia="ar-SA"/>
        </w:rPr>
        <w:t xml:space="preserve"> integramos un informe sobre la publicación ya mencionada con la columna, las reacciones del autor y las reacciones de actores y actoras claves y notas relacionadas en medios de comunicación.</w:t>
      </w: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B22E5" w:rsidRPr="00D20830" w:rsidRDefault="009D19FF" w:rsidP="00D2306C">
      <w:pPr>
        <w:pStyle w:val="Sinespaciado"/>
        <w:pBdr>
          <w:bottom w:val="thickThinSmallGap" w:sz="24" w:space="1" w:color="auto"/>
        </w:pBdr>
        <w:shd w:val="pct10" w:color="auto" w:fill="C00000"/>
        <w:spacing w:line="360" w:lineRule="auto"/>
        <w:jc w:val="both"/>
        <w:rPr>
          <w:rFonts w:ascii="Arial Narrow" w:hAnsi="Arial Narrow" w:cs="Arial"/>
          <w:b/>
          <w:color w:val="FFFFFF" w:themeColor="background1"/>
          <w:sz w:val="28"/>
          <w:szCs w:val="28"/>
        </w:rPr>
      </w:pPr>
      <w:r>
        <w:rPr>
          <w:rFonts w:ascii="Arial Narrow" w:hAnsi="Arial Narrow" w:cs="Arial"/>
          <w:b/>
          <w:color w:val="FFFFFF" w:themeColor="background1"/>
          <w:sz w:val="28"/>
          <w:szCs w:val="28"/>
        </w:rPr>
        <w:lastRenderedPageBreak/>
        <w:t>6</w:t>
      </w:r>
      <w:r w:rsidR="00DB22E5" w:rsidRPr="00D20830">
        <w:rPr>
          <w:rFonts w:ascii="Arial Narrow" w:hAnsi="Arial Narrow" w:cs="Arial"/>
          <w:b/>
          <w:color w:val="FFFFFF" w:themeColor="background1"/>
          <w:sz w:val="28"/>
          <w:szCs w:val="28"/>
        </w:rPr>
        <w:t xml:space="preserve">. </w:t>
      </w:r>
      <w:r w:rsidR="00D20830">
        <w:rPr>
          <w:rFonts w:ascii="Arial Narrow" w:hAnsi="Arial Narrow" w:cs="Arial"/>
          <w:b/>
          <w:color w:val="FFFFFF" w:themeColor="background1"/>
          <w:sz w:val="28"/>
          <w:szCs w:val="28"/>
        </w:rPr>
        <w:t>Acuerdos y d</w:t>
      </w:r>
      <w:r w:rsidR="00633510" w:rsidRPr="00D20830">
        <w:rPr>
          <w:rFonts w:ascii="Arial Narrow" w:hAnsi="Arial Narrow" w:cs="Arial"/>
          <w:b/>
          <w:color w:val="FFFFFF" w:themeColor="background1"/>
          <w:sz w:val="28"/>
          <w:szCs w:val="28"/>
        </w:rPr>
        <w:t>ictámenes</w:t>
      </w:r>
      <w:r w:rsidR="00DB22E5" w:rsidRPr="00D20830">
        <w:rPr>
          <w:rFonts w:ascii="Arial Narrow" w:hAnsi="Arial Narrow" w:cs="Arial"/>
          <w:b/>
          <w:color w:val="FFFFFF" w:themeColor="background1"/>
          <w:sz w:val="28"/>
          <w:szCs w:val="28"/>
        </w:rPr>
        <w:t xml:space="preserve"> de la Comisión </w:t>
      </w:r>
      <w:r w:rsidR="00633510" w:rsidRPr="00D20830">
        <w:rPr>
          <w:rFonts w:ascii="Arial Narrow" w:hAnsi="Arial Narrow" w:cs="Arial"/>
          <w:b/>
          <w:color w:val="FFFFFF" w:themeColor="background1"/>
          <w:sz w:val="28"/>
          <w:szCs w:val="28"/>
        </w:rPr>
        <w:t xml:space="preserve">turnados </w:t>
      </w:r>
      <w:r w:rsidR="00DB22E5" w:rsidRPr="00D20830">
        <w:rPr>
          <w:rFonts w:ascii="Arial Narrow" w:hAnsi="Arial Narrow" w:cs="Arial"/>
          <w:b/>
          <w:color w:val="FFFFFF" w:themeColor="background1"/>
          <w:sz w:val="28"/>
          <w:szCs w:val="28"/>
        </w:rPr>
        <w:t xml:space="preserve">al Consejo General </w:t>
      </w:r>
    </w:p>
    <w:p w:rsidR="00DB22E5" w:rsidRPr="006629F3" w:rsidRDefault="00DB22E5" w:rsidP="006629F3">
      <w:pPr>
        <w:pStyle w:val="Sinespaciado"/>
        <w:spacing w:line="360" w:lineRule="auto"/>
        <w:jc w:val="both"/>
        <w:rPr>
          <w:rFonts w:ascii="Arial Narrow" w:hAnsi="Arial Narrow" w:cs="Arial"/>
          <w:sz w:val="24"/>
          <w:szCs w:val="24"/>
        </w:rPr>
      </w:pPr>
    </w:p>
    <w:p w:rsidR="00DB22E5" w:rsidRPr="006629F3" w:rsidRDefault="002473A3" w:rsidP="006629F3">
      <w:pPr>
        <w:pStyle w:val="Sinespaciado"/>
        <w:spacing w:line="360" w:lineRule="auto"/>
        <w:jc w:val="both"/>
        <w:rPr>
          <w:rFonts w:ascii="Arial Narrow" w:hAnsi="Arial Narrow" w:cs="Arial"/>
          <w:sz w:val="24"/>
          <w:szCs w:val="24"/>
        </w:rPr>
      </w:pPr>
      <w:r>
        <w:rPr>
          <w:rFonts w:ascii="Arial Narrow" w:hAnsi="Arial Narrow" w:cs="Arial"/>
          <w:sz w:val="24"/>
          <w:szCs w:val="24"/>
        </w:rPr>
        <w:t>Tanto l</w:t>
      </w:r>
      <w:r w:rsidR="00D20830" w:rsidRPr="006629F3">
        <w:rPr>
          <w:rFonts w:ascii="Arial Narrow" w:hAnsi="Arial Narrow" w:cs="Arial"/>
          <w:sz w:val="24"/>
          <w:szCs w:val="24"/>
        </w:rPr>
        <w:t>os acuerdos y dictámenes</w:t>
      </w:r>
      <w:r>
        <w:rPr>
          <w:rFonts w:ascii="Arial Narrow" w:hAnsi="Arial Narrow" w:cs="Arial"/>
          <w:sz w:val="24"/>
          <w:szCs w:val="24"/>
        </w:rPr>
        <w:t>,</w:t>
      </w:r>
      <w:r w:rsidR="00D20830" w:rsidRPr="006629F3">
        <w:rPr>
          <w:rFonts w:ascii="Arial Narrow" w:hAnsi="Arial Narrow" w:cs="Arial"/>
          <w:sz w:val="24"/>
          <w:szCs w:val="24"/>
        </w:rPr>
        <w:t xml:space="preserve"> emitidos por la Comisión de </w:t>
      </w:r>
      <w:r w:rsidR="00AD535C">
        <w:rPr>
          <w:rFonts w:ascii="Arial Narrow" w:hAnsi="Arial Narrow" w:cs="Arial"/>
          <w:sz w:val="24"/>
          <w:szCs w:val="24"/>
        </w:rPr>
        <w:t>Igualdad de Género y No Discriminación</w:t>
      </w:r>
      <w:r w:rsidR="00D20830" w:rsidRPr="006629F3">
        <w:rPr>
          <w:rFonts w:ascii="Arial Narrow" w:hAnsi="Arial Narrow" w:cs="Arial"/>
          <w:sz w:val="24"/>
          <w:szCs w:val="24"/>
        </w:rPr>
        <w:t>, s</w:t>
      </w:r>
      <w:r w:rsidR="00DB22E5" w:rsidRPr="006629F3">
        <w:rPr>
          <w:rFonts w:ascii="Arial Narrow" w:hAnsi="Arial Narrow" w:cs="Arial"/>
          <w:sz w:val="24"/>
          <w:szCs w:val="24"/>
        </w:rPr>
        <w:t xml:space="preserve">e </w:t>
      </w:r>
      <w:r w:rsidR="00535E06" w:rsidRPr="006629F3">
        <w:rPr>
          <w:rFonts w:ascii="Arial Narrow" w:hAnsi="Arial Narrow" w:cs="Arial"/>
          <w:sz w:val="24"/>
          <w:szCs w:val="24"/>
        </w:rPr>
        <w:t>turn</w:t>
      </w:r>
      <w:r w:rsidR="00D20830" w:rsidRPr="006629F3">
        <w:rPr>
          <w:rFonts w:ascii="Arial Narrow" w:hAnsi="Arial Narrow" w:cs="Arial"/>
          <w:sz w:val="24"/>
          <w:szCs w:val="24"/>
        </w:rPr>
        <w:t xml:space="preserve">aron </w:t>
      </w:r>
      <w:r w:rsidR="00535E06" w:rsidRPr="006629F3">
        <w:rPr>
          <w:rFonts w:ascii="Arial Narrow" w:hAnsi="Arial Narrow" w:cs="Arial"/>
          <w:sz w:val="24"/>
          <w:szCs w:val="24"/>
        </w:rPr>
        <w:t xml:space="preserve">al </w:t>
      </w:r>
      <w:r w:rsidR="00DB22E5" w:rsidRPr="006629F3">
        <w:rPr>
          <w:rFonts w:ascii="Arial Narrow" w:hAnsi="Arial Narrow" w:cs="Arial"/>
          <w:sz w:val="24"/>
          <w:szCs w:val="24"/>
        </w:rPr>
        <w:t xml:space="preserve">Consejo General del Instituto, </w:t>
      </w:r>
      <w:r w:rsidR="00D20830" w:rsidRPr="006629F3">
        <w:rPr>
          <w:rFonts w:ascii="Arial Narrow" w:hAnsi="Arial Narrow" w:cs="Arial"/>
          <w:sz w:val="24"/>
          <w:szCs w:val="24"/>
        </w:rPr>
        <w:t xml:space="preserve">mismos que </w:t>
      </w:r>
      <w:r w:rsidR="009160A2">
        <w:rPr>
          <w:rFonts w:ascii="Arial Narrow" w:hAnsi="Arial Narrow" w:cs="Arial"/>
          <w:sz w:val="24"/>
          <w:szCs w:val="24"/>
        </w:rPr>
        <w:t xml:space="preserve">constituyen el soporte </w:t>
      </w:r>
      <w:r w:rsidR="00D20830" w:rsidRPr="006629F3">
        <w:rPr>
          <w:rFonts w:ascii="Arial Narrow" w:hAnsi="Arial Narrow" w:cs="Arial"/>
          <w:sz w:val="24"/>
          <w:szCs w:val="24"/>
        </w:rPr>
        <w:t>para que el máximo órgano de dirección de este organismo electoral emitiera los acuerdos que se describen a continuación</w:t>
      </w:r>
      <w:r w:rsidR="00DB22E5" w:rsidRPr="006629F3">
        <w:rPr>
          <w:rFonts w:ascii="Arial Narrow" w:hAnsi="Arial Narrow" w:cs="Arial"/>
          <w:sz w:val="24"/>
          <w:szCs w:val="24"/>
        </w:rPr>
        <w:t>:</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9160A2" w:rsidRPr="009160A2" w:rsidRDefault="00E76B08" w:rsidP="008D53DC">
      <w:pPr>
        <w:pStyle w:val="Sinespaciado"/>
        <w:numPr>
          <w:ilvl w:val="0"/>
          <w:numId w:val="4"/>
        </w:numPr>
        <w:spacing w:line="360" w:lineRule="auto"/>
        <w:jc w:val="both"/>
        <w:rPr>
          <w:rFonts w:ascii="Arial Narrow" w:hAnsi="Arial Narrow" w:cs="Arial"/>
          <w:sz w:val="24"/>
          <w:szCs w:val="24"/>
        </w:rPr>
      </w:pPr>
      <w:r w:rsidRPr="00F3257C">
        <w:rPr>
          <w:rFonts w:ascii="Arial Narrow" w:eastAsia="Calibri" w:hAnsi="Arial Narrow" w:cs="Arial"/>
          <w:sz w:val="24"/>
          <w:szCs w:val="24"/>
        </w:rPr>
        <w:t xml:space="preserve">Acuerdo </w:t>
      </w:r>
      <w:r w:rsidR="009160A2">
        <w:rPr>
          <w:rFonts w:ascii="Arial Narrow" w:eastAsia="Calibri" w:hAnsi="Arial Narrow" w:cs="Arial"/>
          <w:sz w:val="24"/>
          <w:szCs w:val="24"/>
        </w:rPr>
        <w:t xml:space="preserve">del Consejo General del </w:t>
      </w:r>
      <w:r w:rsidRPr="00F3257C">
        <w:rPr>
          <w:rFonts w:ascii="Arial Narrow" w:eastAsia="Calibri" w:hAnsi="Arial Narrow" w:cs="Arial"/>
          <w:sz w:val="24"/>
          <w:szCs w:val="24"/>
        </w:rPr>
        <w:t xml:space="preserve">Instituto Electoral y de Participación Ciudadana del Estado de Jalisco, </w:t>
      </w:r>
      <w:r w:rsidR="009160A2">
        <w:rPr>
          <w:rFonts w:ascii="Arial Narrow" w:eastAsia="Calibri" w:hAnsi="Arial Narrow" w:cs="Arial"/>
          <w:sz w:val="24"/>
          <w:szCs w:val="24"/>
        </w:rPr>
        <w:t xml:space="preserve">que aprueba las agendas de trabajo presentadas por diversas comisiones internas de este instituto. </w:t>
      </w:r>
    </w:p>
    <w:p w:rsidR="009160A2" w:rsidRDefault="009160A2" w:rsidP="009160A2">
      <w:pPr>
        <w:pStyle w:val="Sinespaciado"/>
        <w:tabs>
          <w:tab w:val="left" w:pos="3825"/>
        </w:tabs>
        <w:spacing w:line="360" w:lineRule="auto"/>
        <w:ind w:left="720"/>
        <w:jc w:val="both"/>
        <w:rPr>
          <w:rFonts w:ascii="Arial Narrow" w:eastAsia="Calibri" w:hAnsi="Arial Narrow" w:cs="Arial"/>
          <w:sz w:val="24"/>
          <w:szCs w:val="24"/>
        </w:rPr>
      </w:pPr>
      <w:r>
        <w:rPr>
          <w:rFonts w:ascii="Arial Narrow" w:eastAsia="Calibri" w:hAnsi="Arial Narrow" w:cs="Arial"/>
          <w:sz w:val="24"/>
          <w:szCs w:val="24"/>
        </w:rPr>
        <w:tab/>
      </w:r>
    </w:p>
    <w:p w:rsidR="0098708D" w:rsidRPr="00F3257C" w:rsidRDefault="009160A2" w:rsidP="009160A2">
      <w:pPr>
        <w:pStyle w:val="Sinespaciado"/>
        <w:spacing w:line="360" w:lineRule="auto"/>
        <w:ind w:left="720"/>
        <w:jc w:val="both"/>
        <w:rPr>
          <w:rFonts w:ascii="Arial Narrow" w:hAnsi="Arial Narrow" w:cs="Arial"/>
          <w:sz w:val="24"/>
          <w:szCs w:val="24"/>
        </w:rPr>
      </w:pPr>
      <w:r>
        <w:rPr>
          <w:rFonts w:ascii="Arial Narrow" w:eastAsia="Calibri" w:hAnsi="Arial Narrow" w:cs="Arial"/>
          <w:sz w:val="24"/>
          <w:szCs w:val="24"/>
        </w:rPr>
        <w:t>Este acuerdo fue a</w:t>
      </w:r>
      <w:r w:rsidR="00677AC7" w:rsidRPr="00F3257C">
        <w:rPr>
          <w:rFonts w:ascii="Arial Narrow" w:eastAsia="Calibri" w:hAnsi="Arial Narrow" w:cs="Arial"/>
          <w:sz w:val="24"/>
          <w:szCs w:val="24"/>
        </w:rPr>
        <w:t>probad</w:t>
      </w:r>
      <w:r w:rsidR="00F3257C">
        <w:rPr>
          <w:rFonts w:ascii="Arial Narrow" w:eastAsia="Calibri" w:hAnsi="Arial Narrow" w:cs="Arial"/>
          <w:sz w:val="24"/>
          <w:szCs w:val="24"/>
        </w:rPr>
        <w:t>o</w:t>
      </w:r>
      <w:r w:rsidR="00677AC7" w:rsidRPr="00F3257C">
        <w:rPr>
          <w:rFonts w:ascii="Arial Narrow" w:eastAsia="Calibri" w:hAnsi="Arial Narrow" w:cs="Arial"/>
          <w:sz w:val="24"/>
          <w:szCs w:val="24"/>
        </w:rPr>
        <w:t xml:space="preserve"> </w:t>
      </w:r>
      <w:r w:rsidR="0098708D" w:rsidRPr="00F3257C">
        <w:rPr>
          <w:rFonts w:ascii="Arial Narrow" w:eastAsia="Calibri" w:hAnsi="Arial Narrow" w:cs="Arial"/>
          <w:sz w:val="24"/>
          <w:szCs w:val="24"/>
        </w:rPr>
        <w:t xml:space="preserve">en sesión </w:t>
      </w:r>
      <w:r>
        <w:rPr>
          <w:rFonts w:ascii="Arial Narrow" w:eastAsia="Calibri" w:hAnsi="Arial Narrow" w:cs="Arial"/>
          <w:sz w:val="24"/>
          <w:szCs w:val="24"/>
        </w:rPr>
        <w:t>extra</w:t>
      </w:r>
      <w:r w:rsidR="0098708D" w:rsidRPr="00F3257C">
        <w:rPr>
          <w:rFonts w:ascii="Arial Narrow" w:eastAsia="Calibri" w:hAnsi="Arial Narrow" w:cs="Arial"/>
          <w:sz w:val="24"/>
          <w:szCs w:val="24"/>
        </w:rPr>
        <w:t xml:space="preserve">ordinaria </w:t>
      </w:r>
      <w:r>
        <w:rPr>
          <w:rFonts w:ascii="Arial Narrow" w:eastAsia="Calibri" w:hAnsi="Arial Narrow" w:cs="Arial"/>
          <w:sz w:val="24"/>
          <w:szCs w:val="24"/>
        </w:rPr>
        <w:t xml:space="preserve">celebrada </w:t>
      </w:r>
      <w:r w:rsidR="0098708D" w:rsidRPr="00F3257C">
        <w:rPr>
          <w:rFonts w:ascii="Arial Narrow" w:eastAsia="Calibri" w:hAnsi="Arial Narrow" w:cs="Arial"/>
          <w:sz w:val="24"/>
          <w:szCs w:val="24"/>
        </w:rPr>
        <w:t xml:space="preserve">el </w:t>
      </w:r>
      <w:r>
        <w:rPr>
          <w:rFonts w:ascii="Arial Narrow" w:eastAsia="Calibri" w:hAnsi="Arial Narrow" w:cs="Arial"/>
          <w:sz w:val="24"/>
          <w:szCs w:val="24"/>
        </w:rPr>
        <w:t>2</w:t>
      </w:r>
      <w:r w:rsidR="00E978BD" w:rsidRPr="00F3257C">
        <w:rPr>
          <w:rFonts w:ascii="Arial Narrow" w:eastAsia="Calibri" w:hAnsi="Arial Narrow" w:cs="Arial"/>
          <w:sz w:val="24"/>
          <w:szCs w:val="24"/>
        </w:rPr>
        <w:t>0</w:t>
      </w:r>
      <w:r w:rsidR="0098708D" w:rsidRPr="00F3257C">
        <w:rPr>
          <w:rFonts w:ascii="Arial Narrow" w:eastAsia="Calibri" w:hAnsi="Arial Narrow" w:cs="Arial"/>
          <w:sz w:val="24"/>
          <w:szCs w:val="24"/>
        </w:rPr>
        <w:t xml:space="preserve"> de </w:t>
      </w:r>
      <w:r>
        <w:rPr>
          <w:rFonts w:ascii="Arial Narrow" w:eastAsia="Calibri" w:hAnsi="Arial Narrow" w:cs="Arial"/>
          <w:sz w:val="24"/>
          <w:szCs w:val="24"/>
        </w:rPr>
        <w:t>noviembre 2019 y,</w:t>
      </w:r>
      <w:r w:rsidR="0098708D" w:rsidRPr="00F3257C">
        <w:rPr>
          <w:rFonts w:ascii="Arial Narrow" w:eastAsia="Calibri" w:hAnsi="Arial Narrow" w:cs="Arial"/>
          <w:sz w:val="24"/>
          <w:szCs w:val="24"/>
        </w:rPr>
        <w:t xml:space="preserve"> </w:t>
      </w:r>
      <w:r>
        <w:rPr>
          <w:rFonts w:ascii="Arial Narrow" w:eastAsia="Calibri" w:hAnsi="Arial Narrow" w:cs="Arial"/>
          <w:sz w:val="24"/>
          <w:szCs w:val="24"/>
        </w:rPr>
        <w:t xml:space="preserve">para su identificación se le asignó la clave </w:t>
      </w:r>
      <w:r>
        <w:rPr>
          <w:rFonts w:ascii="Arial Narrow" w:hAnsi="Arial Narrow" w:cs="Arial"/>
          <w:b/>
          <w:sz w:val="24"/>
          <w:szCs w:val="24"/>
        </w:rPr>
        <w:t>IEPC-ACG-042/2019</w:t>
      </w:r>
      <w:r w:rsidR="0098708D" w:rsidRPr="006629F3">
        <w:rPr>
          <w:rFonts w:ascii="Arial Narrow" w:hAnsi="Arial Narrow" w:cs="Arial"/>
          <w:b/>
          <w:sz w:val="24"/>
          <w:szCs w:val="24"/>
          <w:vertAlign w:val="superscript"/>
        </w:rPr>
        <w:footnoteReference w:id="6"/>
      </w:r>
      <w:r w:rsidR="0098708D" w:rsidRPr="00F3257C">
        <w:rPr>
          <w:rFonts w:ascii="Arial Narrow" w:hAnsi="Arial Narrow" w:cs="Arial"/>
          <w:b/>
          <w:sz w:val="24"/>
          <w:szCs w:val="24"/>
        </w:rPr>
        <w:t>.</w:t>
      </w:r>
      <w:r w:rsidR="0098708D" w:rsidRPr="00F3257C">
        <w:rPr>
          <w:rFonts w:ascii="Arial Narrow" w:hAnsi="Arial Narrow" w:cs="Arial"/>
          <w:sz w:val="24"/>
          <w:szCs w:val="24"/>
        </w:rPr>
        <w:t xml:space="preserve"> </w:t>
      </w:r>
    </w:p>
    <w:p w:rsidR="00AD535C" w:rsidRDefault="00AD535C">
      <w:pPr>
        <w:rPr>
          <w:rFonts w:ascii="Arial Narrow" w:eastAsia="Calibri" w:hAnsi="Arial Narrow" w:cs="Arial"/>
          <w:sz w:val="24"/>
          <w:szCs w:val="24"/>
          <w:lang w:eastAsia="es-MX"/>
        </w:rPr>
      </w:pPr>
      <w:r>
        <w:rPr>
          <w:rFonts w:ascii="Arial Narrow" w:eastAsia="Calibri" w:hAnsi="Arial Narrow" w:cs="Arial"/>
          <w:sz w:val="24"/>
          <w:szCs w:val="24"/>
        </w:rPr>
        <w:br w:type="page"/>
      </w:r>
    </w:p>
    <w:p w:rsidR="0098708D" w:rsidRPr="00CC717E" w:rsidRDefault="009D19FF" w:rsidP="00D2306C">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7</w:t>
      </w:r>
      <w:r w:rsidR="00CC717E">
        <w:rPr>
          <w:rFonts w:ascii="Arial Narrow" w:eastAsia="Calibri" w:hAnsi="Arial Narrow" w:cs="Arial"/>
          <w:b/>
          <w:color w:val="FFFFFF"/>
          <w:sz w:val="28"/>
          <w:szCs w:val="28"/>
        </w:rPr>
        <w:t xml:space="preserve">. </w:t>
      </w:r>
      <w:r w:rsidR="0098708D" w:rsidRPr="00CC717E">
        <w:rPr>
          <w:rFonts w:ascii="Arial Narrow" w:eastAsia="Calibri" w:hAnsi="Arial Narrow" w:cs="Arial"/>
          <w:b/>
          <w:color w:val="FFFFFF"/>
          <w:sz w:val="28"/>
          <w:szCs w:val="28"/>
        </w:rPr>
        <w:t>Seguimiento de la Agenda de Trabajo de la Comisión</w:t>
      </w:r>
    </w:p>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F00796">
        <w:rPr>
          <w:rFonts w:ascii="Arial Narrow" w:eastAsia="Calibri" w:hAnsi="Arial Narrow" w:cs="Arial"/>
          <w:sz w:val="24"/>
          <w:szCs w:val="24"/>
        </w:rPr>
        <w:t>Como se advierte del cuerpo del presente inform</w:t>
      </w:r>
      <w:r w:rsidR="00986A45">
        <w:rPr>
          <w:rFonts w:ascii="Arial Narrow" w:eastAsia="Calibri" w:hAnsi="Arial Narrow" w:cs="Arial"/>
          <w:sz w:val="24"/>
          <w:szCs w:val="24"/>
        </w:rPr>
        <w:t>e, en la sesión ordinaria del 07</w:t>
      </w:r>
      <w:r w:rsidRPr="00F00796">
        <w:rPr>
          <w:rFonts w:ascii="Arial Narrow" w:eastAsia="Calibri" w:hAnsi="Arial Narrow" w:cs="Arial"/>
          <w:sz w:val="24"/>
          <w:szCs w:val="24"/>
        </w:rPr>
        <w:t xml:space="preserve"> de </w:t>
      </w:r>
      <w:r w:rsidR="00986A45">
        <w:rPr>
          <w:rFonts w:ascii="Arial Narrow" w:eastAsia="Calibri" w:hAnsi="Arial Narrow" w:cs="Arial"/>
          <w:sz w:val="24"/>
          <w:szCs w:val="24"/>
        </w:rPr>
        <w:t>noviembre de 2019</w:t>
      </w:r>
      <w:r w:rsidRPr="00F00796">
        <w:rPr>
          <w:rFonts w:ascii="Arial Narrow" w:eastAsia="Calibri" w:hAnsi="Arial Narrow" w:cs="Arial"/>
          <w:sz w:val="24"/>
          <w:szCs w:val="24"/>
        </w:rPr>
        <w:t xml:space="preserve">, se aprobó la Agenda de Trabajo de esta Comisión. </w:t>
      </w:r>
    </w:p>
    <w:p w:rsidR="00F00796" w:rsidRPr="00F00796" w:rsidRDefault="00F00796" w:rsidP="00F00796">
      <w:pPr>
        <w:spacing w:after="0" w:line="360" w:lineRule="auto"/>
        <w:jc w:val="both"/>
        <w:rPr>
          <w:rFonts w:ascii="Arial Narrow" w:eastAsia="Calibri" w:hAnsi="Arial Narrow" w:cs="Arial"/>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EB3553">
        <w:rPr>
          <w:rFonts w:ascii="Arial Narrow" w:eastAsia="Calibri" w:hAnsi="Arial Narrow" w:cs="Arial"/>
          <w:sz w:val="24"/>
          <w:szCs w:val="24"/>
        </w:rPr>
        <w:t>En dicha agenda, se contempla la realización de las siguientes actividades:</w:t>
      </w:r>
      <w:r w:rsidRPr="00F00796">
        <w:rPr>
          <w:rFonts w:ascii="Arial Narrow" w:eastAsia="Calibri" w:hAnsi="Arial Narrow" w:cs="Arial"/>
          <w:sz w:val="24"/>
          <w:szCs w:val="24"/>
        </w:rPr>
        <w:t xml:space="preserve"> </w:t>
      </w:r>
    </w:p>
    <w:p w:rsidR="00474246" w:rsidRDefault="00474246" w:rsidP="00F00796">
      <w:pPr>
        <w:spacing w:after="0" w:line="360" w:lineRule="auto"/>
        <w:jc w:val="both"/>
        <w:rPr>
          <w:rFonts w:ascii="Arial Narrow" w:eastAsia="Calibri" w:hAnsi="Arial Narrow"/>
          <w:sz w:val="24"/>
          <w:szCs w:val="24"/>
          <w:lang w:eastAsia="es-MX"/>
        </w:rPr>
      </w:pPr>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717"/>
        <w:gridCol w:w="8111"/>
      </w:tblGrid>
      <w:tr w:rsidR="00474246" w:rsidRPr="00474246" w:rsidTr="00474246">
        <w:trPr>
          <w:trHeight w:val="317"/>
          <w:jc w:val="center"/>
        </w:trPr>
        <w:tc>
          <w:tcPr>
            <w:tcW w:w="406" w:type="pct"/>
            <w:vMerge w:val="restart"/>
            <w:shd w:val="clear" w:color="auto" w:fill="C00000"/>
            <w:vAlign w:val="center"/>
          </w:tcPr>
          <w:p w:rsidR="00474246" w:rsidRPr="00474246" w:rsidRDefault="00474246" w:rsidP="00474246">
            <w:pPr>
              <w:spacing w:after="0" w:line="276" w:lineRule="auto"/>
              <w:jc w:val="center"/>
              <w:rPr>
                <w:rFonts w:ascii="Arial Narrow" w:eastAsia="Calibri" w:hAnsi="Arial Narrow" w:cs="Times New Roman"/>
                <w:b/>
                <w:sz w:val="24"/>
                <w:szCs w:val="24"/>
              </w:rPr>
            </w:pPr>
            <w:r w:rsidRPr="00474246">
              <w:rPr>
                <w:rFonts w:ascii="Arial Narrow" w:eastAsia="Calibri" w:hAnsi="Arial Narrow" w:cs="Times New Roman"/>
                <w:b/>
                <w:sz w:val="24"/>
                <w:szCs w:val="24"/>
              </w:rPr>
              <w:t>No.</w:t>
            </w:r>
          </w:p>
        </w:tc>
        <w:tc>
          <w:tcPr>
            <w:tcW w:w="4594" w:type="pct"/>
            <w:vMerge w:val="restart"/>
            <w:shd w:val="clear" w:color="auto" w:fill="C00000"/>
            <w:vAlign w:val="center"/>
          </w:tcPr>
          <w:p w:rsidR="00474246" w:rsidRPr="00474246" w:rsidRDefault="00474246" w:rsidP="00474246">
            <w:pPr>
              <w:spacing w:after="0" w:line="276" w:lineRule="auto"/>
              <w:jc w:val="center"/>
              <w:rPr>
                <w:rFonts w:ascii="Arial Narrow" w:eastAsia="Calibri" w:hAnsi="Arial Narrow" w:cs="Times New Roman"/>
                <w:b/>
                <w:sz w:val="24"/>
                <w:szCs w:val="24"/>
              </w:rPr>
            </w:pPr>
            <w:r w:rsidRPr="00474246">
              <w:rPr>
                <w:rFonts w:ascii="Arial Narrow" w:eastAsia="Calibri" w:hAnsi="Arial Narrow" w:cs="Times New Roman"/>
                <w:b/>
                <w:sz w:val="24"/>
                <w:szCs w:val="24"/>
              </w:rPr>
              <w:t>Actividad</w:t>
            </w:r>
          </w:p>
        </w:tc>
      </w:tr>
      <w:tr w:rsidR="00474246" w:rsidRPr="00474246" w:rsidTr="00474246">
        <w:trPr>
          <w:trHeight w:val="317"/>
          <w:jc w:val="center"/>
        </w:trPr>
        <w:tc>
          <w:tcPr>
            <w:tcW w:w="406" w:type="pct"/>
            <w:vMerge/>
            <w:shd w:val="clear" w:color="auto" w:fill="C00000"/>
          </w:tcPr>
          <w:p w:rsidR="00474246" w:rsidRPr="00474246" w:rsidRDefault="00474246" w:rsidP="00474246">
            <w:pPr>
              <w:spacing w:after="0" w:line="276" w:lineRule="auto"/>
              <w:jc w:val="center"/>
              <w:rPr>
                <w:rFonts w:ascii="Arial Narrow" w:eastAsia="Calibri" w:hAnsi="Arial Narrow" w:cs="Times New Roman"/>
                <w:b/>
                <w:sz w:val="24"/>
                <w:szCs w:val="24"/>
              </w:rPr>
            </w:pPr>
          </w:p>
        </w:tc>
        <w:tc>
          <w:tcPr>
            <w:tcW w:w="4594" w:type="pct"/>
            <w:vMerge/>
            <w:shd w:val="clear" w:color="auto" w:fill="C00000"/>
          </w:tcPr>
          <w:p w:rsidR="00474246" w:rsidRPr="00474246" w:rsidRDefault="00474246" w:rsidP="00474246">
            <w:pPr>
              <w:spacing w:after="0" w:line="276" w:lineRule="auto"/>
              <w:jc w:val="center"/>
              <w:rPr>
                <w:rFonts w:ascii="Arial Narrow" w:eastAsia="Calibri" w:hAnsi="Arial Narrow" w:cs="Times New Roman"/>
                <w:b/>
                <w:sz w:val="24"/>
                <w:szCs w:val="24"/>
              </w:rPr>
            </w:pP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1</w:t>
            </w:r>
          </w:p>
        </w:tc>
        <w:tc>
          <w:tcPr>
            <w:tcW w:w="4594" w:type="pct"/>
            <w:shd w:val="clear" w:color="auto" w:fill="FFFFFF"/>
          </w:tcPr>
          <w:p w:rsidR="00474246" w:rsidRPr="00474246" w:rsidRDefault="00474246" w:rsidP="00474246">
            <w:pPr>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 xml:space="preserve">Vigilar la implementación de la Política de Igualdad de Género y No Discriminación del IEPC Jalisco 2016 - 2021, a fin de ampliar su </w:t>
            </w:r>
            <w:proofErr w:type="spellStart"/>
            <w:r w:rsidRPr="00474246">
              <w:rPr>
                <w:rFonts w:ascii="Arial Narrow" w:eastAsia="Calibri" w:hAnsi="Arial Narrow" w:cs="Times New Roman"/>
                <w:sz w:val="24"/>
                <w:szCs w:val="24"/>
              </w:rPr>
              <w:t>transversalización</w:t>
            </w:r>
            <w:proofErr w:type="spellEnd"/>
            <w:r w:rsidRPr="00474246">
              <w:rPr>
                <w:rFonts w:ascii="Arial Narrow" w:eastAsia="Calibri" w:hAnsi="Arial Narrow" w:cs="Times New Roman"/>
                <w:sz w:val="24"/>
                <w:szCs w:val="24"/>
              </w:rPr>
              <w:t xml:space="preserve"> en el quehacer institucional.</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1.1</w:t>
            </w:r>
          </w:p>
        </w:tc>
        <w:tc>
          <w:tcPr>
            <w:tcW w:w="4594" w:type="pct"/>
            <w:shd w:val="clear" w:color="auto" w:fill="FFFFFF"/>
          </w:tcPr>
          <w:p w:rsidR="00474246" w:rsidRPr="00474246" w:rsidRDefault="00474246" w:rsidP="00474246">
            <w:pPr>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Supervisar las actividades de colaboración entre la DIGND y DEC en la elaboración de material y del desarrollo de acciones de educación cívica.</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1.2</w:t>
            </w:r>
          </w:p>
        </w:tc>
        <w:tc>
          <w:tcPr>
            <w:tcW w:w="4594" w:type="pct"/>
            <w:shd w:val="clear" w:color="auto" w:fill="FFFFFF"/>
          </w:tcPr>
          <w:p w:rsidR="00474246" w:rsidRPr="00474246" w:rsidRDefault="00474246" w:rsidP="00474246">
            <w:pPr>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Supervisar las acciones de colaboración entre la DIGND y DPC en la elaboración y socialización del Protocolo de participación ciudadana inclusiva y Protocolo de participación ciudadana en la comunidad indígena.</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 xml:space="preserve">1.3 </w:t>
            </w:r>
          </w:p>
        </w:tc>
        <w:tc>
          <w:tcPr>
            <w:tcW w:w="4594" w:type="pct"/>
            <w:shd w:val="clear" w:color="auto" w:fill="FFFFFF"/>
          </w:tcPr>
          <w:p w:rsidR="00474246" w:rsidRPr="00474246" w:rsidRDefault="00474246" w:rsidP="00474246">
            <w:pPr>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 xml:space="preserve">Dar seguimiento a las actividades promovidas entre la DIGND, UF y DP en coordinación con el INE sobre la elaboración y presentación de informe de los </w:t>
            </w:r>
            <w:proofErr w:type="spellStart"/>
            <w:r w:rsidRPr="00474246">
              <w:rPr>
                <w:rFonts w:ascii="Arial Narrow" w:eastAsia="Calibri" w:hAnsi="Arial Narrow" w:cs="Times New Roman"/>
                <w:sz w:val="24"/>
                <w:szCs w:val="24"/>
              </w:rPr>
              <w:t>PAT´s</w:t>
            </w:r>
            <w:proofErr w:type="spellEnd"/>
            <w:r w:rsidRPr="00474246">
              <w:rPr>
                <w:rFonts w:ascii="Arial Narrow" w:eastAsia="Calibri" w:hAnsi="Arial Narrow" w:cs="Times New Roman"/>
                <w:sz w:val="24"/>
                <w:szCs w:val="24"/>
              </w:rPr>
              <w:t xml:space="preserve"> para el ejercicio del 3% del financiamiento etiquetado para liderazgo político de las mujeres.</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1.4</w:t>
            </w:r>
          </w:p>
        </w:tc>
        <w:tc>
          <w:tcPr>
            <w:tcW w:w="4594" w:type="pct"/>
            <w:shd w:val="clear" w:color="auto" w:fill="FFFFFF"/>
          </w:tcPr>
          <w:p w:rsidR="00474246" w:rsidRPr="00474246" w:rsidRDefault="00474246" w:rsidP="00474246">
            <w:pPr>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Proponer acciones coordinadas entre la DJ, SE y DIGND para fortalecer los mecanismos para prevenir y atender los casos de violencia política contra las mujeres en razón de género: Red de candidatas y Protocolo de atención.</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 xml:space="preserve">1.5 </w:t>
            </w:r>
          </w:p>
        </w:tc>
        <w:tc>
          <w:tcPr>
            <w:tcW w:w="4594" w:type="pct"/>
            <w:shd w:val="clear" w:color="auto" w:fill="FFFFFF"/>
          </w:tcPr>
          <w:p w:rsidR="00474246" w:rsidRPr="00474246" w:rsidRDefault="00474246" w:rsidP="00474246">
            <w:pPr>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Supervisar y sugerir sobre la actualización del micro sitio institucional en materia de igualdad de género y no discriminación.</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2</w:t>
            </w:r>
          </w:p>
        </w:tc>
        <w:tc>
          <w:tcPr>
            <w:tcW w:w="4594" w:type="pct"/>
            <w:shd w:val="clear" w:color="auto" w:fill="FFFFFF"/>
          </w:tcPr>
          <w:p w:rsidR="00474246" w:rsidRPr="00474246" w:rsidRDefault="00474246" w:rsidP="00474246">
            <w:pPr>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 xml:space="preserve">Dar seguimiento y coadyuvar en el cumplimiento de las sentencias emitidas respectivamente por la SRG TEPJF y TEEJ sobre los asuntos de las comunidades indígenas </w:t>
            </w:r>
            <w:proofErr w:type="spellStart"/>
            <w:r w:rsidRPr="00474246">
              <w:rPr>
                <w:rFonts w:ascii="Arial Narrow" w:eastAsia="Calibri" w:hAnsi="Arial Narrow" w:cs="Times New Roman"/>
                <w:sz w:val="24"/>
                <w:szCs w:val="24"/>
              </w:rPr>
              <w:t>wixarikas</w:t>
            </w:r>
            <w:proofErr w:type="spellEnd"/>
            <w:r w:rsidRPr="00474246">
              <w:rPr>
                <w:rFonts w:ascii="Arial Narrow" w:eastAsia="Calibri" w:hAnsi="Arial Narrow" w:cs="Times New Roman"/>
                <w:sz w:val="24"/>
                <w:szCs w:val="24"/>
              </w:rPr>
              <w:t xml:space="preserve"> de San Sebastián </w:t>
            </w:r>
            <w:proofErr w:type="spellStart"/>
            <w:r w:rsidRPr="00474246">
              <w:rPr>
                <w:rFonts w:ascii="Arial Narrow" w:eastAsia="Calibri" w:hAnsi="Arial Narrow" w:cs="Times New Roman"/>
                <w:sz w:val="24"/>
                <w:szCs w:val="24"/>
              </w:rPr>
              <w:t>Teponahuaxtlán</w:t>
            </w:r>
            <w:proofErr w:type="spellEnd"/>
            <w:r w:rsidRPr="00474246">
              <w:rPr>
                <w:rFonts w:ascii="Arial Narrow" w:eastAsia="Calibri" w:hAnsi="Arial Narrow" w:cs="Times New Roman"/>
                <w:sz w:val="24"/>
                <w:szCs w:val="24"/>
              </w:rPr>
              <w:t xml:space="preserve"> municipio de </w:t>
            </w:r>
            <w:proofErr w:type="spellStart"/>
            <w:r w:rsidRPr="00474246">
              <w:rPr>
                <w:rFonts w:ascii="Arial Narrow" w:eastAsia="Calibri" w:hAnsi="Arial Narrow" w:cs="Times New Roman"/>
                <w:sz w:val="24"/>
                <w:szCs w:val="24"/>
              </w:rPr>
              <w:t>Mezquitic</w:t>
            </w:r>
            <w:proofErr w:type="spellEnd"/>
            <w:r w:rsidRPr="00474246">
              <w:rPr>
                <w:rFonts w:ascii="Arial Narrow" w:eastAsia="Calibri" w:hAnsi="Arial Narrow" w:cs="Times New Roman"/>
                <w:sz w:val="24"/>
                <w:szCs w:val="24"/>
              </w:rPr>
              <w:t xml:space="preserve"> (SG-JDC-35/2019) y Tuxpan del municipio de Bolaños (JDC-005/2019) respecto a las acciones en que se vincula a este Instituto Electoral.</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3</w:t>
            </w:r>
          </w:p>
        </w:tc>
        <w:tc>
          <w:tcPr>
            <w:tcW w:w="4594" w:type="pct"/>
            <w:shd w:val="clear" w:color="auto" w:fill="FFFFFF"/>
          </w:tcPr>
          <w:p w:rsidR="00474246" w:rsidRPr="00474246" w:rsidRDefault="00474246" w:rsidP="00474246">
            <w:pPr>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Impulsar, discutir y aprobar medidas afirmativas y acciones a fin de garantizar el acceso y ejercicio pleno de los derechos políticos de todas las personas sin distinción de género y/o condición de vulnerabilidad en el próximo proceso electoral local 2020 - 2021.</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3.1</w:t>
            </w:r>
          </w:p>
        </w:tc>
        <w:tc>
          <w:tcPr>
            <w:tcW w:w="4594" w:type="pct"/>
            <w:shd w:val="clear" w:color="auto" w:fill="FFFFFF"/>
          </w:tcPr>
          <w:p w:rsidR="00474246" w:rsidRPr="00474246" w:rsidRDefault="00474246" w:rsidP="00474246">
            <w:pPr>
              <w:tabs>
                <w:tab w:val="left" w:pos="1997"/>
              </w:tabs>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 xml:space="preserve">Proponer proyecto de Lineamientos para garantizar el principio de paridad de género y no discriminación en la postulación de candidaturas a los cargos de diputaciones, presidencias </w:t>
            </w:r>
            <w:r w:rsidRPr="00474246">
              <w:rPr>
                <w:rFonts w:ascii="Arial Narrow" w:eastAsia="Calibri" w:hAnsi="Arial Narrow" w:cs="Times New Roman"/>
                <w:sz w:val="24"/>
                <w:szCs w:val="24"/>
              </w:rPr>
              <w:lastRenderedPageBreak/>
              <w:t xml:space="preserve">municipales, sindicaturas y regidurías en el estado de Jalisco para el proceso electoral 2020-2021.  </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p>
          <w:p w:rsidR="00474246" w:rsidRPr="00474246" w:rsidRDefault="00474246" w:rsidP="00474246">
            <w:pPr>
              <w:spacing w:after="0" w:line="276" w:lineRule="auto"/>
              <w:jc w:val="center"/>
              <w:rPr>
                <w:rFonts w:ascii="Arial Narrow" w:eastAsia="Calibri" w:hAnsi="Arial Narrow" w:cs="Times New Roman"/>
                <w:sz w:val="24"/>
                <w:szCs w:val="24"/>
              </w:rPr>
            </w:pPr>
          </w:p>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3.2</w:t>
            </w:r>
          </w:p>
        </w:tc>
        <w:tc>
          <w:tcPr>
            <w:tcW w:w="4594" w:type="pct"/>
            <w:shd w:val="clear" w:color="auto" w:fill="FFFFFF"/>
          </w:tcPr>
          <w:p w:rsidR="00474246" w:rsidRPr="00474246" w:rsidRDefault="00474246" w:rsidP="00474246">
            <w:pPr>
              <w:tabs>
                <w:tab w:val="left" w:pos="1815"/>
              </w:tabs>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Proponer acciones incluyentes para facilitar el ejercicio de los derechos político - electorales de las personas con discapacidad, adultas mayores y de la diversidad sexual en el proceso electoral 2020 -2021.</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p>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3.3</w:t>
            </w:r>
          </w:p>
        </w:tc>
        <w:tc>
          <w:tcPr>
            <w:tcW w:w="4594" w:type="pct"/>
            <w:shd w:val="clear" w:color="auto" w:fill="FFFFFF"/>
          </w:tcPr>
          <w:p w:rsidR="00474246" w:rsidRPr="00474246" w:rsidRDefault="00474246" w:rsidP="00474246">
            <w:pPr>
              <w:tabs>
                <w:tab w:val="left" w:pos="1815"/>
              </w:tabs>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Sugerir acciones con perspectiva de interculturalidad para facilitar el ejercicio de los derechos político – electorales de las personas de pueblos y comunidades indígenas para el proceso electoral 2020 -2021.</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3.4</w:t>
            </w:r>
          </w:p>
        </w:tc>
        <w:tc>
          <w:tcPr>
            <w:tcW w:w="4594" w:type="pct"/>
            <w:shd w:val="clear" w:color="auto" w:fill="FFFFFF"/>
          </w:tcPr>
          <w:p w:rsidR="00474246" w:rsidRPr="00474246" w:rsidRDefault="00474246" w:rsidP="00474246">
            <w:pPr>
              <w:tabs>
                <w:tab w:val="left" w:pos="1815"/>
              </w:tabs>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Proponer acciones a desarrollar para robustecer el ejercicio de los derechos político – electorales de las y los jóvenes en el proceso electoral 2020 -2021.</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3.5</w:t>
            </w:r>
          </w:p>
        </w:tc>
        <w:tc>
          <w:tcPr>
            <w:tcW w:w="4594" w:type="pct"/>
            <w:shd w:val="clear" w:color="auto" w:fill="FFFFFF"/>
          </w:tcPr>
          <w:p w:rsidR="00474246" w:rsidRPr="00474246" w:rsidRDefault="00474246" w:rsidP="00474246">
            <w:pPr>
              <w:tabs>
                <w:tab w:val="left" w:pos="1815"/>
              </w:tabs>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Supervisar el diseño e implementación de las estrategias de difusión y socialización de las medidas afirmativas y acciones aprobadas de los números  3.1, 3.2, 3.3 y 3.4</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4</w:t>
            </w:r>
          </w:p>
        </w:tc>
        <w:tc>
          <w:tcPr>
            <w:tcW w:w="4594" w:type="pct"/>
            <w:shd w:val="clear" w:color="auto" w:fill="FFFFFF"/>
          </w:tcPr>
          <w:p w:rsidR="00474246" w:rsidRPr="00474246" w:rsidRDefault="00474246" w:rsidP="00474246">
            <w:pPr>
              <w:tabs>
                <w:tab w:val="left" w:pos="1305"/>
              </w:tabs>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Dar seguimiento a las acciones de observación, vinculación interinstitucional y de capacitación que promuevan la participación política y el empoderamiento de las mujeres.</w:t>
            </w:r>
          </w:p>
        </w:tc>
      </w:tr>
      <w:tr w:rsidR="00474246" w:rsidRPr="00474246" w:rsidTr="00474246">
        <w:trPr>
          <w:trHeight w:val="122"/>
          <w:jc w:val="center"/>
        </w:trPr>
        <w:tc>
          <w:tcPr>
            <w:tcW w:w="406" w:type="pct"/>
            <w:shd w:val="clear" w:color="auto" w:fill="FFFFFF"/>
            <w:vAlign w:val="center"/>
          </w:tcPr>
          <w:p w:rsidR="00474246" w:rsidRPr="00474246" w:rsidRDefault="00474246" w:rsidP="00474246">
            <w:pPr>
              <w:spacing w:after="0" w:line="276" w:lineRule="auto"/>
              <w:jc w:val="center"/>
              <w:rPr>
                <w:rFonts w:ascii="Arial Narrow" w:eastAsia="Calibri" w:hAnsi="Arial Narrow" w:cs="Times New Roman"/>
                <w:sz w:val="24"/>
                <w:szCs w:val="24"/>
              </w:rPr>
            </w:pPr>
            <w:r w:rsidRPr="00474246">
              <w:rPr>
                <w:rFonts w:ascii="Arial Narrow" w:eastAsia="Calibri" w:hAnsi="Arial Narrow" w:cs="Times New Roman"/>
                <w:sz w:val="24"/>
                <w:szCs w:val="24"/>
              </w:rPr>
              <w:t>5</w:t>
            </w:r>
          </w:p>
        </w:tc>
        <w:tc>
          <w:tcPr>
            <w:tcW w:w="4594" w:type="pct"/>
            <w:shd w:val="clear" w:color="auto" w:fill="FFFFFF"/>
          </w:tcPr>
          <w:p w:rsidR="00474246" w:rsidRPr="00474246" w:rsidRDefault="00474246" w:rsidP="00474246">
            <w:pPr>
              <w:tabs>
                <w:tab w:val="left" w:pos="1032"/>
              </w:tabs>
              <w:spacing w:after="0" w:line="276" w:lineRule="auto"/>
              <w:jc w:val="both"/>
              <w:rPr>
                <w:rFonts w:ascii="Arial Narrow" w:eastAsia="Calibri" w:hAnsi="Arial Narrow" w:cs="Times New Roman"/>
                <w:sz w:val="24"/>
                <w:szCs w:val="24"/>
              </w:rPr>
            </w:pPr>
            <w:r w:rsidRPr="00474246">
              <w:rPr>
                <w:rFonts w:ascii="Arial Narrow" w:eastAsia="Calibri" w:hAnsi="Arial Narrow" w:cs="Times New Roman"/>
                <w:sz w:val="24"/>
                <w:szCs w:val="24"/>
              </w:rPr>
              <w:t>Dar seguimiento a las actividades que rinda la titular de la Dirección de Igualdad de Género y No Discriminación del Instituto Electoral a la comisión.</w:t>
            </w:r>
          </w:p>
        </w:tc>
      </w:tr>
    </w:tbl>
    <w:p w:rsidR="00474246" w:rsidRDefault="00474246" w:rsidP="00F00796">
      <w:pPr>
        <w:spacing w:after="0" w:line="360" w:lineRule="auto"/>
        <w:jc w:val="both"/>
        <w:rPr>
          <w:rFonts w:ascii="Arial Narrow" w:eastAsia="Calibri" w:hAnsi="Arial Narrow"/>
          <w:sz w:val="24"/>
          <w:szCs w:val="24"/>
          <w:lang w:eastAsia="es-MX"/>
        </w:rPr>
      </w:pPr>
    </w:p>
    <w:p w:rsidR="00F00796" w:rsidRPr="00F00796" w:rsidRDefault="00F00796" w:rsidP="00F00796">
      <w:pPr>
        <w:spacing w:after="0" w:line="360" w:lineRule="auto"/>
        <w:jc w:val="both"/>
        <w:rPr>
          <w:rFonts w:ascii="Arial Narrow" w:eastAsia="Calibri" w:hAnsi="Arial Narrow"/>
          <w:sz w:val="24"/>
          <w:szCs w:val="24"/>
          <w:lang w:eastAsia="es-MX"/>
        </w:rPr>
      </w:pPr>
      <w:r w:rsidRPr="00F00796">
        <w:rPr>
          <w:rFonts w:ascii="Arial Narrow" w:eastAsia="Calibri" w:hAnsi="Arial Narrow"/>
          <w:sz w:val="24"/>
          <w:szCs w:val="24"/>
          <w:lang w:eastAsia="es-MX"/>
        </w:rPr>
        <w:t xml:space="preserve">Como se advierte del cuerpo del presente </w:t>
      </w:r>
      <w:r>
        <w:rPr>
          <w:rFonts w:ascii="Arial Narrow" w:eastAsia="Calibri" w:hAnsi="Arial Narrow"/>
          <w:sz w:val="24"/>
          <w:szCs w:val="24"/>
          <w:lang w:eastAsia="es-MX"/>
        </w:rPr>
        <w:t>documento</w:t>
      </w:r>
      <w:r w:rsidRPr="00F00796">
        <w:rPr>
          <w:rFonts w:ascii="Arial Narrow" w:eastAsia="Calibri" w:hAnsi="Arial Narrow"/>
          <w:sz w:val="24"/>
          <w:szCs w:val="24"/>
          <w:lang w:eastAsia="es-MX"/>
        </w:rPr>
        <w:t>, las actividades enumeradas en la Agenda de Trabajo se han desarrollado en el transcurso del periodo que se informa.</w:t>
      </w:r>
    </w:p>
    <w:p w:rsidR="008C5C14" w:rsidRPr="006629F3" w:rsidRDefault="008C5C14" w:rsidP="006629F3">
      <w:pPr>
        <w:pStyle w:val="Sinespaciado"/>
        <w:spacing w:line="360" w:lineRule="auto"/>
        <w:jc w:val="both"/>
        <w:rPr>
          <w:rFonts w:ascii="Arial Narrow" w:eastAsia="Calibri" w:hAnsi="Arial Narrow"/>
          <w:sz w:val="24"/>
          <w:szCs w:val="24"/>
        </w:rPr>
      </w:pPr>
      <w:r w:rsidRPr="006629F3">
        <w:rPr>
          <w:rFonts w:ascii="Arial Narrow" w:eastAsia="Calibri" w:hAnsi="Arial Narrow"/>
          <w:sz w:val="24"/>
          <w:szCs w:val="24"/>
        </w:rPr>
        <w:br w:type="page"/>
      </w:r>
    </w:p>
    <w:p w:rsidR="0098708D" w:rsidRPr="0098708D" w:rsidRDefault="009D19FF" w:rsidP="00D2306C">
      <w:pPr>
        <w:pBdr>
          <w:bottom w:val="thickThinSmallGap" w:sz="24" w:space="1" w:color="auto"/>
        </w:pBdr>
        <w:shd w:val="pct10" w:color="auto" w:fill="C00000"/>
        <w:spacing w:after="0" w:line="360"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8</w:t>
      </w:r>
      <w:r w:rsidR="00FE3010">
        <w:rPr>
          <w:rFonts w:ascii="Arial Narrow" w:eastAsia="Calibri" w:hAnsi="Arial Narrow" w:cs="Arial"/>
          <w:b/>
          <w:color w:val="FFFFFF"/>
          <w:sz w:val="28"/>
          <w:szCs w:val="28"/>
        </w:rPr>
        <w:t xml:space="preserve">. </w:t>
      </w:r>
      <w:r w:rsidR="0098708D" w:rsidRPr="0098708D">
        <w:rPr>
          <w:rFonts w:ascii="Arial Narrow" w:eastAsia="Calibri" w:hAnsi="Arial Narrow" w:cs="Arial"/>
          <w:b/>
          <w:color w:val="FFFFFF"/>
          <w:sz w:val="28"/>
          <w:szCs w:val="28"/>
        </w:rPr>
        <w:t xml:space="preserve">Consideraciones finales </w:t>
      </w:r>
    </w:p>
    <w:p w:rsidR="0098708D" w:rsidRDefault="0098708D" w:rsidP="00C52F77">
      <w:pPr>
        <w:pStyle w:val="Sinespaciado"/>
        <w:spacing w:line="360" w:lineRule="auto"/>
        <w:jc w:val="both"/>
        <w:rPr>
          <w:rFonts w:ascii="Arial Narrow" w:eastAsia="Calibri" w:hAnsi="Arial Narrow"/>
          <w:sz w:val="24"/>
          <w:szCs w:val="24"/>
        </w:rPr>
      </w:pPr>
    </w:p>
    <w:p w:rsidR="00410BC5" w:rsidRDefault="00410BC5"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La Comisión de Igualdad de Género y No Discriminación, sin duda, ha dado un paso importante hacia la verdadera igualdad entre los géneros.</w:t>
      </w:r>
    </w:p>
    <w:p w:rsidR="00410BC5" w:rsidRDefault="00410BC5" w:rsidP="002758CC">
      <w:pPr>
        <w:pStyle w:val="Sinespaciado"/>
        <w:spacing w:line="360" w:lineRule="auto"/>
        <w:jc w:val="both"/>
        <w:rPr>
          <w:rFonts w:ascii="Arial Narrow" w:eastAsia="Calibri" w:hAnsi="Arial Narrow"/>
          <w:sz w:val="24"/>
          <w:szCs w:val="24"/>
        </w:rPr>
      </w:pPr>
    </w:p>
    <w:p w:rsidR="00410BC5" w:rsidRDefault="00410BC5"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La propuesta plasmada en los lineamientos para el cumplimiento de paridad en la postulación de candidaturas, tanto de diputaciones por ambos principios, como de munícipes, es muestra de la firme convicción que se tiene porque se logre la paridad sustancial.</w:t>
      </w:r>
    </w:p>
    <w:p w:rsidR="00410BC5" w:rsidRDefault="00410BC5" w:rsidP="002758CC">
      <w:pPr>
        <w:pStyle w:val="Sinespaciado"/>
        <w:spacing w:line="360" w:lineRule="auto"/>
        <w:jc w:val="both"/>
        <w:rPr>
          <w:rFonts w:ascii="Arial Narrow" w:eastAsia="Calibri" w:hAnsi="Arial Narrow"/>
          <w:sz w:val="24"/>
          <w:szCs w:val="24"/>
        </w:rPr>
      </w:pPr>
    </w:p>
    <w:p w:rsidR="00B7720F" w:rsidRDefault="00410BC5"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En el caso de los lineamientos para el cumplimiento de paridad en la postulación de candidaturas de diputaciones, por ambos principios, esta Comisión, ha establecido la posibilidad de que </w:t>
      </w:r>
      <w:r w:rsidR="00B7720F">
        <w:rPr>
          <w:rFonts w:ascii="Arial Narrow" w:eastAsia="Calibri" w:hAnsi="Arial Narrow"/>
          <w:sz w:val="24"/>
          <w:szCs w:val="24"/>
        </w:rPr>
        <w:t xml:space="preserve">la </w:t>
      </w:r>
      <w:r>
        <w:rPr>
          <w:rFonts w:ascii="Arial Narrow" w:eastAsia="Calibri" w:hAnsi="Arial Narrow"/>
          <w:sz w:val="24"/>
          <w:szCs w:val="24"/>
        </w:rPr>
        <w:t xml:space="preserve">integración </w:t>
      </w:r>
      <w:r w:rsidR="00B7720F">
        <w:rPr>
          <w:rFonts w:ascii="Arial Narrow" w:eastAsia="Calibri" w:hAnsi="Arial Narrow"/>
          <w:sz w:val="24"/>
          <w:szCs w:val="24"/>
        </w:rPr>
        <w:t xml:space="preserve">del Congreso local, por primera vez en la historia del estado de Jalisco, sea </w:t>
      </w:r>
      <w:r>
        <w:rPr>
          <w:rFonts w:ascii="Arial Narrow" w:eastAsia="Calibri" w:hAnsi="Arial Narrow"/>
          <w:sz w:val="24"/>
          <w:szCs w:val="24"/>
        </w:rPr>
        <w:t>paritaria</w:t>
      </w:r>
      <w:r w:rsidR="00B7720F">
        <w:rPr>
          <w:rFonts w:ascii="Arial Narrow" w:eastAsia="Calibri" w:hAnsi="Arial Narrow"/>
          <w:sz w:val="24"/>
          <w:szCs w:val="24"/>
        </w:rPr>
        <w:t xml:space="preserve"> entre los géneros, es decir, que dicho órgano legislativo se conforme por diecinueve diputadas y diecinueve diputados.</w:t>
      </w:r>
    </w:p>
    <w:p w:rsidR="00B7720F" w:rsidRDefault="00B7720F" w:rsidP="002758CC">
      <w:pPr>
        <w:pStyle w:val="Sinespaciado"/>
        <w:spacing w:line="360" w:lineRule="auto"/>
        <w:jc w:val="both"/>
        <w:rPr>
          <w:rFonts w:ascii="Arial Narrow" w:eastAsia="Calibri" w:hAnsi="Arial Narrow"/>
          <w:sz w:val="24"/>
          <w:szCs w:val="24"/>
        </w:rPr>
      </w:pPr>
    </w:p>
    <w:p w:rsidR="00B7720F" w:rsidRDefault="00B7720F"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el caso de los lineamientos para cumplir con el principio de paridad en la postulación de candidaturas para munícipes, se introduce un bloque de población, además de los bloques de competitividad, integrado por los diez municipios con una población mayor a los cien mil habitantes, en donde los partidos políticos y coaliciones tendrán que registrar planillas en forma alternada entre los géneros. Esta medida tiene como finalidad incrementar la posibilidad de que los grandes municipios del estado puedan ser gobernados por una mujer.</w:t>
      </w:r>
    </w:p>
    <w:p w:rsidR="00410BC5" w:rsidRDefault="00410BC5"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 </w:t>
      </w:r>
    </w:p>
    <w:p w:rsidR="000C5430" w:rsidRDefault="00B7720F"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Sin duda, habrá oposición de algunos actores, </w:t>
      </w:r>
      <w:r w:rsidR="000C5430">
        <w:rPr>
          <w:rFonts w:ascii="Arial Narrow" w:eastAsia="Calibri" w:hAnsi="Arial Narrow"/>
          <w:sz w:val="24"/>
          <w:szCs w:val="24"/>
        </w:rPr>
        <w:t xml:space="preserve">respecto de </w:t>
      </w:r>
      <w:r>
        <w:rPr>
          <w:rFonts w:ascii="Arial Narrow" w:eastAsia="Calibri" w:hAnsi="Arial Narrow"/>
          <w:sz w:val="24"/>
          <w:szCs w:val="24"/>
        </w:rPr>
        <w:t xml:space="preserve">las medidas </w:t>
      </w:r>
      <w:r w:rsidR="000C5430">
        <w:rPr>
          <w:rFonts w:ascii="Arial Narrow" w:eastAsia="Calibri" w:hAnsi="Arial Narrow"/>
          <w:sz w:val="24"/>
          <w:szCs w:val="24"/>
        </w:rPr>
        <w:t>afirmativas plasmadas</w:t>
      </w:r>
      <w:r>
        <w:rPr>
          <w:rFonts w:ascii="Arial Narrow" w:eastAsia="Calibri" w:hAnsi="Arial Narrow"/>
          <w:sz w:val="24"/>
          <w:szCs w:val="24"/>
        </w:rPr>
        <w:t xml:space="preserve"> en ambos lineamientos, </w:t>
      </w:r>
      <w:r w:rsidR="000C5430">
        <w:rPr>
          <w:rFonts w:ascii="Arial Narrow" w:eastAsia="Calibri" w:hAnsi="Arial Narrow"/>
          <w:sz w:val="24"/>
          <w:szCs w:val="24"/>
        </w:rPr>
        <w:t>sin embargo, quienes integramos esta Comisión, estamos convencidos</w:t>
      </w:r>
      <w:r>
        <w:rPr>
          <w:rFonts w:ascii="Arial Narrow" w:eastAsia="Calibri" w:hAnsi="Arial Narrow"/>
          <w:sz w:val="24"/>
          <w:szCs w:val="24"/>
        </w:rPr>
        <w:t xml:space="preserve"> </w:t>
      </w:r>
      <w:r w:rsidR="000C5430">
        <w:rPr>
          <w:rFonts w:ascii="Arial Narrow" w:eastAsia="Calibri" w:hAnsi="Arial Narrow"/>
          <w:sz w:val="24"/>
          <w:szCs w:val="24"/>
        </w:rPr>
        <w:t>de que los mismos, se encuentra apoyados en precedentes aplicables al caso del estado de Jalisco.</w:t>
      </w:r>
    </w:p>
    <w:p w:rsidR="000C5430" w:rsidRDefault="000C5430" w:rsidP="002758CC">
      <w:pPr>
        <w:pStyle w:val="Sinespaciado"/>
        <w:spacing w:line="360" w:lineRule="auto"/>
        <w:jc w:val="both"/>
        <w:rPr>
          <w:rFonts w:ascii="Arial Narrow" w:eastAsia="Calibri" w:hAnsi="Arial Narrow"/>
          <w:sz w:val="24"/>
          <w:szCs w:val="24"/>
        </w:rPr>
      </w:pPr>
    </w:p>
    <w:p w:rsidR="00F00796" w:rsidRPr="00C52F77" w:rsidRDefault="000C5430" w:rsidP="002758C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No debe pasar por desapercibido, que en el estado de Jalisco se tiene una doble deuda con el género femenino, pues habiendo podido implementar estas medidas desde el proceso pasado, no se hizo. </w:t>
      </w:r>
      <w:r w:rsidR="00B7720F">
        <w:rPr>
          <w:rFonts w:ascii="Arial Narrow" w:eastAsia="Calibri" w:hAnsi="Arial Narrow"/>
          <w:sz w:val="24"/>
          <w:szCs w:val="24"/>
        </w:rPr>
        <w:t xml:space="preserve"> </w:t>
      </w:r>
      <w:r w:rsidR="002758CC">
        <w:rPr>
          <w:rFonts w:ascii="Arial Narrow" w:eastAsia="Calibri" w:hAnsi="Arial Narrow"/>
          <w:sz w:val="24"/>
          <w:szCs w:val="24"/>
        </w:rPr>
        <w:t xml:space="preserve"> </w:t>
      </w:r>
      <w:r w:rsidR="002758CC" w:rsidRPr="002758CC">
        <w:rPr>
          <w:rFonts w:ascii="Arial Narrow" w:eastAsia="Calibri" w:hAnsi="Arial Narrow"/>
          <w:sz w:val="24"/>
          <w:szCs w:val="24"/>
        </w:rPr>
        <w:t xml:space="preserve"> </w:t>
      </w:r>
    </w:p>
    <w:sectPr w:rsidR="00F00796" w:rsidRPr="00C52F77" w:rsidSect="00374AB2">
      <w:headerReference w:type="default" r:id="rId13"/>
      <w:footerReference w:type="default" r:id="rId14"/>
      <w:footerReference w:type="first" r:id="rId15"/>
      <w:pgSz w:w="12240" w:h="15840" w:code="1"/>
      <w:pgMar w:top="2268" w:right="1701" w:bottom="1701" w:left="170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46D" w:rsidRDefault="009F346D" w:rsidP="00CB5F21">
      <w:pPr>
        <w:spacing w:after="0" w:line="240" w:lineRule="auto"/>
      </w:pPr>
      <w:r>
        <w:separator/>
      </w:r>
    </w:p>
  </w:endnote>
  <w:endnote w:type="continuationSeparator" w:id="0">
    <w:p w:rsidR="009F346D" w:rsidRDefault="009F346D" w:rsidP="00C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oppins Light">
    <w:altName w:val="Times New Roman"/>
    <w:charset w:val="00"/>
    <w:family w:val="auto"/>
    <w:pitch w:val="variable"/>
    <w:sig w:usb0="00000001"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Poppins Medium">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F5C" w:rsidRDefault="00CB3F5C" w:rsidP="002B29EF">
    <w:pPr>
      <w:tabs>
        <w:tab w:val="left" w:pos="1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F5C" w:rsidRDefault="00CB3F5C" w:rsidP="00374AB2">
    <w:pPr>
      <w:pStyle w:val="Piedepgina"/>
      <w:ind w:right="49"/>
      <w:jc w:val="right"/>
    </w:pPr>
    <w:r w:rsidRPr="00D2306C">
      <w:rPr>
        <w:rFonts w:ascii="Arial Narrow" w:hAnsi="Arial Narrow"/>
        <w:color w:val="C00000"/>
        <w:spacing w:val="60"/>
        <w:sz w:val="20"/>
        <w:szCs w:val="20"/>
        <w:lang w:val="es-ES"/>
      </w:rPr>
      <w:t xml:space="preserve"> </w:t>
    </w:r>
    <w:r w:rsidRPr="000D5645">
      <w:rPr>
        <w:rFonts w:ascii="Arial Narrow" w:hAnsi="Arial Narrow"/>
        <w:color w:val="C00000"/>
        <w:spacing w:val="60"/>
        <w:sz w:val="20"/>
        <w:szCs w:val="20"/>
        <w:lang w:val="es-ES"/>
      </w:rPr>
      <w:t>Página</w:t>
    </w:r>
    <w:r w:rsidRPr="000D5645">
      <w:rPr>
        <w:rFonts w:ascii="Arial Narrow" w:hAnsi="Arial Narrow"/>
        <w:color w:val="C00000"/>
        <w:sz w:val="20"/>
        <w:szCs w:val="20"/>
        <w:lang w:val="es-ES"/>
      </w:rPr>
      <w:t xml:space="preserve"> </w:t>
    </w:r>
    <w:r w:rsidRPr="000D5645">
      <w:rPr>
        <w:rFonts w:ascii="Arial Narrow" w:hAnsi="Arial Narrow"/>
        <w:color w:val="C00000"/>
        <w:sz w:val="20"/>
        <w:szCs w:val="20"/>
      </w:rPr>
      <w:fldChar w:fldCharType="begin"/>
    </w:r>
    <w:r w:rsidRPr="000D5645">
      <w:rPr>
        <w:rFonts w:ascii="Arial Narrow" w:hAnsi="Arial Narrow"/>
        <w:color w:val="C00000"/>
        <w:sz w:val="20"/>
        <w:szCs w:val="20"/>
      </w:rPr>
      <w:instrText>PAGE   \* MERGEFORMAT</w:instrText>
    </w:r>
    <w:r w:rsidRPr="000D5645">
      <w:rPr>
        <w:rFonts w:ascii="Arial Narrow" w:hAnsi="Arial Narrow"/>
        <w:color w:val="C00000"/>
        <w:sz w:val="20"/>
        <w:szCs w:val="20"/>
      </w:rPr>
      <w:fldChar w:fldCharType="separate"/>
    </w:r>
    <w:r w:rsidR="00361DBF" w:rsidRPr="00361DBF">
      <w:rPr>
        <w:rFonts w:ascii="Arial Narrow" w:hAnsi="Arial Narrow"/>
        <w:noProof/>
        <w:color w:val="C00000"/>
        <w:sz w:val="20"/>
        <w:szCs w:val="20"/>
        <w:lang w:val="es-ES"/>
      </w:rPr>
      <w:t>9</w:t>
    </w:r>
    <w:r w:rsidRPr="000D5645">
      <w:rPr>
        <w:rFonts w:ascii="Arial Narrow" w:hAnsi="Arial Narrow"/>
        <w:color w:val="C00000"/>
        <w:sz w:val="20"/>
        <w:szCs w:val="20"/>
      </w:rPr>
      <w:fldChar w:fldCharType="end"/>
    </w:r>
    <w:r w:rsidRPr="000D5645">
      <w:rPr>
        <w:rFonts w:ascii="Arial Narrow" w:hAnsi="Arial Narrow"/>
        <w:color w:val="C00000"/>
        <w:sz w:val="20"/>
        <w:szCs w:val="20"/>
        <w:lang w:val="es-ES"/>
      </w:rPr>
      <w:t xml:space="preserve"> |</w:t>
    </w:r>
  </w:p>
  <w:p w:rsidR="00CB3F5C" w:rsidRDefault="00CB3F5C" w:rsidP="002B29EF">
    <w:pPr>
      <w:tabs>
        <w:tab w:val="left" w:pos="132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F5C" w:rsidRDefault="00CB3F5C">
    <w:pPr>
      <w:pStyle w:val="Piedepgina"/>
      <w:ind w:right="-864"/>
      <w:jc w:val="right"/>
    </w:pPr>
  </w:p>
  <w:p w:rsidR="00CB3F5C" w:rsidRDefault="00CB3F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46D" w:rsidRDefault="009F346D" w:rsidP="00CB5F21">
      <w:pPr>
        <w:spacing w:after="0" w:line="240" w:lineRule="auto"/>
      </w:pPr>
      <w:r>
        <w:separator/>
      </w:r>
    </w:p>
  </w:footnote>
  <w:footnote w:type="continuationSeparator" w:id="0">
    <w:p w:rsidR="009F346D" w:rsidRDefault="009F346D" w:rsidP="00CB5F21">
      <w:pPr>
        <w:spacing w:after="0" w:line="240" w:lineRule="auto"/>
      </w:pPr>
      <w:r>
        <w:continuationSeparator/>
      </w:r>
    </w:p>
  </w:footnote>
  <w:footnote w:id="1">
    <w:p w:rsidR="00CB3F5C" w:rsidRPr="00BE33F0" w:rsidRDefault="00CB3F5C" w:rsidP="00BE33F0">
      <w:pPr>
        <w:pStyle w:val="Textonotapie"/>
        <w:jc w:val="both"/>
        <w:rPr>
          <w:rFonts w:ascii="Arial Narrow" w:hAnsi="Arial Narrow"/>
          <w:sz w:val="16"/>
          <w:szCs w:val="16"/>
        </w:rPr>
      </w:pPr>
      <w:r w:rsidRPr="00BE33F0">
        <w:rPr>
          <w:rStyle w:val="Refdenotaalpie"/>
          <w:rFonts w:ascii="Arial Narrow" w:hAnsi="Arial Narrow"/>
          <w:sz w:val="16"/>
          <w:szCs w:val="16"/>
        </w:rPr>
        <w:footnoteRef/>
      </w:r>
      <w:r w:rsidRPr="00BE33F0">
        <w:rPr>
          <w:rFonts w:ascii="Arial Narrow" w:hAnsi="Arial Narrow"/>
          <w:sz w:val="16"/>
          <w:szCs w:val="16"/>
        </w:rPr>
        <w:t xml:space="preserve"> El 09 de abril</w:t>
      </w:r>
      <w:r>
        <w:rPr>
          <w:rFonts w:ascii="Arial Narrow" w:hAnsi="Arial Narrow"/>
          <w:sz w:val="16"/>
          <w:szCs w:val="16"/>
        </w:rPr>
        <w:t xml:space="preserve"> de 2019</w:t>
      </w:r>
      <w:r w:rsidRPr="00BE33F0">
        <w:rPr>
          <w:rFonts w:ascii="Arial Narrow" w:hAnsi="Arial Narrow"/>
          <w:sz w:val="16"/>
          <w:szCs w:val="16"/>
        </w:rPr>
        <w:t>, se publicó en el periódico oficial “El Estado de Jalisco”, el decreto 27261/LXII/19</w:t>
      </w:r>
      <w:r>
        <w:rPr>
          <w:rFonts w:ascii="Arial Narrow" w:hAnsi="Arial Narrow"/>
          <w:sz w:val="16"/>
          <w:szCs w:val="16"/>
        </w:rPr>
        <w:t>,</w:t>
      </w:r>
      <w:r w:rsidRPr="00BE33F0">
        <w:rPr>
          <w:rFonts w:ascii="Arial Narrow" w:hAnsi="Arial Narrow"/>
          <w:sz w:val="16"/>
          <w:szCs w:val="16"/>
        </w:rPr>
        <w:t xml:space="preserve"> mediante el cual, además de que se reforman y derogan diversos artículos del Código Electoral y de Participación Ciudadana del Estado de Jalisco; se cambia la denominación, para quedar como Código Electoral del Estado de Jalisco.</w:t>
      </w:r>
    </w:p>
  </w:footnote>
  <w:footnote w:id="2">
    <w:p w:rsidR="00CB3F5C" w:rsidRPr="00930351" w:rsidRDefault="00CB3F5C" w:rsidP="00C46D80">
      <w:pPr>
        <w:pStyle w:val="Textonotapie"/>
        <w:jc w:val="both"/>
        <w:rPr>
          <w:rFonts w:ascii="Arial Narrow" w:hAnsi="Arial Narrow"/>
          <w:sz w:val="16"/>
          <w:szCs w:val="16"/>
        </w:rPr>
      </w:pPr>
      <w:r w:rsidRPr="00930351">
        <w:rPr>
          <w:rStyle w:val="Refdenotaalpie"/>
          <w:rFonts w:ascii="Arial Narrow" w:hAnsi="Arial Narrow"/>
          <w:sz w:val="16"/>
          <w:szCs w:val="16"/>
        </w:rPr>
        <w:footnoteRef/>
      </w:r>
      <w:r w:rsidRPr="00930351">
        <w:rPr>
          <w:rFonts w:ascii="Arial Narrow" w:hAnsi="Arial Narrow"/>
          <w:sz w:val="16"/>
          <w:szCs w:val="16"/>
        </w:rPr>
        <w:t xml:space="preserve"> </w:t>
      </w:r>
      <w:bookmarkStart w:id="0" w:name="_Hlk21113433"/>
      <w:r w:rsidRPr="00930351">
        <w:rPr>
          <w:rFonts w:ascii="Arial Narrow" w:hAnsi="Arial Narrow"/>
          <w:sz w:val="16"/>
          <w:szCs w:val="16"/>
        </w:rPr>
        <w:t>El acuerdo fue publicado el 17 de octubre de 2017, en el periódico oficial “El Estado de Jalisco” y, su contenido puede ser consultado en el enlace siguiente:</w:t>
      </w:r>
      <w:bookmarkEnd w:id="0"/>
      <w:r w:rsidRPr="00930351">
        <w:rPr>
          <w:rFonts w:ascii="Arial Narrow" w:hAnsi="Arial Narrow"/>
          <w:sz w:val="16"/>
          <w:szCs w:val="16"/>
        </w:rPr>
        <w:t xml:space="preserve"> https://periodicooficial.jalisco.gob.mx/sites/periodicooficial.jalisco.gob.mx/files/10-17-17-iv.pdf</w:t>
      </w:r>
    </w:p>
  </w:footnote>
  <w:footnote w:id="3">
    <w:p w:rsidR="00CB3F5C" w:rsidRDefault="00CB3F5C" w:rsidP="00C46D80">
      <w:pPr>
        <w:pStyle w:val="Textonotapie"/>
        <w:jc w:val="both"/>
      </w:pPr>
      <w:r>
        <w:rPr>
          <w:rStyle w:val="Refdenotaalpie"/>
        </w:rPr>
        <w:footnoteRef/>
      </w:r>
      <w:r>
        <w:t xml:space="preserve"> </w:t>
      </w:r>
      <w:r w:rsidRPr="00930351">
        <w:rPr>
          <w:rFonts w:ascii="Arial Narrow" w:hAnsi="Arial Narrow"/>
          <w:sz w:val="16"/>
          <w:szCs w:val="16"/>
        </w:rPr>
        <w:t xml:space="preserve">El acuerdo fue publicado el </w:t>
      </w:r>
      <w:r>
        <w:rPr>
          <w:rFonts w:ascii="Arial Narrow" w:hAnsi="Arial Narrow"/>
          <w:sz w:val="16"/>
          <w:szCs w:val="16"/>
        </w:rPr>
        <w:t>24</w:t>
      </w:r>
      <w:r w:rsidRPr="00930351">
        <w:rPr>
          <w:rFonts w:ascii="Arial Narrow" w:hAnsi="Arial Narrow"/>
          <w:sz w:val="16"/>
          <w:szCs w:val="16"/>
        </w:rPr>
        <w:t xml:space="preserve"> de octubre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sidRPr="00C46D80">
        <w:t xml:space="preserve"> </w:t>
      </w:r>
      <w:r w:rsidRPr="00C46D80">
        <w:rPr>
          <w:rFonts w:ascii="Arial Narrow" w:hAnsi="Arial Narrow"/>
          <w:sz w:val="16"/>
          <w:szCs w:val="16"/>
        </w:rPr>
        <w:t>https://periodicooficial.jalisco.gob.mx/sites/periodicooficial.jalisco.gob.mx/files/10-24-19-iii_ok_web.pdf</w:t>
      </w:r>
    </w:p>
  </w:footnote>
  <w:footnote w:id="4">
    <w:p w:rsidR="00CB3F5C" w:rsidRDefault="00CB3F5C" w:rsidP="00383F0D">
      <w:pPr>
        <w:pStyle w:val="Textonotapie"/>
        <w:jc w:val="both"/>
      </w:pPr>
      <w:r w:rsidRPr="002345F5">
        <w:rPr>
          <w:rStyle w:val="Refdenotaalpie"/>
          <w:rFonts w:ascii="Arial Narrow" w:hAnsi="Arial Narrow"/>
          <w:sz w:val="16"/>
          <w:szCs w:val="16"/>
        </w:rPr>
        <w:footnoteRef/>
      </w:r>
      <w:r w:rsidRPr="002345F5">
        <w:rPr>
          <w:rFonts w:ascii="Arial Narrow" w:hAnsi="Arial Narrow"/>
          <w:sz w:val="16"/>
          <w:szCs w:val="16"/>
        </w:rPr>
        <w:t xml:space="preserve"> </w:t>
      </w:r>
      <w:r w:rsidRPr="000C490D">
        <w:rPr>
          <w:rFonts w:ascii="Arial Narrow" w:hAnsi="Arial Narrow"/>
          <w:sz w:val="16"/>
          <w:szCs w:val="16"/>
        </w:rPr>
        <w:t>El 31 de julio de 2019 el Consejo General aprobó el registro del Partido Encuentro Social Jalisco, como partido político local, el acuerdo puede ser consultado en el enlace siguiente: http://www.iepcjalisco.org.mx/sites/default/files/sesiones-de-consejo/consejo%20general/2019-07-31/iepc-acg-021-2019votopyc.pdf</w:t>
      </w:r>
    </w:p>
  </w:footnote>
  <w:footnote w:id="5">
    <w:p w:rsidR="00CB3F5C" w:rsidRDefault="00CB3F5C" w:rsidP="00CF56C6">
      <w:pPr>
        <w:pStyle w:val="Textonotapie"/>
        <w:jc w:val="both"/>
      </w:pPr>
      <w:r>
        <w:rPr>
          <w:rStyle w:val="Refdenotaalpie"/>
        </w:rPr>
        <w:footnoteRef/>
      </w:r>
      <w:r>
        <w:t xml:space="preserve"> </w:t>
      </w:r>
      <w:r>
        <w:rPr>
          <w:rFonts w:ascii="Arial Narrow" w:hAnsi="Arial Narrow" w:cs="Arial"/>
          <w:sz w:val="16"/>
          <w:szCs w:val="16"/>
        </w:rPr>
        <w:t>El catorce de julio de 2020</w:t>
      </w:r>
      <w:r w:rsidRPr="00CF56C6">
        <w:rPr>
          <w:rFonts w:ascii="Arial Narrow" w:hAnsi="Arial Narrow" w:cs="Arial"/>
          <w:sz w:val="16"/>
          <w:szCs w:val="16"/>
        </w:rPr>
        <w:t>, en sesión extraordinaria</w:t>
      </w:r>
      <w:r>
        <w:rPr>
          <w:rFonts w:ascii="Arial Narrow" w:hAnsi="Arial Narrow" w:cs="Arial"/>
          <w:sz w:val="16"/>
          <w:szCs w:val="16"/>
        </w:rPr>
        <w:t xml:space="preserve"> d</w:t>
      </w:r>
      <w:r w:rsidRPr="00CF56C6">
        <w:rPr>
          <w:rFonts w:ascii="Arial Narrow" w:hAnsi="Arial Narrow" w:cs="Arial"/>
          <w:sz w:val="16"/>
          <w:szCs w:val="16"/>
        </w:rPr>
        <w:t>el Consejo General de</w:t>
      </w:r>
      <w:r>
        <w:rPr>
          <w:rFonts w:ascii="Arial Narrow" w:hAnsi="Arial Narrow" w:cs="Arial"/>
          <w:sz w:val="16"/>
          <w:szCs w:val="16"/>
        </w:rPr>
        <w:t xml:space="preserve">l IEPC, se </w:t>
      </w:r>
      <w:r w:rsidRPr="00CF56C6">
        <w:rPr>
          <w:rFonts w:ascii="Arial Narrow" w:hAnsi="Arial Narrow" w:cs="Arial"/>
          <w:sz w:val="16"/>
          <w:szCs w:val="16"/>
        </w:rPr>
        <w:t xml:space="preserve">emitió el acuerdo identificado con la calve IEPC-ACG-015/2020, mediante el cual </w:t>
      </w:r>
      <w:r>
        <w:rPr>
          <w:rFonts w:ascii="Arial Narrow" w:hAnsi="Arial Narrow" w:cs="Arial"/>
          <w:sz w:val="16"/>
          <w:szCs w:val="16"/>
        </w:rPr>
        <w:t xml:space="preserve">se </w:t>
      </w:r>
      <w:r w:rsidRPr="00CF56C6">
        <w:rPr>
          <w:rFonts w:ascii="Arial Narrow" w:hAnsi="Arial Narrow" w:cs="Arial"/>
          <w:sz w:val="16"/>
          <w:szCs w:val="16"/>
        </w:rPr>
        <w:t>aprobó el cambio d</w:t>
      </w:r>
      <w:r>
        <w:rPr>
          <w:rFonts w:ascii="Arial Narrow" w:hAnsi="Arial Narrow" w:cs="Arial"/>
          <w:sz w:val="16"/>
          <w:szCs w:val="16"/>
        </w:rPr>
        <w:t>e emblema, la denominación del P</w:t>
      </w:r>
      <w:r w:rsidRPr="00CF56C6">
        <w:rPr>
          <w:rFonts w:ascii="Arial Narrow" w:hAnsi="Arial Narrow" w:cs="Arial"/>
          <w:sz w:val="16"/>
          <w:szCs w:val="16"/>
        </w:rPr>
        <w:t>artido Encuentro Social Jalisco, para en lo subsecuente ostentarse y quedar registrado como “SOMOS”, y las modificaciones a sus documentos básicos, derivados de lo anterior.</w:t>
      </w:r>
    </w:p>
  </w:footnote>
  <w:footnote w:id="6">
    <w:p w:rsidR="00CB3F5C" w:rsidRPr="002C4557" w:rsidRDefault="00CB3F5C" w:rsidP="002C4557">
      <w:pPr>
        <w:pStyle w:val="Sinespaciado"/>
        <w:jc w:val="both"/>
        <w:rPr>
          <w:rFonts w:ascii="Arial Narrow" w:hAnsi="Arial Narrow" w:cs="Arial"/>
          <w:sz w:val="16"/>
          <w:szCs w:val="16"/>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23</w:t>
      </w:r>
      <w:r w:rsidRPr="00930351">
        <w:rPr>
          <w:rFonts w:ascii="Arial Narrow" w:hAnsi="Arial Narrow"/>
          <w:sz w:val="16"/>
          <w:szCs w:val="16"/>
        </w:rPr>
        <w:t xml:space="preserve"> de </w:t>
      </w:r>
      <w:r>
        <w:rPr>
          <w:rFonts w:ascii="Arial Narrow" w:hAnsi="Arial Narrow"/>
          <w:sz w:val="16"/>
          <w:szCs w:val="16"/>
        </w:rPr>
        <w:t>noviembre</w:t>
      </w:r>
      <w:r w:rsidRPr="00930351">
        <w:rPr>
          <w:rFonts w:ascii="Arial Narrow" w:hAnsi="Arial Narrow"/>
          <w:sz w:val="16"/>
          <w:szCs w:val="16"/>
        </w:rPr>
        <w:t xml:space="preserv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9160A2">
        <w:rPr>
          <w:rFonts w:ascii="Arial Narrow" w:hAnsi="Arial Narrow" w:cs="Arial"/>
          <w:sz w:val="16"/>
          <w:szCs w:val="16"/>
        </w:rPr>
        <w:t>https://periodicooficial.jalisco.gob.mx/sites/periodicooficial.jalisco.gob.mx/files/11-23-19-vi.pdf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F5C" w:rsidRDefault="00CB3F5C" w:rsidP="00F70689">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F5C" w:rsidRDefault="00CB3F5C" w:rsidP="003C3CCB">
    <w:pPr>
      <w:pStyle w:val="Encabezado"/>
    </w:pPr>
    <w:r>
      <w:tab/>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CB3F5C" w:rsidTr="004C425E">
      <w:tc>
        <w:tcPr>
          <w:tcW w:w="8784" w:type="dxa"/>
        </w:tcPr>
        <w:p w:rsidR="00CB3F5C" w:rsidRPr="003C3CCB" w:rsidRDefault="00CB3F5C" w:rsidP="00D2306C">
          <w:pPr>
            <w:pStyle w:val="Encabezado"/>
            <w:tabs>
              <w:tab w:val="clear" w:pos="8838"/>
              <w:tab w:val="right" w:pos="8676"/>
            </w:tabs>
            <w:jc w:val="right"/>
            <w:rPr>
              <w:sz w:val="16"/>
              <w:szCs w:val="16"/>
            </w:rPr>
          </w:pPr>
          <w:r>
            <w:rPr>
              <w:rFonts w:ascii="Arial Narrow" w:eastAsia="Calibri" w:hAnsi="Arial Narrow" w:cs="Times New Roman"/>
              <w:caps/>
              <w:color w:val="C00000"/>
              <w:sz w:val="16"/>
              <w:szCs w:val="16"/>
            </w:rPr>
            <w:t>COMISIÓN DE IGUALDAD DE GÉNERO Y NO DISCRIMINACIÓN</w:t>
          </w:r>
          <w:r w:rsidRPr="002B7EE5">
            <w:rPr>
              <w:rFonts w:ascii="Arial Narrow" w:eastAsia="Calibri" w:hAnsi="Arial Narrow" w:cs="Times New Roman"/>
              <w:caps/>
              <w:color w:val="C00000"/>
              <w:sz w:val="16"/>
              <w:szCs w:val="16"/>
            </w:rPr>
            <w:t xml:space="preserve"> |</w:t>
          </w:r>
          <w:r>
            <w:rPr>
              <w:rFonts w:ascii="Arial Narrow" w:eastAsia="Calibri" w:hAnsi="Arial Narrow" w:cs="Times New Roman"/>
              <w:caps/>
              <w:color w:val="C00000"/>
              <w:sz w:val="16"/>
              <w:szCs w:val="16"/>
            </w:rPr>
            <w:t xml:space="preserve"> </w:t>
          </w:r>
          <w:r w:rsidRPr="002B7EE5">
            <w:rPr>
              <w:rFonts w:ascii="Arial Narrow" w:eastAsia="Calibri" w:hAnsi="Arial Narrow" w:cs="Times New Roman"/>
              <w:caps/>
              <w:color w:val="C00000"/>
              <w:sz w:val="16"/>
              <w:szCs w:val="16"/>
            </w:rPr>
            <w:t xml:space="preserve"> </w:t>
          </w:r>
          <w:r w:rsidRPr="002B7EE5">
            <w:rPr>
              <w:rFonts w:ascii="Arial Narrow" w:eastAsia="Calibri" w:hAnsi="Arial Narrow" w:cs="Times New Roman"/>
              <w:b/>
              <w:caps/>
              <w:color w:val="C00000"/>
              <w:sz w:val="16"/>
              <w:szCs w:val="16"/>
            </w:rPr>
            <w:t>Informe de Actividades 201</w:t>
          </w:r>
          <w:r>
            <w:rPr>
              <w:rFonts w:ascii="Arial Narrow" w:eastAsia="Calibri" w:hAnsi="Arial Narrow" w:cs="Times New Roman"/>
              <w:b/>
              <w:caps/>
              <w:color w:val="C00000"/>
              <w:sz w:val="16"/>
              <w:szCs w:val="16"/>
            </w:rPr>
            <w:t>9-2020</w:t>
          </w:r>
        </w:p>
      </w:tc>
    </w:tr>
  </w:tbl>
  <w:p w:rsidR="00CB3F5C" w:rsidRDefault="00CB3F5C" w:rsidP="003C3CCB">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411D8"/>
    <w:multiLevelType w:val="multilevel"/>
    <w:tmpl w:val="4B74F61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EC449DE"/>
    <w:multiLevelType w:val="hybridMultilevel"/>
    <w:tmpl w:val="0C8CC310"/>
    <w:lvl w:ilvl="0" w:tplc="C9DCBA5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1F5982"/>
    <w:multiLevelType w:val="hybridMultilevel"/>
    <w:tmpl w:val="8FD6666C"/>
    <w:lvl w:ilvl="0" w:tplc="9EAA8BB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B459C8"/>
    <w:multiLevelType w:val="hybridMultilevel"/>
    <w:tmpl w:val="49F6C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805A3A"/>
    <w:multiLevelType w:val="hybridMultilevel"/>
    <w:tmpl w:val="FB6032D2"/>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345F8C"/>
    <w:multiLevelType w:val="hybridMultilevel"/>
    <w:tmpl w:val="B8E820FA"/>
    <w:lvl w:ilvl="0" w:tplc="6430DE2C">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7162A6"/>
    <w:multiLevelType w:val="hybridMultilevel"/>
    <w:tmpl w:val="B3D6B4B4"/>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EA2D2B"/>
    <w:multiLevelType w:val="hybridMultilevel"/>
    <w:tmpl w:val="0FFC8616"/>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A6424F"/>
    <w:multiLevelType w:val="hybridMultilevel"/>
    <w:tmpl w:val="09F2EA70"/>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0B19B2"/>
    <w:multiLevelType w:val="hybridMultilevel"/>
    <w:tmpl w:val="1938F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4E75E6"/>
    <w:multiLevelType w:val="hybridMultilevel"/>
    <w:tmpl w:val="498E5682"/>
    <w:lvl w:ilvl="0" w:tplc="0A663C7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233DD9"/>
    <w:multiLevelType w:val="hybridMultilevel"/>
    <w:tmpl w:val="E932A3BA"/>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8B6CC5"/>
    <w:multiLevelType w:val="hybridMultilevel"/>
    <w:tmpl w:val="E8BABB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13"/>
  </w:num>
  <w:num w:numId="6">
    <w:abstractNumId w:val="4"/>
  </w:num>
  <w:num w:numId="7">
    <w:abstractNumId w:val="5"/>
  </w:num>
  <w:num w:numId="8">
    <w:abstractNumId w:val="12"/>
  </w:num>
  <w:num w:numId="9">
    <w:abstractNumId w:val="11"/>
  </w:num>
  <w:num w:numId="10">
    <w:abstractNumId w:val="7"/>
  </w:num>
  <w:num w:numId="11">
    <w:abstractNumId w:val="1"/>
  </w:num>
  <w:num w:numId="12">
    <w:abstractNumId w:val="10"/>
  </w:num>
  <w:num w:numId="13">
    <w:abstractNumId w:val="6"/>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E"/>
    <w:rsid w:val="00011D87"/>
    <w:rsid w:val="000129EB"/>
    <w:rsid w:val="00013573"/>
    <w:rsid w:val="000166D0"/>
    <w:rsid w:val="0002352F"/>
    <w:rsid w:val="00034094"/>
    <w:rsid w:val="000452CC"/>
    <w:rsid w:val="0005793F"/>
    <w:rsid w:val="00060135"/>
    <w:rsid w:val="00062FAC"/>
    <w:rsid w:val="00067DDB"/>
    <w:rsid w:val="00087AA4"/>
    <w:rsid w:val="000B10E3"/>
    <w:rsid w:val="000B4B4A"/>
    <w:rsid w:val="000B59BC"/>
    <w:rsid w:val="000C5430"/>
    <w:rsid w:val="000C6F79"/>
    <w:rsid w:val="000D3F96"/>
    <w:rsid w:val="000D6E7D"/>
    <w:rsid w:val="000E5D86"/>
    <w:rsid w:val="000F33BF"/>
    <w:rsid w:val="000F4543"/>
    <w:rsid w:val="000F541A"/>
    <w:rsid w:val="000F6590"/>
    <w:rsid w:val="00100037"/>
    <w:rsid w:val="00101D63"/>
    <w:rsid w:val="00111CB6"/>
    <w:rsid w:val="00112223"/>
    <w:rsid w:val="00127CE1"/>
    <w:rsid w:val="001327AD"/>
    <w:rsid w:val="001349AE"/>
    <w:rsid w:val="00135367"/>
    <w:rsid w:val="00143F29"/>
    <w:rsid w:val="00156C4B"/>
    <w:rsid w:val="00174C9E"/>
    <w:rsid w:val="00175D69"/>
    <w:rsid w:val="001902BA"/>
    <w:rsid w:val="00194097"/>
    <w:rsid w:val="00194D62"/>
    <w:rsid w:val="001A2EB4"/>
    <w:rsid w:val="001A3E31"/>
    <w:rsid w:val="001B01FE"/>
    <w:rsid w:val="001C5508"/>
    <w:rsid w:val="001C5638"/>
    <w:rsid w:val="001D02FB"/>
    <w:rsid w:val="001D5757"/>
    <w:rsid w:val="001D6DA6"/>
    <w:rsid w:val="001F623D"/>
    <w:rsid w:val="002021B4"/>
    <w:rsid w:val="00202B63"/>
    <w:rsid w:val="002155FB"/>
    <w:rsid w:val="00215DA9"/>
    <w:rsid w:val="002179A0"/>
    <w:rsid w:val="002317DF"/>
    <w:rsid w:val="002345F5"/>
    <w:rsid w:val="00241DBF"/>
    <w:rsid w:val="00246138"/>
    <w:rsid w:val="00246797"/>
    <w:rsid w:val="002473A3"/>
    <w:rsid w:val="0025019E"/>
    <w:rsid w:val="00252176"/>
    <w:rsid w:val="00263F02"/>
    <w:rsid w:val="00266A58"/>
    <w:rsid w:val="0027253A"/>
    <w:rsid w:val="002758CC"/>
    <w:rsid w:val="00276A03"/>
    <w:rsid w:val="00283248"/>
    <w:rsid w:val="00293C7E"/>
    <w:rsid w:val="00293EC1"/>
    <w:rsid w:val="002A24D2"/>
    <w:rsid w:val="002A3365"/>
    <w:rsid w:val="002A7782"/>
    <w:rsid w:val="002B0E8A"/>
    <w:rsid w:val="002B29EF"/>
    <w:rsid w:val="002B7EE5"/>
    <w:rsid w:val="002C4557"/>
    <w:rsid w:val="002C79CC"/>
    <w:rsid w:val="002D354B"/>
    <w:rsid w:val="0031019F"/>
    <w:rsid w:val="003139AA"/>
    <w:rsid w:val="0031594C"/>
    <w:rsid w:val="003164E7"/>
    <w:rsid w:val="00332D75"/>
    <w:rsid w:val="0035199D"/>
    <w:rsid w:val="00356D96"/>
    <w:rsid w:val="00361DBF"/>
    <w:rsid w:val="00363E00"/>
    <w:rsid w:val="00366C06"/>
    <w:rsid w:val="00374AB2"/>
    <w:rsid w:val="00383EA7"/>
    <w:rsid w:val="00383F0D"/>
    <w:rsid w:val="00392AAD"/>
    <w:rsid w:val="003A17B8"/>
    <w:rsid w:val="003C3CCB"/>
    <w:rsid w:val="003D1DF2"/>
    <w:rsid w:val="003D44B0"/>
    <w:rsid w:val="003D6512"/>
    <w:rsid w:val="003E1037"/>
    <w:rsid w:val="003E10A3"/>
    <w:rsid w:val="003E5516"/>
    <w:rsid w:val="003F3291"/>
    <w:rsid w:val="003F568B"/>
    <w:rsid w:val="00402D91"/>
    <w:rsid w:val="004046A3"/>
    <w:rsid w:val="00410BC5"/>
    <w:rsid w:val="00411E16"/>
    <w:rsid w:val="00413B2C"/>
    <w:rsid w:val="00420699"/>
    <w:rsid w:val="00427C97"/>
    <w:rsid w:val="00444290"/>
    <w:rsid w:val="00445FB4"/>
    <w:rsid w:val="0045162A"/>
    <w:rsid w:val="00472AA7"/>
    <w:rsid w:val="00474246"/>
    <w:rsid w:val="00481E2D"/>
    <w:rsid w:val="00493B06"/>
    <w:rsid w:val="004941A3"/>
    <w:rsid w:val="00494809"/>
    <w:rsid w:val="00496EF1"/>
    <w:rsid w:val="004C425E"/>
    <w:rsid w:val="004D5A3B"/>
    <w:rsid w:val="004F0F22"/>
    <w:rsid w:val="004F2930"/>
    <w:rsid w:val="00516062"/>
    <w:rsid w:val="00522D2A"/>
    <w:rsid w:val="00525A0C"/>
    <w:rsid w:val="005271B4"/>
    <w:rsid w:val="005315FB"/>
    <w:rsid w:val="005332F2"/>
    <w:rsid w:val="00535E06"/>
    <w:rsid w:val="005413F0"/>
    <w:rsid w:val="005431FC"/>
    <w:rsid w:val="005558E0"/>
    <w:rsid w:val="005608BC"/>
    <w:rsid w:val="005617C1"/>
    <w:rsid w:val="00566036"/>
    <w:rsid w:val="00566BB2"/>
    <w:rsid w:val="0056730F"/>
    <w:rsid w:val="005711A6"/>
    <w:rsid w:val="005A4C84"/>
    <w:rsid w:val="005A70DB"/>
    <w:rsid w:val="005A72C2"/>
    <w:rsid w:val="005C2DFA"/>
    <w:rsid w:val="005E26C5"/>
    <w:rsid w:val="00600A89"/>
    <w:rsid w:val="00605BAB"/>
    <w:rsid w:val="006239C8"/>
    <w:rsid w:val="006246D8"/>
    <w:rsid w:val="006313AC"/>
    <w:rsid w:val="00633510"/>
    <w:rsid w:val="00633E63"/>
    <w:rsid w:val="00640FE7"/>
    <w:rsid w:val="00643E09"/>
    <w:rsid w:val="00646E3B"/>
    <w:rsid w:val="00652D11"/>
    <w:rsid w:val="00654E1B"/>
    <w:rsid w:val="006629F3"/>
    <w:rsid w:val="0067194F"/>
    <w:rsid w:val="006758F2"/>
    <w:rsid w:val="00677AC7"/>
    <w:rsid w:val="006841B9"/>
    <w:rsid w:val="006940C0"/>
    <w:rsid w:val="0069427D"/>
    <w:rsid w:val="006A0816"/>
    <w:rsid w:val="006A5B08"/>
    <w:rsid w:val="006A7291"/>
    <w:rsid w:val="006C676A"/>
    <w:rsid w:val="006D196B"/>
    <w:rsid w:val="006D506E"/>
    <w:rsid w:val="006D5331"/>
    <w:rsid w:val="006D5F8B"/>
    <w:rsid w:val="006D6F6F"/>
    <w:rsid w:val="006E09DE"/>
    <w:rsid w:val="006E342A"/>
    <w:rsid w:val="006E3FC4"/>
    <w:rsid w:val="006E7E45"/>
    <w:rsid w:val="007159FF"/>
    <w:rsid w:val="00731332"/>
    <w:rsid w:val="00737F54"/>
    <w:rsid w:val="00741BEE"/>
    <w:rsid w:val="00747433"/>
    <w:rsid w:val="007511BF"/>
    <w:rsid w:val="00787324"/>
    <w:rsid w:val="00795EB6"/>
    <w:rsid w:val="007A12DF"/>
    <w:rsid w:val="007A50AF"/>
    <w:rsid w:val="007B0F19"/>
    <w:rsid w:val="007B234C"/>
    <w:rsid w:val="007B4ACB"/>
    <w:rsid w:val="007D0EFF"/>
    <w:rsid w:val="007D15BF"/>
    <w:rsid w:val="007D5B12"/>
    <w:rsid w:val="007D7328"/>
    <w:rsid w:val="007E5595"/>
    <w:rsid w:val="007E7976"/>
    <w:rsid w:val="00816579"/>
    <w:rsid w:val="00823CF0"/>
    <w:rsid w:val="00825CE5"/>
    <w:rsid w:val="00826E87"/>
    <w:rsid w:val="00843D04"/>
    <w:rsid w:val="00844394"/>
    <w:rsid w:val="00867BE2"/>
    <w:rsid w:val="00872B66"/>
    <w:rsid w:val="00884E44"/>
    <w:rsid w:val="008904BB"/>
    <w:rsid w:val="008911E0"/>
    <w:rsid w:val="0089369B"/>
    <w:rsid w:val="00894504"/>
    <w:rsid w:val="0089629F"/>
    <w:rsid w:val="008A58EE"/>
    <w:rsid w:val="008B0D7B"/>
    <w:rsid w:val="008B0DAE"/>
    <w:rsid w:val="008C2DAC"/>
    <w:rsid w:val="008C5C14"/>
    <w:rsid w:val="008D53DC"/>
    <w:rsid w:val="008F7C27"/>
    <w:rsid w:val="009160A2"/>
    <w:rsid w:val="009168F3"/>
    <w:rsid w:val="00930351"/>
    <w:rsid w:val="0093251E"/>
    <w:rsid w:val="009360D3"/>
    <w:rsid w:val="009503C1"/>
    <w:rsid w:val="009544C9"/>
    <w:rsid w:val="00966213"/>
    <w:rsid w:val="00971602"/>
    <w:rsid w:val="00971F20"/>
    <w:rsid w:val="00986A45"/>
    <w:rsid w:val="0098708D"/>
    <w:rsid w:val="009B6EE1"/>
    <w:rsid w:val="009C0C3A"/>
    <w:rsid w:val="009C5834"/>
    <w:rsid w:val="009C6586"/>
    <w:rsid w:val="009D19FF"/>
    <w:rsid w:val="009E187D"/>
    <w:rsid w:val="009F346D"/>
    <w:rsid w:val="00A04393"/>
    <w:rsid w:val="00A11125"/>
    <w:rsid w:val="00A2124E"/>
    <w:rsid w:val="00A24355"/>
    <w:rsid w:val="00A272EF"/>
    <w:rsid w:val="00A37F53"/>
    <w:rsid w:val="00A566B9"/>
    <w:rsid w:val="00A71EC0"/>
    <w:rsid w:val="00A7395B"/>
    <w:rsid w:val="00A876F6"/>
    <w:rsid w:val="00AA3F35"/>
    <w:rsid w:val="00AB141A"/>
    <w:rsid w:val="00AB4735"/>
    <w:rsid w:val="00AC236A"/>
    <w:rsid w:val="00AD37A6"/>
    <w:rsid w:val="00AD500F"/>
    <w:rsid w:val="00AD535C"/>
    <w:rsid w:val="00AE4D32"/>
    <w:rsid w:val="00B0165E"/>
    <w:rsid w:val="00B43867"/>
    <w:rsid w:val="00B43C5E"/>
    <w:rsid w:val="00B5020B"/>
    <w:rsid w:val="00B52558"/>
    <w:rsid w:val="00B65253"/>
    <w:rsid w:val="00B725A5"/>
    <w:rsid w:val="00B76B4D"/>
    <w:rsid w:val="00B7720F"/>
    <w:rsid w:val="00B81A9D"/>
    <w:rsid w:val="00B91762"/>
    <w:rsid w:val="00BA2B4F"/>
    <w:rsid w:val="00BB4D6A"/>
    <w:rsid w:val="00BC121F"/>
    <w:rsid w:val="00BD620A"/>
    <w:rsid w:val="00BE07D1"/>
    <w:rsid w:val="00BE3003"/>
    <w:rsid w:val="00BE33F0"/>
    <w:rsid w:val="00BE7A85"/>
    <w:rsid w:val="00BF1145"/>
    <w:rsid w:val="00BF329D"/>
    <w:rsid w:val="00C05347"/>
    <w:rsid w:val="00C0753A"/>
    <w:rsid w:val="00C112B8"/>
    <w:rsid w:val="00C32E2D"/>
    <w:rsid w:val="00C423E9"/>
    <w:rsid w:val="00C46D80"/>
    <w:rsid w:val="00C52F77"/>
    <w:rsid w:val="00C535DF"/>
    <w:rsid w:val="00C611CB"/>
    <w:rsid w:val="00C750AC"/>
    <w:rsid w:val="00CA5561"/>
    <w:rsid w:val="00CB3F5C"/>
    <w:rsid w:val="00CB5F21"/>
    <w:rsid w:val="00CC4B8C"/>
    <w:rsid w:val="00CC717E"/>
    <w:rsid w:val="00CF125E"/>
    <w:rsid w:val="00CF405E"/>
    <w:rsid w:val="00CF56C6"/>
    <w:rsid w:val="00D051B0"/>
    <w:rsid w:val="00D20830"/>
    <w:rsid w:val="00D2306C"/>
    <w:rsid w:val="00D31B02"/>
    <w:rsid w:val="00D433CC"/>
    <w:rsid w:val="00D609A1"/>
    <w:rsid w:val="00D7701F"/>
    <w:rsid w:val="00D95265"/>
    <w:rsid w:val="00D95900"/>
    <w:rsid w:val="00D9703E"/>
    <w:rsid w:val="00D97624"/>
    <w:rsid w:val="00DA01AB"/>
    <w:rsid w:val="00DB05AA"/>
    <w:rsid w:val="00DB1FD1"/>
    <w:rsid w:val="00DB22E5"/>
    <w:rsid w:val="00DB4B5B"/>
    <w:rsid w:val="00DC6E96"/>
    <w:rsid w:val="00DF3B45"/>
    <w:rsid w:val="00DF3CAB"/>
    <w:rsid w:val="00E17EFA"/>
    <w:rsid w:val="00E255A2"/>
    <w:rsid w:val="00E31E28"/>
    <w:rsid w:val="00E561B1"/>
    <w:rsid w:val="00E74EEE"/>
    <w:rsid w:val="00E76B08"/>
    <w:rsid w:val="00E84E06"/>
    <w:rsid w:val="00E91CCA"/>
    <w:rsid w:val="00E9285B"/>
    <w:rsid w:val="00E941B0"/>
    <w:rsid w:val="00E978BD"/>
    <w:rsid w:val="00EA10D1"/>
    <w:rsid w:val="00EA5A85"/>
    <w:rsid w:val="00EB03CF"/>
    <w:rsid w:val="00EB1CCE"/>
    <w:rsid w:val="00EB3553"/>
    <w:rsid w:val="00EB397E"/>
    <w:rsid w:val="00EC4E0D"/>
    <w:rsid w:val="00EC51C5"/>
    <w:rsid w:val="00ED1CF2"/>
    <w:rsid w:val="00EE492C"/>
    <w:rsid w:val="00EF2D2C"/>
    <w:rsid w:val="00F00796"/>
    <w:rsid w:val="00F01FB5"/>
    <w:rsid w:val="00F0452D"/>
    <w:rsid w:val="00F06D1F"/>
    <w:rsid w:val="00F1055D"/>
    <w:rsid w:val="00F1414D"/>
    <w:rsid w:val="00F213C7"/>
    <w:rsid w:val="00F3257C"/>
    <w:rsid w:val="00F4077A"/>
    <w:rsid w:val="00F40870"/>
    <w:rsid w:val="00F44F19"/>
    <w:rsid w:val="00F46BAD"/>
    <w:rsid w:val="00F5736A"/>
    <w:rsid w:val="00F70689"/>
    <w:rsid w:val="00F77B10"/>
    <w:rsid w:val="00F91D9A"/>
    <w:rsid w:val="00FB54BB"/>
    <w:rsid w:val="00FC5BDB"/>
    <w:rsid w:val="00FD5624"/>
    <w:rsid w:val="00FD78EF"/>
    <w:rsid w:val="00FE14AB"/>
    <w:rsid w:val="00FE3010"/>
    <w:rsid w:val="00FE52EE"/>
    <w:rsid w:val="00FF045F"/>
    <w:rsid w:val="00FF138F"/>
    <w:rsid w:val="00FF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2AA049-C99D-4E82-AA3A-ADD3962B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558E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558E0"/>
    <w:rPr>
      <w:rFonts w:eastAsiaTheme="minorEastAsia"/>
      <w:lang w:eastAsia="es-MX"/>
    </w:rPr>
  </w:style>
  <w:style w:type="character" w:customStyle="1" w:styleId="Cuadrculamedia2Car">
    <w:name w:val="Cuadrícula media 2 Car"/>
    <w:link w:val="Cuadrculamedia2"/>
    <w:uiPriority w:val="1"/>
    <w:rsid w:val="000129EB"/>
    <w:rPr>
      <w:sz w:val="22"/>
      <w:szCs w:val="22"/>
      <w:lang w:val="es-MX" w:eastAsia="en-US" w:bidi="ar-SA"/>
    </w:rPr>
  </w:style>
  <w:style w:type="table" w:customStyle="1" w:styleId="Cuadrculamedia21">
    <w:name w:val="Cuadrícula media 21"/>
    <w:basedOn w:val="Tablanormal"/>
    <w:next w:val="Cuadrculamedia2"/>
    <w:uiPriority w:val="1"/>
    <w:semiHidden/>
    <w:unhideWhenUsed/>
    <w:rsid w:val="000129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
    <w:name w:val="Medium Grid 2"/>
    <w:basedOn w:val="Tablanormal"/>
    <w:link w:val="Cuadrculamedia2Car"/>
    <w:uiPriority w:val="1"/>
    <w:semiHidden/>
    <w:unhideWhenUsed/>
    <w:rsid w:val="000129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CB5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21"/>
  </w:style>
  <w:style w:type="paragraph" w:styleId="Piedepgina">
    <w:name w:val="footer"/>
    <w:basedOn w:val="Normal"/>
    <w:link w:val="PiedepginaCar"/>
    <w:uiPriority w:val="99"/>
    <w:unhideWhenUsed/>
    <w:rsid w:val="00CB5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21"/>
  </w:style>
  <w:style w:type="table" w:customStyle="1" w:styleId="Tablaconcuadrcula1">
    <w:name w:val="Tabla con cuadrícula1"/>
    <w:basedOn w:val="Tablanormal"/>
    <w:next w:val="Tablaconcuadrcula"/>
    <w:uiPriority w:val="59"/>
    <w:rsid w:val="009168F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69B"/>
    <w:rPr>
      <w:rFonts w:ascii="Segoe UI" w:hAnsi="Segoe UI" w:cs="Segoe UI"/>
      <w:sz w:val="18"/>
      <w:szCs w:val="18"/>
    </w:rPr>
  </w:style>
  <w:style w:type="paragraph" w:styleId="Textonotapie">
    <w:name w:val="footnote text"/>
    <w:basedOn w:val="Normal"/>
    <w:link w:val="TextonotapieCar"/>
    <w:uiPriority w:val="99"/>
    <w:semiHidden/>
    <w:unhideWhenUsed/>
    <w:rsid w:val="00AD50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0F"/>
    <w:rPr>
      <w:sz w:val="20"/>
      <w:szCs w:val="20"/>
    </w:rPr>
  </w:style>
  <w:style w:type="character" w:styleId="Refdenotaalpie">
    <w:name w:val="footnote reference"/>
    <w:basedOn w:val="Fuentedeprrafopredeter"/>
    <w:uiPriority w:val="99"/>
    <w:semiHidden/>
    <w:unhideWhenUsed/>
    <w:rsid w:val="00AD500F"/>
    <w:rPr>
      <w:vertAlign w:val="superscript"/>
    </w:rPr>
  </w:style>
  <w:style w:type="paragraph" w:styleId="Prrafodelista">
    <w:name w:val="List Paragraph"/>
    <w:basedOn w:val="Normal"/>
    <w:uiPriority w:val="34"/>
    <w:qFormat/>
    <w:rsid w:val="00F44F19"/>
    <w:pPr>
      <w:ind w:left="720"/>
      <w:contextualSpacing/>
    </w:pPr>
  </w:style>
  <w:style w:type="character" w:styleId="Hipervnculo">
    <w:name w:val="Hyperlink"/>
    <w:uiPriority w:val="99"/>
    <w:unhideWhenUsed/>
    <w:rsid w:val="0098708D"/>
    <w:rPr>
      <w:color w:val="0000FF"/>
      <w:u w:val="single"/>
    </w:rPr>
  </w:style>
  <w:style w:type="table" w:customStyle="1" w:styleId="Tablaconcuadrcula2">
    <w:name w:val="Tabla con cuadrícula2"/>
    <w:basedOn w:val="Tablanormal"/>
    <w:next w:val="Tablaconcuadrcula"/>
    <w:uiPriority w:val="59"/>
    <w:unhideWhenUsed/>
    <w:rsid w:val="008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Accent 41"/>
    <w:basedOn w:val="Tablanormal"/>
    <w:uiPriority w:val="49"/>
    <w:rsid w:val="00293EC1"/>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59"/>
    <w:rsid w:val="00F0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1D87"/>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Comisión de Seguimiento al Servicio Profesional Electoral Nacional                                                              Informe de Actividades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3AC36C-BD3F-4587-A675-6C4B057A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3674</TotalTime>
  <Pages>1</Pages>
  <Words>6214</Words>
  <Characters>34181</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COMISIÓN DE ROGATIVAS A PARTIDOS POLÍTICOS</vt:lpstr>
    </vt:vector>
  </TitlesOfParts>
  <Company>INSTITUTO ELECTORAL Y DE PARTICIPACIÓN CIUDADANA DEL ESTADO DE JALISCO</Company>
  <LinksUpToDate>false</LinksUpToDate>
  <CharactersWithSpaces>40315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ROGATIVAS A PARTIDOS POLÍTICOS</dc:title>
  <dc:subject>Informe de Actividades 2019-2020</dc:subject>
  <dc:creator>COMISIÓN DE SEGUIMIENTO AL SERVICIO PROFESIONAL ELECTORAL NACIONAL | Informe de Actividades 2018-2019</dc:creator>
  <cp:keywords/>
  <dc:description/>
  <cp:lastModifiedBy>IEPC-USUARIO</cp:lastModifiedBy>
  <cp:revision>44</cp:revision>
  <cp:lastPrinted>2020-09-30T19:35:00Z</cp:lastPrinted>
  <dcterms:created xsi:type="dcterms:W3CDTF">2019-09-25T18:48:00Z</dcterms:created>
  <dcterms:modified xsi:type="dcterms:W3CDTF">2020-09-30T19:35:00Z</dcterms:modified>
</cp:coreProperties>
</file>