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099" w:rsidRDefault="000772A2" w:rsidP="00C254C0">
      <w:pPr>
        <w:spacing w:line="276" w:lineRule="auto"/>
        <w:ind w:right="49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D81D64">
        <w:rPr>
          <w:rFonts w:ascii="Trebuchet MS" w:hAnsi="Trebuchet MS"/>
          <w:sz w:val="20"/>
          <w:szCs w:val="20"/>
        </w:rPr>
        <w:t>Siendo las</w:t>
      </w:r>
      <w:r w:rsidR="001C7656" w:rsidRPr="00D81D64">
        <w:rPr>
          <w:rFonts w:ascii="Trebuchet MS" w:hAnsi="Trebuchet MS"/>
          <w:sz w:val="20"/>
          <w:szCs w:val="20"/>
        </w:rPr>
        <w:t xml:space="preserve"> </w:t>
      </w:r>
      <w:r w:rsidR="00802661">
        <w:rPr>
          <w:rFonts w:ascii="Trebuchet MS" w:hAnsi="Trebuchet MS"/>
          <w:sz w:val="20"/>
          <w:szCs w:val="20"/>
        </w:rPr>
        <w:t xml:space="preserve">once </w:t>
      </w:r>
      <w:r w:rsidR="00802661" w:rsidRPr="00946D4C">
        <w:rPr>
          <w:rFonts w:ascii="Trebuchet MS" w:hAnsi="Trebuchet MS"/>
          <w:sz w:val="20"/>
          <w:szCs w:val="20"/>
        </w:rPr>
        <w:t xml:space="preserve">horas con </w:t>
      </w:r>
      <w:r w:rsidR="00802661">
        <w:rPr>
          <w:rFonts w:ascii="Trebuchet MS" w:hAnsi="Trebuchet MS"/>
          <w:sz w:val="20"/>
          <w:szCs w:val="20"/>
        </w:rPr>
        <w:t xml:space="preserve">veintidós minutos </w:t>
      </w:r>
      <w:r w:rsidR="000831EC" w:rsidRPr="00D81D64">
        <w:rPr>
          <w:rFonts w:ascii="Trebuchet MS" w:hAnsi="Trebuchet MS"/>
          <w:sz w:val="20"/>
          <w:szCs w:val="20"/>
        </w:rPr>
        <w:t xml:space="preserve">del </w:t>
      </w:r>
      <w:r w:rsidR="00802661">
        <w:rPr>
          <w:rFonts w:ascii="Trebuchet MS" w:hAnsi="Trebuchet MS"/>
          <w:sz w:val="20"/>
          <w:szCs w:val="20"/>
        </w:rPr>
        <w:t>12</w:t>
      </w:r>
      <w:r w:rsidR="00D52BEB" w:rsidRPr="00D12CE3">
        <w:rPr>
          <w:rFonts w:ascii="Trebuchet MS" w:hAnsi="Trebuchet MS"/>
          <w:sz w:val="20"/>
          <w:szCs w:val="20"/>
        </w:rPr>
        <w:t xml:space="preserve"> de </w:t>
      </w:r>
      <w:r w:rsidR="00D12CE3" w:rsidRPr="00D12CE3">
        <w:rPr>
          <w:rFonts w:ascii="Trebuchet MS" w:hAnsi="Trebuchet MS"/>
          <w:sz w:val="20"/>
          <w:szCs w:val="20"/>
        </w:rPr>
        <w:t>agosto</w:t>
      </w:r>
      <w:r w:rsidR="00702099" w:rsidRPr="00D12CE3">
        <w:rPr>
          <w:rFonts w:ascii="Trebuchet MS" w:hAnsi="Trebuchet MS"/>
          <w:sz w:val="20"/>
          <w:szCs w:val="20"/>
        </w:rPr>
        <w:t xml:space="preserve"> </w:t>
      </w:r>
      <w:r w:rsidR="00534849" w:rsidRPr="00D12CE3">
        <w:rPr>
          <w:rFonts w:ascii="Trebuchet MS" w:hAnsi="Trebuchet MS"/>
          <w:sz w:val="20"/>
          <w:szCs w:val="20"/>
        </w:rPr>
        <w:t>de 20</w:t>
      </w:r>
      <w:r w:rsidR="005B0AF0" w:rsidRPr="00D12CE3">
        <w:rPr>
          <w:rFonts w:ascii="Trebuchet MS" w:hAnsi="Trebuchet MS"/>
          <w:sz w:val="20"/>
          <w:szCs w:val="20"/>
        </w:rPr>
        <w:t>20</w:t>
      </w:r>
      <w:r w:rsidR="00EC47C0" w:rsidRPr="00D12CE3">
        <w:rPr>
          <w:rFonts w:ascii="Trebuchet MS" w:hAnsi="Trebuchet MS"/>
          <w:sz w:val="20"/>
          <w:szCs w:val="20"/>
        </w:rPr>
        <w:t>,</w:t>
      </w:r>
      <w:r w:rsidR="00EC47C0" w:rsidRPr="00470E8C">
        <w:rPr>
          <w:rFonts w:ascii="Trebuchet MS" w:hAnsi="Trebuchet MS"/>
          <w:sz w:val="20"/>
          <w:szCs w:val="20"/>
        </w:rPr>
        <w:t xml:space="preserve"> </w:t>
      </w:r>
      <w:r w:rsidR="00C24740" w:rsidRPr="00C24740">
        <w:rPr>
          <w:rFonts w:ascii="Trebuchet MS" w:hAnsi="Trebuchet MS"/>
          <w:sz w:val="20"/>
          <w:szCs w:val="20"/>
        </w:rPr>
        <w:t>a través del programa de video llamadas ZOOM Video y</w:t>
      </w:r>
      <w:r w:rsidR="00C24740">
        <w:rPr>
          <w:rFonts w:ascii="Trebuchet MS" w:hAnsi="Trebuchet MS"/>
          <w:sz w:val="20"/>
          <w:szCs w:val="20"/>
        </w:rPr>
        <w:t>,</w:t>
      </w:r>
      <w:r w:rsidR="00C24740" w:rsidRPr="00C24740">
        <w:rPr>
          <w:rFonts w:ascii="Trebuchet MS" w:hAnsi="Trebuchet MS"/>
          <w:sz w:val="20"/>
          <w:szCs w:val="20"/>
        </w:rPr>
        <w:t xml:space="preserve"> </w:t>
      </w:r>
      <w:r w:rsidR="00EC47C0" w:rsidRPr="00D81D64">
        <w:rPr>
          <w:rFonts w:ascii="Trebuchet MS" w:hAnsi="Trebuchet MS"/>
          <w:sz w:val="20"/>
          <w:szCs w:val="20"/>
        </w:rPr>
        <w:t xml:space="preserve">en términos de la convocatoria de fecha </w:t>
      </w:r>
      <w:r w:rsidR="00802661">
        <w:rPr>
          <w:rFonts w:ascii="Trebuchet MS" w:hAnsi="Trebuchet MS"/>
          <w:sz w:val="20"/>
          <w:szCs w:val="20"/>
        </w:rPr>
        <w:t>11</w:t>
      </w:r>
      <w:r w:rsidR="00453E1E" w:rsidRPr="00D81D64">
        <w:rPr>
          <w:rFonts w:ascii="Trebuchet MS" w:hAnsi="Trebuchet MS"/>
          <w:sz w:val="20"/>
          <w:szCs w:val="20"/>
        </w:rPr>
        <w:t xml:space="preserve"> de</w:t>
      </w:r>
      <w:r w:rsidR="00D52BEB" w:rsidRPr="00D81D64">
        <w:rPr>
          <w:rFonts w:ascii="Trebuchet MS" w:hAnsi="Trebuchet MS"/>
          <w:sz w:val="20"/>
          <w:szCs w:val="20"/>
        </w:rPr>
        <w:t xml:space="preserve"> </w:t>
      </w:r>
      <w:r w:rsidR="00D81D64" w:rsidRPr="00D81D64">
        <w:rPr>
          <w:rFonts w:ascii="Trebuchet MS" w:hAnsi="Trebuchet MS"/>
          <w:sz w:val="20"/>
          <w:szCs w:val="20"/>
        </w:rPr>
        <w:t>agost</w:t>
      </w:r>
      <w:r w:rsidR="005B0AF0" w:rsidRPr="00D81D64">
        <w:rPr>
          <w:rFonts w:ascii="Trebuchet MS" w:hAnsi="Trebuchet MS"/>
          <w:sz w:val="20"/>
          <w:szCs w:val="20"/>
        </w:rPr>
        <w:t xml:space="preserve">o </w:t>
      </w:r>
      <w:r w:rsidR="00D52BEB" w:rsidRPr="00D81D64">
        <w:rPr>
          <w:rFonts w:ascii="Trebuchet MS" w:hAnsi="Trebuchet MS"/>
          <w:sz w:val="20"/>
          <w:szCs w:val="20"/>
        </w:rPr>
        <w:t>del</w:t>
      </w:r>
      <w:r w:rsidR="00453E1E" w:rsidRPr="00D81D64">
        <w:rPr>
          <w:rFonts w:ascii="Trebuchet MS" w:hAnsi="Trebuchet MS"/>
          <w:sz w:val="20"/>
          <w:szCs w:val="20"/>
        </w:rPr>
        <w:t xml:space="preserve"> año </w:t>
      </w:r>
      <w:r w:rsidR="007E71F8" w:rsidRPr="00D81D64">
        <w:rPr>
          <w:rFonts w:ascii="Trebuchet MS" w:hAnsi="Trebuchet MS"/>
          <w:sz w:val="20"/>
          <w:szCs w:val="20"/>
        </w:rPr>
        <w:t>en curso</w:t>
      </w:r>
      <w:r w:rsidR="00EC47C0" w:rsidRPr="00D81D64">
        <w:rPr>
          <w:rFonts w:ascii="Trebuchet MS" w:hAnsi="Trebuchet MS"/>
          <w:sz w:val="20"/>
          <w:szCs w:val="20"/>
        </w:rPr>
        <w:t>,</w:t>
      </w:r>
      <w:r w:rsidR="008C2C59">
        <w:rPr>
          <w:rFonts w:ascii="Trebuchet MS" w:hAnsi="Trebuchet MS"/>
          <w:sz w:val="20"/>
          <w:szCs w:val="20"/>
        </w:rPr>
        <w:t xml:space="preserve"> mediante videoconferencia, </w:t>
      </w:r>
      <w:r w:rsidR="00EC47C0" w:rsidRPr="00D81D64">
        <w:rPr>
          <w:rFonts w:ascii="Trebuchet MS" w:hAnsi="Trebuchet MS"/>
          <w:sz w:val="20"/>
          <w:szCs w:val="20"/>
        </w:rPr>
        <w:t>se reunieron</w:t>
      </w:r>
      <w:r w:rsidR="00397F51" w:rsidRPr="00D81D64">
        <w:rPr>
          <w:rFonts w:ascii="Trebuchet MS" w:hAnsi="Trebuchet MS"/>
          <w:sz w:val="20"/>
          <w:szCs w:val="20"/>
        </w:rPr>
        <w:t xml:space="preserve"> </w:t>
      </w:r>
      <w:r w:rsidR="00DC4AB4" w:rsidRPr="00D81D64">
        <w:rPr>
          <w:rFonts w:ascii="Trebuchet MS" w:hAnsi="Trebuchet MS"/>
          <w:sz w:val="20"/>
          <w:szCs w:val="20"/>
        </w:rPr>
        <w:t xml:space="preserve">las y </w:t>
      </w:r>
      <w:r w:rsidR="00397F51" w:rsidRPr="00D81D64">
        <w:rPr>
          <w:rFonts w:ascii="Trebuchet MS" w:hAnsi="Trebuchet MS"/>
          <w:sz w:val="20"/>
          <w:szCs w:val="20"/>
        </w:rPr>
        <w:t>lo</w:t>
      </w:r>
      <w:r w:rsidR="00534849" w:rsidRPr="00D81D64">
        <w:rPr>
          <w:rFonts w:ascii="Trebuchet MS" w:hAnsi="Trebuchet MS"/>
          <w:sz w:val="20"/>
          <w:szCs w:val="20"/>
        </w:rPr>
        <w:t xml:space="preserve">s </w:t>
      </w:r>
      <w:r w:rsidR="00EC47C0" w:rsidRPr="00D81D64">
        <w:rPr>
          <w:rFonts w:ascii="Trebuchet MS" w:hAnsi="Trebuchet MS"/>
          <w:sz w:val="20"/>
          <w:szCs w:val="20"/>
        </w:rPr>
        <w:t>integra</w:t>
      </w:r>
      <w:r w:rsidR="00EC47C0" w:rsidRPr="00A542AA">
        <w:rPr>
          <w:rFonts w:ascii="Trebuchet MS" w:hAnsi="Trebuchet MS"/>
          <w:sz w:val="20"/>
          <w:szCs w:val="20"/>
        </w:rPr>
        <w:t xml:space="preserve">ntes de la Comisión </w:t>
      </w:r>
      <w:r w:rsidR="00EC47C0" w:rsidRPr="00A542AA">
        <w:rPr>
          <w:rFonts w:ascii="Trebuchet MS" w:hAnsi="Trebuchet MS" w:cs="Arial"/>
          <w:sz w:val="20"/>
          <w:szCs w:val="20"/>
        </w:rPr>
        <w:t xml:space="preserve">de </w:t>
      </w:r>
      <w:r w:rsidR="00D12CE3">
        <w:rPr>
          <w:rFonts w:ascii="Trebuchet MS" w:hAnsi="Trebuchet MS" w:cs="Arial"/>
          <w:sz w:val="20"/>
          <w:szCs w:val="20"/>
        </w:rPr>
        <w:t>Prerrogativas a Partidos Políticos</w:t>
      </w:r>
      <w:r w:rsidR="00F131EB" w:rsidRPr="00F131EB">
        <w:rPr>
          <w:rFonts w:ascii="Trebuchet MS" w:hAnsi="Trebuchet MS" w:cs="Arial"/>
          <w:sz w:val="20"/>
          <w:szCs w:val="20"/>
        </w:rPr>
        <w:t xml:space="preserve"> </w:t>
      </w:r>
      <w:r w:rsidR="005A4957">
        <w:rPr>
          <w:rFonts w:ascii="Trebuchet MS" w:hAnsi="Trebuchet MS" w:cs="Arial"/>
          <w:sz w:val="20"/>
          <w:szCs w:val="20"/>
        </w:rPr>
        <w:t>de este organismo electoral</w:t>
      </w:r>
      <w:r w:rsidR="00EC47C0" w:rsidRPr="00A542AA">
        <w:rPr>
          <w:rFonts w:ascii="Trebuchet MS" w:hAnsi="Trebuchet MS"/>
          <w:sz w:val="20"/>
          <w:szCs w:val="20"/>
        </w:rPr>
        <w:t xml:space="preserve">, </w:t>
      </w:r>
      <w:r w:rsidR="00ED345C">
        <w:rPr>
          <w:rFonts w:ascii="Trebuchet MS" w:hAnsi="Trebuchet MS"/>
          <w:sz w:val="20"/>
          <w:szCs w:val="20"/>
        </w:rPr>
        <w:t xml:space="preserve">para celebrar </w:t>
      </w:r>
      <w:r w:rsidR="00A04E4A" w:rsidRPr="00D81D64">
        <w:rPr>
          <w:rFonts w:ascii="Trebuchet MS" w:hAnsi="Trebuchet MS"/>
          <w:sz w:val="20"/>
          <w:szCs w:val="20"/>
        </w:rPr>
        <w:t xml:space="preserve">la </w:t>
      </w:r>
      <w:r w:rsidR="00802661" w:rsidRPr="008C2C59">
        <w:rPr>
          <w:rFonts w:ascii="Trebuchet MS" w:hAnsi="Trebuchet MS"/>
          <w:b/>
          <w:sz w:val="20"/>
          <w:szCs w:val="20"/>
        </w:rPr>
        <w:t>cuar</w:t>
      </w:r>
      <w:r w:rsidR="00455CD0" w:rsidRPr="008C2C59">
        <w:rPr>
          <w:rFonts w:ascii="Trebuchet MS" w:hAnsi="Trebuchet MS"/>
          <w:b/>
          <w:sz w:val="20"/>
          <w:szCs w:val="20"/>
        </w:rPr>
        <w:t>ta</w:t>
      </w:r>
      <w:r w:rsidR="004C0ADF" w:rsidRPr="008C2C59">
        <w:rPr>
          <w:rFonts w:ascii="Trebuchet MS" w:hAnsi="Trebuchet MS"/>
          <w:b/>
          <w:sz w:val="20"/>
          <w:szCs w:val="20"/>
        </w:rPr>
        <w:t xml:space="preserve"> </w:t>
      </w:r>
      <w:r w:rsidR="00A04E4A" w:rsidRPr="008C2C59">
        <w:rPr>
          <w:rFonts w:ascii="Trebuchet MS" w:hAnsi="Trebuchet MS"/>
          <w:b/>
          <w:sz w:val="20"/>
          <w:szCs w:val="20"/>
        </w:rPr>
        <w:t xml:space="preserve">sesión </w:t>
      </w:r>
      <w:r w:rsidR="00EC47C0" w:rsidRPr="008C2C59">
        <w:rPr>
          <w:rFonts w:ascii="Trebuchet MS" w:hAnsi="Trebuchet MS"/>
          <w:b/>
          <w:sz w:val="20"/>
          <w:szCs w:val="20"/>
        </w:rPr>
        <w:t>ordinaria</w:t>
      </w:r>
      <w:r w:rsidR="00C252E4" w:rsidRPr="00D81D64">
        <w:rPr>
          <w:rFonts w:ascii="Trebuchet MS" w:hAnsi="Trebuchet MS"/>
          <w:sz w:val="20"/>
          <w:szCs w:val="20"/>
        </w:rPr>
        <w:t xml:space="preserve">, </w:t>
      </w:r>
      <w:r w:rsidR="0017362C" w:rsidRPr="00D81D64">
        <w:rPr>
          <w:rFonts w:ascii="Trebuchet MS" w:hAnsi="Trebuchet MS"/>
          <w:sz w:val="20"/>
          <w:szCs w:val="20"/>
        </w:rPr>
        <w:t>de acuerdo</w:t>
      </w:r>
      <w:r w:rsidR="0017362C">
        <w:rPr>
          <w:rFonts w:ascii="Trebuchet MS" w:hAnsi="Trebuchet MS"/>
          <w:sz w:val="20"/>
          <w:szCs w:val="20"/>
        </w:rPr>
        <w:t xml:space="preserve"> al </w:t>
      </w:r>
      <w:r w:rsidR="00702099">
        <w:rPr>
          <w:rFonts w:ascii="Trebuchet MS" w:hAnsi="Trebuchet MS"/>
          <w:sz w:val="20"/>
          <w:szCs w:val="20"/>
        </w:rPr>
        <w:t>siguiente:</w:t>
      </w:r>
    </w:p>
    <w:p w:rsidR="00702099" w:rsidRDefault="00702099" w:rsidP="00C254C0">
      <w:pPr>
        <w:spacing w:line="276" w:lineRule="auto"/>
        <w:ind w:right="49"/>
        <w:jc w:val="both"/>
        <w:rPr>
          <w:rFonts w:ascii="Trebuchet MS" w:hAnsi="Trebuchet MS"/>
          <w:sz w:val="20"/>
          <w:szCs w:val="20"/>
        </w:rPr>
      </w:pPr>
    </w:p>
    <w:tbl>
      <w:tblPr>
        <w:tblW w:w="4818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8507"/>
      </w:tblGrid>
      <w:tr w:rsidR="00C252E4" w:rsidRPr="00A542AA" w:rsidTr="00C254C0">
        <w:trPr>
          <w:trHeight w:val="454"/>
          <w:jc w:val="center"/>
        </w:trPr>
        <w:tc>
          <w:tcPr>
            <w:tcW w:w="5000" w:type="pct"/>
            <w:vAlign w:val="center"/>
          </w:tcPr>
          <w:p w:rsidR="00C252E4" w:rsidRPr="00A542AA" w:rsidRDefault="00C252E4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C252E4" w:rsidRPr="00A542AA" w:rsidTr="00C254C0">
        <w:trPr>
          <w:trHeight w:val="454"/>
          <w:jc w:val="center"/>
        </w:trPr>
        <w:tc>
          <w:tcPr>
            <w:tcW w:w="5000" w:type="pct"/>
            <w:vAlign w:val="center"/>
          </w:tcPr>
          <w:p w:rsidR="00453E1E" w:rsidRPr="005B0AF0" w:rsidRDefault="00453E1E" w:rsidP="00C254C0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5B0AF0">
              <w:rPr>
                <w:rFonts w:ascii="Trebuchet MS" w:hAnsi="Trebuchet MS" w:cs="Arial"/>
                <w:b/>
                <w:sz w:val="20"/>
                <w:szCs w:val="20"/>
              </w:rPr>
              <w:t>Presentación y, en su caso, aprobación del orden del día.</w:t>
            </w:r>
          </w:p>
          <w:p w:rsidR="001B25B3" w:rsidRPr="005B0AF0" w:rsidRDefault="001B25B3" w:rsidP="00C254C0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02661" w:rsidRDefault="00802661" w:rsidP="00C254C0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802661">
              <w:rPr>
                <w:rFonts w:ascii="Trebuchet MS" w:hAnsi="Trebuchet MS" w:cs="Arial"/>
                <w:b/>
                <w:sz w:val="20"/>
                <w:szCs w:val="20"/>
              </w:rPr>
              <w:t>Análisis, discusión y, en su caso, aprobación del proyecto de dictamen que emite la Comisión de Prerrogativas a Partidos Políticos del Instituto Electoral y de Participación Ciudadana del Estado de Jalisco, mediante el cual propone el monto total de financiamiento público estatal de los partidos políticos nacionales y estatales, y de gastos de campaña del conjunto de candidaturas independientes para el año 2021.</w:t>
            </w:r>
          </w:p>
          <w:p w:rsidR="00802661" w:rsidRPr="00802661" w:rsidRDefault="00802661" w:rsidP="00C254C0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02661" w:rsidRDefault="00802661" w:rsidP="00C254C0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802661">
              <w:rPr>
                <w:rFonts w:ascii="Trebuchet MS" w:hAnsi="Trebuchet MS" w:cs="Arial"/>
                <w:b/>
                <w:sz w:val="20"/>
                <w:szCs w:val="20"/>
              </w:rPr>
              <w:t>Informe del avance en la realización de las actividades programadas por la Dirección de Prerrogativas.</w:t>
            </w:r>
          </w:p>
          <w:p w:rsidR="00802661" w:rsidRPr="00802661" w:rsidRDefault="00802661" w:rsidP="00C254C0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02661" w:rsidRPr="00802661" w:rsidRDefault="00802661" w:rsidP="00C254C0">
            <w:pPr>
              <w:pStyle w:val="Prrafodelista"/>
              <w:numPr>
                <w:ilvl w:val="0"/>
                <w:numId w:val="35"/>
              </w:num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802661">
              <w:rPr>
                <w:rFonts w:ascii="Trebuchet MS" w:hAnsi="Trebuchet MS" w:cs="Arial"/>
                <w:b/>
                <w:sz w:val="20"/>
                <w:szCs w:val="20"/>
              </w:rPr>
              <w:t xml:space="preserve">Asuntos generales. </w:t>
            </w:r>
          </w:p>
          <w:p w:rsidR="00C252E4" w:rsidRPr="00C252E4" w:rsidRDefault="00C252E4" w:rsidP="00C254C0">
            <w:pPr>
              <w:pStyle w:val="Prrafodelista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</w:tc>
      </w:tr>
    </w:tbl>
    <w:p w:rsidR="00E67F8E" w:rsidRDefault="00E67F8E" w:rsidP="00C254C0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84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52"/>
        <w:gridCol w:w="51"/>
        <w:gridCol w:w="2852"/>
        <w:gridCol w:w="4398"/>
      </w:tblGrid>
      <w:tr w:rsidR="003E0039" w:rsidRPr="00A542AA" w:rsidTr="00C254C0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3E0039" w:rsidRPr="00A542AA" w:rsidRDefault="003E0039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1" w:name="_Hlk5467353"/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DESA</w:t>
            </w:r>
            <w:r w:rsidR="00453E1E">
              <w:rPr>
                <w:rFonts w:ascii="Trebuchet MS" w:hAnsi="Trebuchet MS" w:cs="Arial"/>
                <w:b/>
                <w:sz w:val="20"/>
                <w:szCs w:val="20"/>
              </w:rPr>
              <w:t xml:space="preserve">RROLLO </w:t>
            </w:r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DE LA SESIÓN</w:t>
            </w:r>
          </w:p>
        </w:tc>
      </w:tr>
      <w:bookmarkEnd w:id="1"/>
      <w:tr w:rsidR="003E0039" w:rsidRPr="00A542AA" w:rsidTr="00C254C0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3E0039" w:rsidRPr="00A542AA" w:rsidRDefault="003E0039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ED34B1" w:rsidRPr="00A542AA" w:rsidTr="00C254C0">
        <w:trPr>
          <w:trHeight w:val="454"/>
          <w:jc w:val="center"/>
        </w:trPr>
        <w:tc>
          <w:tcPr>
            <w:tcW w:w="714" w:type="pct"/>
            <w:vAlign w:val="center"/>
          </w:tcPr>
          <w:p w:rsidR="00ED34B1" w:rsidRPr="00E93BC1" w:rsidRDefault="00D3716C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3716C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286" w:type="pct"/>
            <w:gridSpan w:val="3"/>
            <w:vAlign w:val="center"/>
          </w:tcPr>
          <w:p w:rsidR="00ED34B1" w:rsidRDefault="00ED34B1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4718D">
              <w:rPr>
                <w:rFonts w:ascii="Trebuchet MS" w:hAnsi="Trebuchet MS" w:cs="Arial"/>
                <w:sz w:val="20"/>
                <w:szCs w:val="20"/>
              </w:rPr>
              <w:t>Manifiesta: “</w:t>
            </w:r>
            <w:r w:rsidR="00D3716C">
              <w:rPr>
                <w:rFonts w:ascii="Trebuchet MS" w:hAnsi="Trebuchet MS" w:cs="Arial"/>
                <w:sz w:val="20"/>
                <w:szCs w:val="20"/>
              </w:rPr>
              <w:t xml:space="preserve">Muy buenos días tengan todas y todos los integrantes de </w:t>
            </w:r>
            <w:r w:rsidR="00802661">
              <w:rPr>
                <w:rFonts w:ascii="Trebuchet MS" w:hAnsi="Trebuchet MS" w:cs="Arial"/>
                <w:sz w:val="20"/>
                <w:szCs w:val="20"/>
              </w:rPr>
              <w:t>la</w:t>
            </w:r>
            <w:r w:rsidR="00D3716C">
              <w:rPr>
                <w:rFonts w:ascii="Trebuchet MS" w:hAnsi="Trebuchet MS" w:cs="Arial"/>
                <w:sz w:val="20"/>
                <w:szCs w:val="20"/>
              </w:rPr>
              <w:t xml:space="preserve"> Comisión de Prerrogativas a Partidos Políticos, </w:t>
            </w:r>
            <w:r w:rsidR="000316CB" w:rsidRPr="000316CB">
              <w:rPr>
                <w:rFonts w:ascii="Trebuchet MS" w:hAnsi="Trebuchet MS"/>
                <w:sz w:val="20"/>
                <w:szCs w:val="20"/>
              </w:rPr>
              <w:t>del Instituto Electoral y de Participación Ciudadana del Estado de Jalisco</w:t>
            </w:r>
            <w:r w:rsidR="009366B9">
              <w:rPr>
                <w:rFonts w:ascii="Trebuchet MS" w:hAnsi="Trebuchet MS"/>
                <w:sz w:val="20"/>
                <w:szCs w:val="20"/>
              </w:rPr>
              <w:t xml:space="preserve">, </w:t>
            </w:r>
            <w:r w:rsidR="00A8551A">
              <w:rPr>
                <w:rFonts w:ascii="Trebuchet MS" w:hAnsi="Trebuchet MS"/>
                <w:sz w:val="20"/>
                <w:szCs w:val="20"/>
              </w:rPr>
              <w:t xml:space="preserve">que </w:t>
            </w:r>
            <w:r w:rsidR="00D3716C">
              <w:rPr>
                <w:rFonts w:ascii="Trebuchet MS" w:hAnsi="Trebuchet MS"/>
                <w:sz w:val="20"/>
                <w:szCs w:val="20"/>
              </w:rPr>
              <w:t>nos acompañan en esta sesión vía videoconferencia</w:t>
            </w:r>
            <w:r w:rsidR="00AA36C1">
              <w:rPr>
                <w:rFonts w:ascii="Trebuchet MS" w:hAnsi="Trebuchet MS"/>
                <w:sz w:val="20"/>
                <w:szCs w:val="20"/>
              </w:rPr>
              <w:t xml:space="preserve"> y,</w:t>
            </w:r>
            <w:r w:rsidR="000316CB">
              <w:rPr>
                <w:rFonts w:ascii="Trebuchet MS" w:hAnsi="Trebuchet MS"/>
                <w:sz w:val="20"/>
                <w:szCs w:val="20"/>
              </w:rPr>
              <w:t xml:space="preserve"> en los términos de la convocatoria </w:t>
            </w:r>
            <w:r w:rsidRPr="0084718D">
              <w:rPr>
                <w:rFonts w:ascii="Trebuchet MS" w:hAnsi="Trebuchet MS"/>
                <w:sz w:val="20"/>
                <w:szCs w:val="20"/>
              </w:rPr>
              <w:t xml:space="preserve">de fecha </w:t>
            </w:r>
            <w:r w:rsidR="00802661">
              <w:rPr>
                <w:rFonts w:ascii="Trebuchet MS" w:hAnsi="Trebuchet MS"/>
                <w:sz w:val="20"/>
                <w:szCs w:val="20"/>
              </w:rPr>
              <w:t>11</w:t>
            </w:r>
            <w:r w:rsidR="00F85471" w:rsidRPr="00D5394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F85471" w:rsidRPr="008A4260">
              <w:rPr>
                <w:rFonts w:ascii="Trebuchet MS" w:hAnsi="Trebuchet MS"/>
                <w:sz w:val="20"/>
                <w:szCs w:val="20"/>
              </w:rPr>
              <w:t xml:space="preserve">de </w:t>
            </w:r>
            <w:r w:rsidR="00D3716C">
              <w:rPr>
                <w:rFonts w:ascii="Trebuchet MS" w:hAnsi="Trebuchet MS"/>
                <w:sz w:val="20"/>
                <w:szCs w:val="20"/>
              </w:rPr>
              <w:t>agosto</w:t>
            </w:r>
            <w:r w:rsidR="00F85471" w:rsidRPr="008A426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A4260">
              <w:rPr>
                <w:rFonts w:ascii="Trebuchet MS" w:hAnsi="Trebuchet MS"/>
                <w:sz w:val="20"/>
                <w:szCs w:val="20"/>
              </w:rPr>
              <w:t>de</w:t>
            </w:r>
            <w:r w:rsidR="00802661">
              <w:rPr>
                <w:rFonts w:ascii="Trebuchet MS" w:hAnsi="Trebuchet MS"/>
                <w:sz w:val="20"/>
                <w:szCs w:val="20"/>
              </w:rPr>
              <w:t xml:space="preserve"> 2020</w:t>
            </w:r>
            <w:r w:rsidRPr="008A4260">
              <w:rPr>
                <w:rFonts w:ascii="Trebuchet MS" w:hAnsi="Trebuchet MS"/>
                <w:sz w:val="20"/>
                <w:szCs w:val="20"/>
              </w:rPr>
              <w:t xml:space="preserve">, siendo las </w:t>
            </w:r>
            <w:r w:rsidR="00802661">
              <w:rPr>
                <w:rFonts w:ascii="Trebuchet MS" w:hAnsi="Trebuchet MS"/>
                <w:sz w:val="20"/>
                <w:szCs w:val="20"/>
              </w:rPr>
              <w:t>once</w:t>
            </w:r>
            <w:r w:rsidR="001C765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53E1E" w:rsidRPr="00946D4C">
              <w:rPr>
                <w:rFonts w:ascii="Trebuchet MS" w:hAnsi="Trebuchet MS"/>
                <w:sz w:val="20"/>
                <w:szCs w:val="20"/>
              </w:rPr>
              <w:t xml:space="preserve">horas </w:t>
            </w:r>
            <w:r w:rsidR="00744EDD" w:rsidRPr="00946D4C">
              <w:rPr>
                <w:rFonts w:ascii="Trebuchet MS" w:hAnsi="Trebuchet MS"/>
                <w:sz w:val="20"/>
                <w:szCs w:val="20"/>
              </w:rPr>
              <w:t xml:space="preserve">con </w:t>
            </w:r>
            <w:r w:rsidR="00802661">
              <w:rPr>
                <w:rFonts w:ascii="Trebuchet MS" w:hAnsi="Trebuchet MS"/>
                <w:sz w:val="20"/>
                <w:szCs w:val="20"/>
              </w:rPr>
              <w:t>veintidós</w:t>
            </w:r>
            <w:r w:rsidR="001C7656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44EDD">
              <w:rPr>
                <w:rFonts w:ascii="Trebuchet MS" w:hAnsi="Trebuchet MS"/>
                <w:sz w:val="20"/>
                <w:szCs w:val="20"/>
              </w:rPr>
              <w:t xml:space="preserve">minutos </w:t>
            </w:r>
            <w:r w:rsidRPr="0084718D">
              <w:rPr>
                <w:rFonts w:ascii="Trebuchet MS" w:hAnsi="Trebuchet MS"/>
                <w:sz w:val="20"/>
                <w:szCs w:val="20"/>
              </w:rPr>
              <w:t>del</w:t>
            </w:r>
            <w:r w:rsidR="00764A55">
              <w:rPr>
                <w:rFonts w:ascii="Trebuchet MS" w:hAnsi="Trebuchet MS"/>
                <w:sz w:val="20"/>
                <w:szCs w:val="20"/>
              </w:rPr>
              <w:t xml:space="preserve"> día</w:t>
            </w:r>
            <w:r w:rsidRPr="0084718D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02661">
              <w:rPr>
                <w:rFonts w:ascii="Trebuchet MS" w:hAnsi="Trebuchet MS"/>
                <w:sz w:val="20"/>
                <w:szCs w:val="20"/>
              </w:rPr>
              <w:t>12</w:t>
            </w:r>
            <w:r w:rsidR="00E736BC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764A55">
              <w:rPr>
                <w:rFonts w:ascii="Trebuchet MS" w:hAnsi="Trebuchet MS"/>
                <w:sz w:val="20"/>
                <w:szCs w:val="20"/>
              </w:rPr>
              <w:t xml:space="preserve"> agosto del</w:t>
            </w:r>
            <w:r w:rsidR="001C7656">
              <w:rPr>
                <w:rFonts w:ascii="Trebuchet MS" w:hAnsi="Trebuchet MS"/>
                <w:sz w:val="20"/>
                <w:szCs w:val="20"/>
              </w:rPr>
              <w:t xml:space="preserve"> año </w:t>
            </w:r>
            <w:r w:rsidR="00D56F11">
              <w:rPr>
                <w:rFonts w:ascii="Trebuchet MS" w:hAnsi="Trebuchet MS"/>
                <w:sz w:val="20"/>
                <w:szCs w:val="20"/>
              </w:rPr>
              <w:t>en curso</w:t>
            </w:r>
            <w:r w:rsidRPr="0084718D">
              <w:rPr>
                <w:rFonts w:ascii="Trebuchet MS" w:hAnsi="Trebuchet MS"/>
                <w:sz w:val="20"/>
                <w:szCs w:val="20"/>
              </w:rPr>
              <w:t>, inici</w:t>
            </w:r>
            <w:r w:rsidR="00D56F11">
              <w:rPr>
                <w:rFonts w:ascii="Trebuchet MS" w:hAnsi="Trebuchet MS"/>
                <w:sz w:val="20"/>
                <w:szCs w:val="20"/>
              </w:rPr>
              <w:t>am</w:t>
            </w:r>
            <w:r w:rsidR="008A4260">
              <w:rPr>
                <w:rFonts w:ascii="Trebuchet MS" w:hAnsi="Trebuchet MS"/>
                <w:sz w:val="20"/>
                <w:szCs w:val="20"/>
              </w:rPr>
              <w:t>o</w:t>
            </w:r>
            <w:r w:rsidR="00D56F11">
              <w:rPr>
                <w:rFonts w:ascii="Trebuchet MS" w:hAnsi="Trebuchet MS"/>
                <w:sz w:val="20"/>
                <w:szCs w:val="20"/>
              </w:rPr>
              <w:t>s</w:t>
            </w:r>
            <w:r w:rsidR="008A4260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4718D">
              <w:rPr>
                <w:rFonts w:ascii="Trebuchet MS" w:hAnsi="Trebuchet MS"/>
                <w:sz w:val="20"/>
                <w:szCs w:val="20"/>
              </w:rPr>
              <w:t xml:space="preserve">la </w:t>
            </w:r>
            <w:r w:rsidR="00802661" w:rsidRPr="00245E82">
              <w:rPr>
                <w:rFonts w:ascii="Trebuchet MS" w:hAnsi="Trebuchet MS"/>
                <w:b/>
                <w:sz w:val="20"/>
                <w:szCs w:val="20"/>
              </w:rPr>
              <w:t>cuar</w:t>
            </w:r>
            <w:r w:rsidR="00764A55" w:rsidRPr="00245E82">
              <w:rPr>
                <w:rFonts w:ascii="Trebuchet MS" w:hAnsi="Trebuchet MS"/>
                <w:b/>
                <w:sz w:val="20"/>
                <w:szCs w:val="20"/>
              </w:rPr>
              <w:t>t</w:t>
            </w:r>
            <w:r w:rsidR="00764A55">
              <w:rPr>
                <w:rFonts w:ascii="Trebuchet MS" w:hAnsi="Trebuchet MS"/>
                <w:b/>
                <w:sz w:val="20"/>
                <w:szCs w:val="20"/>
              </w:rPr>
              <w:t>a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84718D">
              <w:rPr>
                <w:rFonts w:ascii="Trebuchet MS" w:hAnsi="Trebuchet MS"/>
                <w:b/>
                <w:sz w:val="20"/>
                <w:szCs w:val="20"/>
              </w:rPr>
              <w:t xml:space="preserve">sesión ordinaria </w:t>
            </w:r>
            <w:r w:rsidRPr="0084718D">
              <w:rPr>
                <w:rFonts w:ascii="Trebuchet MS" w:hAnsi="Trebuchet MS"/>
                <w:sz w:val="20"/>
                <w:szCs w:val="20"/>
              </w:rPr>
              <w:t>a la que fuimos debidamente</w:t>
            </w:r>
            <w:r w:rsidR="004033B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ED345C">
              <w:rPr>
                <w:rFonts w:ascii="Trebuchet MS" w:hAnsi="Trebuchet MS"/>
                <w:sz w:val="20"/>
                <w:szCs w:val="20"/>
              </w:rPr>
              <w:t>convocad</w:t>
            </w:r>
            <w:r w:rsidR="00764A55">
              <w:rPr>
                <w:rFonts w:ascii="Trebuchet MS" w:hAnsi="Trebuchet MS"/>
                <w:sz w:val="20"/>
                <w:szCs w:val="20"/>
              </w:rPr>
              <w:t>a</w:t>
            </w:r>
            <w:r w:rsidR="001370AE">
              <w:rPr>
                <w:rFonts w:ascii="Trebuchet MS" w:hAnsi="Trebuchet MS"/>
                <w:sz w:val="20"/>
                <w:szCs w:val="20"/>
              </w:rPr>
              <w:t>s</w:t>
            </w:r>
            <w:r w:rsidR="00764A55">
              <w:rPr>
                <w:rFonts w:ascii="Trebuchet MS" w:hAnsi="Trebuchet MS"/>
                <w:sz w:val="20"/>
                <w:szCs w:val="20"/>
              </w:rPr>
              <w:t xml:space="preserve"> y convocados</w:t>
            </w:r>
            <w:r w:rsidRPr="0084718D">
              <w:rPr>
                <w:rFonts w:ascii="Trebuchet MS" w:hAnsi="Trebuchet MS"/>
                <w:sz w:val="20"/>
                <w:szCs w:val="20"/>
              </w:rPr>
              <w:t>.</w:t>
            </w:r>
            <w:r w:rsidR="005C2724">
              <w:rPr>
                <w:rFonts w:ascii="Trebuchet MS" w:hAnsi="Trebuchet MS"/>
                <w:sz w:val="20"/>
                <w:szCs w:val="20"/>
              </w:rPr>
              <w:t>”</w:t>
            </w:r>
            <w:r w:rsidRPr="0084718D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ED34B1" w:rsidRDefault="00ED34B1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D34B1" w:rsidRDefault="005C2724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Añade: “</w:t>
            </w:r>
            <w:r w:rsidR="00AA36C1">
              <w:rPr>
                <w:rFonts w:ascii="Trebuchet MS" w:hAnsi="Trebuchet MS"/>
                <w:sz w:val="20"/>
                <w:szCs w:val="20"/>
              </w:rPr>
              <w:t>Estableciendo lo anterior, l</w:t>
            </w:r>
            <w:r>
              <w:rPr>
                <w:rFonts w:ascii="Trebuchet MS" w:hAnsi="Trebuchet MS"/>
                <w:sz w:val="20"/>
                <w:szCs w:val="20"/>
              </w:rPr>
              <w:t xml:space="preserve">e solicito </w:t>
            </w:r>
            <w:r w:rsidR="00AD09D0">
              <w:rPr>
                <w:rFonts w:ascii="Trebuchet MS" w:hAnsi="Trebuchet MS"/>
                <w:sz w:val="20"/>
                <w:szCs w:val="20"/>
              </w:rPr>
              <w:t xml:space="preserve">al </w:t>
            </w:r>
            <w:r w:rsidR="00D56F11">
              <w:rPr>
                <w:rFonts w:ascii="Trebuchet MS" w:hAnsi="Trebuchet MS"/>
                <w:sz w:val="20"/>
                <w:szCs w:val="20"/>
              </w:rPr>
              <w:t>secretario técnico</w:t>
            </w:r>
            <w:r w:rsidR="00D5394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64A55">
              <w:rPr>
                <w:rFonts w:ascii="Trebuchet MS" w:hAnsi="Trebuchet MS"/>
                <w:sz w:val="20"/>
                <w:szCs w:val="20"/>
              </w:rPr>
              <w:t xml:space="preserve">verifique </w:t>
            </w:r>
            <w:r w:rsidR="00802661">
              <w:rPr>
                <w:rFonts w:ascii="Trebuchet MS" w:hAnsi="Trebuchet MS"/>
                <w:sz w:val="20"/>
                <w:szCs w:val="20"/>
              </w:rPr>
              <w:t xml:space="preserve">la asistencia y si hay </w:t>
            </w:r>
            <w:r w:rsidR="00AA36C1">
              <w:rPr>
                <w:rFonts w:ascii="Trebuchet MS" w:hAnsi="Trebuchet MS"/>
                <w:sz w:val="20"/>
                <w:szCs w:val="20"/>
              </w:rPr>
              <w:t>quó</w:t>
            </w:r>
            <w:r w:rsidR="00124929">
              <w:rPr>
                <w:rFonts w:ascii="Trebuchet MS" w:hAnsi="Trebuchet MS"/>
                <w:sz w:val="20"/>
                <w:szCs w:val="20"/>
              </w:rPr>
              <w:t>rum</w:t>
            </w:r>
            <w:r w:rsidR="00802661">
              <w:rPr>
                <w:rFonts w:ascii="Trebuchet MS" w:hAnsi="Trebuchet MS"/>
                <w:sz w:val="20"/>
                <w:szCs w:val="20"/>
              </w:rPr>
              <w:t xml:space="preserve"> legal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 haga la declaratoria correspondiente</w:t>
            </w:r>
            <w:r w:rsidR="00AA36C1">
              <w:rPr>
                <w:rFonts w:ascii="Trebuchet MS" w:hAnsi="Trebuchet MS"/>
                <w:sz w:val="20"/>
                <w:szCs w:val="20"/>
              </w:rPr>
              <w:t>,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 por favor.”</w:t>
            </w:r>
          </w:p>
          <w:p w:rsidR="00DD401C" w:rsidRPr="00A542AA" w:rsidRDefault="00DD401C" w:rsidP="00C254C0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ED34B1" w:rsidRPr="00A542AA" w:rsidTr="00C254C0">
        <w:trPr>
          <w:trHeight w:val="454"/>
          <w:jc w:val="center"/>
        </w:trPr>
        <w:tc>
          <w:tcPr>
            <w:tcW w:w="714" w:type="pct"/>
            <w:vAlign w:val="center"/>
          </w:tcPr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AA36C1" w:rsidRDefault="00AA36C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ED34B1" w:rsidRPr="00611A0F" w:rsidRDefault="00ED34B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86" w:type="pct"/>
            <w:gridSpan w:val="3"/>
            <w:vAlign w:val="center"/>
          </w:tcPr>
          <w:p w:rsidR="00ED34B1" w:rsidRDefault="00ED34B1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lastRenderedPageBreak/>
              <w:t>Expresa</w:t>
            </w:r>
            <w:r w:rsidRPr="00A542AA">
              <w:rPr>
                <w:rFonts w:ascii="Trebuchet MS" w:hAnsi="Trebuchet MS" w:cs="Arial"/>
                <w:sz w:val="20"/>
                <w:szCs w:val="20"/>
              </w:rPr>
              <w:t>: “</w:t>
            </w:r>
            <w:r w:rsidR="001370AE">
              <w:rPr>
                <w:rFonts w:ascii="Trebuchet MS" w:hAnsi="Trebuchet MS"/>
                <w:sz w:val="20"/>
                <w:szCs w:val="20"/>
              </w:rPr>
              <w:t>Con</w:t>
            </w:r>
            <w:r w:rsidRPr="009A5DE7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8551A">
              <w:rPr>
                <w:rFonts w:ascii="Trebuchet MS" w:hAnsi="Trebuchet MS"/>
                <w:sz w:val="20"/>
                <w:szCs w:val="20"/>
              </w:rPr>
              <w:t xml:space="preserve">mucho </w:t>
            </w:r>
            <w:r w:rsidRPr="009A5DE7">
              <w:rPr>
                <w:rFonts w:ascii="Trebuchet MS" w:hAnsi="Trebuchet MS"/>
                <w:sz w:val="20"/>
                <w:szCs w:val="20"/>
              </w:rPr>
              <w:t>gusto consejer</w:t>
            </w:r>
            <w:r w:rsidR="00124929">
              <w:rPr>
                <w:rFonts w:ascii="Trebuchet MS" w:hAnsi="Trebuchet MS"/>
                <w:sz w:val="20"/>
                <w:szCs w:val="20"/>
              </w:rPr>
              <w:t>a</w:t>
            </w:r>
            <w:r w:rsidRPr="009A5DE7">
              <w:rPr>
                <w:rFonts w:ascii="Trebuchet MS" w:hAnsi="Trebuchet MS"/>
                <w:sz w:val="20"/>
                <w:szCs w:val="20"/>
              </w:rPr>
              <w:t xml:space="preserve"> president</w:t>
            </w:r>
            <w:r w:rsidR="006C3D67">
              <w:rPr>
                <w:rFonts w:ascii="Trebuchet MS" w:hAnsi="Trebuchet MS"/>
                <w:sz w:val="20"/>
                <w:szCs w:val="20"/>
              </w:rPr>
              <w:t>a</w:t>
            </w:r>
            <w:r w:rsidR="00137465">
              <w:rPr>
                <w:rFonts w:ascii="Trebuchet MS" w:hAnsi="Trebuchet MS"/>
                <w:sz w:val="20"/>
                <w:szCs w:val="20"/>
              </w:rPr>
              <w:t xml:space="preserve">. 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Doy cuenta que mediante mensaje enviado a los correos institucionales de las consejeras electorales y de la Directora de Prerrogativas </w:t>
            </w:r>
            <w:r w:rsidR="006C3D67">
              <w:rPr>
                <w:rFonts w:ascii="Trebuchet MS" w:hAnsi="Trebuchet MS"/>
                <w:sz w:val="20"/>
                <w:szCs w:val="20"/>
              </w:rPr>
              <w:t>de este instituto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, así como a los correos </w:t>
            </w:r>
            <w:r w:rsidR="00124929">
              <w:rPr>
                <w:rFonts w:ascii="Trebuchet MS" w:hAnsi="Trebuchet MS"/>
                <w:sz w:val="20"/>
                <w:szCs w:val="20"/>
              </w:rPr>
              <w:lastRenderedPageBreak/>
              <w:t>particulares de los representantes de los Partidos Políticos</w:t>
            </w:r>
            <w:r w:rsidR="00AA36C1">
              <w:rPr>
                <w:rFonts w:ascii="Trebuchet MS" w:hAnsi="Trebuchet MS"/>
                <w:sz w:val="20"/>
                <w:szCs w:val="20"/>
              </w:rPr>
              <w:t>,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 el día </w:t>
            </w:r>
            <w:r w:rsidR="00810B7E">
              <w:rPr>
                <w:rFonts w:ascii="Trebuchet MS" w:hAnsi="Trebuchet MS"/>
                <w:sz w:val="20"/>
                <w:szCs w:val="20"/>
              </w:rPr>
              <w:t>11</w:t>
            </w:r>
            <w:r w:rsidR="00124929">
              <w:rPr>
                <w:rFonts w:ascii="Trebuchet MS" w:hAnsi="Trebuchet MS"/>
                <w:sz w:val="20"/>
                <w:szCs w:val="20"/>
              </w:rPr>
              <w:t xml:space="preserve"> de agosto del año en curso se convocó oportunamente </w:t>
            </w:r>
            <w:r w:rsidR="00810B7E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Pr="000316CB">
              <w:rPr>
                <w:rFonts w:ascii="Trebuchet MS" w:hAnsi="Trebuchet MS"/>
                <w:sz w:val="20"/>
                <w:szCs w:val="20"/>
              </w:rPr>
              <w:t xml:space="preserve">las y </w:t>
            </w:r>
            <w:r w:rsidR="00137465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Pr="000316CB">
              <w:rPr>
                <w:rFonts w:ascii="Trebuchet MS" w:hAnsi="Trebuchet MS"/>
                <w:sz w:val="20"/>
                <w:szCs w:val="20"/>
              </w:rPr>
              <w:t>los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9A5DE7">
              <w:rPr>
                <w:rFonts w:ascii="Trebuchet MS" w:hAnsi="Trebuchet MS"/>
                <w:sz w:val="20"/>
                <w:szCs w:val="20"/>
              </w:rPr>
              <w:t>integrantes de esta Comisión, habiéndose adjuntado el orden del día</w:t>
            </w:r>
            <w:r w:rsidR="00DD401C">
              <w:rPr>
                <w:rFonts w:ascii="Trebuchet MS" w:hAnsi="Trebuchet MS"/>
                <w:sz w:val="20"/>
                <w:szCs w:val="20"/>
              </w:rPr>
              <w:t xml:space="preserve"> y copia de</w:t>
            </w:r>
            <w:r w:rsidR="00810B7E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D401C">
              <w:rPr>
                <w:rFonts w:ascii="Trebuchet MS" w:hAnsi="Trebuchet MS"/>
                <w:sz w:val="20"/>
                <w:szCs w:val="20"/>
              </w:rPr>
              <w:t>l</w:t>
            </w:r>
            <w:r w:rsidR="00810B7E">
              <w:rPr>
                <w:rFonts w:ascii="Trebuchet MS" w:hAnsi="Trebuchet MS"/>
                <w:sz w:val="20"/>
                <w:szCs w:val="20"/>
              </w:rPr>
              <w:t>os</w:t>
            </w:r>
            <w:r w:rsidR="00DD401C">
              <w:rPr>
                <w:rFonts w:ascii="Trebuchet MS" w:hAnsi="Trebuchet MS"/>
                <w:sz w:val="20"/>
                <w:szCs w:val="20"/>
              </w:rPr>
              <w:t xml:space="preserve"> documento</w:t>
            </w:r>
            <w:r w:rsidR="00810B7E">
              <w:rPr>
                <w:rFonts w:ascii="Trebuchet MS" w:hAnsi="Trebuchet MS"/>
                <w:sz w:val="20"/>
                <w:szCs w:val="20"/>
              </w:rPr>
              <w:t>s</w:t>
            </w:r>
            <w:r w:rsidR="00DD401C">
              <w:rPr>
                <w:rFonts w:ascii="Trebuchet MS" w:hAnsi="Trebuchet MS"/>
                <w:sz w:val="20"/>
                <w:szCs w:val="20"/>
              </w:rPr>
              <w:t xml:space="preserve"> relacionado</w:t>
            </w:r>
            <w:r w:rsidR="00810B7E">
              <w:rPr>
                <w:rFonts w:ascii="Trebuchet MS" w:hAnsi="Trebuchet MS"/>
                <w:sz w:val="20"/>
                <w:szCs w:val="20"/>
              </w:rPr>
              <w:t>s</w:t>
            </w:r>
            <w:r w:rsidR="00DD401C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10B7E">
              <w:rPr>
                <w:rFonts w:ascii="Trebuchet MS" w:hAnsi="Trebuchet MS"/>
                <w:sz w:val="20"/>
                <w:szCs w:val="20"/>
              </w:rPr>
              <w:t>con el punto número dos a desahogar en la presente sesión</w:t>
            </w:r>
            <w:r w:rsidR="00124929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”</w:t>
            </w:r>
          </w:p>
          <w:p w:rsidR="00ED34B1" w:rsidRDefault="00ED34B1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67F8E" w:rsidRDefault="00E67F8E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Se encuentran </w:t>
            </w:r>
            <w:r w:rsidR="00124929">
              <w:rPr>
                <w:rFonts w:ascii="Trebuchet MS" w:hAnsi="Trebuchet MS"/>
                <w:sz w:val="20"/>
                <w:szCs w:val="20"/>
              </w:rPr>
              <w:t>siguiendo la presente videoconferencia</w:t>
            </w:r>
            <w:r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E67F8E" w:rsidRPr="002313F4" w:rsidRDefault="00E67F8E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tbl>
            <w:tblPr>
              <w:tblStyle w:val="Tablaconcuadrcula"/>
              <w:tblW w:w="7035" w:type="dxa"/>
              <w:jc w:val="center"/>
              <w:tblLook w:val="04A0" w:firstRow="1" w:lastRow="0" w:firstColumn="1" w:lastColumn="0" w:noHBand="0" w:noVBand="1"/>
            </w:tblPr>
            <w:tblGrid>
              <w:gridCol w:w="3610"/>
              <w:gridCol w:w="3425"/>
            </w:tblGrid>
            <w:tr w:rsidR="00E67F8E" w:rsidRPr="002313F4" w:rsidTr="00C254C0">
              <w:trPr>
                <w:trHeight w:val="454"/>
                <w:jc w:val="center"/>
              </w:trPr>
              <w:tc>
                <w:tcPr>
                  <w:tcW w:w="3610" w:type="dxa"/>
                  <w:vAlign w:val="center"/>
                </w:tcPr>
                <w:p w:rsidR="00E67F8E" w:rsidRPr="002313F4" w:rsidRDefault="00CC4C98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>Mtra.</w:t>
                  </w:r>
                  <w:r w:rsidR="008227A5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r w:rsidR="00124929" w:rsidRPr="00124929">
                    <w:rPr>
                      <w:rFonts w:ascii="Trebuchet MS" w:hAnsi="Trebuchet MS"/>
                      <w:sz w:val="20"/>
                      <w:szCs w:val="20"/>
                    </w:rPr>
                    <w:t xml:space="preserve">Ma. Virginia Gutiérrez </w:t>
                  </w:r>
                  <w:proofErr w:type="spellStart"/>
                  <w:r w:rsidR="00124929" w:rsidRPr="00124929">
                    <w:rPr>
                      <w:rFonts w:ascii="Trebuchet MS" w:hAnsi="Trebuchet MS"/>
                      <w:sz w:val="20"/>
                      <w:szCs w:val="20"/>
                    </w:rPr>
                    <w:t>Villalvazo</w:t>
                  </w:r>
                  <w:proofErr w:type="spellEnd"/>
                </w:p>
              </w:tc>
              <w:tc>
                <w:tcPr>
                  <w:tcW w:w="3425" w:type="dxa"/>
                  <w:vAlign w:val="center"/>
                </w:tcPr>
                <w:p w:rsidR="00E67F8E" w:rsidRPr="002313F4" w:rsidRDefault="00E67F8E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Consejera </w:t>
                  </w:r>
                  <w:r w:rsidR="00734BA6"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lectoral integrante</w:t>
                  </w:r>
                </w:p>
              </w:tc>
            </w:tr>
            <w:tr w:rsidR="00946D4C" w:rsidRPr="002313F4" w:rsidTr="00C254C0">
              <w:trPr>
                <w:trHeight w:val="454"/>
                <w:jc w:val="center"/>
              </w:trPr>
              <w:tc>
                <w:tcPr>
                  <w:tcW w:w="3610" w:type="dxa"/>
                  <w:vAlign w:val="center"/>
                </w:tcPr>
                <w:p w:rsidR="00946D4C" w:rsidRDefault="00CC4C98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>Mtra.</w:t>
                  </w:r>
                  <w:r>
                    <w:rPr>
                      <w:rFonts w:ascii="Arial" w:hAnsi="Arial" w:cs="Arial"/>
                      <w:sz w:val="22"/>
                      <w:szCs w:val="22"/>
                      <w:lang w:val="es-MX"/>
                    </w:rPr>
                    <w:t xml:space="preserve"> </w:t>
                  </w:r>
                  <w:r w:rsidR="00124929" w:rsidRPr="00124929">
                    <w:rPr>
                      <w:rFonts w:ascii="Trebuchet MS" w:hAnsi="Trebuchet MS"/>
                      <w:sz w:val="20"/>
                      <w:szCs w:val="20"/>
                    </w:rPr>
                    <w:t>Griselda Beatriz Rangel Juárez</w:t>
                  </w:r>
                </w:p>
              </w:tc>
              <w:tc>
                <w:tcPr>
                  <w:tcW w:w="3425" w:type="dxa"/>
                  <w:vAlign w:val="center"/>
                </w:tcPr>
                <w:p w:rsidR="00946D4C" w:rsidRPr="002313F4" w:rsidRDefault="00946D4C" w:rsidP="00C254C0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Consejer</w:t>
                  </w:r>
                  <w:r w:rsidR="00124929">
                    <w:rPr>
                      <w:rFonts w:ascii="Trebuchet MS" w:hAnsi="Trebuchet MS" w:cs="Tahoma"/>
                      <w:sz w:val="20"/>
                      <w:szCs w:val="20"/>
                    </w:rPr>
                    <w:t>a</w:t>
                  </w: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lectoral integrante</w:t>
                  </w:r>
                </w:p>
              </w:tc>
            </w:tr>
            <w:tr w:rsidR="00E67F8E" w:rsidRPr="002313F4" w:rsidTr="00C254C0">
              <w:trPr>
                <w:trHeight w:val="454"/>
                <w:jc w:val="center"/>
              </w:trPr>
              <w:tc>
                <w:tcPr>
                  <w:tcW w:w="3610" w:type="dxa"/>
                  <w:vAlign w:val="center"/>
                </w:tcPr>
                <w:p w:rsidR="00E67F8E" w:rsidRPr="002313F4" w:rsidRDefault="00CC4C98" w:rsidP="00C254C0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 xml:space="preserve">Lic. </w:t>
                  </w:r>
                  <w:r w:rsidR="00124929" w:rsidRPr="00124929">
                    <w:rPr>
                      <w:rFonts w:ascii="Trebuchet MS" w:hAnsi="Trebuchet MS"/>
                      <w:sz w:val="20"/>
                      <w:szCs w:val="20"/>
                    </w:rPr>
                    <w:t>Erika Cecilia Ruvalcaba Corral</w:t>
                  </w:r>
                </w:p>
              </w:tc>
              <w:tc>
                <w:tcPr>
                  <w:tcW w:w="3425" w:type="dxa"/>
                  <w:vAlign w:val="center"/>
                </w:tcPr>
                <w:p w:rsidR="00E67F8E" w:rsidRPr="002313F4" w:rsidRDefault="00EB7785" w:rsidP="00C254C0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Consejer</w:t>
                  </w:r>
                  <w:r w:rsidR="008227A5">
                    <w:rPr>
                      <w:rFonts w:ascii="Trebuchet MS" w:hAnsi="Trebuchet MS" w:cs="Tahoma"/>
                      <w:sz w:val="20"/>
                      <w:szCs w:val="20"/>
                    </w:rPr>
                    <w:t>a</w:t>
                  </w: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e</w:t>
                  </w: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lectoral </w:t>
                  </w:r>
                  <w:r w:rsidR="008A4260">
                    <w:rPr>
                      <w:rFonts w:ascii="Trebuchet MS" w:hAnsi="Trebuchet MS" w:cs="Tahoma"/>
                      <w:sz w:val="20"/>
                      <w:szCs w:val="20"/>
                    </w:rPr>
                    <w:t>president</w:t>
                  </w:r>
                  <w:r w:rsidR="008227A5">
                    <w:rPr>
                      <w:rFonts w:ascii="Trebuchet MS" w:hAnsi="Trebuchet MS" w:cs="Tahoma"/>
                      <w:sz w:val="20"/>
                      <w:szCs w:val="20"/>
                    </w:rPr>
                    <w:t>a</w:t>
                  </w:r>
                  <w:r w:rsidR="008A4260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de la Comisión</w:t>
                  </w:r>
                </w:p>
              </w:tc>
            </w:tr>
            <w:tr w:rsidR="00946D4C" w:rsidRPr="009B714E" w:rsidTr="00C254C0">
              <w:trPr>
                <w:trHeight w:val="454"/>
                <w:jc w:val="center"/>
              </w:trPr>
              <w:tc>
                <w:tcPr>
                  <w:tcW w:w="3610" w:type="dxa"/>
                  <w:vAlign w:val="center"/>
                </w:tcPr>
                <w:p w:rsidR="00946D4C" w:rsidRDefault="00CC4C98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>Lic.</w:t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 </w:t>
                  </w:r>
                  <w:r w:rsidR="00AA36C1">
                    <w:rPr>
                      <w:rFonts w:ascii="Trebuchet MS" w:hAnsi="Trebuchet MS"/>
                      <w:sz w:val="20"/>
                      <w:szCs w:val="20"/>
                    </w:rPr>
                    <w:t>Luis Alberto Muñoz Rodrí</w:t>
                  </w:r>
                  <w:r w:rsidR="00124929">
                    <w:rPr>
                      <w:rFonts w:ascii="Trebuchet MS" w:hAnsi="Trebuchet MS"/>
                      <w:sz w:val="20"/>
                      <w:szCs w:val="20"/>
                    </w:rPr>
                    <w:t>guez</w:t>
                  </w:r>
                </w:p>
              </w:tc>
              <w:tc>
                <w:tcPr>
                  <w:tcW w:w="3425" w:type="dxa"/>
                  <w:vAlign w:val="center"/>
                </w:tcPr>
                <w:p w:rsidR="00946D4C" w:rsidRDefault="009B714E" w:rsidP="00C254C0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8227A5" w:rsidRPr="009B714E" w:rsidTr="00C254C0">
              <w:trPr>
                <w:trHeight w:val="454"/>
                <w:jc w:val="center"/>
              </w:trPr>
              <w:tc>
                <w:tcPr>
                  <w:tcW w:w="3610" w:type="dxa"/>
                  <w:vAlign w:val="center"/>
                </w:tcPr>
                <w:p w:rsidR="008227A5" w:rsidRPr="008227A5" w:rsidRDefault="008227A5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227A5">
                    <w:rPr>
                      <w:rFonts w:ascii="Trebuchet MS" w:hAnsi="Trebuchet MS"/>
                      <w:sz w:val="20"/>
                      <w:szCs w:val="20"/>
                    </w:rPr>
                    <w:t>Profa. Ma. Teresa Gutiérrez Bojórquez</w:t>
                  </w:r>
                </w:p>
              </w:tc>
              <w:tc>
                <w:tcPr>
                  <w:tcW w:w="3425" w:type="dxa"/>
                  <w:vAlign w:val="center"/>
                </w:tcPr>
                <w:p w:rsidR="008227A5" w:rsidRPr="008227A5" w:rsidRDefault="008227A5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227A5">
                    <w:rPr>
                      <w:rFonts w:ascii="Trebuchet MS" w:hAnsi="Trebuchet MS"/>
                      <w:sz w:val="20"/>
                      <w:szCs w:val="20"/>
                    </w:rPr>
                    <w:t xml:space="preserve">Representante del Partido </w:t>
                  </w:r>
                  <w:r w:rsidR="00AA36C1">
                    <w:rPr>
                      <w:rFonts w:ascii="Trebuchet MS" w:hAnsi="Trebuchet MS"/>
                      <w:sz w:val="20"/>
                      <w:szCs w:val="20"/>
                    </w:rPr>
                    <w:t>del Trabajo</w:t>
                  </w:r>
                </w:p>
              </w:tc>
            </w:tr>
            <w:tr w:rsidR="008227A5" w:rsidRPr="009B714E" w:rsidTr="00C254C0">
              <w:trPr>
                <w:trHeight w:val="454"/>
                <w:jc w:val="center"/>
              </w:trPr>
              <w:tc>
                <w:tcPr>
                  <w:tcW w:w="3610" w:type="dxa"/>
                  <w:vAlign w:val="center"/>
                </w:tcPr>
                <w:p w:rsidR="008227A5" w:rsidRDefault="008227A5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</w:p>
                <w:p w:rsidR="008227A5" w:rsidRPr="008227A5" w:rsidRDefault="008227A5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227A5">
                    <w:rPr>
                      <w:rFonts w:ascii="Trebuchet MS" w:hAnsi="Trebuchet MS"/>
                      <w:sz w:val="20"/>
                      <w:szCs w:val="20"/>
                    </w:rPr>
                    <w:t>Lic. Juan José Ramos Fernández</w:t>
                  </w:r>
                  <w:r w:rsidRPr="008227A5">
                    <w:rPr>
                      <w:rFonts w:ascii="Trebuchet MS" w:hAnsi="Trebuchet MS"/>
                      <w:sz w:val="20"/>
                      <w:szCs w:val="20"/>
                    </w:rPr>
                    <w:tab/>
                  </w:r>
                </w:p>
              </w:tc>
              <w:tc>
                <w:tcPr>
                  <w:tcW w:w="3425" w:type="dxa"/>
                  <w:vAlign w:val="center"/>
                </w:tcPr>
                <w:p w:rsidR="008227A5" w:rsidRPr="008227A5" w:rsidRDefault="008227A5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8227A5">
                    <w:rPr>
                      <w:rFonts w:ascii="Trebuchet MS" w:hAnsi="Trebuchet MS"/>
                      <w:sz w:val="20"/>
                      <w:szCs w:val="20"/>
                    </w:rPr>
                    <w:t>Repres</w:t>
                  </w:r>
                  <w:r w:rsidR="00AA36C1">
                    <w:rPr>
                      <w:rFonts w:ascii="Trebuchet MS" w:hAnsi="Trebuchet MS"/>
                      <w:sz w:val="20"/>
                      <w:szCs w:val="20"/>
                    </w:rPr>
                    <w:t>entante de Movimiento Ciudadano</w:t>
                  </w:r>
                </w:p>
              </w:tc>
            </w:tr>
            <w:tr w:rsidR="008227A5" w:rsidRPr="002313F4" w:rsidTr="00C254C0">
              <w:trPr>
                <w:trHeight w:val="454"/>
                <w:jc w:val="center"/>
              </w:trPr>
              <w:tc>
                <w:tcPr>
                  <w:tcW w:w="3610" w:type="dxa"/>
                  <w:shd w:val="clear" w:color="auto" w:fill="FFFFFF" w:themeFill="background1"/>
                </w:tcPr>
                <w:p w:rsidR="008227A5" w:rsidRPr="00CC4C98" w:rsidRDefault="008227A5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CC4C98">
                    <w:rPr>
                      <w:rFonts w:ascii="Trebuchet MS" w:hAnsi="Trebuchet MS"/>
                      <w:sz w:val="20"/>
                      <w:szCs w:val="20"/>
                    </w:rPr>
                    <w:t>Mtra. Miriam Guadalupe Gutiérrez Mora</w:t>
                  </w:r>
                </w:p>
              </w:tc>
              <w:tc>
                <w:tcPr>
                  <w:tcW w:w="3425" w:type="dxa"/>
                  <w:shd w:val="clear" w:color="auto" w:fill="FFFFFF" w:themeFill="background1"/>
                </w:tcPr>
                <w:p w:rsidR="008227A5" w:rsidRPr="00CC4C98" w:rsidRDefault="00AA36C1" w:rsidP="00C254C0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sz w:val="20"/>
                      <w:szCs w:val="20"/>
                    </w:rPr>
                    <w:t>Directora d</w:t>
                  </w:r>
                  <w:r w:rsidR="008227A5" w:rsidRPr="00CC4C98">
                    <w:rPr>
                      <w:rFonts w:ascii="Trebuchet MS" w:hAnsi="Trebuchet MS"/>
                      <w:sz w:val="20"/>
                      <w:szCs w:val="20"/>
                    </w:rPr>
                    <w:t xml:space="preserve">e Prerrogativas </w:t>
                  </w:r>
                </w:p>
              </w:tc>
            </w:tr>
            <w:tr w:rsidR="008227A5" w:rsidRPr="002313F4" w:rsidTr="00C254C0">
              <w:trPr>
                <w:trHeight w:val="454"/>
                <w:jc w:val="center"/>
              </w:trPr>
              <w:tc>
                <w:tcPr>
                  <w:tcW w:w="3610" w:type="dxa"/>
                  <w:vAlign w:val="center"/>
                </w:tcPr>
                <w:p w:rsidR="008227A5" w:rsidRPr="002313F4" w:rsidRDefault="008227A5" w:rsidP="00C254C0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Lic. </w:t>
                  </w: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Luis Alfonso Campos Guzmán</w:t>
                  </w:r>
                </w:p>
              </w:tc>
              <w:tc>
                <w:tcPr>
                  <w:tcW w:w="3425" w:type="dxa"/>
                  <w:vAlign w:val="center"/>
                </w:tcPr>
                <w:p w:rsidR="008227A5" w:rsidRPr="002313F4" w:rsidRDefault="008227A5" w:rsidP="00C254C0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2313F4">
                    <w:rPr>
                      <w:rFonts w:ascii="Trebuchet MS" w:hAnsi="Trebuchet MS" w:cs="Tahoma"/>
                      <w:sz w:val="20"/>
                      <w:szCs w:val="20"/>
                    </w:rPr>
                    <w:t>Secretario Técnico</w:t>
                  </w:r>
                </w:p>
              </w:tc>
            </w:tr>
          </w:tbl>
          <w:p w:rsidR="00E67F8E" w:rsidRDefault="00E67F8E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D34B1" w:rsidRDefault="00ED34B1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Una vez llevada a cabo la verificación de la asistencia, se i</w:t>
            </w:r>
            <w:r w:rsidRPr="00DE2ABB">
              <w:rPr>
                <w:rFonts w:ascii="Trebuchet MS" w:hAnsi="Trebuchet MS"/>
                <w:sz w:val="20"/>
                <w:szCs w:val="20"/>
              </w:rPr>
              <w:t>nforma a</w:t>
            </w:r>
            <w:r w:rsidR="00F93F5F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012EA">
              <w:rPr>
                <w:rFonts w:ascii="Trebuchet MS" w:hAnsi="Trebuchet MS"/>
                <w:sz w:val="20"/>
                <w:szCs w:val="20"/>
              </w:rPr>
              <w:t>l</w:t>
            </w:r>
            <w:r w:rsidR="00F93F5F">
              <w:rPr>
                <w:rFonts w:ascii="Trebuchet MS" w:hAnsi="Trebuchet MS"/>
                <w:sz w:val="20"/>
                <w:szCs w:val="20"/>
              </w:rPr>
              <w:t>a</w:t>
            </w:r>
            <w:r w:rsidR="000012EA">
              <w:rPr>
                <w:rFonts w:ascii="Trebuchet MS" w:hAnsi="Trebuchet MS"/>
                <w:sz w:val="20"/>
                <w:szCs w:val="20"/>
              </w:rPr>
              <w:t xml:space="preserve"> consejer</w:t>
            </w:r>
            <w:r w:rsidR="00F93F5F">
              <w:rPr>
                <w:rFonts w:ascii="Trebuchet MS" w:hAnsi="Trebuchet MS"/>
                <w:sz w:val="20"/>
                <w:szCs w:val="20"/>
              </w:rPr>
              <w:t>a</w:t>
            </w:r>
            <w:r w:rsidR="000012EA">
              <w:rPr>
                <w:rFonts w:ascii="Trebuchet MS" w:hAnsi="Trebuchet MS"/>
                <w:sz w:val="20"/>
                <w:szCs w:val="20"/>
              </w:rPr>
              <w:t xml:space="preserve"> president</w:t>
            </w:r>
            <w:r w:rsidR="00F93F5F">
              <w:rPr>
                <w:rFonts w:ascii="Trebuchet MS" w:hAnsi="Trebuchet MS"/>
                <w:sz w:val="20"/>
                <w:szCs w:val="20"/>
              </w:rPr>
              <w:t>a</w:t>
            </w:r>
            <w:r w:rsidRPr="00DE2ABB">
              <w:rPr>
                <w:rFonts w:ascii="Trebuchet MS" w:hAnsi="Trebuchet MS"/>
                <w:sz w:val="20"/>
                <w:szCs w:val="20"/>
              </w:rPr>
              <w:t xml:space="preserve"> de la Comisión, que existe quórum legal para sesionar y los acuerdos que se adopten en la presente sesión serán válidos.</w:t>
            </w:r>
          </w:p>
          <w:p w:rsidR="00ED34B1" w:rsidRPr="0084718D" w:rsidRDefault="00ED34B1" w:rsidP="00C254C0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D34B1" w:rsidRPr="00A542AA" w:rsidTr="00C254C0">
        <w:trPr>
          <w:trHeight w:val="454"/>
          <w:jc w:val="center"/>
        </w:trPr>
        <w:tc>
          <w:tcPr>
            <w:tcW w:w="714" w:type="pct"/>
            <w:vAlign w:val="center"/>
          </w:tcPr>
          <w:p w:rsidR="00ED34B1" w:rsidRPr="00A542AA" w:rsidRDefault="0076346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63461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286" w:type="pct"/>
            <w:gridSpan w:val="3"/>
            <w:vAlign w:val="center"/>
          </w:tcPr>
          <w:p w:rsidR="00800071" w:rsidRDefault="00ED34B1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84718D">
              <w:rPr>
                <w:rFonts w:ascii="Trebuchet MS" w:hAnsi="Trebuchet MS" w:cs="Calibri"/>
                <w:sz w:val="20"/>
                <w:szCs w:val="20"/>
              </w:rPr>
              <w:t>Señala: “</w:t>
            </w:r>
            <w:r w:rsidR="00715503">
              <w:rPr>
                <w:rFonts w:ascii="Trebuchet MS" w:hAnsi="Trebuchet MS" w:cs="Calibri"/>
                <w:sz w:val="20"/>
                <w:szCs w:val="20"/>
              </w:rPr>
              <w:t xml:space="preserve">Muchas gracias </w:t>
            </w:r>
            <w:r w:rsidR="008227A5">
              <w:rPr>
                <w:rFonts w:ascii="Trebuchet MS" w:hAnsi="Trebuchet MS" w:cs="Calibri"/>
                <w:sz w:val="20"/>
                <w:szCs w:val="20"/>
              </w:rPr>
              <w:t xml:space="preserve">señor </w:t>
            </w:r>
            <w:r w:rsidR="00715503">
              <w:rPr>
                <w:rFonts w:ascii="Trebuchet MS" w:hAnsi="Trebuchet MS" w:cs="Calibri"/>
                <w:sz w:val="20"/>
                <w:szCs w:val="20"/>
              </w:rPr>
              <w:t xml:space="preserve">secretario, bienvenidas a </w:t>
            </w:r>
            <w:r w:rsidR="001014A3">
              <w:rPr>
                <w:rFonts w:ascii="Trebuchet MS" w:hAnsi="Trebuchet MS" w:cs="Calibri"/>
                <w:sz w:val="20"/>
                <w:szCs w:val="20"/>
              </w:rPr>
              <w:t xml:space="preserve">todas y a </w:t>
            </w:r>
            <w:r w:rsidR="00715503">
              <w:rPr>
                <w:rFonts w:ascii="Trebuchet MS" w:hAnsi="Trebuchet MS" w:cs="Calibri"/>
                <w:sz w:val="20"/>
                <w:szCs w:val="20"/>
              </w:rPr>
              <w:t>todos</w:t>
            </w:r>
            <w:r w:rsidR="00AA36C1">
              <w:rPr>
                <w:rFonts w:ascii="Trebuchet MS" w:hAnsi="Trebuchet MS" w:cs="Calibri"/>
                <w:sz w:val="20"/>
                <w:szCs w:val="20"/>
              </w:rPr>
              <w:t xml:space="preserve">. Bien, </w:t>
            </w:r>
            <w:r w:rsidR="00715503">
              <w:rPr>
                <w:rFonts w:ascii="Trebuchet MS" w:hAnsi="Trebuchet MS" w:cs="Calibri"/>
                <w:sz w:val="20"/>
                <w:szCs w:val="20"/>
              </w:rPr>
              <w:t xml:space="preserve">y una vez 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verificada la asistencia y la </w:t>
            </w:r>
            <w:r w:rsidR="000948B0">
              <w:rPr>
                <w:rFonts w:ascii="Trebuchet MS" w:hAnsi="Trebuchet MS"/>
                <w:sz w:val="20"/>
                <w:szCs w:val="20"/>
              </w:rPr>
              <w:t xml:space="preserve">certificación 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del quórum por </w:t>
            </w:r>
            <w:r w:rsidR="00715503">
              <w:rPr>
                <w:rFonts w:ascii="Trebuchet MS" w:hAnsi="Trebuchet MS"/>
                <w:sz w:val="20"/>
                <w:szCs w:val="20"/>
              </w:rPr>
              <w:t>parte d</w:t>
            </w:r>
            <w:r w:rsidR="00D56F11">
              <w:rPr>
                <w:rFonts w:ascii="Trebuchet MS" w:hAnsi="Trebuchet MS"/>
                <w:sz w:val="20"/>
                <w:szCs w:val="20"/>
              </w:rPr>
              <w:t>el secretario técnico, se declara formalmente instalada la presente sesión</w:t>
            </w:r>
            <w:r w:rsidR="001C7656">
              <w:rPr>
                <w:rFonts w:ascii="Trebuchet MS" w:hAnsi="Trebuchet MS"/>
                <w:sz w:val="20"/>
                <w:szCs w:val="20"/>
              </w:rPr>
              <w:t xml:space="preserve"> ordinaria</w:t>
            </w:r>
            <w:r w:rsidR="00D56F11">
              <w:rPr>
                <w:rFonts w:ascii="Trebuchet MS" w:hAnsi="Trebuchet MS"/>
                <w:sz w:val="20"/>
                <w:szCs w:val="20"/>
              </w:rPr>
              <w:t>.</w:t>
            </w:r>
            <w:r w:rsidR="00354F39">
              <w:rPr>
                <w:rFonts w:ascii="Trebuchet MS" w:hAnsi="Trebuchet MS"/>
                <w:sz w:val="20"/>
                <w:szCs w:val="20"/>
              </w:rPr>
              <w:t>”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800071" w:rsidRDefault="00800071" w:rsidP="00C254C0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D34B1" w:rsidRDefault="00800071" w:rsidP="00C254C0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Agrega: “</w:t>
            </w:r>
            <w:r w:rsidR="00D56F11">
              <w:rPr>
                <w:rFonts w:ascii="Trebuchet MS" w:hAnsi="Trebuchet MS"/>
                <w:sz w:val="20"/>
                <w:szCs w:val="20"/>
              </w:rPr>
              <w:t xml:space="preserve">A continuación, le solicito al secretario técnico dé lectura </w:t>
            </w:r>
            <w:r w:rsidR="00744EDD">
              <w:rPr>
                <w:rFonts w:ascii="Trebuchet MS" w:hAnsi="Trebuchet MS"/>
                <w:sz w:val="20"/>
                <w:szCs w:val="20"/>
              </w:rPr>
              <w:t>a</w:t>
            </w:r>
            <w:r w:rsidR="00D56F11">
              <w:rPr>
                <w:rFonts w:ascii="Trebuchet MS" w:hAnsi="Trebuchet MS"/>
                <w:sz w:val="20"/>
                <w:szCs w:val="20"/>
              </w:rPr>
              <w:t>l primer punto del orden del día</w:t>
            </w:r>
            <w:r w:rsidR="00DD75F3">
              <w:rPr>
                <w:rFonts w:ascii="Trebuchet MS" w:hAnsi="Trebuchet MS"/>
                <w:sz w:val="20"/>
                <w:szCs w:val="20"/>
              </w:rPr>
              <w:t>, por favor</w:t>
            </w:r>
            <w:r w:rsidR="00D56F11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8111DA" w:rsidRDefault="008111DA" w:rsidP="00C254C0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D34B1" w:rsidRPr="00A542AA" w:rsidTr="00C254C0">
        <w:trPr>
          <w:trHeight w:val="454"/>
          <w:jc w:val="center"/>
        </w:trPr>
        <w:tc>
          <w:tcPr>
            <w:tcW w:w="714" w:type="pct"/>
            <w:vAlign w:val="center"/>
          </w:tcPr>
          <w:p w:rsidR="00ED34B1" w:rsidRPr="00611A0F" w:rsidRDefault="00ED34B1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86" w:type="pct"/>
            <w:gridSpan w:val="3"/>
            <w:vAlign w:val="center"/>
          </w:tcPr>
          <w:p w:rsidR="00ED34B1" w:rsidRPr="0084718D" w:rsidRDefault="00ED34B1" w:rsidP="00C254C0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3E0039" w:rsidRPr="00A542AA" w:rsidTr="00C254C0">
        <w:trPr>
          <w:trHeight w:val="625"/>
          <w:jc w:val="center"/>
        </w:trPr>
        <w:tc>
          <w:tcPr>
            <w:tcW w:w="5000" w:type="pct"/>
            <w:gridSpan w:val="4"/>
            <w:vAlign w:val="center"/>
          </w:tcPr>
          <w:p w:rsidR="0084718D" w:rsidRPr="00A542AA" w:rsidRDefault="00D941E0" w:rsidP="00C254C0">
            <w:pPr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A542AA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B486B" w:rsidRPr="00A542AA">
              <w:rPr>
                <w:rFonts w:ascii="Trebuchet MS" w:hAnsi="Trebuchet MS"/>
                <w:b/>
                <w:sz w:val="20"/>
                <w:szCs w:val="20"/>
              </w:rPr>
              <w:t>Presentación y, en su caso</w:t>
            </w:r>
            <w:r w:rsidR="00354F39">
              <w:rPr>
                <w:rFonts w:ascii="Trebuchet MS" w:hAnsi="Trebuchet MS"/>
                <w:b/>
                <w:sz w:val="20"/>
                <w:szCs w:val="20"/>
              </w:rPr>
              <w:t>,</w:t>
            </w:r>
            <w:r w:rsidR="005B486B" w:rsidRPr="00A542AA">
              <w:rPr>
                <w:rFonts w:ascii="Trebuchet MS" w:hAnsi="Trebuchet MS"/>
                <w:b/>
                <w:sz w:val="20"/>
                <w:szCs w:val="20"/>
              </w:rPr>
              <w:t xml:space="preserve"> a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>probación del orden del día</w:t>
            </w:r>
            <w:r w:rsidR="00960D8D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ED34B1" w:rsidRPr="00A542AA" w:rsidTr="00C254C0">
        <w:trPr>
          <w:trHeight w:val="625"/>
          <w:jc w:val="center"/>
        </w:trPr>
        <w:tc>
          <w:tcPr>
            <w:tcW w:w="714" w:type="pct"/>
            <w:vAlign w:val="center"/>
          </w:tcPr>
          <w:p w:rsidR="00ED34B1" w:rsidRPr="00A542AA" w:rsidRDefault="000800D8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800D8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286" w:type="pct"/>
            <w:gridSpan w:val="3"/>
            <w:vAlign w:val="center"/>
          </w:tcPr>
          <w:p w:rsidR="00F85471" w:rsidRPr="00072696" w:rsidRDefault="00ED34B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072696">
              <w:rPr>
                <w:rFonts w:ascii="Trebuchet MS" w:hAnsi="Trebuchet MS"/>
                <w:sz w:val="20"/>
                <w:szCs w:val="20"/>
              </w:rPr>
              <w:t>Manifiesta: “</w:t>
            </w:r>
            <w:r w:rsidR="000800D8">
              <w:rPr>
                <w:rFonts w:ascii="Trebuchet MS" w:hAnsi="Trebuchet MS"/>
                <w:sz w:val="20"/>
                <w:szCs w:val="20"/>
              </w:rPr>
              <w:t>Muchas gracias</w:t>
            </w:r>
            <w:r w:rsidR="00446A28">
              <w:rPr>
                <w:rFonts w:ascii="Trebuchet MS" w:hAnsi="Trebuchet MS"/>
                <w:sz w:val="20"/>
                <w:szCs w:val="20"/>
              </w:rPr>
              <w:t>, está a su consideración el orden del día</w:t>
            </w:r>
            <w:r w:rsidR="00D56F11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072696" w:rsidRPr="00072696" w:rsidRDefault="00072696" w:rsidP="00C254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D34B1" w:rsidRPr="000800D8" w:rsidRDefault="00ED34B1" w:rsidP="00C254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072696">
              <w:rPr>
                <w:rFonts w:ascii="Trebuchet MS" w:hAnsi="Trebuchet MS"/>
                <w:sz w:val="20"/>
                <w:szCs w:val="20"/>
              </w:rPr>
              <w:t>Añade: “</w:t>
            </w:r>
            <w:r w:rsidR="000800D8">
              <w:rPr>
                <w:rFonts w:ascii="Trebuchet MS" w:hAnsi="Trebuchet MS"/>
                <w:sz w:val="20"/>
                <w:szCs w:val="20"/>
              </w:rPr>
              <w:t xml:space="preserve">Bien, le solicito al </w:t>
            </w:r>
            <w:r w:rsidR="00D53944">
              <w:rPr>
                <w:rFonts w:ascii="Trebuchet MS" w:hAnsi="Trebuchet MS"/>
                <w:sz w:val="20"/>
                <w:szCs w:val="20"/>
              </w:rPr>
              <w:t>secretario</w:t>
            </w:r>
            <w:r w:rsidR="00446A28">
              <w:rPr>
                <w:rFonts w:ascii="Trebuchet MS" w:hAnsi="Trebuchet MS"/>
                <w:sz w:val="20"/>
                <w:szCs w:val="20"/>
              </w:rPr>
              <w:t xml:space="preserve"> técnico, proceda a tomar la votación a las consejeras</w:t>
            </w:r>
            <w:r w:rsidR="00D53944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A36C1">
              <w:rPr>
                <w:rFonts w:ascii="Trebuchet MS" w:hAnsi="Trebuchet MS"/>
                <w:sz w:val="20"/>
                <w:szCs w:val="20"/>
              </w:rPr>
              <w:t>integrantes de esta C</w:t>
            </w:r>
            <w:r w:rsidR="00446A28">
              <w:rPr>
                <w:rFonts w:ascii="Trebuchet MS" w:hAnsi="Trebuchet MS"/>
                <w:sz w:val="20"/>
                <w:szCs w:val="20"/>
              </w:rPr>
              <w:t>omisión, por favor</w:t>
            </w:r>
            <w:r w:rsidRPr="00072696">
              <w:rPr>
                <w:rFonts w:ascii="Trebuchet MS" w:hAnsi="Trebuchet MS"/>
                <w:sz w:val="20"/>
                <w:szCs w:val="20"/>
              </w:rPr>
              <w:t>.”</w:t>
            </w:r>
          </w:p>
        </w:tc>
      </w:tr>
      <w:tr w:rsidR="00022B86" w:rsidRPr="00A542AA" w:rsidTr="00C254C0">
        <w:trPr>
          <w:trHeight w:val="625"/>
          <w:jc w:val="center"/>
        </w:trPr>
        <w:tc>
          <w:tcPr>
            <w:tcW w:w="714" w:type="pct"/>
            <w:vAlign w:val="center"/>
          </w:tcPr>
          <w:p w:rsidR="00022B86" w:rsidRPr="00E93BC1" w:rsidRDefault="00022B86" w:rsidP="00C254C0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86" w:type="pct"/>
            <w:gridSpan w:val="3"/>
            <w:vAlign w:val="center"/>
          </w:tcPr>
          <w:p w:rsidR="00022B86" w:rsidRPr="00072696" w:rsidRDefault="00022B86" w:rsidP="00C254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22B86" w:rsidRPr="00A542AA" w:rsidTr="00C254C0">
        <w:trPr>
          <w:trHeight w:val="496"/>
          <w:jc w:val="center"/>
        </w:trPr>
        <w:tc>
          <w:tcPr>
            <w:tcW w:w="714" w:type="pct"/>
            <w:vAlign w:val="center"/>
          </w:tcPr>
          <w:p w:rsidR="00022B86" w:rsidRPr="00A542AA" w:rsidRDefault="00022B86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AC01/C</w:t>
            </w:r>
            <w:r>
              <w:rPr>
                <w:rFonts w:ascii="Trebuchet MS" w:hAnsi="Trebuchet MS"/>
                <w:b/>
                <w:sz w:val="20"/>
                <w:szCs w:val="20"/>
              </w:rPr>
              <w:t>PPP</w:t>
            </w:r>
          </w:p>
          <w:p w:rsidR="00022B86" w:rsidRPr="00611A0F" w:rsidRDefault="00CC49A7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12</w:t>
            </w:r>
            <w:r w:rsidR="00022B86">
              <w:rPr>
                <w:rFonts w:ascii="Trebuchet MS" w:hAnsi="Trebuchet MS"/>
                <w:b/>
                <w:sz w:val="20"/>
                <w:szCs w:val="20"/>
              </w:rPr>
              <w:t>-08</w:t>
            </w:r>
            <w:r w:rsidR="00022B86" w:rsidRPr="00A542AA">
              <w:rPr>
                <w:rFonts w:ascii="Trebuchet MS" w:hAnsi="Trebuchet MS"/>
                <w:b/>
                <w:sz w:val="20"/>
                <w:szCs w:val="20"/>
              </w:rPr>
              <w:t>-</w:t>
            </w:r>
            <w:r w:rsidR="00022B86">
              <w:rPr>
                <w:rFonts w:ascii="Trebuchet MS" w:hAnsi="Trebuchet MS"/>
                <w:b/>
                <w:sz w:val="20"/>
                <w:szCs w:val="20"/>
              </w:rPr>
              <w:t>20</w:t>
            </w:r>
          </w:p>
        </w:tc>
        <w:tc>
          <w:tcPr>
            <w:tcW w:w="4286" w:type="pct"/>
            <w:gridSpan w:val="3"/>
            <w:vAlign w:val="center"/>
          </w:tcPr>
          <w:p w:rsidR="00022B86" w:rsidRPr="00A542AA" w:rsidRDefault="00022B86" w:rsidP="00C254C0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022B86" w:rsidRPr="00A542AA" w:rsidRDefault="00022B86" w:rsidP="00C254C0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022B86" w:rsidRDefault="00022B86" w:rsidP="00C254C0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Se aprueba el orden del día en los términos propuestos.</w:t>
            </w:r>
          </w:p>
        </w:tc>
      </w:tr>
      <w:tr w:rsidR="00022B86" w:rsidRPr="00A542AA" w:rsidTr="00C254C0">
        <w:trPr>
          <w:jc w:val="center"/>
        </w:trPr>
        <w:tc>
          <w:tcPr>
            <w:tcW w:w="5000" w:type="pct"/>
            <w:gridSpan w:val="4"/>
            <w:vAlign w:val="center"/>
          </w:tcPr>
          <w:p w:rsidR="00022B86" w:rsidRDefault="00022B86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022B86" w:rsidRDefault="00022B86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2"/>
              <w:gridCol w:w="1418"/>
              <w:gridCol w:w="1701"/>
              <w:gridCol w:w="1749"/>
            </w:tblGrid>
            <w:tr w:rsidR="00022B86" w:rsidTr="00C254C0">
              <w:trPr>
                <w:trHeight w:val="283"/>
                <w:jc w:val="center"/>
              </w:trPr>
              <w:tc>
                <w:tcPr>
                  <w:tcW w:w="3262" w:type="dxa"/>
                  <w:tcBorders>
                    <w:top w:val="nil"/>
                    <w:left w:val="nil"/>
                  </w:tcBorders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701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749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022B86" w:rsidTr="00C254C0">
              <w:trPr>
                <w:trHeight w:val="283"/>
                <w:jc w:val="center"/>
              </w:trPr>
              <w:tc>
                <w:tcPr>
                  <w:tcW w:w="3262" w:type="dxa"/>
                  <w:vAlign w:val="center"/>
                </w:tcPr>
                <w:p w:rsidR="00022B86" w:rsidRDefault="00A947FB" w:rsidP="00C254C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Ma. Virginia Gutiérrez </w:t>
                  </w:r>
                  <w:proofErr w:type="spellStart"/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Villalvazo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01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22B86" w:rsidTr="00C254C0">
              <w:trPr>
                <w:trHeight w:val="283"/>
                <w:jc w:val="center"/>
              </w:trPr>
              <w:tc>
                <w:tcPr>
                  <w:tcW w:w="3262" w:type="dxa"/>
                  <w:vAlign w:val="center"/>
                </w:tcPr>
                <w:p w:rsidR="00022B86" w:rsidRDefault="00A947FB" w:rsidP="00C254C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Griselda Beatriz Rangel Juárez</w:t>
                  </w:r>
                </w:p>
              </w:tc>
              <w:tc>
                <w:tcPr>
                  <w:tcW w:w="1418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01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22B86" w:rsidTr="00C254C0">
              <w:trPr>
                <w:trHeight w:val="283"/>
                <w:jc w:val="center"/>
              </w:trPr>
              <w:tc>
                <w:tcPr>
                  <w:tcW w:w="3262" w:type="dxa"/>
                  <w:vAlign w:val="center"/>
                </w:tcPr>
                <w:p w:rsidR="00022B86" w:rsidRDefault="00A947FB" w:rsidP="00C254C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Erika Cecilia Ruvalcaba Corral</w:t>
                  </w:r>
                </w:p>
              </w:tc>
              <w:tc>
                <w:tcPr>
                  <w:tcW w:w="1418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01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022B86" w:rsidRDefault="00022B86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022B86" w:rsidRDefault="00022B86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022B86" w:rsidRPr="00A542AA" w:rsidRDefault="00022B86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22B86" w:rsidRPr="00A542AA" w:rsidTr="00C254C0">
        <w:trPr>
          <w:jc w:val="center"/>
        </w:trPr>
        <w:tc>
          <w:tcPr>
            <w:tcW w:w="714" w:type="pct"/>
            <w:vAlign w:val="center"/>
          </w:tcPr>
          <w:p w:rsidR="00022B86" w:rsidRPr="00A542AA" w:rsidRDefault="007419A2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419A2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286" w:type="pct"/>
            <w:gridSpan w:val="3"/>
            <w:vAlign w:val="center"/>
          </w:tcPr>
          <w:p w:rsidR="00CC49A7" w:rsidRDefault="00CC49A7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022B86" w:rsidRDefault="00022B86" w:rsidP="00C254C0">
            <w:pPr>
              <w:snapToGrid w:val="0"/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A542AA">
              <w:rPr>
                <w:rFonts w:ascii="Trebuchet MS" w:hAnsi="Trebuchet MS"/>
                <w:sz w:val="20"/>
                <w:szCs w:val="20"/>
              </w:rPr>
              <w:t>Señala: “</w:t>
            </w:r>
            <w:r w:rsidR="007419A2">
              <w:rPr>
                <w:rFonts w:ascii="Trebuchet MS" w:hAnsi="Trebuchet MS"/>
                <w:sz w:val="20"/>
                <w:szCs w:val="20"/>
              </w:rPr>
              <w:t>Muchas gracias señor secretario</w:t>
            </w:r>
            <w:r>
              <w:rPr>
                <w:rFonts w:ascii="Trebuchet MS" w:hAnsi="Trebuchet MS"/>
                <w:sz w:val="20"/>
                <w:szCs w:val="20"/>
              </w:rPr>
              <w:t>, le solicito c</w:t>
            </w:r>
            <w:r w:rsidRPr="00A542AA">
              <w:rPr>
                <w:rFonts w:ascii="Trebuchet MS" w:hAnsi="Trebuchet MS" w:cs="Calibri"/>
                <w:sz w:val="20"/>
                <w:szCs w:val="20"/>
              </w:rPr>
              <w:t>ontin</w:t>
            </w:r>
            <w:r w:rsidR="007419A2">
              <w:rPr>
                <w:rFonts w:ascii="Trebuchet MS" w:hAnsi="Trebuchet MS" w:cs="Calibri"/>
                <w:sz w:val="20"/>
                <w:szCs w:val="20"/>
              </w:rPr>
              <w:t>uar</w:t>
            </w:r>
            <w:r>
              <w:rPr>
                <w:rFonts w:ascii="Trebuchet MS" w:hAnsi="Trebuchet MS" w:cs="Calibri"/>
                <w:sz w:val="20"/>
                <w:szCs w:val="20"/>
              </w:rPr>
              <w:t xml:space="preserve"> con el siguiente punto del orden del día</w:t>
            </w:r>
            <w:r w:rsidR="007419A2">
              <w:rPr>
                <w:rFonts w:ascii="Trebuchet MS" w:hAnsi="Trebuchet MS" w:cs="Calibri"/>
                <w:sz w:val="20"/>
                <w:szCs w:val="20"/>
              </w:rPr>
              <w:t>, por favor</w:t>
            </w:r>
            <w:r w:rsidRPr="00A542AA">
              <w:rPr>
                <w:rFonts w:ascii="Trebuchet MS" w:hAnsi="Trebuchet MS" w:cs="Calibri"/>
                <w:sz w:val="20"/>
                <w:szCs w:val="20"/>
              </w:rPr>
              <w:t>.”</w:t>
            </w:r>
          </w:p>
          <w:p w:rsidR="00022B86" w:rsidRPr="00A542AA" w:rsidRDefault="00022B86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22B86" w:rsidRPr="00A542AA" w:rsidTr="00C254C0">
        <w:trPr>
          <w:jc w:val="center"/>
        </w:trPr>
        <w:tc>
          <w:tcPr>
            <w:tcW w:w="714" w:type="pct"/>
            <w:vAlign w:val="center"/>
          </w:tcPr>
          <w:p w:rsidR="00022B86" w:rsidRPr="00611A0F" w:rsidRDefault="00022B86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86" w:type="pct"/>
            <w:gridSpan w:val="3"/>
            <w:vAlign w:val="center"/>
          </w:tcPr>
          <w:p w:rsidR="00022B86" w:rsidRPr="00A542AA" w:rsidRDefault="00022B86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A542AA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22B86" w:rsidRPr="00A542AA" w:rsidTr="00C254C0">
        <w:trPr>
          <w:jc w:val="center"/>
        </w:trPr>
        <w:tc>
          <w:tcPr>
            <w:tcW w:w="5000" w:type="pct"/>
            <w:gridSpan w:val="4"/>
            <w:vAlign w:val="center"/>
          </w:tcPr>
          <w:p w:rsidR="00022B86" w:rsidRPr="00A542AA" w:rsidRDefault="00CC49A7" w:rsidP="00C254C0">
            <w:pPr>
              <w:spacing w:line="276" w:lineRule="auto"/>
              <w:jc w:val="both"/>
              <w:rPr>
                <w:rFonts w:ascii="Trebuchet MS" w:hAnsi="Trebuchet MS" w:cs="Tahoma"/>
                <w:b/>
                <w:sz w:val="22"/>
                <w:szCs w:val="22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2. </w:t>
            </w:r>
            <w:r w:rsidRPr="00CC49A7">
              <w:rPr>
                <w:rFonts w:ascii="Trebuchet MS" w:hAnsi="Trebuchet MS"/>
                <w:b/>
                <w:sz w:val="20"/>
                <w:szCs w:val="20"/>
              </w:rPr>
              <w:t>Análisis, discusión y, en su caso, aprobación del proyecto de dictamen que emite la Comisión de Prerrogativas a Partidos Políticos del Instituto Electoral y de Participación Ciudadana del Estado de Jalisco, mediante el cual propone el monto total de financiamiento público estatal de los partidos políticos nacionales y estatales, y de gastos de campaña del conjunto de candidaturas independientes para el año 2021.</w:t>
            </w:r>
          </w:p>
        </w:tc>
      </w:tr>
      <w:tr w:rsidR="00022B86" w:rsidRPr="00A542AA" w:rsidTr="00C254C0">
        <w:trPr>
          <w:jc w:val="center"/>
        </w:trPr>
        <w:tc>
          <w:tcPr>
            <w:tcW w:w="714" w:type="pct"/>
            <w:vAlign w:val="center"/>
          </w:tcPr>
          <w:p w:rsidR="00022B86" w:rsidRPr="00A542AA" w:rsidRDefault="007419A2" w:rsidP="00C254C0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419A2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286" w:type="pct"/>
            <w:gridSpan w:val="3"/>
            <w:vAlign w:val="center"/>
          </w:tcPr>
          <w:p w:rsidR="00022B86" w:rsidRDefault="00022B86" w:rsidP="00C254C0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022B86" w:rsidRDefault="00022B86" w:rsidP="00C254C0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2B357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 w:rsidR="00EB7813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Muchas gracias señor secretario, </w:t>
            </w:r>
            <w:r w:rsidR="000A1FC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le solicito de lectura a los puntos resolutivos del dictamen por favor</w:t>
            </w:r>
            <w:r w:rsidR="00554AB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”</w:t>
            </w:r>
          </w:p>
          <w:p w:rsidR="00022B86" w:rsidRPr="00A542AA" w:rsidRDefault="00022B86" w:rsidP="00C254C0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22B86" w:rsidRPr="00A542AA" w:rsidTr="00C254C0">
        <w:trPr>
          <w:jc w:val="center"/>
        </w:trPr>
        <w:tc>
          <w:tcPr>
            <w:tcW w:w="714" w:type="pct"/>
            <w:vAlign w:val="center"/>
          </w:tcPr>
          <w:p w:rsidR="00022B86" w:rsidRDefault="00022B86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Secretario Técnico</w:t>
            </w:r>
          </w:p>
        </w:tc>
        <w:tc>
          <w:tcPr>
            <w:tcW w:w="4286" w:type="pct"/>
            <w:gridSpan w:val="3"/>
            <w:vAlign w:val="center"/>
          </w:tcPr>
          <w:p w:rsidR="007836E6" w:rsidRDefault="00554AB2" w:rsidP="00C254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Responde: “Con gusto consejera presidenta, </w:t>
            </w:r>
            <w:r w:rsidR="000A1FC8">
              <w:rPr>
                <w:rFonts w:ascii="Trebuchet MS" w:hAnsi="Trebuchet MS"/>
                <w:sz w:val="20"/>
                <w:szCs w:val="20"/>
              </w:rPr>
              <w:t>los puntos resolutivos del dictamen son los siguientes</w:t>
            </w:r>
            <w:r w:rsidR="00D65B91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A36C1">
              <w:rPr>
                <w:rFonts w:ascii="Trebuchet MS" w:hAnsi="Trebuchet MS" w:cs="Arial"/>
                <w:b/>
                <w:sz w:val="20"/>
                <w:szCs w:val="20"/>
              </w:rPr>
              <w:t>Primero.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El monto de financiamiento público para el sostenimiento de las actividades ordinarias permanentes de los partidos políticos nacionales </w:t>
            </w:r>
            <w:r w:rsidR="00D111FD">
              <w:rPr>
                <w:rFonts w:ascii="Trebuchet MS" w:hAnsi="Trebuchet MS" w:cs="Arial"/>
                <w:sz w:val="20"/>
                <w:szCs w:val="20"/>
              </w:rPr>
              <w:t xml:space="preserve">y estatales 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>para el año 2021</w:t>
            </w:r>
            <w:r w:rsidR="00AA36C1">
              <w:rPr>
                <w:rFonts w:ascii="Trebuchet MS" w:hAnsi="Trebuchet MS" w:cs="Arial"/>
                <w:sz w:val="20"/>
                <w:szCs w:val="20"/>
              </w:rPr>
              <w:t>,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es de $187´063,387.06 (ciento ochenta y siete millones sesenta y tres mil trescientos ochenta y siete pesos 06/100 M.N.).</w:t>
            </w: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A36C1">
              <w:rPr>
                <w:rFonts w:ascii="Trebuchet MS" w:hAnsi="Trebuchet MS" w:cs="Arial"/>
                <w:b/>
                <w:sz w:val="20"/>
                <w:szCs w:val="20"/>
              </w:rPr>
              <w:lastRenderedPageBreak/>
              <w:t>Segundo.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El importe del financiamiento público para actividades específicas, correspondientes a la educación, capacitación, investigación socioeconómica y política, así como a las tareas editoriales en el año 2021, corresponde a $5´611,901.61 (cinco millones seis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cientos once mil novecientos un 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>pesos 61/100).</w:t>
            </w: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A36C1">
              <w:rPr>
                <w:rFonts w:ascii="Trebuchet MS" w:hAnsi="Trebuchet MS" w:cs="Arial"/>
                <w:b/>
                <w:sz w:val="20"/>
                <w:szCs w:val="20"/>
              </w:rPr>
              <w:t>Tercero.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El financiamiento público para gastos de campaña en el año 2021 para los partidos políticos nacionales </w:t>
            </w:r>
            <w:r w:rsidR="00D111FD">
              <w:rPr>
                <w:rFonts w:ascii="Trebuchet MS" w:hAnsi="Trebuchet MS" w:cs="Arial"/>
                <w:sz w:val="20"/>
                <w:szCs w:val="20"/>
              </w:rPr>
              <w:t xml:space="preserve">y estatales, 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>es por la cantidad de $56´119,016.12 (cinc</w:t>
            </w:r>
            <w:r>
              <w:rPr>
                <w:rFonts w:ascii="Trebuchet MS" w:hAnsi="Trebuchet MS" w:cs="Arial"/>
                <w:sz w:val="20"/>
                <w:szCs w:val="20"/>
              </w:rPr>
              <w:t>uenta y seis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millones </w:t>
            </w:r>
            <w:r>
              <w:rPr>
                <w:rFonts w:ascii="Trebuchet MS" w:hAnsi="Trebuchet MS" w:cs="Arial"/>
                <w:sz w:val="20"/>
                <w:szCs w:val="20"/>
              </w:rPr>
              <w:t>ciento diecinueve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mil </w:t>
            </w:r>
            <w:r>
              <w:rPr>
                <w:rFonts w:ascii="Trebuchet MS" w:hAnsi="Trebuchet MS" w:cs="Arial"/>
                <w:sz w:val="20"/>
                <w:szCs w:val="20"/>
              </w:rPr>
              <w:t>dieciséis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pesos </w:t>
            </w:r>
            <w:r>
              <w:rPr>
                <w:rFonts w:ascii="Trebuchet MS" w:hAnsi="Trebuchet MS" w:cs="Arial"/>
                <w:sz w:val="20"/>
                <w:szCs w:val="20"/>
              </w:rPr>
              <w:t>12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>/100), equivalente al 30% del financiamiento para el sostenimiento de las actividades ordinarias permanentes.</w:t>
            </w: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A36C1">
              <w:rPr>
                <w:rFonts w:ascii="Trebuchet MS" w:hAnsi="Trebuchet MS" w:cs="Arial"/>
                <w:b/>
                <w:sz w:val="20"/>
                <w:szCs w:val="20"/>
              </w:rPr>
              <w:t>Cuarto.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Para el conjunto de las candidaturas independientes, se asigna un monto de $1´870,633.87 (un millón ochocientos setenta mil seiscientos treinta y tres pesos 87/100 M.N.) como financiamiento para gastos de campaña para el año 2021, que equivale al financiamiento público que recibiría un partido político de nuevo registro para la obtención del voto. </w:t>
            </w: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AA36C1">
              <w:rPr>
                <w:rFonts w:ascii="Trebuchet MS" w:hAnsi="Trebuchet MS" w:cs="Arial"/>
                <w:b/>
                <w:sz w:val="20"/>
                <w:szCs w:val="20"/>
              </w:rPr>
              <w:t>Quinto.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La distribución del financiamiento público para el ejercicio 2021 se llevará a cabo una vez que se tenga certeza del número total de partidos políticos nacionales y estatales, acreditados y registrados, respectivamente, y las candidaturas independientes que obtengan su registro</w:t>
            </w:r>
            <w:r w:rsidR="00356172">
              <w:rPr>
                <w:rFonts w:ascii="Trebuchet MS" w:hAnsi="Trebuchet MS" w:cs="Arial"/>
                <w:sz w:val="20"/>
                <w:szCs w:val="20"/>
              </w:rPr>
              <w:t>, en su momento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>.</w:t>
            </w:r>
          </w:p>
          <w:p w:rsidR="00D65B91" w:rsidRP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:rsidR="00D65B91" w:rsidRPr="00D65B91" w:rsidRDefault="00D65B91" w:rsidP="00C254C0">
            <w:pPr>
              <w:pStyle w:val="Sinespaciado"/>
              <w:spacing w:after="240"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356172">
              <w:rPr>
                <w:rFonts w:ascii="Trebuchet MS" w:hAnsi="Trebuchet MS" w:cs="Arial"/>
                <w:b/>
                <w:sz w:val="20"/>
                <w:szCs w:val="20"/>
              </w:rPr>
              <w:t>Sexto.</w:t>
            </w:r>
            <w:r w:rsidRPr="00D65B91">
              <w:rPr>
                <w:rFonts w:ascii="Trebuchet MS" w:hAnsi="Trebuchet MS" w:cs="Arial"/>
                <w:sz w:val="20"/>
                <w:szCs w:val="20"/>
              </w:rPr>
              <w:t xml:space="preserve"> Hágase del conocimiento el presente dictamen al Consejero Presidente y a la Secretaria Ejecutiva de este organismo electoral, a efecto de que en su oportunidad se someta a consideración del Consejo General del instituto.</w:t>
            </w:r>
          </w:p>
          <w:p w:rsidR="00D111FD" w:rsidRDefault="00D111FD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Es cuanto consejera presidenta.”</w:t>
            </w:r>
          </w:p>
          <w:p w:rsidR="00D111FD" w:rsidRDefault="00D111FD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69055E" w:rsidRPr="00A542AA" w:rsidTr="00C254C0">
        <w:trPr>
          <w:jc w:val="center"/>
        </w:trPr>
        <w:tc>
          <w:tcPr>
            <w:tcW w:w="714" w:type="pct"/>
            <w:vAlign w:val="center"/>
          </w:tcPr>
          <w:p w:rsidR="0069055E" w:rsidRDefault="0069055E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7419A2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286" w:type="pct"/>
            <w:gridSpan w:val="3"/>
            <w:vAlign w:val="center"/>
          </w:tcPr>
          <w:p w:rsidR="0069055E" w:rsidRDefault="0069055E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2B357D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Manifiesta: “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Muchas gracias </w:t>
            </w:r>
            <w:r w:rsidR="00D65B91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señor secretario, está a su consideración el presente proyecto de dictamen</w:t>
            </w:r>
            <w:r w:rsidR="000976B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.”</w:t>
            </w:r>
          </w:p>
          <w:p w:rsid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:rsid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Concede el uso de la palabra al representante del partido Movimiento Ciudadano.</w:t>
            </w:r>
          </w:p>
          <w:p w:rsidR="00356172" w:rsidRDefault="00356172" w:rsidP="00C254C0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65B91" w:rsidRPr="00A542AA" w:rsidTr="00C254C0">
        <w:trPr>
          <w:jc w:val="center"/>
        </w:trPr>
        <w:tc>
          <w:tcPr>
            <w:tcW w:w="714" w:type="pct"/>
            <w:vAlign w:val="center"/>
          </w:tcPr>
          <w:p w:rsidR="00D65B91" w:rsidRPr="007419A2" w:rsidRDefault="00D65B91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65B91">
              <w:rPr>
                <w:rFonts w:ascii="Trebuchet MS" w:hAnsi="Trebuchet MS" w:cs="Arial"/>
                <w:b/>
                <w:bCs/>
                <w:sz w:val="20"/>
                <w:szCs w:val="20"/>
              </w:rPr>
              <w:t>Juan José Ramos Fernández</w:t>
            </w:r>
          </w:p>
        </w:tc>
        <w:tc>
          <w:tcPr>
            <w:tcW w:w="4286" w:type="pct"/>
            <w:gridSpan w:val="3"/>
            <w:vAlign w:val="center"/>
          </w:tcPr>
          <w:p w:rsidR="00D65B91" w:rsidRDefault="00D65B91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Señala: “Si gracias Presidenta, simplemente para manifestar, de la lectura de los puntos de acuerdo que da el secretario</w:t>
            </w:r>
            <w:r w:rsidR="003561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,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no se desprenden algunas de las observaciones que manifestamos ahorita en la previa, no sé si se van a tomar en cuenta previo a l</w:t>
            </w:r>
            <w:r w:rsidR="00843AD7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a votación, creo que tendría que ser lo correcto.”</w:t>
            </w:r>
          </w:p>
          <w:p w:rsidR="00356172" w:rsidRPr="002B357D" w:rsidRDefault="00356172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843AD7" w:rsidRPr="00A542AA" w:rsidTr="00C254C0">
        <w:trPr>
          <w:jc w:val="center"/>
        </w:trPr>
        <w:tc>
          <w:tcPr>
            <w:tcW w:w="714" w:type="pct"/>
            <w:vAlign w:val="center"/>
          </w:tcPr>
          <w:p w:rsidR="00843AD7" w:rsidRPr="00D65B91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7419A2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286" w:type="pct"/>
            <w:gridSpan w:val="3"/>
            <w:vAlign w:val="center"/>
          </w:tcPr>
          <w:p w:rsidR="00356172" w:rsidRDefault="00843AD7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Responde: “Claro, si de acuerdo, no sé si pudiéramos enton</w:t>
            </w:r>
            <w:r w:rsidR="003561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ces para que quede claro, que sí</w:t>
            </w:r>
            <w:r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van a tomar en cuenta las observaciones como quedamos en la previa, señor secretario técnico si nos ayuda con eso.”</w:t>
            </w:r>
          </w:p>
          <w:p w:rsidR="00C254C0" w:rsidRDefault="00C254C0" w:rsidP="00C254C0">
            <w:pPr>
              <w:pStyle w:val="Sinespaciado"/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0976B8" w:rsidRPr="00A542AA" w:rsidTr="00C254C0">
        <w:trPr>
          <w:jc w:val="center"/>
        </w:trPr>
        <w:tc>
          <w:tcPr>
            <w:tcW w:w="714" w:type="pct"/>
            <w:vAlign w:val="center"/>
          </w:tcPr>
          <w:p w:rsidR="000976B8" w:rsidRPr="00611A0F" w:rsidRDefault="000976B8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286" w:type="pct"/>
            <w:gridSpan w:val="3"/>
            <w:vAlign w:val="center"/>
          </w:tcPr>
          <w:p w:rsidR="000976B8" w:rsidRPr="00A542AA" w:rsidRDefault="00843AD7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Manifiesta: “Si por supuesto consejera presidenta, perdón por la omisión, obviamente el proyecto de dictamen que se propone es haciendo las modificaciones en su caso o las adiciones que se han propuesto en la reunión previa</w:t>
            </w:r>
            <w:r w:rsidR="00356172">
              <w:rPr>
                <w:rFonts w:ascii="Trebuchet MS" w:hAnsi="Trebuchet MS" w:cs="Arial"/>
                <w:sz w:val="20"/>
                <w:szCs w:val="20"/>
              </w:rPr>
              <w:t>,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tanto por la consejera Virginia, po</w:t>
            </w:r>
            <w:r w:rsidR="00356172">
              <w:rPr>
                <w:rFonts w:ascii="Trebuchet MS" w:hAnsi="Trebuchet MS" w:cs="Arial"/>
                <w:sz w:val="20"/>
                <w:szCs w:val="20"/>
              </w:rPr>
              <w:t>r el representante del partido Movimiento C</w:t>
            </w:r>
            <w:r>
              <w:rPr>
                <w:rFonts w:ascii="Trebuchet MS" w:hAnsi="Trebuchet MS" w:cs="Arial"/>
                <w:sz w:val="20"/>
                <w:szCs w:val="20"/>
              </w:rPr>
              <w:t>iudadano</w:t>
            </w:r>
            <w:r w:rsidR="00356172">
              <w:rPr>
                <w:rFonts w:ascii="Trebuchet MS" w:hAnsi="Trebuchet MS" w:cs="Arial"/>
                <w:sz w:val="20"/>
                <w:szCs w:val="20"/>
              </w:rPr>
              <w:t>,</w:t>
            </w:r>
            <w:r>
              <w:rPr>
                <w:rFonts w:ascii="Trebuchet MS" w:hAnsi="Trebuchet MS" w:cs="Arial"/>
                <w:sz w:val="20"/>
                <w:szCs w:val="20"/>
              </w:rPr>
              <w:t xml:space="preserve"> que ya se establecieron previamente.”</w:t>
            </w:r>
          </w:p>
        </w:tc>
      </w:tr>
      <w:tr w:rsidR="00843AD7" w:rsidRPr="00A542AA" w:rsidTr="00C254C0">
        <w:trPr>
          <w:jc w:val="center"/>
        </w:trPr>
        <w:tc>
          <w:tcPr>
            <w:tcW w:w="714" w:type="pct"/>
            <w:vAlign w:val="center"/>
          </w:tcPr>
          <w:p w:rsidR="00843AD7" w:rsidRPr="00A542AA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7419A2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286" w:type="pct"/>
            <w:gridSpan w:val="3"/>
            <w:vAlign w:val="center"/>
          </w:tcPr>
          <w:p w:rsidR="00843AD7" w:rsidRDefault="00843AD7" w:rsidP="00C254C0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>
              <w:rPr>
                <w:rFonts w:ascii="Trebuchet MS" w:hAnsi="Trebuchet MS" w:cs="Arial"/>
                <w:sz w:val="20"/>
                <w:szCs w:val="20"/>
              </w:rPr>
              <w:t>Seña</w:t>
            </w:r>
            <w:r w:rsidR="00356172">
              <w:rPr>
                <w:rFonts w:ascii="Trebuchet MS" w:hAnsi="Trebuchet MS" w:cs="Arial"/>
                <w:sz w:val="20"/>
                <w:szCs w:val="20"/>
              </w:rPr>
              <w:t>la: “De acuerdo, muchas gracias. B</w:t>
            </w:r>
            <w:r>
              <w:rPr>
                <w:rFonts w:ascii="Trebuchet MS" w:hAnsi="Trebuchet MS" w:cs="Arial"/>
                <w:sz w:val="20"/>
                <w:szCs w:val="20"/>
              </w:rPr>
              <w:t>ien, si no existe otra consideración entonces le solicitaría proceder ahora si a la votación por favor.”</w:t>
            </w:r>
          </w:p>
        </w:tc>
      </w:tr>
      <w:tr w:rsidR="00843AD7" w:rsidRPr="00A542AA" w:rsidTr="00C254C0">
        <w:trPr>
          <w:jc w:val="center"/>
        </w:trPr>
        <w:tc>
          <w:tcPr>
            <w:tcW w:w="714" w:type="pct"/>
            <w:vAlign w:val="center"/>
          </w:tcPr>
          <w:p w:rsidR="00843AD7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Secretario Técnico </w:t>
            </w:r>
          </w:p>
        </w:tc>
        <w:tc>
          <w:tcPr>
            <w:tcW w:w="4286" w:type="pct"/>
            <w:gridSpan w:val="3"/>
            <w:vAlign w:val="center"/>
          </w:tcPr>
          <w:p w:rsidR="00843AD7" w:rsidRDefault="00843AD7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843AD7" w:rsidRPr="00A542AA" w:rsidTr="00C254C0">
        <w:trPr>
          <w:jc w:val="center"/>
        </w:trPr>
        <w:tc>
          <w:tcPr>
            <w:tcW w:w="714" w:type="pct"/>
            <w:vAlign w:val="center"/>
          </w:tcPr>
          <w:p w:rsidR="00843AD7" w:rsidRPr="00A542AA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AC0</w:t>
            </w:r>
            <w:r>
              <w:rPr>
                <w:rFonts w:ascii="Trebuchet MS" w:hAnsi="Trebuchet MS"/>
                <w:b/>
                <w:sz w:val="20"/>
                <w:szCs w:val="20"/>
              </w:rPr>
              <w:t>2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>/C</w:t>
            </w:r>
            <w:r>
              <w:rPr>
                <w:rFonts w:ascii="Trebuchet MS" w:hAnsi="Trebuchet MS"/>
                <w:b/>
                <w:sz w:val="20"/>
                <w:szCs w:val="20"/>
              </w:rPr>
              <w:t>PPP</w:t>
            </w:r>
          </w:p>
          <w:p w:rsidR="00843AD7" w:rsidRPr="00611A0F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12-08</w:t>
            </w:r>
            <w:r w:rsidRPr="00A542AA">
              <w:rPr>
                <w:rFonts w:ascii="Trebuchet MS" w:hAnsi="Trebuchet MS"/>
                <w:b/>
                <w:sz w:val="20"/>
                <w:szCs w:val="20"/>
              </w:rPr>
              <w:t>-</w:t>
            </w:r>
            <w:r>
              <w:rPr>
                <w:rFonts w:ascii="Trebuchet MS" w:hAnsi="Trebuchet MS"/>
                <w:b/>
                <w:sz w:val="20"/>
                <w:szCs w:val="20"/>
              </w:rPr>
              <w:t>20</w:t>
            </w:r>
          </w:p>
        </w:tc>
        <w:tc>
          <w:tcPr>
            <w:tcW w:w="4286" w:type="pct"/>
            <w:gridSpan w:val="3"/>
            <w:vAlign w:val="center"/>
          </w:tcPr>
          <w:p w:rsidR="00843AD7" w:rsidRPr="0062576E" w:rsidRDefault="00843AD7" w:rsidP="00C254C0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62576E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:rsidR="00843AD7" w:rsidRPr="0062576E" w:rsidRDefault="00843AD7" w:rsidP="00C254C0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:rsidR="00843AD7" w:rsidRPr="0062576E" w:rsidRDefault="00843AD7" w:rsidP="00C254C0">
            <w:pPr>
              <w:pStyle w:val="Textoindependiente31"/>
              <w:spacing w:line="276" w:lineRule="auto"/>
              <w:jc w:val="both"/>
              <w:rPr>
                <w:rFonts w:ascii="Trebuchet MS" w:hAnsi="Trebuchet MS"/>
                <w:sz w:val="20"/>
                <w:szCs w:val="20"/>
                <w:lang w:val="es-MX"/>
              </w:rPr>
            </w:pPr>
            <w:r w:rsidRPr="0062576E">
              <w:rPr>
                <w:rFonts w:ascii="Trebuchet MS" w:hAnsi="Trebuchet MS" w:cs="Arial"/>
                <w:sz w:val="20"/>
                <w:szCs w:val="20"/>
              </w:rPr>
              <w:t xml:space="preserve">Se aprueba el </w:t>
            </w:r>
            <w:r w:rsidR="0062576E" w:rsidRPr="0062576E">
              <w:rPr>
                <w:rFonts w:ascii="Trebuchet MS" w:hAnsi="Trebuchet MS" w:cs="Arial"/>
                <w:sz w:val="20"/>
                <w:szCs w:val="20"/>
              </w:rPr>
              <w:t>proyecto de dictamen</w:t>
            </w:r>
            <w:r w:rsidRPr="0062576E">
              <w:rPr>
                <w:rFonts w:ascii="Trebuchet MS" w:hAnsi="Trebuchet MS" w:cs="Arial"/>
                <w:sz w:val="20"/>
                <w:szCs w:val="20"/>
              </w:rPr>
              <w:t xml:space="preserve"> en los términos propuestos.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43AD7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:rsidR="00843AD7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3262"/>
              <w:gridCol w:w="1418"/>
              <w:gridCol w:w="1701"/>
              <w:gridCol w:w="1749"/>
            </w:tblGrid>
            <w:tr w:rsidR="00843AD7" w:rsidTr="00C254C0">
              <w:trPr>
                <w:trHeight w:val="283"/>
                <w:jc w:val="center"/>
              </w:trPr>
              <w:tc>
                <w:tcPr>
                  <w:tcW w:w="3262" w:type="dxa"/>
                  <w:tcBorders>
                    <w:top w:val="nil"/>
                    <w:left w:val="nil"/>
                  </w:tcBorders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701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542AA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749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843AD7" w:rsidTr="00C254C0">
              <w:trPr>
                <w:trHeight w:val="283"/>
                <w:jc w:val="center"/>
              </w:trPr>
              <w:tc>
                <w:tcPr>
                  <w:tcW w:w="3262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 xml:space="preserve">Ma. Virginia Gutiérrez </w:t>
                  </w:r>
                  <w:proofErr w:type="spellStart"/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Villalvazo</w:t>
                  </w:r>
                  <w:proofErr w:type="spellEnd"/>
                </w:p>
              </w:tc>
              <w:tc>
                <w:tcPr>
                  <w:tcW w:w="1418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01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843AD7" w:rsidTr="00C254C0">
              <w:trPr>
                <w:trHeight w:val="283"/>
                <w:jc w:val="center"/>
              </w:trPr>
              <w:tc>
                <w:tcPr>
                  <w:tcW w:w="3262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Griselda Beatriz Rangel Juárez</w:t>
                  </w:r>
                </w:p>
              </w:tc>
              <w:tc>
                <w:tcPr>
                  <w:tcW w:w="1418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01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843AD7" w:rsidTr="00C254C0">
              <w:trPr>
                <w:trHeight w:val="283"/>
                <w:jc w:val="center"/>
              </w:trPr>
              <w:tc>
                <w:tcPr>
                  <w:tcW w:w="3262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A947FB">
                    <w:rPr>
                      <w:rFonts w:ascii="Trebuchet MS" w:hAnsi="Trebuchet MS"/>
                      <w:b/>
                      <w:sz w:val="20"/>
                      <w:szCs w:val="20"/>
                    </w:rPr>
                    <w:t>Erika Cecilia Ruvalcaba Corral</w:t>
                  </w:r>
                </w:p>
              </w:tc>
              <w:tc>
                <w:tcPr>
                  <w:tcW w:w="1418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701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49" w:type="dxa"/>
                  <w:vAlign w:val="center"/>
                </w:tcPr>
                <w:p w:rsidR="00843AD7" w:rsidRDefault="00843AD7" w:rsidP="00C254C0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843AD7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A542AA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:rsidR="00843AD7" w:rsidRPr="00A542AA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843AD7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76B8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843AD7" w:rsidRPr="00E4571B" w:rsidRDefault="00843AD7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4571B">
              <w:rPr>
                <w:rFonts w:ascii="Trebuchet MS" w:hAnsi="Trebuchet MS"/>
                <w:sz w:val="20"/>
                <w:szCs w:val="20"/>
              </w:rPr>
              <w:t>Señala: “</w:t>
            </w:r>
            <w:r w:rsidR="0062576E">
              <w:rPr>
                <w:rFonts w:ascii="Trebuchet MS" w:hAnsi="Trebuchet MS"/>
                <w:sz w:val="20"/>
                <w:szCs w:val="20"/>
              </w:rPr>
              <w:t>Muchas gracias señor secretario y en vista de lo anterior</w:t>
            </w:r>
            <w:r w:rsidR="00356172">
              <w:rPr>
                <w:rFonts w:ascii="Trebuchet MS" w:hAnsi="Trebuchet MS"/>
                <w:sz w:val="20"/>
                <w:szCs w:val="20"/>
              </w:rPr>
              <w:t>, le solicito</w:t>
            </w:r>
            <w:r w:rsidR="0062576E">
              <w:rPr>
                <w:rFonts w:ascii="Trebuchet MS" w:hAnsi="Trebuchet MS"/>
                <w:sz w:val="20"/>
                <w:szCs w:val="20"/>
              </w:rPr>
              <w:t xml:space="preserve"> continuar con el siguiente punto del orden del día</w:t>
            </w:r>
            <w:r w:rsidR="00356172">
              <w:rPr>
                <w:rFonts w:ascii="Trebuchet MS" w:hAnsi="Trebuchet MS"/>
                <w:sz w:val="20"/>
                <w:szCs w:val="20"/>
              </w:rPr>
              <w:t>,</w:t>
            </w:r>
            <w:r w:rsidR="0062576E">
              <w:rPr>
                <w:rFonts w:ascii="Trebuchet MS" w:hAnsi="Trebuchet MS"/>
                <w:sz w:val="20"/>
                <w:szCs w:val="20"/>
              </w:rPr>
              <w:t xml:space="preserve"> por favor</w:t>
            </w:r>
            <w:r>
              <w:rPr>
                <w:rFonts w:ascii="Trebuchet MS" w:hAnsi="Trebuchet MS"/>
                <w:sz w:val="20"/>
                <w:szCs w:val="20"/>
              </w:rPr>
              <w:t xml:space="preserve">.” 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843AD7" w:rsidRDefault="00843AD7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Secretario Técnico 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843AD7" w:rsidRDefault="00843AD7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62576E" w:rsidRPr="00A542AA" w:rsidTr="00C254C0">
        <w:trPr>
          <w:trHeight w:val="567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62576E" w:rsidRPr="0062576E" w:rsidRDefault="0062576E" w:rsidP="00C254C0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3. </w:t>
            </w:r>
            <w:r w:rsidRPr="0062576E">
              <w:rPr>
                <w:rFonts w:ascii="Trebuchet MS" w:hAnsi="Trebuchet MS"/>
                <w:b/>
                <w:sz w:val="20"/>
                <w:szCs w:val="20"/>
              </w:rPr>
              <w:t>Informe del avance en la realización de l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as actividades programadas por </w:t>
            </w:r>
            <w:r w:rsidRPr="0062576E">
              <w:rPr>
                <w:rFonts w:ascii="Trebuchet MS" w:hAnsi="Trebuchet MS"/>
                <w:b/>
                <w:sz w:val="20"/>
                <w:szCs w:val="20"/>
              </w:rPr>
              <w:t>la Dirección de Prerrogativas.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843AD7" w:rsidRDefault="0062576E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976B8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843AD7" w:rsidRPr="006E14E1" w:rsidRDefault="0062576E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E4571B">
              <w:rPr>
                <w:rFonts w:ascii="Trebuchet MS" w:hAnsi="Trebuchet MS"/>
                <w:sz w:val="20"/>
                <w:szCs w:val="20"/>
              </w:rPr>
              <w:t>Señala: “</w:t>
            </w:r>
            <w:r>
              <w:rPr>
                <w:rFonts w:ascii="Trebuchet MS" w:hAnsi="Trebuchet MS"/>
                <w:sz w:val="20"/>
                <w:szCs w:val="20"/>
              </w:rPr>
              <w:t>Gracias señor secretario, para este efecto le cedemos e</w:t>
            </w:r>
            <w:r w:rsidR="00356172">
              <w:rPr>
                <w:rFonts w:ascii="Trebuchet MS" w:hAnsi="Trebuchet MS"/>
                <w:sz w:val="20"/>
                <w:szCs w:val="20"/>
              </w:rPr>
              <w:t>l uso de la voz a la directora m</w:t>
            </w:r>
            <w:r>
              <w:rPr>
                <w:rFonts w:ascii="Trebuchet MS" w:hAnsi="Trebuchet MS"/>
                <w:sz w:val="20"/>
                <w:szCs w:val="20"/>
              </w:rPr>
              <w:t>aestra Miriam Gutiérrez</w:t>
            </w:r>
            <w:r w:rsidR="0035617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por favor.”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C254C0" w:rsidRDefault="00C254C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43AD7" w:rsidRDefault="0062576E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2576E">
              <w:rPr>
                <w:rFonts w:ascii="Trebuchet MS" w:hAnsi="Trebuchet MS" w:cs="Arial"/>
                <w:b/>
                <w:bCs/>
                <w:sz w:val="20"/>
                <w:szCs w:val="20"/>
              </w:rPr>
              <w:t>Miriam Guadalupe Gutiérrez Mora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843AD7" w:rsidRDefault="0062576E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Manifiesta: “Muchas gracias consejera, si me permiten voy a compartir pantalla.”</w:t>
            </w:r>
          </w:p>
          <w:p w:rsidR="0062576E" w:rsidRDefault="0062576E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62576E" w:rsidRDefault="0062576E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2576E">
              <w:rPr>
                <w:rFonts w:ascii="Trebuchet MS" w:hAnsi="Trebuchet MS"/>
                <w:sz w:val="20"/>
                <w:szCs w:val="20"/>
              </w:rPr>
              <w:t xml:space="preserve">Comienza a compartir su pantalla y a </w:t>
            </w:r>
            <w:r>
              <w:rPr>
                <w:rFonts w:ascii="Trebuchet MS" w:hAnsi="Trebuchet MS"/>
                <w:sz w:val="20"/>
                <w:szCs w:val="20"/>
              </w:rPr>
              <w:t>rendir</w:t>
            </w:r>
            <w:r w:rsidR="00D111FD">
              <w:rPr>
                <w:rFonts w:ascii="Trebuchet MS" w:hAnsi="Trebuchet MS"/>
                <w:sz w:val="20"/>
                <w:szCs w:val="20"/>
              </w:rPr>
              <w:t xml:space="preserve"> el</w:t>
            </w:r>
            <w:r>
              <w:rPr>
                <w:rFonts w:ascii="Trebuchet MS" w:hAnsi="Trebuchet MS"/>
                <w:sz w:val="20"/>
                <w:szCs w:val="20"/>
              </w:rPr>
              <w:t xml:space="preserve"> informe</w:t>
            </w:r>
            <w:r w:rsidRPr="0062576E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245E82" w:rsidRDefault="00245E82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A817A5" w:rsidRDefault="00245E82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Señala: “Como parte de las actividades de la Dirección de Prerrogativas, tenemos como una de las actividades fundamentales, es la distribución del financiamiento a partidos políticos, aquí lo que estuvimos continuando, respecto del último informe que rendimos con las actividades continuadas son:</w:t>
            </w:r>
          </w:p>
          <w:p w:rsidR="00245E82" w:rsidRDefault="00245E82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245E82" w:rsidRDefault="00245E82" w:rsidP="00C254C0">
            <w:pPr>
              <w:pStyle w:val="Prrafodelista"/>
              <w:numPr>
                <w:ilvl w:val="0"/>
                <w:numId w:val="39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Elaboración de comunicaciones internas que dan seguimiento a las ministraciones mensuales.</w:t>
            </w:r>
          </w:p>
          <w:p w:rsidR="00245E82" w:rsidRDefault="00245E82" w:rsidP="00C254C0">
            <w:pPr>
              <w:pStyle w:val="Prrafodelista"/>
              <w:numPr>
                <w:ilvl w:val="0"/>
                <w:numId w:val="39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 solicitaron las deducciones correspondientes a las sanciones y multas de los partidos políticos.</w:t>
            </w:r>
          </w:p>
          <w:p w:rsidR="00245E82" w:rsidRDefault="00245E82" w:rsidP="00C254C0">
            <w:pPr>
              <w:pStyle w:val="Prrafodelista"/>
              <w:numPr>
                <w:ilvl w:val="0"/>
                <w:numId w:val="39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 continuó con la alimentación del Sistema de Sanciones y Remanentes del Instituto Nacional Electoral.</w:t>
            </w:r>
          </w:p>
          <w:p w:rsidR="00615042" w:rsidRDefault="00245E82" w:rsidP="00C254C0">
            <w:pPr>
              <w:pStyle w:val="Prrafodelista"/>
              <w:numPr>
                <w:ilvl w:val="0"/>
                <w:numId w:val="39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F246C">
              <w:rPr>
                <w:rFonts w:ascii="Trebuchet MS" w:hAnsi="Trebuchet MS"/>
                <w:sz w:val="20"/>
                <w:szCs w:val="20"/>
              </w:rPr>
              <w:t>La información relativa al financiamiento público a partidos políticos</w:t>
            </w:r>
            <w:r w:rsidR="00356172">
              <w:rPr>
                <w:rFonts w:ascii="Trebuchet MS" w:hAnsi="Trebuchet MS"/>
                <w:sz w:val="20"/>
                <w:szCs w:val="20"/>
              </w:rPr>
              <w:t>, la podrán revisar y</w:t>
            </w:r>
            <w:r w:rsidRPr="00CF246C">
              <w:rPr>
                <w:rFonts w:ascii="Trebuchet MS" w:hAnsi="Trebuchet MS"/>
                <w:sz w:val="20"/>
                <w:szCs w:val="20"/>
              </w:rPr>
              <w:t xml:space="preserve"> se encuentra publicada </w:t>
            </w:r>
            <w:r w:rsidR="00356172">
              <w:rPr>
                <w:rFonts w:ascii="Trebuchet MS" w:hAnsi="Trebuchet MS"/>
                <w:sz w:val="20"/>
                <w:szCs w:val="20"/>
              </w:rPr>
              <w:t xml:space="preserve">en la página institucional, </w:t>
            </w:r>
            <w:r w:rsidRPr="00CF246C">
              <w:rPr>
                <w:rFonts w:ascii="Trebuchet MS" w:hAnsi="Trebuchet MS"/>
                <w:sz w:val="20"/>
                <w:szCs w:val="20"/>
              </w:rPr>
              <w:t>en link siguiente: http://www.iepcjalisco.org.mx/partidos-agrupaciones/partidos-politicos/financi</w:t>
            </w:r>
            <w:r w:rsidR="005F6E4F" w:rsidRPr="00CF246C">
              <w:rPr>
                <w:rFonts w:ascii="Trebuchet MS" w:hAnsi="Trebuchet MS"/>
                <w:sz w:val="20"/>
                <w:szCs w:val="20"/>
              </w:rPr>
              <w:t>a</w:t>
            </w:r>
            <w:r w:rsidRPr="00CF246C">
              <w:rPr>
                <w:rFonts w:ascii="Trebuchet MS" w:hAnsi="Trebuchet MS"/>
                <w:sz w:val="20"/>
                <w:szCs w:val="20"/>
              </w:rPr>
              <w:t>miento</w:t>
            </w:r>
            <w:r w:rsidR="00356172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CF246C" w:rsidRDefault="00CF246C" w:rsidP="00C254C0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F246C" w:rsidRDefault="00CF246C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Posteriormente</w:t>
            </w:r>
            <w:r w:rsidR="0035617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tenemos la actividad que tiene que ver con el acceso a tiempos en radio y televisión, en este se han realizado:</w:t>
            </w:r>
          </w:p>
          <w:p w:rsidR="00A817A5" w:rsidRDefault="00A817A5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CF246C" w:rsidRDefault="00CF246C" w:rsidP="00C254C0">
            <w:pPr>
              <w:pStyle w:val="Prrafodelista"/>
              <w:numPr>
                <w:ilvl w:val="0"/>
                <w:numId w:val="40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Las solicitudes respecto a los tiempos en radio y televisión para el I</w:t>
            </w:r>
            <w:r w:rsidR="00356172">
              <w:rPr>
                <w:rFonts w:ascii="Trebuchet MS" w:hAnsi="Trebuchet MS"/>
                <w:sz w:val="20"/>
                <w:szCs w:val="20"/>
              </w:rPr>
              <w:t xml:space="preserve">nstituto </w:t>
            </w:r>
            <w:r>
              <w:rPr>
                <w:rFonts w:ascii="Trebuchet MS" w:hAnsi="Trebuchet MS"/>
                <w:sz w:val="20"/>
                <w:szCs w:val="20"/>
              </w:rPr>
              <w:t>E</w:t>
            </w:r>
            <w:r w:rsidR="00356172">
              <w:rPr>
                <w:rFonts w:ascii="Trebuchet MS" w:hAnsi="Trebuchet MS"/>
                <w:sz w:val="20"/>
                <w:szCs w:val="20"/>
              </w:rPr>
              <w:t>lectoral</w:t>
            </w:r>
            <w:r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CF246C" w:rsidRDefault="00CF246C" w:rsidP="00C254C0">
            <w:pPr>
              <w:pStyle w:val="Prrafodelista"/>
              <w:numPr>
                <w:ilvl w:val="0"/>
                <w:numId w:val="40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Elaboración de las </w:t>
            </w:r>
            <w:r w:rsidR="00356172">
              <w:rPr>
                <w:rFonts w:ascii="Trebuchet MS" w:hAnsi="Trebuchet MS"/>
                <w:sz w:val="20"/>
                <w:szCs w:val="20"/>
              </w:rPr>
              <w:t>órdenes</w:t>
            </w:r>
            <w:r>
              <w:rPr>
                <w:rFonts w:ascii="Trebuchet MS" w:hAnsi="Trebuchet MS"/>
                <w:sz w:val="20"/>
                <w:szCs w:val="20"/>
              </w:rPr>
              <w:t xml:space="preserve"> de transmisión conforme a la calendarización aprobada mediante acuerdo INE/JGE205/2019 para el I</w:t>
            </w:r>
            <w:r w:rsidR="00356172">
              <w:rPr>
                <w:rFonts w:ascii="Trebuchet MS" w:hAnsi="Trebuchet MS"/>
                <w:sz w:val="20"/>
                <w:szCs w:val="20"/>
              </w:rPr>
              <w:t xml:space="preserve">nstituto </w:t>
            </w:r>
            <w:r>
              <w:rPr>
                <w:rFonts w:ascii="Trebuchet MS" w:hAnsi="Trebuchet MS"/>
                <w:sz w:val="20"/>
                <w:szCs w:val="20"/>
              </w:rPr>
              <w:t>E</w:t>
            </w:r>
            <w:r w:rsidR="00356172">
              <w:rPr>
                <w:rFonts w:ascii="Trebuchet MS" w:hAnsi="Trebuchet MS"/>
                <w:sz w:val="20"/>
                <w:szCs w:val="20"/>
              </w:rPr>
              <w:t xml:space="preserve">lectoral del Estado de </w:t>
            </w:r>
            <w:r>
              <w:rPr>
                <w:rFonts w:ascii="Trebuchet MS" w:hAnsi="Trebuchet MS"/>
                <w:sz w:val="20"/>
                <w:szCs w:val="20"/>
              </w:rPr>
              <w:t>Jalisco.</w:t>
            </w:r>
          </w:p>
          <w:p w:rsidR="00CF246C" w:rsidRDefault="00CF246C" w:rsidP="00C254C0">
            <w:pPr>
              <w:pStyle w:val="Prrafodelista"/>
              <w:numPr>
                <w:ilvl w:val="0"/>
                <w:numId w:val="40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Seguimiento al reporte de</w:t>
            </w:r>
            <w:r w:rsidR="00356172">
              <w:rPr>
                <w:rFonts w:ascii="Trebuchet MS" w:hAnsi="Trebuchet MS"/>
                <w:sz w:val="20"/>
                <w:szCs w:val="20"/>
              </w:rPr>
              <w:t>l</w:t>
            </w:r>
            <w:r>
              <w:rPr>
                <w:rFonts w:ascii="Trebuchet MS" w:hAnsi="Trebuchet MS"/>
                <w:sz w:val="20"/>
                <w:szCs w:val="20"/>
              </w:rPr>
              <w:t xml:space="preserve"> monitoreo de las e</w:t>
            </w:r>
            <w:r w:rsidR="00A817A5">
              <w:rPr>
                <w:rFonts w:ascii="Trebuchet MS" w:hAnsi="Trebuchet MS"/>
                <w:sz w:val="20"/>
                <w:szCs w:val="20"/>
              </w:rPr>
              <w:t xml:space="preserve">misoras de radio y televisión en </w:t>
            </w:r>
            <w:r>
              <w:rPr>
                <w:rFonts w:ascii="Trebuchet MS" w:hAnsi="Trebuchet MS"/>
                <w:sz w:val="20"/>
                <w:szCs w:val="20"/>
              </w:rPr>
              <w:t>Jalisco.</w:t>
            </w:r>
          </w:p>
          <w:p w:rsidR="00CF246C" w:rsidRDefault="00CF246C" w:rsidP="00C254C0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817B7F" w:rsidRDefault="00CF246C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Continuamos</w:t>
            </w:r>
            <w:r w:rsidR="00356172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entonces con nuestro proyecto que tiene que ver con coadyuvar con el registro para la constitución como partido político local y agrupaciones políticas, respecto al procedimiento de constitución de partidos políticos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como ustedes bien lo saben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a partir del acuerdo aprobado para el seguimiento de esta actividad, fue el acuerdo aprobado durante el mes de junio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lo que se realizó fue, iniciamos labores nuevamente el primero de julio e iniciamos a partir de ese momento con</w:t>
            </w:r>
            <w:r w:rsidR="00817B7F">
              <w:rPr>
                <w:rFonts w:ascii="Trebuchet MS" w:hAnsi="Trebuchet MS"/>
                <w:sz w:val="20"/>
                <w:szCs w:val="20"/>
              </w:rPr>
              <w:t>:</w:t>
            </w:r>
          </w:p>
          <w:p w:rsidR="00A817A5" w:rsidRDefault="00A817A5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817B7F" w:rsidRDefault="00817B7F" w:rsidP="00C254C0">
            <w:pPr>
              <w:pStyle w:val="Prrafodelista"/>
              <w:numPr>
                <w:ilvl w:val="0"/>
                <w:numId w:val="41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L</w:t>
            </w:r>
            <w:r w:rsidR="00CF246C" w:rsidRPr="00817B7F">
              <w:rPr>
                <w:rFonts w:ascii="Trebuchet MS" w:hAnsi="Trebuchet MS"/>
                <w:sz w:val="20"/>
                <w:szCs w:val="20"/>
              </w:rPr>
              <w:t xml:space="preserve">a verificación de las manifestaciones del resto </w:t>
            </w:r>
            <w:r w:rsidRPr="00817B7F">
              <w:rPr>
                <w:rFonts w:ascii="Trebuchet MS" w:hAnsi="Trebuchet MS"/>
                <w:sz w:val="20"/>
                <w:szCs w:val="20"/>
              </w:rPr>
              <w:t xml:space="preserve">de la entidad, aquí lo que hicimos fue, con el equipo extendido con personal de otras áreas que nos estuvieron apoyando para hacer esta tarea, se realizó la </w:t>
            </w:r>
            <w:r w:rsidRPr="00817B7F">
              <w:rPr>
                <w:rFonts w:ascii="Trebuchet MS" w:hAnsi="Trebuchet MS"/>
                <w:sz w:val="20"/>
                <w:szCs w:val="20"/>
              </w:rPr>
              <w:lastRenderedPageBreak/>
              <w:t>verificación físicamente de las manifestaciones entregadas por las organizaciones ciudadanas frente a los listados arrojados por el sistema de registro de partidos y con esto tener la oportunidad de revisar y de verificar que efectivamente se habían entregado a la autoridad lo que son estas manifestaciones y que cumplían con todos los requisitos legales señalados</w:t>
            </w:r>
            <w:r w:rsidR="00A817A5">
              <w:rPr>
                <w:rFonts w:ascii="Trebuchet MS" w:hAnsi="Trebuchet MS"/>
                <w:sz w:val="20"/>
                <w:szCs w:val="20"/>
              </w:rPr>
              <w:t>, tanto por la Ley G</w:t>
            </w:r>
            <w:r w:rsidRPr="00817B7F">
              <w:rPr>
                <w:rFonts w:ascii="Trebuchet MS" w:hAnsi="Trebuchet MS"/>
                <w:sz w:val="20"/>
                <w:szCs w:val="20"/>
              </w:rPr>
              <w:t>eneral como por el</w:t>
            </w:r>
            <w:r w:rsidR="00A817A5">
              <w:rPr>
                <w:rFonts w:ascii="Trebuchet MS" w:hAnsi="Trebuchet MS"/>
                <w:sz w:val="20"/>
                <w:szCs w:val="20"/>
              </w:rPr>
              <w:t xml:space="preserve"> procedimiento aprobado por el C</w:t>
            </w:r>
            <w:r w:rsidRPr="00817B7F">
              <w:rPr>
                <w:rFonts w:ascii="Trebuchet MS" w:hAnsi="Trebuchet MS"/>
                <w:sz w:val="20"/>
                <w:szCs w:val="20"/>
              </w:rPr>
              <w:t>ons</w:t>
            </w:r>
            <w:r w:rsidR="00A817A5">
              <w:rPr>
                <w:rFonts w:ascii="Trebuchet MS" w:hAnsi="Trebuchet MS"/>
                <w:sz w:val="20"/>
                <w:szCs w:val="20"/>
              </w:rPr>
              <w:t>ejo G</w:t>
            </w:r>
            <w:r w:rsidRPr="00817B7F">
              <w:rPr>
                <w:rFonts w:ascii="Trebuchet MS" w:hAnsi="Trebuchet MS"/>
                <w:sz w:val="20"/>
                <w:szCs w:val="20"/>
              </w:rPr>
              <w:t>eneral.</w:t>
            </w:r>
          </w:p>
          <w:p w:rsidR="00C254C0" w:rsidRDefault="00C254C0" w:rsidP="00C254C0">
            <w:pPr>
              <w:pStyle w:val="Prrafodelista"/>
              <w:snapToGrid w:val="0"/>
              <w:spacing w:line="276" w:lineRule="auto"/>
              <w:ind w:left="77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E03AA0" w:rsidRDefault="00817B7F" w:rsidP="00C254C0">
            <w:pPr>
              <w:pStyle w:val="Prrafodelista"/>
              <w:numPr>
                <w:ilvl w:val="0"/>
                <w:numId w:val="41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C254C0">
              <w:rPr>
                <w:rFonts w:ascii="Trebuchet MS" w:hAnsi="Trebuchet MS"/>
                <w:sz w:val="20"/>
                <w:szCs w:val="20"/>
              </w:rPr>
              <w:t xml:space="preserve">El segundo paso fue realizar </w:t>
            </w:r>
            <w:r w:rsidR="00FA5C1F" w:rsidRPr="00C254C0">
              <w:rPr>
                <w:rFonts w:ascii="Trebuchet MS" w:hAnsi="Trebuchet MS"/>
                <w:sz w:val="20"/>
                <w:szCs w:val="20"/>
              </w:rPr>
              <w:t>la solicitud al Instituto Nacional Ele</w:t>
            </w:r>
            <w:r w:rsidR="00A817A5" w:rsidRPr="00C254C0">
              <w:rPr>
                <w:rFonts w:ascii="Trebuchet MS" w:hAnsi="Trebuchet MS"/>
                <w:sz w:val="20"/>
                <w:szCs w:val="20"/>
              </w:rPr>
              <w:t>ctoral, esto es a través de la Dirección E</w:t>
            </w:r>
            <w:r w:rsidR="00FA5C1F" w:rsidRPr="00C254C0">
              <w:rPr>
                <w:rFonts w:ascii="Trebuchet MS" w:hAnsi="Trebuchet MS"/>
                <w:sz w:val="20"/>
                <w:szCs w:val="20"/>
              </w:rPr>
              <w:t>jecutiva de</w:t>
            </w:r>
            <w:r w:rsidR="00A817A5" w:rsidRPr="00C254C0">
              <w:rPr>
                <w:rFonts w:ascii="Trebuchet MS" w:hAnsi="Trebuchet MS"/>
                <w:sz w:val="20"/>
                <w:szCs w:val="20"/>
              </w:rPr>
              <w:t>l R</w:t>
            </w:r>
            <w:r w:rsidR="00FA5C1F" w:rsidRPr="00C254C0">
              <w:rPr>
                <w:rFonts w:ascii="Trebuchet MS" w:hAnsi="Trebuchet MS"/>
                <w:sz w:val="20"/>
                <w:szCs w:val="20"/>
              </w:rPr>
              <w:t xml:space="preserve">egistro y la </w:t>
            </w:r>
            <w:r w:rsidR="00A817A5" w:rsidRPr="00C254C0">
              <w:rPr>
                <w:rFonts w:ascii="Trebuchet MS" w:hAnsi="Trebuchet MS"/>
                <w:sz w:val="20"/>
                <w:szCs w:val="20"/>
              </w:rPr>
              <w:t>Dirección Ejecutiva de P</w:t>
            </w:r>
            <w:r w:rsidR="00FA5C1F" w:rsidRPr="00C254C0">
              <w:rPr>
                <w:rFonts w:ascii="Trebuchet MS" w:hAnsi="Trebuchet MS"/>
                <w:sz w:val="20"/>
                <w:szCs w:val="20"/>
              </w:rPr>
              <w:t>rerrogativas para que se realizara la compulsa y el cruce correspondiente</w:t>
            </w:r>
            <w:r w:rsidR="005A04C4" w:rsidRPr="00C254C0">
              <w:rPr>
                <w:rFonts w:ascii="Trebuchet MS" w:hAnsi="Trebuchet MS"/>
                <w:sz w:val="20"/>
                <w:szCs w:val="20"/>
              </w:rPr>
              <w:t>.</w:t>
            </w:r>
          </w:p>
          <w:p w:rsidR="00C254C0" w:rsidRPr="00C254C0" w:rsidRDefault="00C254C0" w:rsidP="00C254C0">
            <w:pPr>
              <w:pStyle w:val="Prrafodelista"/>
              <w:snapToGrid w:val="0"/>
              <w:spacing w:line="276" w:lineRule="auto"/>
              <w:ind w:left="77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5A04C4" w:rsidRDefault="005A04C4" w:rsidP="00C254C0">
            <w:pPr>
              <w:pStyle w:val="Prrafodelista"/>
              <w:numPr>
                <w:ilvl w:val="0"/>
                <w:numId w:val="41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Y</w:t>
            </w:r>
            <w:r w:rsidR="00FA5C1F">
              <w:rPr>
                <w:rFonts w:ascii="Trebuchet MS" w:hAnsi="Trebuchet MS"/>
                <w:sz w:val="20"/>
                <w:szCs w:val="20"/>
              </w:rPr>
              <w:t>a tenemos los resultados de estas compulsas y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 w:rsidR="00FA5C1F">
              <w:rPr>
                <w:rFonts w:ascii="Trebuchet MS" w:hAnsi="Trebuchet MS"/>
                <w:sz w:val="20"/>
                <w:szCs w:val="20"/>
              </w:rPr>
              <w:t xml:space="preserve"> lo que continua aho</w:t>
            </w:r>
            <w:r w:rsidR="00A817A5">
              <w:rPr>
                <w:rFonts w:ascii="Trebuchet MS" w:hAnsi="Trebuchet MS"/>
                <w:sz w:val="20"/>
                <w:szCs w:val="20"/>
              </w:rPr>
              <w:t>ra es, conforme al acuerdo del Consejo G</w:t>
            </w:r>
            <w:r w:rsidR="00FA5C1F">
              <w:rPr>
                <w:rFonts w:ascii="Trebuchet MS" w:hAnsi="Trebuchet MS"/>
                <w:sz w:val="20"/>
                <w:szCs w:val="20"/>
              </w:rPr>
              <w:t>eneral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 w:rsidR="00FA5C1F">
              <w:rPr>
                <w:rFonts w:ascii="Trebuchet MS" w:hAnsi="Trebuchet MS"/>
                <w:sz w:val="20"/>
                <w:szCs w:val="20"/>
              </w:rPr>
              <w:t xml:space="preserve"> es dar vista a los partidos políticos nacionales y al partido político local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 w:rsidR="00FA5C1F">
              <w:rPr>
                <w:rFonts w:ascii="Trebuchet MS" w:hAnsi="Trebuchet MS"/>
                <w:sz w:val="20"/>
                <w:szCs w:val="20"/>
              </w:rPr>
              <w:t xml:space="preserve"> de aquellos ciudadanos que se encuentran duplicados, esto es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 w:rsidR="00FA5C1F">
              <w:rPr>
                <w:rFonts w:ascii="Trebuchet MS" w:hAnsi="Trebuchet MS"/>
                <w:sz w:val="20"/>
                <w:szCs w:val="20"/>
              </w:rPr>
              <w:t xml:space="preserve"> que están registrados como afiliados en estos </w:t>
            </w:r>
            <w:r>
              <w:rPr>
                <w:rFonts w:ascii="Trebuchet MS" w:hAnsi="Trebuchet MS"/>
                <w:sz w:val="20"/>
                <w:szCs w:val="20"/>
              </w:rPr>
              <w:t>partidos políticos y que han manifestado su intención de afiliarse a los nuevos partidos que se están constituyendo, de tal forma que estas vistas ya fueron notificadas a los partidos políticos y ahorita nos encontramos justamente en el periodo en el que ellos podrán hacer valer lo que a su derecho corresponda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conforme al propio lineamiento para la verificación del número de afiliados, en ese sentido ellos tienen cinco días hábiles para entregarnos las manifestaciones y que estas manifestaciones puedan ser posteriores a la fecha en la que el ciudadano manifestó su voluntad de afiliarse o de sumarse a estos partidos que están en constitución, entonces, bueno, respecto de este procedimiento vamos en este punto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en las vistas a partidos nacionales y locales y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estamos en el periodo de espera de respuestas.</w:t>
            </w:r>
          </w:p>
          <w:p w:rsidR="00A817A5" w:rsidRDefault="00A817A5" w:rsidP="00C254C0">
            <w:pPr>
              <w:pStyle w:val="Prrafodelista"/>
              <w:snapToGrid w:val="0"/>
              <w:spacing w:line="276" w:lineRule="auto"/>
              <w:ind w:left="774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5A04C4" w:rsidRDefault="005A04C4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Continuamos con nuestro procedimiento de constitución de agrupaciones políticas, aquí lo que se estuvo trabajando a partir de que se reanudaron las labores del instituto fue:</w:t>
            </w:r>
          </w:p>
          <w:p w:rsidR="00A817A5" w:rsidRDefault="00A817A5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6D151A" w:rsidRDefault="005A04C4" w:rsidP="00C254C0">
            <w:pPr>
              <w:pStyle w:val="Prrafodelista"/>
              <w:numPr>
                <w:ilvl w:val="0"/>
                <w:numId w:val="42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 xml:space="preserve">La elaboración de la base de datos de conformidad con el formato solicitado por el </w:t>
            </w:r>
            <w:r w:rsidR="006D151A">
              <w:rPr>
                <w:rFonts w:ascii="Trebuchet MS" w:hAnsi="Trebuchet MS"/>
                <w:sz w:val="20"/>
                <w:szCs w:val="20"/>
              </w:rPr>
              <w:t>Instituto Nacional Electoral</w:t>
            </w:r>
            <w:r>
              <w:rPr>
                <w:rFonts w:ascii="Trebuchet MS" w:hAnsi="Trebuchet MS"/>
                <w:sz w:val="20"/>
                <w:szCs w:val="20"/>
              </w:rPr>
              <w:t>, para que pueda hacerse la compulsa respectiva, entonces esta base de datos se aca</w:t>
            </w:r>
            <w:r w:rsidR="006D151A">
              <w:rPr>
                <w:rFonts w:ascii="Trebuchet MS" w:hAnsi="Trebuchet MS"/>
                <w:sz w:val="20"/>
                <w:szCs w:val="20"/>
              </w:rPr>
              <w:t>ba de concluir.</w:t>
            </w:r>
          </w:p>
          <w:p w:rsidR="005A04C4" w:rsidRDefault="006D151A" w:rsidP="00C254C0">
            <w:pPr>
              <w:pStyle w:val="Prrafodelista"/>
              <w:numPr>
                <w:ilvl w:val="0"/>
                <w:numId w:val="42"/>
              </w:num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lastRenderedPageBreak/>
              <w:t>Y</w:t>
            </w:r>
            <w:r w:rsidR="005A04C4">
              <w:rPr>
                <w:rFonts w:ascii="Trebuchet MS" w:hAnsi="Trebuchet MS"/>
                <w:sz w:val="20"/>
                <w:szCs w:val="20"/>
              </w:rPr>
              <w:t xml:space="preserve"> estamos en las gestiones para poderla hacer llegar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 w:rsidR="005A04C4">
              <w:rPr>
                <w:rFonts w:ascii="Trebuchet MS" w:hAnsi="Trebuchet MS"/>
                <w:sz w:val="20"/>
                <w:szCs w:val="20"/>
              </w:rPr>
              <w:t xml:space="preserve"> conforme </w:t>
            </w:r>
            <w:r>
              <w:rPr>
                <w:rFonts w:ascii="Trebuchet MS" w:hAnsi="Trebuchet MS"/>
                <w:sz w:val="20"/>
                <w:szCs w:val="20"/>
              </w:rPr>
              <w:t>a los convenios específicos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al Instituto Nacional Electoral a través de la </w:t>
            </w:r>
            <w:r w:rsidRPr="00A817A5">
              <w:rPr>
                <w:rFonts w:ascii="Trebuchet MS" w:hAnsi="Trebuchet MS"/>
                <w:sz w:val="20"/>
                <w:szCs w:val="20"/>
              </w:rPr>
              <w:t>DERF</w:t>
            </w:r>
            <w:r w:rsidR="00A817A5" w:rsidRPr="00A817A5">
              <w:rPr>
                <w:rFonts w:ascii="Trebuchet MS" w:hAnsi="Trebuchet MS"/>
                <w:sz w:val="20"/>
                <w:szCs w:val="20"/>
              </w:rPr>
              <w:t>E</w:t>
            </w:r>
            <w:r w:rsidR="00A817A5">
              <w:rPr>
                <w:rFonts w:ascii="Trebuchet MS" w:hAnsi="Trebuchet MS"/>
                <w:sz w:val="20"/>
                <w:szCs w:val="20"/>
              </w:rPr>
              <w:t xml:space="preserve"> en la Junta L</w:t>
            </w:r>
            <w:r>
              <w:rPr>
                <w:rFonts w:ascii="Trebuchet MS" w:hAnsi="Trebuchet MS"/>
                <w:sz w:val="20"/>
                <w:szCs w:val="20"/>
              </w:rPr>
              <w:t>ocal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para que puedan iniciar con las compulsas.</w:t>
            </w:r>
          </w:p>
          <w:p w:rsidR="00A817A5" w:rsidRDefault="00A817A5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6D151A" w:rsidRDefault="006D151A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Entonces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estas son las activid</w:t>
            </w:r>
            <w:r w:rsidR="00A817A5">
              <w:rPr>
                <w:rFonts w:ascii="Trebuchet MS" w:hAnsi="Trebuchet MS"/>
                <w:sz w:val="20"/>
                <w:szCs w:val="20"/>
              </w:rPr>
              <w:t>ades que hemos realizado en la Dirección de P</w:t>
            </w:r>
            <w:r>
              <w:rPr>
                <w:rFonts w:ascii="Trebuchet MS" w:hAnsi="Trebuchet MS"/>
                <w:sz w:val="20"/>
                <w:szCs w:val="20"/>
              </w:rPr>
              <w:t>rerrogativas y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>
              <w:rPr>
                <w:rFonts w:ascii="Trebuchet MS" w:hAnsi="Trebuchet MS"/>
                <w:sz w:val="20"/>
                <w:szCs w:val="20"/>
              </w:rPr>
              <w:t xml:space="preserve"> estoy a sus órdenes para cualquier duda.”</w:t>
            </w:r>
          </w:p>
          <w:p w:rsidR="00A817A5" w:rsidRPr="006D151A" w:rsidRDefault="00A817A5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843AD7" w:rsidRPr="00C45A08" w:rsidRDefault="005F0B07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976B8">
              <w:rPr>
                <w:rFonts w:ascii="Trebuchet MS" w:hAnsi="Trebuchet MS" w:cs="Arial"/>
                <w:b/>
                <w:bCs/>
                <w:sz w:val="20"/>
                <w:szCs w:val="20"/>
              </w:rPr>
              <w:lastRenderedPageBreak/>
              <w:t>Erika Cecilia Ruvalcaba Corral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843AD7" w:rsidRDefault="005F0B07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Refiere: “Muchas gracias, gracias directora, no sé si tengan alguna consideración, está abierto el micrófono y me voy a adelantar un poco, por mi parte, hacer un reconocimiento al área y al trabajo que se coordinó por parte de su dirección y a todo el personal</w:t>
            </w:r>
            <w:r w:rsidR="00E1131D">
              <w:rPr>
                <w:rFonts w:ascii="Trebuchet MS" w:hAnsi="Trebuchet MS"/>
                <w:sz w:val="20"/>
                <w:szCs w:val="20"/>
              </w:rPr>
              <w:t xml:space="preserve"> que coadyuvó </w:t>
            </w:r>
            <w:r w:rsidR="003F7259">
              <w:rPr>
                <w:rFonts w:ascii="Trebuchet MS" w:hAnsi="Trebuchet MS"/>
                <w:sz w:val="20"/>
                <w:szCs w:val="20"/>
              </w:rPr>
              <w:t>para que fuera posible en este lapso y bajo estas condiciones, un reconocimiento a todas y a todos, muchas gracias y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 w:rsidR="003F7259">
              <w:rPr>
                <w:rFonts w:ascii="Trebuchet MS" w:hAnsi="Trebuchet MS"/>
                <w:sz w:val="20"/>
                <w:szCs w:val="20"/>
              </w:rPr>
              <w:t xml:space="preserve"> está a su consideración de todas y todos el presente informe.”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843AD7" w:rsidRDefault="003F7259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D65B91">
              <w:rPr>
                <w:rFonts w:ascii="Trebuchet MS" w:hAnsi="Trebuchet MS" w:cs="Arial"/>
                <w:b/>
                <w:bCs/>
                <w:sz w:val="20"/>
                <w:szCs w:val="20"/>
              </w:rPr>
              <w:t>Juan José Ramos Fernández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843AD7" w:rsidRDefault="003F7259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Pregunta: “¿</w:t>
            </w:r>
            <w:r w:rsidR="00A817A5">
              <w:rPr>
                <w:rFonts w:ascii="Trebuchet MS" w:hAnsi="Trebuchet MS"/>
                <w:sz w:val="20"/>
                <w:szCs w:val="20"/>
              </w:rPr>
              <w:t xml:space="preserve">Perdón, </w:t>
            </w:r>
            <w:r>
              <w:rPr>
                <w:rFonts w:ascii="Trebuchet MS" w:hAnsi="Trebuchet MS"/>
                <w:sz w:val="20"/>
                <w:szCs w:val="20"/>
              </w:rPr>
              <w:t>el informe no lo van a compartir directora?”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843AD7" w:rsidRDefault="003F7259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62576E">
              <w:rPr>
                <w:rFonts w:ascii="Trebuchet MS" w:hAnsi="Trebuchet MS" w:cs="Arial"/>
                <w:b/>
                <w:bCs/>
                <w:sz w:val="20"/>
                <w:szCs w:val="20"/>
              </w:rPr>
              <w:t>Miriam Guadalupe Gutiérrez Mora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843AD7" w:rsidRDefault="003F7259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Responde: “Si, con todo gusto, podemos hacerles llegar la versión escrita. Con todo gusto.”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843AD7" w:rsidRPr="00731186" w:rsidRDefault="003F7259" w:rsidP="00C254C0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D65B91">
              <w:rPr>
                <w:rFonts w:ascii="Trebuchet MS" w:hAnsi="Trebuchet MS" w:cs="Arial"/>
                <w:b/>
                <w:bCs/>
                <w:sz w:val="20"/>
                <w:szCs w:val="20"/>
              </w:rPr>
              <w:t>Juan José Ramos Fernández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843AD7" w:rsidRDefault="003F7259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Señala: “Ok</w:t>
            </w:r>
            <w:r w:rsidR="00C254C0">
              <w:rPr>
                <w:rFonts w:ascii="Trebuchet MS" w:hAnsi="Trebuchet MS"/>
                <w:sz w:val="20"/>
                <w:szCs w:val="20"/>
              </w:rPr>
              <w:t>.</w:t>
            </w:r>
            <w:r>
              <w:rPr>
                <w:rFonts w:ascii="Trebuchet MS" w:hAnsi="Trebuchet MS"/>
                <w:sz w:val="20"/>
                <w:szCs w:val="20"/>
              </w:rPr>
              <w:t>, si gracias, si ese de igual manera no fue circulado, gracias.”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843AD7" w:rsidRPr="00C45A08" w:rsidRDefault="003F7259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62576E">
              <w:rPr>
                <w:rFonts w:ascii="Trebuchet MS" w:hAnsi="Trebuchet MS" w:cs="Arial"/>
                <w:b/>
                <w:bCs/>
                <w:sz w:val="20"/>
                <w:szCs w:val="20"/>
              </w:rPr>
              <w:t>Miriam Guadalupe Gutiérrez Mora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843AD7" w:rsidRDefault="003F7259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Añade: “Al contrario, apenas hoy lo estamos platicando, pero con todo gusto se los hacemos llegar.”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843AD7" w:rsidRDefault="00F45FA0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0976B8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164B39" w:rsidRDefault="003F7259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Comenta: “</w:t>
            </w:r>
            <w:r w:rsidR="00F45FA0">
              <w:rPr>
                <w:rFonts w:ascii="Trebuchet MS" w:hAnsi="Trebuchet MS"/>
                <w:sz w:val="20"/>
                <w:szCs w:val="20"/>
              </w:rPr>
              <w:t>Yo diría que se circulara incluso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 w:rsidR="00F45FA0">
              <w:rPr>
                <w:rFonts w:ascii="Trebuchet MS" w:hAnsi="Trebuchet MS"/>
                <w:sz w:val="20"/>
                <w:szCs w:val="20"/>
              </w:rPr>
              <w:t xml:space="preserve"> si </w:t>
            </w:r>
            <w:r w:rsidR="00A817A5">
              <w:rPr>
                <w:rFonts w:ascii="Trebuchet MS" w:hAnsi="Trebuchet MS"/>
                <w:sz w:val="20"/>
                <w:szCs w:val="20"/>
              </w:rPr>
              <w:t>p</w:t>
            </w:r>
            <w:r w:rsidR="00F45FA0">
              <w:rPr>
                <w:rFonts w:ascii="Trebuchet MS" w:hAnsi="Trebuchet MS"/>
                <w:sz w:val="20"/>
                <w:szCs w:val="20"/>
              </w:rPr>
              <w:t>re</w:t>
            </w:r>
            <w:r w:rsidR="00A817A5">
              <w:rPr>
                <w:rFonts w:ascii="Trebuchet MS" w:hAnsi="Trebuchet MS"/>
                <w:sz w:val="20"/>
                <w:szCs w:val="20"/>
              </w:rPr>
              <w:t>fieren</w:t>
            </w:r>
            <w:r w:rsidR="00F45FA0">
              <w:rPr>
                <w:rFonts w:ascii="Trebuchet MS" w:hAnsi="Trebuchet MS"/>
                <w:sz w:val="20"/>
                <w:szCs w:val="20"/>
              </w:rPr>
              <w:t xml:space="preserve"> las dos formas, el documento y la presentación y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 w:rsidR="00F45FA0">
              <w:rPr>
                <w:rFonts w:ascii="Trebuchet MS" w:hAnsi="Trebuchet MS"/>
                <w:sz w:val="20"/>
                <w:szCs w:val="20"/>
              </w:rPr>
              <w:t xml:space="preserve"> como siempre hemos comentado, bueno, por lo menos en las comisiones que me ha tocado presidir</w:t>
            </w:r>
            <w:r w:rsidR="00A817A5">
              <w:rPr>
                <w:rFonts w:ascii="Trebuchet MS" w:hAnsi="Trebuchet MS"/>
                <w:sz w:val="20"/>
                <w:szCs w:val="20"/>
              </w:rPr>
              <w:t>,</w:t>
            </w:r>
            <w:r w:rsidR="00F45FA0">
              <w:rPr>
                <w:rFonts w:ascii="Trebuchet MS" w:hAnsi="Trebuchet MS"/>
                <w:sz w:val="20"/>
                <w:szCs w:val="20"/>
              </w:rPr>
              <w:t xml:space="preserve"> que se publiquen en formato de datos abiertos también, cuando s</w:t>
            </w:r>
            <w:r w:rsidR="00A817A5">
              <w:rPr>
                <w:rFonts w:ascii="Trebuchet MS" w:hAnsi="Trebuchet MS"/>
                <w:sz w:val="20"/>
                <w:szCs w:val="20"/>
              </w:rPr>
              <w:t>e publiquen en la minuta de la C</w:t>
            </w:r>
            <w:r w:rsidR="00F45FA0">
              <w:rPr>
                <w:rFonts w:ascii="Trebuchet MS" w:hAnsi="Trebuchet MS"/>
                <w:sz w:val="20"/>
                <w:szCs w:val="20"/>
              </w:rPr>
              <w:t>omisión y todos los anexos y evidentemente este informe, digo para tomar nota, Luis ¿creo que lo hemos venido haciendo así? Pero también en esta ocasión, gracias.</w:t>
            </w:r>
            <w:r w:rsidR="00164B39">
              <w:rPr>
                <w:rFonts w:ascii="Trebuchet MS" w:hAnsi="Trebuchet MS"/>
                <w:sz w:val="20"/>
                <w:szCs w:val="20"/>
              </w:rPr>
              <w:t>”</w:t>
            </w:r>
            <w:r w:rsidR="00F45FA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:rsidR="00164B39" w:rsidRDefault="00164B39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F45FA0" w:rsidRDefault="00164B39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Añade: “</w:t>
            </w:r>
            <w:r w:rsidR="00F45FA0">
              <w:rPr>
                <w:rFonts w:ascii="Trebuchet MS" w:hAnsi="Trebuchet MS"/>
                <w:sz w:val="20"/>
                <w:szCs w:val="20"/>
              </w:rPr>
              <w:t>No sé si tengan alguna otra consideración al prese</w:t>
            </w:r>
            <w:r w:rsidR="00D111FD">
              <w:rPr>
                <w:rFonts w:ascii="Trebuchet MS" w:hAnsi="Trebuchet MS"/>
                <w:sz w:val="20"/>
                <w:szCs w:val="20"/>
              </w:rPr>
              <w:t>nte informe. B</w:t>
            </w:r>
            <w:r w:rsidR="00F45FA0">
              <w:rPr>
                <w:rFonts w:ascii="Trebuchet MS" w:hAnsi="Trebuchet MS"/>
                <w:sz w:val="20"/>
                <w:szCs w:val="20"/>
              </w:rPr>
              <w:t xml:space="preserve">ueno, de no ser </w:t>
            </w:r>
            <w:r>
              <w:rPr>
                <w:rFonts w:ascii="Trebuchet MS" w:hAnsi="Trebuchet MS"/>
                <w:sz w:val="20"/>
                <w:szCs w:val="20"/>
              </w:rPr>
              <w:t>así</w:t>
            </w:r>
            <w:r w:rsidR="00D111FD">
              <w:rPr>
                <w:rFonts w:ascii="Trebuchet MS" w:hAnsi="Trebuchet MS"/>
                <w:sz w:val="20"/>
                <w:szCs w:val="20"/>
              </w:rPr>
              <w:t>,</w:t>
            </w:r>
            <w:r w:rsidR="00F45FA0">
              <w:rPr>
                <w:rFonts w:ascii="Trebuchet MS" w:hAnsi="Trebuchet MS"/>
                <w:sz w:val="20"/>
                <w:szCs w:val="20"/>
              </w:rPr>
              <w:t xml:space="preserve"> continuamos con el siguiente punto del orden del día</w:t>
            </w:r>
            <w:r>
              <w:rPr>
                <w:rFonts w:ascii="Trebuchet MS" w:hAnsi="Trebuchet MS"/>
                <w:sz w:val="20"/>
                <w:szCs w:val="20"/>
              </w:rPr>
              <w:t>, secretario por favor.”</w:t>
            </w:r>
            <w:r w:rsidR="00F45FA0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</w:tc>
      </w:tr>
      <w:tr w:rsidR="00164B39" w:rsidRPr="00A542AA" w:rsidTr="00C254C0">
        <w:trPr>
          <w:trHeight w:val="454"/>
          <w:jc w:val="center"/>
        </w:trPr>
        <w:tc>
          <w:tcPr>
            <w:tcW w:w="744" w:type="pct"/>
            <w:gridSpan w:val="2"/>
            <w:shd w:val="clear" w:color="auto" w:fill="auto"/>
            <w:vAlign w:val="center"/>
          </w:tcPr>
          <w:p w:rsidR="00164B39" w:rsidRDefault="00164B39" w:rsidP="00C254C0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Secretario Técnico </w:t>
            </w:r>
          </w:p>
        </w:tc>
        <w:tc>
          <w:tcPr>
            <w:tcW w:w="4256" w:type="pct"/>
            <w:gridSpan w:val="2"/>
            <w:shd w:val="clear" w:color="auto" w:fill="auto"/>
            <w:vAlign w:val="center"/>
          </w:tcPr>
          <w:p w:rsidR="00164B39" w:rsidRDefault="00164B39" w:rsidP="00C254C0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5000" w:type="pct"/>
            <w:gridSpan w:val="4"/>
            <w:vAlign w:val="center"/>
          </w:tcPr>
          <w:p w:rsidR="00843AD7" w:rsidRPr="00DD401C" w:rsidRDefault="00843AD7" w:rsidP="00C254C0">
            <w:pPr>
              <w:pStyle w:val="Prrafodelista"/>
              <w:numPr>
                <w:ilvl w:val="0"/>
                <w:numId w:val="37"/>
              </w:num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DD401C">
              <w:rPr>
                <w:rFonts w:ascii="Trebuchet MS" w:hAnsi="Trebuchet MS"/>
                <w:b/>
                <w:sz w:val="20"/>
                <w:szCs w:val="20"/>
              </w:rPr>
              <w:lastRenderedPageBreak/>
              <w:t>Asuntos generales</w:t>
            </w:r>
          </w:p>
        </w:tc>
      </w:tr>
      <w:tr w:rsidR="00843AD7" w:rsidRPr="00A542AA" w:rsidTr="00C254C0">
        <w:trPr>
          <w:trHeight w:val="454"/>
          <w:jc w:val="center"/>
        </w:trPr>
        <w:tc>
          <w:tcPr>
            <w:tcW w:w="714" w:type="pct"/>
            <w:vAlign w:val="center"/>
          </w:tcPr>
          <w:p w:rsidR="00843AD7" w:rsidRDefault="00843AD7" w:rsidP="00C254C0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MX"/>
              </w:rPr>
            </w:pPr>
            <w:r w:rsidRPr="004D6922">
              <w:rPr>
                <w:rFonts w:ascii="Trebuchet MS" w:hAnsi="Trebuchet MS"/>
                <w:b/>
                <w:bCs/>
                <w:sz w:val="20"/>
                <w:szCs w:val="20"/>
              </w:rPr>
              <w:t>Erika Cecilia Ruvalcaba Corral</w:t>
            </w:r>
          </w:p>
        </w:tc>
        <w:tc>
          <w:tcPr>
            <w:tcW w:w="4286" w:type="pct"/>
            <w:gridSpan w:val="3"/>
            <w:vAlign w:val="center"/>
          </w:tcPr>
          <w:p w:rsidR="00843AD7" w:rsidRDefault="00843AD7" w:rsidP="00C254C0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  <w:lang w:val="es-MX"/>
              </w:rPr>
              <w:t>Manifiesta</w:t>
            </w:r>
            <w:r>
              <w:rPr>
                <w:rFonts w:ascii="Trebuchet MS" w:hAnsi="Trebuchet MS"/>
                <w:sz w:val="20"/>
                <w:szCs w:val="20"/>
              </w:rPr>
              <w:t>: “</w:t>
            </w:r>
            <w:r w:rsidR="002E1934">
              <w:rPr>
                <w:rFonts w:ascii="Trebuchet MS" w:hAnsi="Trebuchet MS"/>
                <w:sz w:val="20"/>
                <w:szCs w:val="20"/>
              </w:rPr>
              <w:t>Bien</w:t>
            </w:r>
            <w:r>
              <w:rPr>
                <w:rFonts w:ascii="Trebuchet MS" w:hAnsi="Trebuchet MS"/>
                <w:sz w:val="20"/>
                <w:szCs w:val="20"/>
              </w:rPr>
              <w:t>, está a su consideración este punto de asuntos generales.”</w:t>
            </w:r>
          </w:p>
          <w:p w:rsidR="00843AD7" w:rsidRDefault="00843AD7" w:rsidP="00C254C0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:rsidR="00843AD7" w:rsidRDefault="00843AD7" w:rsidP="00C254C0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Agrega: “</w:t>
            </w:r>
            <w:r w:rsidR="002E1934">
              <w:rPr>
                <w:rFonts w:ascii="Trebuchet MS" w:hAnsi="Trebuchet MS"/>
                <w:sz w:val="20"/>
                <w:szCs w:val="20"/>
              </w:rPr>
              <w:t>Bueno, de no existir mayor consideración</w:t>
            </w:r>
            <w:r w:rsidR="00D111FD">
              <w:rPr>
                <w:rFonts w:ascii="Trebuchet MS" w:hAnsi="Trebuchet MS"/>
                <w:sz w:val="20"/>
                <w:szCs w:val="20"/>
              </w:rPr>
              <w:t>,</w:t>
            </w:r>
            <w:r w:rsidR="002E1934">
              <w:rPr>
                <w:rFonts w:ascii="Trebuchet MS" w:hAnsi="Trebuchet MS"/>
                <w:sz w:val="20"/>
                <w:szCs w:val="20"/>
              </w:rPr>
              <w:t xml:space="preserve"> les agradezco a todas y a todos la atención y daríamos </w:t>
            </w:r>
            <w:r>
              <w:rPr>
                <w:rFonts w:ascii="Trebuchet MS" w:hAnsi="Trebuchet MS"/>
                <w:sz w:val="20"/>
                <w:szCs w:val="20"/>
              </w:rPr>
              <w:t>por concluida la presente sesión ordinaria</w:t>
            </w:r>
            <w:r w:rsidRPr="00A409B7">
              <w:rPr>
                <w:rFonts w:ascii="Trebuchet MS" w:hAnsi="Trebuchet MS"/>
                <w:sz w:val="20"/>
                <w:szCs w:val="20"/>
              </w:rPr>
              <w:t xml:space="preserve">, siendo las </w:t>
            </w:r>
            <w:r w:rsidR="002E1934">
              <w:rPr>
                <w:rFonts w:ascii="Trebuchet MS" w:hAnsi="Trebuchet MS"/>
                <w:sz w:val="20"/>
                <w:szCs w:val="20"/>
              </w:rPr>
              <w:t>once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A409B7">
              <w:rPr>
                <w:rFonts w:ascii="Trebuchet MS" w:hAnsi="Trebuchet MS"/>
                <w:sz w:val="20"/>
                <w:szCs w:val="20"/>
              </w:rPr>
              <w:t xml:space="preserve">horas con </w:t>
            </w:r>
            <w:r w:rsidR="002E1934">
              <w:rPr>
                <w:rFonts w:ascii="Trebuchet MS" w:hAnsi="Trebuchet MS"/>
                <w:sz w:val="20"/>
                <w:szCs w:val="20"/>
              </w:rPr>
              <w:t>cuarenta</w:t>
            </w:r>
            <w:r>
              <w:rPr>
                <w:rFonts w:ascii="Trebuchet MS" w:hAnsi="Trebuchet MS"/>
                <w:sz w:val="20"/>
                <w:szCs w:val="20"/>
              </w:rPr>
              <w:t xml:space="preserve"> minutos del día </w:t>
            </w:r>
            <w:r w:rsidR="002E1934">
              <w:rPr>
                <w:rFonts w:ascii="Trebuchet MS" w:hAnsi="Trebuchet MS"/>
                <w:sz w:val="20"/>
                <w:szCs w:val="20"/>
              </w:rPr>
              <w:t>12</w:t>
            </w:r>
            <w:r w:rsidRPr="00553266">
              <w:rPr>
                <w:rFonts w:ascii="Trebuchet MS" w:hAnsi="Trebuchet MS"/>
                <w:sz w:val="20"/>
                <w:szCs w:val="20"/>
              </w:rPr>
              <w:t xml:space="preserve"> de </w:t>
            </w:r>
            <w:r>
              <w:rPr>
                <w:rFonts w:ascii="Trebuchet MS" w:hAnsi="Trebuchet MS"/>
                <w:sz w:val="20"/>
                <w:szCs w:val="20"/>
              </w:rPr>
              <w:t>agosto.</w:t>
            </w:r>
            <w:r w:rsidRPr="00553266"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/>
                <w:sz w:val="20"/>
                <w:szCs w:val="20"/>
              </w:rPr>
              <w:t>Muchas gracias a todas y a todos</w:t>
            </w:r>
            <w:r w:rsidRPr="00553266">
              <w:rPr>
                <w:rFonts w:ascii="Trebuchet MS" w:hAnsi="Trebuchet MS"/>
                <w:sz w:val="20"/>
                <w:szCs w:val="20"/>
              </w:rPr>
              <w:t>.”</w:t>
            </w:r>
          </w:p>
          <w:p w:rsidR="00843AD7" w:rsidRDefault="00843AD7" w:rsidP="00C254C0">
            <w:pPr>
              <w:pStyle w:val="Default"/>
              <w:suppressAutoHyphens w:val="0"/>
              <w:autoSpaceDN w:val="0"/>
              <w:adjustRightInd w:val="0"/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843AD7" w:rsidRPr="003B21EB" w:rsidTr="00C254C0">
        <w:trPr>
          <w:jc w:val="center"/>
        </w:trPr>
        <w:tc>
          <w:tcPr>
            <w:tcW w:w="5000" w:type="pct"/>
            <w:gridSpan w:val="4"/>
            <w:vAlign w:val="center"/>
          </w:tcPr>
          <w:p w:rsidR="00843AD7" w:rsidRPr="00A47948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4794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Por la Comisión de </w:t>
            </w:r>
            <w:r w:rsidRPr="00455CD0">
              <w:rPr>
                <w:rFonts w:ascii="Trebuchet MS" w:hAnsi="Trebuchet MS"/>
                <w:b/>
                <w:bCs/>
                <w:sz w:val="20"/>
                <w:szCs w:val="20"/>
              </w:rPr>
              <w:t>Prerrogativas a Partidos Políticos</w:t>
            </w:r>
          </w:p>
        </w:tc>
      </w:tr>
      <w:tr w:rsidR="00843AD7" w:rsidRPr="003B21EB" w:rsidTr="00C254C0">
        <w:trPr>
          <w:jc w:val="center"/>
        </w:trPr>
        <w:tc>
          <w:tcPr>
            <w:tcW w:w="5000" w:type="pct"/>
            <w:gridSpan w:val="4"/>
            <w:vAlign w:val="center"/>
          </w:tcPr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D111FD" w:rsidRDefault="00D111FD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55CD0">
              <w:rPr>
                <w:rFonts w:ascii="Trebuchet MS" w:hAnsi="Trebuchet MS" w:cs="Arial"/>
                <w:b/>
                <w:bCs/>
                <w:sz w:val="20"/>
                <w:szCs w:val="20"/>
              </w:rPr>
              <w:t>Erika Cecilia Ruvalcaba Corral</w:t>
            </w:r>
          </w:p>
          <w:p w:rsidR="00843AD7" w:rsidRPr="00A47948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A47948">
              <w:rPr>
                <w:rFonts w:ascii="Trebuchet MS" w:hAnsi="Trebuchet MS"/>
                <w:bCs/>
                <w:sz w:val="20"/>
                <w:szCs w:val="20"/>
              </w:rPr>
              <w:t>Consejer</w:t>
            </w:r>
            <w:r>
              <w:rPr>
                <w:rFonts w:ascii="Trebuchet MS" w:hAnsi="Trebuchet MS"/>
                <w:bCs/>
                <w:sz w:val="20"/>
                <w:szCs w:val="20"/>
              </w:rPr>
              <w:t>a e</w:t>
            </w:r>
            <w:r w:rsidRPr="00A47948">
              <w:rPr>
                <w:rFonts w:ascii="Trebuchet MS" w:hAnsi="Trebuchet MS"/>
                <w:bCs/>
                <w:sz w:val="20"/>
                <w:szCs w:val="20"/>
              </w:rPr>
              <w:t>lectoral president</w:t>
            </w:r>
            <w:r>
              <w:rPr>
                <w:rFonts w:ascii="Trebuchet MS" w:hAnsi="Trebuchet MS"/>
                <w:bCs/>
                <w:sz w:val="20"/>
                <w:szCs w:val="20"/>
              </w:rPr>
              <w:t>a de la Comisión</w:t>
            </w:r>
          </w:p>
        </w:tc>
      </w:tr>
      <w:tr w:rsidR="00843AD7" w:rsidRPr="003B21EB" w:rsidTr="00C254C0">
        <w:trPr>
          <w:jc w:val="center"/>
        </w:trPr>
        <w:tc>
          <w:tcPr>
            <w:tcW w:w="2420" w:type="pct"/>
            <w:gridSpan w:val="3"/>
            <w:vAlign w:val="center"/>
          </w:tcPr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D111FD" w:rsidRDefault="00D111FD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455CD0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Ma. Virginia Gutiérrez </w:t>
            </w:r>
            <w:proofErr w:type="spellStart"/>
            <w:r w:rsidRPr="00455CD0">
              <w:rPr>
                <w:rFonts w:ascii="Trebuchet MS" w:hAnsi="Trebuchet MS" w:cs="Arial"/>
                <w:b/>
                <w:bCs/>
                <w:sz w:val="20"/>
                <w:szCs w:val="20"/>
              </w:rPr>
              <w:t>Villalvazo</w:t>
            </w:r>
            <w:proofErr w:type="spellEnd"/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  <w:tc>
          <w:tcPr>
            <w:tcW w:w="2580" w:type="pct"/>
            <w:vAlign w:val="center"/>
          </w:tcPr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D111FD" w:rsidRDefault="00D111FD" w:rsidP="00C254C0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</w:rPr>
            </w:pPr>
            <w:r w:rsidRPr="00455CD0">
              <w:rPr>
                <w:rFonts w:ascii="Trebuchet MS" w:hAnsi="Trebuchet MS" w:cs="Arial"/>
                <w:b/>
                <w:bCs/>
                <w:sz w:val="20"/>
                <w:szCs w:val="20"/>
              </w:rPr>
              <w:t>Griselda Beatriz Rangel Juárez</w:t>
            </w: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</w:tr>
      <w:tr w:rsidR="00843AD7" w:rsidRPr="00A47948" w:rsidTr="00C254C0">
        <w:trPr>
          <w:jc w:val="center"/>
        </w:trPr>
        <w:tc>
          <w:tcPr>
            <w:tcW w:w="5000" w:type="pct"/>
            <w:gridSpan w:val="4"/>
            <w:vAlign w:val="center"/>
          </w:tcPr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D111FD" w:rsidRPr="00A47948" w:rsidRDefault="00D111FD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843AD7" w:rsidRPr="00A47948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843AD7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:rsidR="00843AD7" w:rsidRPr="00A47948" w:rsidRDefault="00843AD7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:rsidR="00843AD7" w:rsidRDefault="00E03AA0" w:rsidP="00C254C0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</w:p>
          <w:p w:rsidR="00D111FD" w:rsidRPr="00A47948" w:rsidRDefault="00D111FD" w:rsidP="00C254C0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843AD7" w:rsidRPr="00A47948" w:rsidTr="00C254C0">
        <w:trPr>
          <w:jc w:val="center"/>
        </w:trPr>
        <w:tc>
          <w:tcPr>
            <w:tcW w:w="5000" w:type="pct"/>
            <w:gridSpan w:val="4"/>
            <w:vAlign w:val="center"/>
          </w:tcPr>
          <w:p w:rsidR="00843AD7" w:rsidRPr="00A47948" w:rsidRDefault="00843AD7" w:rsidP="00C254C0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A47948">
              <w:rPr>
                <w:rFonts w:ascii="Trebuchet MS" w:hAnsi="Trebuchet MS"/>
                <w:sz w:val="14"/>
                <w:szCs w:val="12"/>
              </w:rPr>
              <w:t xml:space="preserve">Las firmas que aparecen en esta hoja autorizan </w:t>
            </w:r>
            <w:r>
              <w:rPr>
                <w:rFonts w:ascii="Trebuchet MS" w:hAnsi="Trebuchet MS"/>
                <w:sz w:val="14"/>
                <w:szCs w:val="12"/>
              </w:rPr>
              <w:t>e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l </w:t>
            </w:r>
            <w:r>
              <w:rPr>
                <w:rFonts w:ascii="Trebuchet MS" w:hAnsi="Trebuchet MS"/>
                <w:sz w:val="14"/>
                <w:szCs w:val="12"/>
              </w:rPr>
              <w:t>acta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de la </w:t>
            </w:r>
            <w:r w:rsidR="005F0B07">
              <w:rPr>
                <w:rFonts w:ascii="Trebuchet MS" w:hAnsi="Trebuchet MS"/>
                <w:b/>
                <w:sz w:val="14"/>
                <w:szCs w:val="12"/>
              </w:rPr>
              <w:t>cuarta</w:t>
            </w:r>
            <w:r>
              <w:rPr>
                <w:rFonts w:ascii="Trebuchet MS" w:hAnsi="Trebuchet MS"/>
                <w:b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b/>
                <w:sz w:val="14"/>
                <w:szCs w:val="12"/>
              </w:rPr>
              <w:t>sesión ordinaria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 celebrada por la Comisión de </w:t>
            </w:r>
            <w:r w:rsidRPr="00455CD0">
              <w:rPr>
                <w:rFonts w:ascii="Trebuchet MS" w:hAnsi="Trebuchet MS"/>
                <w:sz w:val="14"/>
                <w:szCs w:val="12"/>
              </w:rPr>
              <w:t>Prerrogativas a Partidos Políticos</w:t>
            </w:r>
            <w:r w:rsidRPr="00F131EB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A47948">
              <w:rPr>
                <w:rFonts w:ascii="Trebuchet MS" w:hAnsi="Trebuchet MS"/>
                <w:sz w:val="14"/>
                <w:szCs w:val="12"/>
              </w:rPr>
              <w:t xml:space="preserve">del Instituto Electoral y de Participación Ciudadana del Estado de Jalisco, </w:t>
            </w:r>
            <w:r>
              <w:rPr>
                <w:rFonts w:ascii="Trebuchet MS" w:hAnsi="Trebuchet MS"/>
                <w:sz w:val="14"/>
                <w:szCs w:val="12"/>
              </w:rPr>
              <w:t xml:space="preserve">el </w:t>
            </w:r>
            <w:r w:rsidR="005F0B07" w:rsidRPr="003C347B">
              <w:rPr>
                <w:rFonts w:ascii="Trebuchet MS" w:hAnsi="Trebuchet MS"/>
                <w:sz w:val="14"/>
                <w:szCs w:val="12"/>
              </w:rPr>
              <w:t>12</w:t>
            </w:r>
            <w:r w:rsidRPr="003C347B">
              <w:rPr>
                <w:rFonts w:ascii="Trebuchet MS" w:hAnsi="Trebuchet MS"/>
                <w:sz w:val="14"/>
                <w:szCs w:val="12"/>
              </w:rPr>
              <w:t xml:space="preserve"> de agosto de 2020. El video de la sesión puede ser visualizado en el vínculo siguiente:</w:t>
            </w:r>
            <w:r w:rsidRPr="003C347B">
              <w:t xml:space="preserve"> </w:t>
            </w:r>
            <w:r w:rsidR="003C347B" w:rsidRPr="003C347B">
              <w:rPr>
                <w:rFonts w:ascii="Trebuchet MS" w:hAnsi="Trebuchet MS"/>
                <w:sz w:val="14"/>
                <w:szCs w:val="12"/>
              </w:rPr>
              <w:t>https://www.youtube.com/watch?v=uboYewk5lI0.</w:t>
            </w:r>
            <w:r w:rsidRPr="003C347B">
              <w:rPr>
                <w:rFonts w:ascii="Trebuchet MS" w:hAnsi="Trebuchet MS"/>
                <w:sz w:val="14"/>
                <w:szCs w:val="12"/>
              </w:rPr>
              <w:t>---------------------------</w:t>
            </w:r>
            <w:r w:rsidR="00C254C0">
              <w:rPr>
                <w:rFonts w:ascii="Trebuchet MS" w:hAnsi="Trebuchet MS"/>
                <w:sz w:val="14"/>
                <w:szCs w:val="12"/>
              </w:rPr>
              <w:t>--------</w:t>
            </w:r>
          </w:p>
        </w:tc>
      </w:tr>
    </w:tbl>
    <w:p w:rsidR="00285445" w:rsidRPr="00D32F43" w:rsidRDefault="00285445" w:rsidP="00C254C0">
      <w:pPr>
        <w:spacing w:line="276" w:lineRule="auto"/>
        <w:rPr>
          <w:rFonts w:ascii="Trebuchet MS" w:hAnsi="Trebuchet MS"/>
          <w:sz w:val="14"/>
          <w:szCs w:val="12"/>
        </w:rPr>
      </w:pPr>
    </w:p>
    <w:sectPr w:rsidR="00285445" w:rsidRPr="00D32F43" w:rsidSect="00C254C0">
      <w:headerReference w:type="default" r:id="rId8"/>
      <w:footerReference w:type="default" r:id="rId9"/>
      <w:pgSz w:w="12240" w:h="15840" w:code="1"/>
      <w:pgMar w:top="2835" w:right="1701" w:bottom="1701" w:left="1701" w:header="68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478" w:rsidRDefault="005E1478">
      <w:r>
        <w:separator/>
      </w:r>
    </w:p>
  </w:endnote>
  <w:endnote w:type="continuationSeparator" w:id="0">
    <w:p w:rsidR="005E1478" w:rsidRDefault="005E1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86" w:rsidRPr="002177E9" w:rsidRDefault="008C2C59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>Pa</w:t>
    </w:r>
    <w:r w:rsidR="00623822">
      <w:rPr>
        <w:rFonts w:ascii="Trebuchet MS" w:hAnsi="Trebuchet MS" w:cs="Tahoma"/>
        <w:bCs/>
        <w:color w:val="A6A6A6"/>
        <w:sz w:val="16"/>
        <w:szCs w:val="16"/>
        <w:lang w:val="es-ES"/>
      </w:rPr>
      <w:t>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623822">
      <w:rPr>
        <w:rFonts w:ascii="Trebuchet MS" w:hAnsi="Trebuchet MS" w:cs="Tahoma"/>
        <w:bCs/>
        <w:color w:val="A6A6A6"/>
        <w:sz w:val="16"/>
        <w:szCs w:val="16"/>
        <w:lang w:val="es-ES"/>
      </w:rPr>
      <w:pict>
        <v:rect id="_x0000_i1025" style="width:391.95pt;height:1.8pt" o:hrpct="887" o:hralign="center" o:hrstd="t" o:hr="t" fillcolor="#a0a0a0" stroked="f"/>
      </w:pict>
    </w:r>
  </w:p>
  <w:p w:rsidR="00731186" w:rsidRPr="009366B9" w:rsidRDefault="00731186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:rsidR="00731186" w:rsidRDefault="00731186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:rsidR="00731186" w:rsidRPr="00E93BC1" w:rsidRDefault="00731186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623822">
      <w:rPr>
        <w:rFonts w:ascii="Trebuchet MS" w:eastAsia="Calibri" w:hAnsi="Trebuchet MS" w:cs="Arial"/>
        <w:noProof/>
        <w:sz w:val="16"/>
        <w:szCs w:val="16"/>
        <w:lang w:eastAsia="en-US"/>
      </w:rPr>
      <w:t>1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623822">
      <w:rPr>
        <w:rFonts w:ascii="Trebuchet MS" w:eastAsia="Calibri" w:hAnsi="Trebuchet MS" w:cs="Arial"/>
        <w:noProof/>
        <w:sz w:val="16"/>
        <w:szCs w:val="16"/>
        <w:lang w:eastAsia="en-US"/>
      </w:rPr>
      <w:t>9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478" w:rsidRDefault="005E1478">
      <w:r>
        <w:separator/>
      </w:r>
    </w:p>
  </w:footnote>
  <w:footnote w:type="continuationSeparator" w:id="0">
    <w:p w:rsidR="005E1478" w:rsidRDefault="005E1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186" w:rsidRDefault="00731186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 </w:t>
    </w:r>
  </w:p>
  <w:p w:rsidR="00731186" w:rsidRDefault="00731186">
    <w:pPr>
      <w:ind w:left="1596"/>
      <w:rPr>
        <w:rFonts w:ascii="Garamond" w:hAnsi="Garamond" w:cs="Arial"/>
        <w:b/>
      </w:rPr>
    </w:pP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85"/>
      <w:gridCol w:w="6143"/>
    </w:tblGrid>
    <w:tr w:rsidR="00731186" w:rsidRPr="00453E1E" w:rsidTr="00ED345C">
      <w:trPr>
        <w:jc w:val="center"/>
      </w:trPr>
      <w:tc>
        <w:tcPr>
          <w:tcW w:w="2696" w:type="dxa"/>
        </w:tcPr>
        <w:p w:rsidR="00731186" w:rsidRDefault="00731186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041E0714" wp14:editId="0F0233A1">
                <wp:extent cx="1496065" cy="707366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8380" cy="7226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:rsidR="00084F28" w:rsidRDefault="00084F28" w:rsidP="00802661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:rsidR="00731186" w:rsidRDefault="00731186" w:rsidP="00802661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</w:t>
          </w:r>
          <w:r w:rsidR="0080266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cuar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ta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sesión ordinaria de la Comisión de </w:t>
          </w:r>
          <w:r w:rsidRPr="000A2FCE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Prerrogativas a Partidos Políticos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</w:t>
          </w:r>
          <w:r w:rsidRPr="00E93BC1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del Instituto Electoral y de Participación Ciudadana del Estado de Jalisco</w:t>
          </w:r>
        </w:p>
        <w:p w:rsidR="00AA36C1" w:rsidRPr="00453E1E" w:rsidRDefault="00AA36C1" w:rsidP="00802661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</w:tc>
    </w:tr>
  </w:tbl>
  <w:p w:rsidR="00731186" w:rsidRDefault="00731186">
    <w:pPr>
      <w:ind w:left="1596"/>
      <w:rPr>
        <w:rFonts w:ascii="Garamond" w:hAnsi="Garamond" w:cs="Arial"/>
        <w:b/>
      </w:rPr>
    </w:pPr>
  </w:p>
  <w:p w:rsidR="00731186" w:rsidRDefault="00731186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 w15:restartNumberingAfterBreak="0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7" w15:restartNumberingAfterBreak="0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1" w15:restartNumberingAfterBreak="0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4" w15:restartNumberingAfterBreak="0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4C6B7A"/>
    <w:multiLevelType w:val="hybridMultilevel"/>
    <w:tmpl w:val="6F30FE38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08700F"/>
    <w:multiLevelType w:val="hybridMultilevel"/>
    <w:tmpl w:val="A36268D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764FD"/>
    <w:multiLevelType w:val="hybridMultilevel"/>
    <w:tmpl w:val="39E0D6D2"/>
    <w:lvl w:ilvl="0" w:tplc="080A000F">
      <w:start w:val="1"/>
      <w:numFmt w:val="decimal"/>
      <w:lvlText w:val="%1."/>
      <w:lvlJc w:val="left"/>
      <w:pPr>
        <w:ind w:left="774" w:hanging="360"/>
      </w:pPr>
    </w:lvl>
    <w:lvl w:ilvl="1" w:tplc="080A0019" w:tentative="1">
      <w:start w:val="1"/>
      <w:numFmt w:val="lowerLetter"/>
      <w:lvlText w:val="%2."/>
      <w:lvlJc w:val="left"/>
      <w:pPr>
        <w:ind w:left="1494" w:hanging="360"/>
      </w:pPr>
    </w:lvl>
    <w:lvl w:ilvl="2" w:tplc="080A001B" w:tentative="1">
      <w:start w:val="1"/>
      <w:numFmt w:val="lowerRoman"/>
      <w:lvlText w:val="%3."/>
      <w:lvlJc w:val="right"/>
      <w:pPr>
        <w:ind w:left="2214" w:hanging="180"/>
      </w:pPr>
    </w:lvl>
    <w:lvl w:ilvl="3" w:tplc="080A000F" w:tentative="1">
      <w:start w:val="1"/>
      <w:numFmt w:val="decimal"/>
      <w:lvlText w:val="%4."/>
      <w:lvlJc w:val="left"/>
      <w:pPr>
        <w:ind w:left="2934" w:hanging="360"/>
      </w:pPr>
    </w:lvl>
    <w:lvl w:ilvl="4" w:tplc="080A0019" w:tentative="1">
      <w:start w:val="1"/>
      <w:numFmt w:val="lowerLetter"/>
      <w:lvlText w:val="%5."/>
      <w:lvlJc w:val="left"/>
      <w:pPr>
        <w:ind w:left="3654" w:hanging="360"/>
      </w:pPr>
    </w:lvl>
    <w:lvl w:ilvl="5" w:tplc="080A001B" w:tentative="1">
      <w:start w:val="1"/>
      <w:numFmt w:val="lowerRoman"/>
      <w:lvlText w:val="%6."/>
      <w:lvlJc w:val="right"/>
      <w:pPr>
        <w:ind w:left="4374" w:hanging="180"/>
      </w:pPr>
    </w:lvl>
    <w:lvl w:ilvl="6" w:tplc="080A000F" w:tentative="1">
      <w:start w:val="1"/>
      <w:numFmt w:val="decimal"/>
      <w:lvlText w:val="%7."/>
      <w:lvlJc w:val="left"/>
      <w:pPr>
        <w:ind w:left="5094" w:hanging="360"/>
      </w:pPr>
    </w:lvl>
    <w:lvl w:ilvl="7" w:tplc="080A0019" w:tentative="1">
      <w:start w:val="1"/>
      <w:numFmt w:val="lowerLetter"/>
      <w:lvlText w:val="%8."/>
      <w:lvlJc w:val="left"/>
      <w:pPr>
        <w:ind w:left="5814" w:hanging="360"/>
      </w:pPr>
    </w:lvl>
    <w:lvl w:ilvl="8" w:tplc="080A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34" w15:restartNumberingAfterBreak="0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A14F7E"/>
    <w:multiLevelType w:val="hybridMultilevel"/>
    <w:tmpl w:val="9B18665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64516"/>
    <w:multiLevelType w:val="hybridMultilevel"/>
    <w:tmpl w:val="499A0E02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4"/>
  </w:num>
  <w:num w:numId="8">
    <w:abstractNumId w:val="7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30"/>
  </w:num>
  <w:num w:numId="15">
    <w:abstractNumId w:val="21"/>
  </w:num>
  <w:num w:numId="16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2"/>
  </w:num>
  <w:num w:numId="19">
    <w:abstractNumId w:val="39"/>
  </w:num>
  <w:num w:numId="20">
    <w:abstractNumId w:val="25"/>
  </w:num>
  <w:num w:numId="21">
    <w:abstractNumId w:val="4"/>
  </w:num>
  <w:num w:numId="22">
    <w:abstractNumId w:val="17"/>
  </w:num>
  <w:num w:numId="23">
    <w:abstractNumId w:val="5"/>
  </w:num>
  <w:num w:numId="24">
    <w:abstractNumId w:val="34"/>
  </w:num>
  <w:num w:numId="25">
    <w:abstractNumId w:val="20"/>
  </w:num>
  <w:num w:numId="26">
    <w:abstractNumId w:val="36"/>
  </w:num>
  <w:num w:numId="27">
    <w:abstractNumId w:val="15"/>
  </w:num>
  <w:num w:numId="28">
    <w:abstractNumId w:val="13"/>
  </w:num>
  <w:num w:numId="29">
    <w:abstractNumId w:val="16"/>
  </w:num>
  <w:num w:numId="30">
    <w:abstractNumId w:val="19"/>
  </w:num>
  <w:num w:numId="31">
    <w:abstractNumId w:val="14"/>
  </w:num>
  <w:num w:numId="32">
    <w:abstractNumId w:val="9"/>
  </w:num>
  <w:num w:numId="33">
    <w:abstractNumId w:val="6"/>
  </w:num>
  <w:num w:numId="34">
    <w:abstractNumId w:val="23"/>
  </w:num>
  <w:num w:numId="35">
    <w:abstractNumId w:val="31"/>
  </w:num>
  <w:num w:numId="36">
    <w:abstractNumId w:val="26"/>
  </w:num>
  <w:num w:numId="37">
    <w:abstractNumId w:val="8"/>
  </w:num>
  <w:num w:numId="38">
    <w:abstractNumId w:val="27"/>
  </w:num>
  <w:num w:numId="39">
    <w:abstractNumId w:val="28"/>
  </w:num>
  <w:num w:numId="40">
    <w:abstractNumId w:val="38"/>
  </w:num>
  <w:num w:numId="41">
    <w:abstractNumId w:val="33"/>
  </w:num>
  <w:num w:numId="42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F7F"/>
    <w:rsid w:val="000012EA"/>
    <w:rsid w:val="00001643"/>
    <w:rsid w:val="00002541"/>
    <w:rsid w:val="000027B5"/>
    <w:rsid w:val="00002C0F"/>
    <w:rsid w:val="000039FF"/>
    <w:rsid w:val="000068A8"/>
    <w:rsid w:val="00011489"/>
    <w:rsid w:val="000121BD"/>
    <w:rsid w:val="00012502"/>
    <w:rsid w:val="00012CDB"/>
    <w:rsid w:val="00012D24"/>
    <w:rsid w:val="000138C9"/>
    <w:rsid w:val="00016FE4"/>
    <w:rsid w:val="00017244"/>
    <w:rsid w:val="00021D01"/>
    <w:rsid w:val="00021D76"/>
    <w:rsid w:val="00022B86"/>
    <w:rsid w:val="00023B91"/>
    <w:rsid w:val="00024953"/>
    <w:rsid w:val="00026F03"/>
    <w:rsid w:val="00027C18"/>
    <w:rsid w:val="00030BE2"/>
    <w:rsid w:val="00031256"/>
    <w:rsid w:val="000316CB"/>
    <w:rsid w:val="00032C8B"/>
    <w:rsid w:val="0003434B"/>
    <w:rsid w:val="00034AC1"/>
    <w:rsid w:val="00034EB8"/>
    <w:rsid w:val="0003685C"/>
    <w:rsid w:val="00036A57"/>
    <w:rsid w:val="000403D9"/>
    <w:rsid w:val="00041FCA"/>
    <w:rsid w:val="000430A5"/>
    <w:rsid w:val="000438A3"/>
    <w:rsid w:val="00046090"/>
    <w:rsid w:val="00047EFB"/>
    <w:rsid w:val="00050038"/>
    <w:rsid w:val="00051C60"/>
    <w:rsid w:val="00052B15"/>
    <w:rsid w:val="000537CD"/>
    <w:rsid w:val="00054ACB"/>
    <w:rsid w:val="00054B69"/>
    <w:rsid w:val="0005574C"/>
    <w:rsid w:val="00055B30"/>
    <w:rsid w:val="00056094"/>
    <w:rsid w:val="00056E24"/>
    <w:rsid w:val="00057027"/>
    <w:rsid w:val="00060D07"/>
    <w:rsid w:val="00060E35"/>
    <w:rsid w:val="000621F9"/>
    <w:rsid w:val="00062B98"/>
    <w:rsid w:val="00062C99"/>
    <w:rsid w:val="0006397D"/>
    <w:rsid w:val="000641CB"/>
    <w:rsid w:val="00064A50"/>
    <w:rsid w:val="00065B20"/>
    <w:rsid w:val="00065B4B"/>
    <w:rsid w:val="00070F77"/>
    <w:rsid w:val="00072696"/>
    <w:rsid w:val="00072848"/>
    <w:rsid w:val="00072C48"/>
    <w:rsid w:val="0007406B"/>
    <w:rsid w:val="0007408C"/>
    <w:rsid w:val="00074EB6"/>
    <w:rsid w:val="00076088"/>
    <w:rsid w:val="000772A2"/>
    <w:rsid w:val="0007735C"/>
    <w:rsid w:val="00077A53"/>
    <w:rsid w:val="000800D8"/>
    <w:rsid w:val="000808E9"/>
    <w:rsid w:val="00082C9E"/>
    <w:rsid w:val="000831EC"/>
    <w:rsid w:val="00083605"/>
    <w:rsid w:val="00084F28"/>
    <w:rsid w:val="00086705"/>
    <w:rsid w:val="0008782C"/>
    <w:rsid w:val="00087A4C"/>
    <w:rsid w:val="00090A2A"/>
    <w:rsid w:val="00090BC8"/>
    <w:rsid w:val="000912EB"/>
    <w:rsid w:val="0009412C"/>
    <w:rsid w:val="000948B0"/>
    <w:rsid w:val="00095FAF"/>
    <w:rsid w:val="00095FE7"/>
    <w:rsid w:val="00096F3C"/>
    <w:rsid w:val="000976B8"/>
    <w:rsid w:val="000A131D"/>
    <w:rsid w:val="000A1670"/>
    <w:rsid w:val="000A1FC8"/>
    <w:rsid w:val="000A2FCE"/>
    <w:rsid w:val="000A34BA"/>
    <w:rsid w:val="000A4019"/>
    <w:rsid w:val="000A46B4"/>
    <w:rsid w:val="000A4ED7"/>
    <w:rsid w:val="000A5600"/>
    <w:rsid w:val="000A5997"/>
    <w:rsid w:val="000A5DC9"/>
    <w:rsid w:val="000A6ED4"/>
    <w:rsid w:val="000B118F"/>
    <w:rsid w:val="000B2FA0"/>
    <w:rsid w:val="000B3DB6"/>
    <w:rsid w:val="000B3DD6"/>
    <w:rsid w:val="000B47F3"/>
    <w:rsid w:val="000B4FC9"/>
    <w:rsid w:val="000B5E98"/>
    <w:rsid w:val="000B63B3"/>
    <w:rsid w:val="000B73F6"/>
    <w:rsid w:val="000B7EBE"/>
    <w:rsid w:val="000C1409"/>
    <w:rsid w:val="000C1834"/>
    <w:rsid w:val="000C19F8"/>
    <w:rsid w:val="000C33E0"/>
    <w:rsid w:val="000C350D"/>
    <w:rsid w:val="000C3D71"/>
    <w:rsid w:val="000C3FC0"/>
    <w:rsid w:val="000C46CE"/>
    <w:rsid w:val="000C58C8"/>
    <w:rsid w:val="000C7210"/>
    <w:rsid w:val="000C7705"/>
    <w:rsid w:val="000C7D29"/>
    <w:rsid w:val="000D0A23"/>
    <w:rsid w:val="000D0B25"/>
    <w:rsid w:val="000D0D04"/>
    <w:rsid w:val="000D0ED7"/>
    <w:rsid w:val="000D1AFF"/>
    <w:rsid w:val="000D2A8C"/>
    <w:rsid w:val="000D41E0"/>
    <w:rsid w:val="000D42B9"/>
    <w:rsid w:val="000D512F"/>
    <w:rsid w:val="000D5467"/>
    <w:rsid w:val="000D55F7"/>
    <w:rsid w:val="000D6123"/>
    <w:rsid w:val="000D680A"/>
    <w:rsid w:val="000D6850"/>
    <w:rsid w:val="000D68D0"/>
    <w:rsid w:val="000E0A4E"/>
    <w:rsid w:val="000E1875"/>
    <w:rsid w:val="000E2542"/>
    <w:rsid w:val="000E37F1"/>
    <w:rsid w:val="000E3C6D"/>
    <w:rsid w:val="000E49BE"/>
    <w:rsid w:val="000E5C7D"/>
    <w:rsid w:val="000E76C9"/>
    <w:rsid w:val="000F065E"/>
    <w:rsid w:val="000F0BBD"/>
    <w:rsid w:val="000F0DA4"/>
    <w:rsid w:val="000F1694"/>
    <w:rsid w:val="000F3181"/>
    <w:rsid w:val="000F61EE"/>
    <w:rsid w:val="000F6861"/>
    <w:rsid w:val="001014A3"/>
    <w:rsid w:val="00101AB9"/>
    <w:rsid w:val="001029CF"/>
    <w:rsid w:val="00103257"/>
    <w:rsid w:val="00103666"/>
    <w:rsid w:val="001043A1"/>
    <w:rsid w:val="00105C60"/>
    <w:rsid w:val="00107329"/>
    <w:rsid w:val="00107402"/>
    <w:rsid w:val="00111450"/>
    <w:rsid w:val="00112C86"/>
    <w:rsid w:val="00112E8E"/>
    <w:rsid w:val="00114EE2"/>
    <w:rsid w:val="00114F26"/>
    <w:rsid w:val="001160D6"/>
    <w:rsid w:val="0011644E"/>
    <w:rsid w:val="001177BB"/>
    <w:rsid w:val="00117CAF"/>
    <w:rsid w:val="001200DC"/>
    <w:rsid w:val="00120EC6"/>
    <w:rsid w:val="00122355"/>
    <w:rsid w:val="00122C92"/>
    <w:rsid w:val="00123E76"/>
    <w:rsid w:val="00124929"/>
    <w:rsid w:val="00125503"/>
    <w:rsid w:val="00126B77"/>
    <w:rsid w:val="00127038"/>
    <w:rsid w:val="00127A27"/>
    <w:rsid w:val="001340B4"/>
    <w:rsid w:val="001370AE"/>
    <w:rsid w:val="00137465"/>
    <w:rsid w:val="00137AE9"/>
    <w:rsid w:val="00140CCA"/>
    <w:rsid w:val="00141C49"/>
    <w:rsid w:val="001429B8"/>
    <w:rsid w:val="00143831"/>
    <w:rsid w:val="00146EB6"/>
    <w:rsid w:val="0015006F"/>
    <w:rsid w:val="00150E7E"/>
    <w:rsid w:val="00153184"/>
    <w:rsid w:val="00155EC3"/>
    <w:rsid w:val="00155FDF"/>
    <w:rsid w:val="00156480"/>
    <w:rsid w:val="00157983"/>
    <w:rsid w:val="00161013"/>
    <w:rsid w:val="00161D66"/>
    <w:rsid w:val="001628B1"/>
    <w:rsid w:val="00164B39"/>
    <w:rsid w:val="00164C7B"/>
    <w:rsid w:val="00164F3C"/>
    <w:rsid w:val="0016501C"/>
    <w:rsid w:val="001651F4"/>
    <w:rsid w:val="00165A38"/>
    <w:rsid w:val="00171987"/>
    <w:rsid w:val="00171BE9"/>
    <w:rsid w:val="00172691"/>
    <w:rsid w:val="001728EB"/>
    <w:rsid w:val="00172D1F"/>
    <w:rsid w:val="0017362C"/>
    <w:rsid w:val="00174804"/>
    <w:rsid w:val="00174877"/>
    <w:rsid w:val="0017621F"/>
    <w:rsid w:val="00176906"/>
    <w:rsid w:val="0018331A"/>
    <w:rsid w:val="0018361A"/>
    <w:rsid w:val="00185625"/>
    <w:rsid w:val="001871F1"/>
    <w:rsid w:val="001874F6"/>
    <w:rsid w:val="00190DE2"/>
    <w:rsid w:val="00191604"/>
    <w:rsid w:val="00196471"/>
    <w:rsid w:val="0019771A"/>
    <w:rsid w:val="001A0B51"/>
    <w:rsid w:val="001A1458"/>
    <w:rsid w:val="001A2130"/>
    <w:rsid w:val="001B004C"/>
    <w:rsid w:val="001B25B3"/>
    <w:rsid w:val="001B3D32"/>
    <w:rsid w:val="001B4CB8"/>
    <w:rsid w:val="001B69CB"/>
    <w:rsid w:val="001B6D83"/>
    <w:rsid w:val="001B6E8C"/>
    <w:rsid w:val="001B7A54"/>
    <w:rsid w:val="001C13AB"/>
    <w:rsid w:val="001C13C1"/>
    <w:rsid w:val="001C2961"/>
    <w:rsid w:val="001C318E"/>
    <w:rsid w:val="001C45F1"/>
    <w:rsid w:val="001C576B"/>
    <w:rsid w:val="001C7656"/>
    <w:rsid w:val="001C7B3C"/>
    <w:rsid w:val="001D0EF2"/>
    <w:rsid w:val="001D199F"/>
    <w:rsid w:val="001D3BC6"/>
    <w:rsid w:val="001D4972"/>
    <w:rsid w:val="001D4A1A"/>
    <w:rsid w:val="001D5411"/>
    <w:rsid w:val="001D5AB1"/>
    <w:rsid w:val="001D67AA"/>
    <w:rsid w:val="001D7A15"/>
    <w:rsid w:val="001E034A"/>
    <w:rsid w:val="001E1E34"/>
    <w:rsid w:val="001E20DD"/>
    <w:rsid w:val="001E2959"/>
    <w:rsid w:val="001E2E7A"/>
    <w:rsid w:val="001E3B48"/>
    <w:rsid w:val="001E451F"/>
    <w:rsid w:val="001E4B4F"/>
    <w:rsid w:val="001E6747"/>
    <w:rsid w:val="001E6C3A"/>
    <w:rsid w:val="001E6D70"/>
    <w:rsid w:val="001E7328"/>
    <w:rsid w:val="001E7D57"/>
    <w:rsid w:val="001F01D2"/>
    <w:rsid w:val="001F0A20"/>
    <w:rsid w:val="001F0F0C"/>
    <w:rsid w:val="001F0FC6"/>
    <w:rsid w:val="001F288D"/>
    <w:rsid w:val="001F4E5B"/>
    <w:rsid w:val="001F606B"/>
    <w:rsid w:val="001F7323"/>
    <w:rsid w:val="00201E44"/>
    <w:rsid w:val="002035A6"/>
    <w:rsid w:val="002035BD"/>
    <w:rsid w:val="00205F53"/>
    <w:rsid w:val="00207C27"/>
    <w:rsid w:val="00207D49"/>
    <w:rsid w:val="0021136F"/>
    <w:rsid w:val="002127C4"/>
    <w:rsid w:val="002166D5"/>
    <w:rsid w:val="002177E9"/>
    <w:rsid w:val="002209D4"/>
    <w:rsid w:val="00221EF0"/>
    <w:rsid w:val="002223FB"/>
    <w:rsid w:val="00224A56"/>
    <w:rsid w:val="00224E12"/>
    <w:rsid w:val="00224FFE"/>
    <w:rsid w:val="00226481"/>
    <w:rsid w:val="00227002"/>
    <w:rsid w:val="002272CA"/>
    <w:rsid w:val="002313F4"/>
    <w:rsid w:val="0023169A"/>
    <w:rsid w:val="002318BE"/>
    <w:rsid w:val="00231E22"/>
    <w:rsid w:val="00231E34"/>
    <w:rsid w:val="002322E8"/>
    <w:rsid w:val="00232D5E"/>
    <w:rsid w:val="002340FE"/>
    <w:rsid w:val="002344B6"/>
    <w:rsid w:val="002346AF"/>
    <w:rsid w:val="00235282"/>
    <w:rsid w:val="00237B6E"/>
    <w:rsid w:val="00242255"/>
    <w:rsid w:val="00245754"/>
    <w:rsid w:val="00245E82"/>
    <w:rsid w:val="00246919"/>
    <w:rsid w:val="002470EC"/>
    <w:rsid w:val="00247BA1"/>
    <w:rsid w:val="00250734"/>
    <w:rsid w:val="00250E25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60529"/>
    <w:rsid w:val="00261185"/>
    <w:rsid w:val="002611F6"/>
    <w:rsid w:val="002614C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401D"/>
    <w:rsid w:val="00277859"/>
    <w:rsid w:val="00277E91"/>
    <w:rsid w:val="0028019D"/>
    <w:rsid w:val="002819F3"/>
    <w:rsid w:val="00281D5A"/>
    <w:rsid w:val="00281F87"/>
    <w:rsid w:val="0028215F"/>
    <w:rsid w:val="0028362D"/>
    <w:rsid w:val="00283D14"/>
    <w:rsid w:val="00284098"/>
    <w:rsid w:val="002841B1"/>
    <w:rsid w:val="002844EF"/>
    <w:rsid w:val="002848AC"/>
    <w:rsid w:val="00284B74"/>
    <w:rsid w:val="00285445"/>
    <w:rsid w:val="00285C43"/>
    <w:rsid w:val="00286429"/>
    <w:rsid w:val="00286907"/>
    <w:rsid w:val="00291923"/>
    <w:rsid w:val="00293BD1"/>
    <w:rsid w:val="00293C40"/>
    <w:rsid w:val="00295907"/>
    <w:rsid w:val="00295D4A"/>
    <w:rsid w:val="002961EB"/>
    <w:rsid w:val="00297559"/>
    <w:rsid w:val="002A02B3"/>
    <w:rsid w:val="002A042E"/>
    <w:rsid w:val="002A0D8B"/>
    <w:rsid w:val="002A4A2F"/>
    <w:rsid w:val="002A5BD7"/>
    <w:rsid w:val="002A6BB2"/>
    <w:rsid w:val="002B0A25"/>
    <w:rsid w:val="002B159F"/>
    <w:rsid w:val="002B2665"/>
    <w:rsid w:val="002B357D"/>
    <w:rsid w:val="002B5F11"/>
    <w:rsid w:val="002B697A"/>
    <w:rsid w:val="002B7692"/>
    <w:rsid w:val="002B7D0A"/>
    <w:rsid w:val="002C00C2"/>
    <w:rsid w:val="002C3AC8"/>
    <w:rsid w:val="002C4513"/>
    <w:rsid w:val="002C64E1"/>
    <w:rsid w:val="002C6F0E"/>
    <w:rsid w:val="002C6F34"/>
    <w:rsid w:val="002D21DD"/>
    <w:rsid w:val="002D2A8C"/>
    <w:rsid w:val="002D4BF0"/>
    <w:rsid w:val="002D5408"/>
    <w:rsid w:val="002D54CF"/>
    <w:rsid w:val="002D621B"/>
    <w:rsid w:val="002D75D5"/>
    <w:rsid w:val="002E06C5"/>
    <w:rsid w:val="002E086A"/>
    <w:rsid w:val="002E08E0"/>
    <w:rsid w:val="002E14AB"/>
    <w:rsid w:val="002E1934"/>
    <w:rsid w:val="002E21A9"/>
    <w:rsid w:val="002E5DA2"/>
    <w:rsid w:val="002F3AD2"/>
    <w:rsid w:val="002F59B9"/>
    <w:rsid w:val="002F6F3B"/>
    <w:rsid w:val="002F703A"/>
    <w:rsid w:val="00300CE2"/>
    <w:rsid w:val="0030282A"/>
    <w:rsid w:val="00302CD5"/>
    <w:rsid w:val="003031A3"/>
    <w:rsid w:val="00304D12"/>
    <w:rsid w:val="003059E2"/>
    <w:rsid w:val="0030610B"/>
    <w:rsid w:val="00307C8E"/>
    <w:rsid w:val="00310766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4E1"/>
    <w:rsid w:val="003231ED"/>
    <w:rsid w:val="00324CAA"/>
    <w:rsid w:val="0032507A"/>
    <w:rsid w:val="00326E86"/>
    <w:rsid w:val="00327859"/>
    <w:rsid w:val="003309CC"/>
    <w:rsid w:val="003309D5"/>
    <w:rsid w:val="00332E86"/>
    <w:rsid w:val="00334533"/>
    <w:rsid w:val="003360CE"/>
    <w:rsid w:val="003366DA"/>
    <w:rsid w:val="00337D44"/>
    <w:rsid w:val="00340CCE"/>
    <w:rsid w:val="00343C0B"/>
    <w:rsid w:val="003441EA"/>
    <w:rsid w:val="003453EF"/>
    <w:rsid w:val="00347717"/>
    <w:rsid w:val="00347DF6"/>
    <w:rsid w:val="00351483"/>
    <w:rsid w:val="00351823"/>
    <w:rsid w:val="0035184E"/>
    <w:rsid w:val="0035418B"/>
    <w:rsid w:val="00354F39"/>
    <w:rsid w:val="003551BC"/>
    <w:rsid w:val="00355BA4"/>
    <w:rsid w:val="00356172"/>
    <w:rsid w:val="00356D21"/>
    <w:rsid w:val="00362CC1"/>
    <w:rsid w:val="00364974"/>
    <w:rsid w:val="00364C81"/>
    <w:rsid w:val="00367287"/>
    <w:rsid w:val="003674AC"/>
    <w:rsid w:val="00370A67"/>
    <w:rsid w:val="003723E4"/>
    <w:rsid w:val="0037391D"/>
    <w:rsid w:val="003750CD"/>
    <w:rsid w:val="003750EB"/>
    <w:rsid w:val="00377710"/>
    <w:rsid w:val="00377E80"/>
    <w:rsid w:val="00380037"/>
    <w:rsid w:val="0038367D"/>
    <w:rsid w:val="00383F61"/>
    <w:rsid w:val="003852D2"/>
    <w:rsid w:val="00385BB5"/>
    <w:rsid w:val="00385D48"/>
    <w:rsid w:val="00386DE7"/>
    <w:rsid w:val="00390D25"/>
    <w:rsid w:val="0039389D"/>
    <w:rsid w:val="00396526"/>
    <w:rsid w:val="00397F51"/>
    <w:rsid w:val="003A2B45"/>
    <w:rsid w:val="003A4517"/>
    <w:rsid w:val="003A61C1"/>
    <w:rsid w:val="003A69A2"/>
    <w:rsid w:val="003A7B99"/>
    <w:rsid w:val="003B1A59"/>
    <w:rsid w:val="003B1F6B"/>
    <w:rsid w:val="003B21EB"/>
    <w:rsid w:val="003B2FDF"/>
    <w:rsid w:val="003B5EE6"/>
    <w:rsid w:val="003B7905"/>
    <w:rsid w:val="003C142B"/>
    <w:rsid w:val="003C1B96"/>
    <w:rsid w:val="003C347B"/>
    <w:rsid w:val="003C3AEB"/>
    <w:rsid w:val="003C3E02"/>
    <w:rsid w:val="003C3E14"/>
    <w:rsid w:val="003C4313"/>
    <w:rsid w:val="003C5B30"/>
    <w:rsid w:val="003C65F4"/>
    <w:rsid w:val="003C66C5"/>
    <w:rsid w:val="003C76DD"/>
    <w:rsid w:val="003D1D87"/>
    <w:rsid w:val="003D2D47"/>
    <w:rsid w:val="003D315F"/>
    <w:rsid w:val="003D7615"/>
    <w:rsid w:val="003E0039"/>
    <w:rsid w:val="003E0E6F"/>
    <w:rsid w:val="003E15AB"/>
    <w:rsid w:val="003E37D9"/>
    <w:rsid w:val="003E5BFB"/>
    <w:rsid w:val="003E626C"/>
    <w:rsid w:val="003F1434"/>
    <w:rsid w:val="003F1F60"/>
    <w:rsid w:val="003F262D"/>
    <w:rsid w:val="003F321A"/>
    <w:rsid w:val="003F3610"/>
    <w:rsid w:val="003F367C"/>
    <w:rsid w:val="003F3B9A"/>
    <w:rsid w:val="003F433F"/>
    <w:rsid w:val="003F6548"/>
    <w:rsid w:val="003F7259"/>
    <w:rsid w:val="004007A7"/>
    <w:rsid w:val="00402BD6"/>
    <w:rsid w:val="004031F0"/>
    <w:rsid w:val="004033BF"/>
    <w:rsid w:val="004035B3"/>
    <w:rsid w:val="00403BBA"/>
    <w:rsid w:val="00403FE4"/>
    <w:rsid w:val="0040758B"/>
    <w:rsid w:val="00407DB0"/>
    <w:rsid w:val="0041117C"/>
    <w:rsid w:val="00411D75"/>
    <w:rsid w:val="00412817"/>
    <w:rsid w:val="00413EC6"/>
    <w:rsid w:val="0041432A"/>
    <w:rsid w:val="004157B8"/>
    <w:rsid w:val="004166AC"/>
    <w:rsid w:val="004179AF"/>
    <w:rsid w:val="004200B9"/>
    <w:rsid w:val="004203E8"/>
    <w:rsid w:val="00421341"/>
    <w:rsid w:val="00421F49"/>
    <w:rsid w:val="00424C69"/>
    <w:rsid w:val="00426500"/>
    <w:rsid w:val="0042661A"/>
    <w:rsid w:val="004266AD"/>
    <w:rsid w:val="00426B63"/>
    <w:rsid w:val="0042722D"/>
    <w:rsid w:val="0042732E"/>
    <w:rsid w:val="004316C4"/>
    <w:rsid w:val="00431B84"/>
    <w:rsid w:val="004324EA"/>
    <w:rsid w:val="00432BBF"/>
    <w:rsid w:val="00433B69"/>
    <w:rsid w:val="00434401"/>
    <w:rsid w:val="004345FE"/>
    <w:rsid w:val="0043611D"/>
    <w:rsid w:val="00437548"/>
    <w:rsid w:val="004378AF"/>
    <w:rsid w:val="00440CE2"/>
    <w:rsid w:val="004443CC"/>
    <w:rsid w:val="00444768"/>
    <w:rsid w:val="00446A28"/>
    <w:rsid w:val="00450DC9"/>
    <w:rsid w:val="00452A4C"/>
    <w:rsid w:val="00453708"/>
    <w:rsid w:val="00453CAF"/>
    <w:rsid w:val="00453E1E"/>
    <w:rsid w:val="00455CD0"/>
    <w:rsid w:val="00456356"/>
    <w:rsid w:val="00457096"/>
    <w:rsid w:val="004574F0"/>
    <w:rsid w:val="004603E2"/>
    <w:rsid w:val="00460A14"/>
    <w:rsid w:val="00466080"/>
    <w:rsid w:val="004666A4"/>
    <w:rsid w:val="00466703"/>
    <w:rsid w:val="004672C8"/>
    <w:rsid w:val="00470E8C"/>
    <w:rsid w:val="00472A87"/>
    <w:rsid w:val="004742F7"/>
    <w:rsid w:val="00475B6E"/>
    <w:rsid w:val="00477096"/>
    <w:rsid w:val="004809BB"/>
    <w:rsid w:val="004829C0"/>
    <w:rsid w:val="00482DB4"/>
    <w:rsid w:val="00483157"/>
    <w:rsid w:val="00484E4E"/>
    <w:rsid w:val="0048521F"/>
    <w:rsid w:val="00485EB8"/>
    <w:rsid w:val="00487537"/>
    <w:rsid w:val="00487DEC"/>
    <w:rsid w:val="00490797"/>
    <w:rsid w:val="00491CD2"/>
    <w:rsid w:val="0049287F"/>
    <w:rsid w:val="00493CB8"/>
    <w:rsid w:val="00493D50"/>
    <w:rsid w:val="00493E11"/>
    <w:rsid w:val="00493E2A"/>
    <w:rsid w:val="004942EA"/>
    <w:rsid w:val="00495115"/>
    <w:rsid w:val="004956A4"/>
    <w:rsid w:val="004958D7"/>
    <w:rsid w:val="004973C4"/>
    <w:rsid w:val="00497BB6"/>
    <w:rsid w:val="004A00BA"/>
    <w:rsid w:val="004A0D1D"/>
    <w:rsid w:val="004A1D5E"/>
    <w:rsid w:val="004A1F5D"/>
    <w:rsid w:val="004A3675"/>
    <w:rsid w:val="004A413B"/>
    <w:rsid w:val="004A7FCB"/>
    <w:rsid w:val="004B122A"/>
    <w:rsid w:val="004B1D3E"/>
    <w:rsid w:val="004B2495"/>
    <w:rsid w:val="004B34A9"/>
    <w:rsid w:val="004B3826"/>
    <w:rsid w:val="004B5145"/>
    <w:rsid w:val="004B5319"/>
    <w:rsid w:val="004B5D94"/>
    <w:rsid w:val="004B5FFB"/>
    <w:rsid w:val="004B60F2"/>
    <w:rsid w:val="004B70AA"/>
    <w:rsid w:val="004C0292"/>
    <w:rsid w:val="004C0ADF"/>
    <w:rsid w:val="004C3FE1"/>
    <w:rsid w:val="004C40A8"/>
    <w:rsid w:val="004C738B"/>
    <w:rsid w:val="004D1A5C"/>
    <w:rsid w:val="004D289D"/>
    <w:rsid w:val="004D53B5"/>
    <w:rsid w:val="004D6922"/>
    <w:rsid w:val="004E0586"/>
    <w:rsid w:val="004E5684"/>
    <w:rsid w:val="004E5958"/>
    <w:rsid w:val="004E60C5"/>
    <w:rsid w:val="004E68D2"/>
    <w:rsid w:val="004F027D"/>
    <w:rsid w:val="004F110A"/>
    <w:rsid w:val="004F35FA"/>
    <w:rsid w:val="004F3B05"/>
    <w:rsid w:val="00500E5A"/>
    <w:rsid w:val="005011C2"/>
    <w:rsid w:val="005020E3"/>
    <w:rsid w:val="00502C44"/>
    <w:rsid w:val="005060A2"/>
    <w:rsid w:val="00510A5B"/>
    <w:rsid w:val="00510C35"/>
    <w:rsid w:val="0051186F"/>
    <w:rsid w:val="00511D46"/>
    <w:rsid w:val="00512262"/>
    <w:rsid w:val="005123B7"/>
    <w:rsid w:val="005124B5"/>
    <w:rsid w:val="005130B3"/>
    <w:rsid w:val="005165AB"/>
    <w:rsid w:val="00520658"/>
    <w:rsid w:val="0052082F"/>
    <w:rsid w:val="00520B24"/>
    <w:rsid w:val="0052231C"/>
    <w:rsid w:val="00522961"/>
    <w:rsid w:val="00522DF8"/>
    <w:rsid w:val="00522ED5"/>
    <w:rsid w:val="005244AF"/>
    <w:rsid w:val="005255FD"/>
    <w:rsid w:val="00526B71"/>
    <w:rsid w:val="00526C9B"/>
    <w:rsid w:val="0052775B"/>
    <w:rsid w:val="00530914"/>
    <w:rsid w:val="005312AF"/>
    <w:rsid w:val="00531F60"/>
    <w:rsid w:val="0053316C"/>
    <w:rsid w:val="00534849"/>
    <w:rsid w:val="005355F0"/>
    <w:rsid w:val="00536550"/>
    <w:rsid w:val="00536569"/>
    <w:rsid w:val="00540186"/>
    <w:rsid w:val="005408B5"/>
    <w:rsid w:val="00541980"/>
    <w:rsid w:val="005435B0"/>
    <w:rsid w:val="005435BB"/>
    <w:rsid w:val="00545000"/>
    <w:rsid w:val="00546BF6"/>
    <w:rsid w:val="005473C5"/>
    <w:rsid w:val="00551449"/>
    <w:rsid w:val="00553266"/>
    <w:rsid w:val="00553419"/>
    <w:rsid w:val="00553B88"/>
    <w:rsid w:val="00554AB2"/>
    <w:rsid w:val="00555808"/>
    <w:rsid w:val="00560952"/>
    <w:rsid w:val="00560C83"/>
    <w:rsid w:val="0056131B"/>
    <w:rsid w:val="00562690"/>
    <w:rsid w:val="00563BB6"/>
    <w:rsid w:val="00564460"/>
    <w:rsid w:val="00564871"/>
    <w:rsid w:val="0056569D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8036C"/>
    <w:rsid w:val="00580B78"/>
    <w:rsid w:val="00581445"/>
    <w:rsid w:val="0058469A"/>
    <w:rsid w:val="00585925"/>
    <w:rsid w:val="00586EE8"/>
    <w:rsid w:val="00586F82"/>
    <w:rsid w:val="00591B2F"/>
    <w:rsid w:val="00592BBB"/>
    <w:rsid w:val="00592DA6"/>
    <w:rsid w:val="005A04C4"/>
    <w:rsid w:val="005A2EB7"/>
    <w:rsid w:val="005A3070"/>
    <w:rsid w:val="005A33A0"/>
    <w:rsid w:val="005A4957"/>
    <w:rsid w:val="005A4B1C"/>
    <w:rsid w:val="005A5381"/>
    <w:rsid w:val="005A6902"/>
    <w:rsid w:val="005A7130"/>
    <w:rsid w:val="005A770A"/>
    <w:rsid w:val="005A7F11"/>
    <w:rsid w:val="005A7FBF"/>
    <w:rsid w:val="005B0AF0"/>
    <w:rsid w:val="005B1433"/>
    <w:rsid w:val="005B486B"/>
    <w:rsid w:val="005B4914"/>
    <w:rsid w:val="005B5522"/>
    <w:rsid w:val="005B5A76"/>
    <w:rsid w:val="005B6513"/>
    <w:rsid w:val="005B65B2"/>
    <w:rsid w:val="005B6F07"/>
    <w:rsid w:val="005C04AD"/>
    <w:rsid w:val="005C22EF"/>
    <w:rsid w:val="005C260C"/>
    <w:rsid w:val="005C2724"/>
    <w:rsid w:val="005C2EE4"/>
    <w:rsid w:val="005C3D59"/>
    <w:rsid w:val="005C67D4"/>
    <w:rsid w:val="005C7520"/>
    <w:rsid w:val="005C7E73"/>
    <w:rsid w:val="005D0256"/>
    <w:rsid w:val="005D11AD"/>
    <w:rsid w:val="005D1487"/>
    <w:rsid w:val="005D1EDE"/>
    <w:rsid w:val="005D25AC"/>
    <w:rsid w:val="005D30BA"/>
    <w:rsid w:val="005D38C0"/>
    <w:rsid w:val="005D3EA9"/>
    <w:rsid w:val="005D474E"/>
    <w:rsid w:val="005D5924"/>
    <w:rsid w:val="005D761B"/>
    <w:rsid w:val="005E023C"/>
    <w:rsid w:val="005E0774"/>
    <w:rsid w:val="005E1478"/>
    <w:rsid w:val="005E24D3"/>
    <w:rsid w:val="005E2C2F"/>
    <w:rsid w:val="005E4194"/>
    <w:rsid w:val="005E585D"/>
    <w:rsid w:val="005E7CEA"/>
    <w:rsid w:val="005F023E"/>
    <w:rsid w:val="005F0590"/>
    <w:rsid w:val="005F08E3"/>
    <w:rsid w:val="005F0B07"/>
    <w:rsid w:val="005F127F"/>
    <w:rsid w:val="005F5369"/>
    <w:rsid w:val="005F630D"/>
    <w:rsid w:val="005F6E4F"/>
    <w:rsid w:val="005F7130"/>
    <w:rsid w:val="005F7517"/>
    <w:rsid w:val="005F774F"/>
    <w:rsid w:val="0060134E"/>
    <w:rsid w:val="00603F35"/>
    <w:rsid w:val="00605F4C"/>
    <w:rsid w:val="00606AFF"/>
    <w:rsid w:val="00606F7F"/>
    <w:rsid w:val="006073B3"/>
    <w:rsid w:val="00607872"/>
    <w:rsid w:val="0061019B"/>
    <w:rsid w:val="00611192"/>
    <w:rsid w:val="006112E0"/>
    <w:rsid w:val="006117F8"/>
    <w:rsid w:val="00611A0F"/>
    <w:rsid w:val="00612CED"/>
    <w:rsid w:val="00614536"/>
    <w:rsid w:val="00615042"/>
    <w:rsid w:val="00616BA2"/>
    <w:rsid w:val="006171B0"/>
    <w:rsid w:val="00617895"/>
    <w:rsid w:val="00617FA9"/>
    <w:rsid w:val="006211D0"/>
    <w:rsid w:val="00621406"/>
    <w:rsid w:val="00623822"/>
    <w:rsid w:val="006246E4"/>
    <w:rsid w:val="00624EFD"/>
    <w:rsid w:val="0062576E"/>
    <w:rsid w:val="00626604"/>
    <w:rsid w:val="006268B3"/>
    <w:rsid w:val="006275B8"/>
    <w:rsid w:val="0063074C"/>
    <w:rsid w:val="00630BBB"/>
    <w:rsid w:val="00631470"/>
    <w:rsid w:val="00632D45"/>
    <w:rsid w:val="00633A47"/>
    <w:rsid w:val="00633ADE"/>
    <w:rsid w:val="00633D56"/>
    <w:rsid w:val="0063513E"/>
    <w:rsid w:val="006368B7"/>
    <w:rsid w:val="00636E46"/>
    <w:rsid w:val="006374C4"/>
    <w:rsid w:val="00640425"/>
    <w:rsid w:val="00641A6F"/>
    <w:rsid w:val="00641CBB"/>
    <w:rsid w:val="00642236"/>
    <w:rsid w:val="00642ED6"/>
    <w:rsid w:val="00643BC8"/>
    <w:rsid w:val="006440CD"/>
    <w:rsid w:val="006441B9"/>
    <w:rsid w:val="00645C8D"/>
    <w:rsid w:val="00645D48"/>
    <w:rsid w:val="006468DB"/>
    <w:rsid w:val="00646FB1"/>
    <w:rsid w:val="00650AA3"/>
    <w:rsid w:val="00651E4A"/>
    <w:rsid w:val="00652900"/>
    <w:rsid w:val="00653A08"/>
    <w:rsid w:val="0065420F"/>
    <w:rsid w:val="006545EB"/>
    <w:rsid w:val="00654BE8"/>
    <w:rsid w:val="006553B9"/>
    <w:rsid w:val="00655D93"/>
    <w:rsid w:val="00655F27"/>
    <w:rsid w:val="00656575"/>
    <w:rsid w:val="00657F32"/>
    <w:rsid w:val="006625EC"/>
    <w:rsid w:val="006629AB"/>
    <w:rsid w:val="006630D2"/>
    <w:rsid w:val="00663601"/>
    <w:rsid w:val="0066405B"/>
    <w:rsid w:val="00665B84"/>
    <w:rsid w:val="006712C8"/>
    <w:rsid w:val="006716A8"/>
    <w:rsid w:val="0067238B"/>
    <w:rsid w:val="006731DF"/>
    <w:rsid w:val="006735F0"/>
    <w:rsid w:val="0067360A"/>
    <w:rsid w:val="0067599E"/>
    <w:rsid w:val="00676C08"/>
    <w:rsid w:val="006807F6"/>
    <w:rsid w:val="006812C9"/>
    <w:rsid w:val="0068171C"/>
    <w:rsid w:val="00681A50"/>
    <w:rsid w:val="00683290"/>
    <w:rsid w:val="00685FD3"/>
    <w:rsid w:val="0068666C"/>
    <w:rsid w:val="00686793"/>
    <w:rsid w:val="006878C7"/>
    <w:rsid w:val="0069017C"/>
    <w:rsid w:val="0069055E"/>
    <w:rsid w:val="006917B2"/>
    <w:rsid w:val="00693E9C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7008"/>
    <w:rsid w:val="006A719E"/>
    <w:rsid w:val="006B02BD"/>
    <w:rsid w:val="006B2E6D"/>
    <w:rsid w:val="006B3865"/>
    <w:rsid w:val="006B41F6"/>
    <w:rsid w:val="006B5188"/>
    <w:rsid w:val="006B52E0"/>
    <w:rsid w:val="006B541D"/>
    <w:rsid w:val="006B5E1A"/>
    <w:rsid w:val="006B604A"/>
    <w:rsid w:val="006B7361"/>
    <w:rsid w:val="006B7C93"/>
    <w:rsid w:val="006C0065"/>
    <w:rsid w:val="006C01FD"/>
    <w:rsid w:val="006C0C55"/>
    <w:rsid w:val="006C3930"/>
    <w:rsid w:val="006C3D67"/>
    <w:rsid w:val="006C6130"/>
    <w:rsid w:val="006C62DC"/>
    <w:rsid w:val="006D151A"/>
    <w:rsid w:val="006D2036"/>
    <w:rsid w:val="006D21B0"/>
    <w:rsid w:val="006D3079"/>
    <w:rsid w:val="006D3983"/>
    <w:rsid w:val="006D45B2"/>
    <w:rsid w:val="006D468B"/>
    <w:rsid w:val="006D55F1"/>
    <w:rsid w:val="006D6962"/>
    <w:rsid w:val="006D6D76"/>
    <w:rsid w:val="006E0CE4"/>
    <w:rsid w:val="006E14E1"/>
    <w:rsid w:val="006E1AF8"/>
    <w:rsid w:val="006E44B0"/>
    <w:rsid w:val="006E4D8B"/>
    <w:rsid w:val="006E5425"/>
    <w:rsid w:val="006E66AF"/>
    <w:rsid w:val="006E74C5"/>
    <w:rsid w:val="006E7E91"/>
    <w:rsid w:val="006F098D"/>
    <w:rsid w:val="006F196F"/>
    <w:rsid w:val="006F1B90"/>
    <w:rsid w:val="006F1DB7"/>
    <w:rsid w:val="006F2863"/>
    <w:rsid w:val="006F2D39"/>
    <w:rsid w:val="006F4D6D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5D9E"/>
    <w:rsid w:val="00706F3F"/>
    <w:rsid w:val="00707D0E"/>
    <w:rsid w:val="00710352"/>
    <w:rsid w:val="00712778"/>
    <w:rsid w:val="00713E65"/>
    <w:rsid w:val="00715503"/>
    <w:rsid w:val="00716786"/>
    <w:rsid w:val="007177F2"/>
    <w:rsid w:val="00723169"/>
    <w:rsid w:val="007238BE"/>
    <w:rsid w:val="007243EB"/>
    <w:rsid w:val="00724960"/>
    <w:rsid w:val="007276A6"/>
    <w:rsid w:val="007309CF"/>
    <w:rsid w:val="0073107A"/>
    <w:rsid w:val="00731186"/>
    <w:rsid w:val="00732491"/>
    <w:rsid w:val="0073315F"/>
    <w:rsid w:val="00733553"/>
    <w:rsid w:val="00733D01"/>
    <w:rsid w:val="00734BA6"/>
    <w:rsid w:val="00737187"/>
    <w:rsid w:val="007419A2"/>
    <w:rsid w:val="00742AA4"/>
    <w:rsid w:val="00742AF4"/>
    <w:rsid w:val="007448AB"/>
    <w:rsid w:val="00744EDD"/>
    <w:rsid w:val="00745299"/>
    <w:rsid w:val="00745566"/>
    <w:rsid w:val="00745A12"/>
    <w:rsid w:val="0074637E"/>
    <w:rsid w:val="00747B97"/>
    <w:rsid w:val="007514C6"/>
    <w:rsid w:val="00752BD2"/>
    <w:rsid w:val="00755B5D"/>
    <w:rsid w:val="00757975"/>
    <w:rsid w:val="00757DE7"/>
    <w:rsid w:val="0076021F"/>
    <w:rsid w:val="00761A2D"/>
    <w:rsid w:val="0076255E"/>
    <w:rsid w:val="007630BC"/>
    <w:rsid w:val="0076326F"/>
    <w:rsid w:val="00763461"/>
    <w:rsid w:val="00763CE8"/>
    <w:rsid w:val="00763FC9"/>
    <w:rsid w:val="007649A7"/>
    <w:rsid w:val="00764A55"/>
    <w:rsid w:val="00765224"/>
    <w:rsid w:val="00772F16"/>
    <w:rsid w:val="0077598F"/>
    <w:rsid w:val="00780CFA"/>
    <w:rsid w:val="00781ECC"/>
    <w:rsid w:val="007821BF"/>
    <w:rsid w:val="007836E6"/>
    <w:rsid w:val="007838FC"/>
    <w:rsid w:val="0078775F"/>
    <w:rsid w:val="00792F12"/>
    <w:rsid w:val="00795DAA"/>
    <w:rsid w:val="007965E7"/>
    <w:rsid w:val="00797823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B27D9"/>
    <w:rsid w:val="007B39D3"/>
    <w:rsid w:val="007B4643"/>
    <w:rsid w:val="007B4BF7"/>
    <w:rsid w:val="007C1506"/>
    <w:rsid w:val="007C2238"/>
    <w:rsid w:val="007C226C"/>
    <w:rsid w:val="007C2566"/>
    <w:rsid w:val="007C2B03"/>
    <w:rsid w:val="007C310A"/>
    <w:rsid w:val="007C3C8A"/>
    <w:rsid w:val="007C426E"/>
    <w:rsid w:val="007C7AF7"/>
    <w:rsid w:val="007D26DC"/>
    <w:rsid w:val="007D4114"/>
    <w:rsid w:val="007D504F"/>
    <w:rsid w:val="007D57D0"/>
    <w:rsid w:val="007D6AF5"/>
    <w:rsid w:val="007E2590"/>
    <w:rsid w:val="007E2AF5"/>
    <w:rsid w:val="007E3F60"/>
    <w:rsid w:val="007E5820"/>
    <w:rsid w:val="007E612B"/>
    <w:rsid w:val="007E6C50"/>
    <w:rsid w:val="007E71F8"/>
    <w:rsid w:val="007E720F"/>
    <w:rsid w:val="007E74F6"/>
    <w:rsid w:val="007F011C"/>
    <w:rsid w:val="007F2610"/>
    <w:rsid w:val="007F459C"/>
    <w:rsid w:val="007F498A"/>
    <w:rsid w:val="007F54F5"/>
    <w:rsid w:val="00800071"/>
    <w:rsid w:val="0080129C"/>
    <w:rsid w:val="008021A4"/>
    <w:rsid w:val="00802661"/>
    <w:rsid w:val="008032CE"/>
    <w:rsid w:val="00803393"/>
    <w:rsid w:val="008034B2"/>
    <w:rsid w:val="00804F8A"/>
    <w:rsid w:val="00806759"/>
    <w:rsid w:val="0080720B"/>
    <w:rsid w:val="00810420"/>
    <w:rsid w:val="00810B7E"/>
    <w:rsid w:val="008111DA"/>
    <w:rsid w:val="00811A5F"/>
    <w:rsid w:val="0081216F"/>
    <w:rsid w:val="008131E8"/>
    <w:rsid w:val="00813BD7"/>
    <w:rsid w:val="00813DA4"/>
    <w:rsid w:val="00814F49"/>
    <w:rsid w:val="00816B9E"/>
    <w:rsid w:val="00817961"/>
    <w:rsid w:val="00817B7F"/>
    <w:rsid w:val="00820460"/>
    <w:rsid w:val="00820E1D"/>
    <w:rsid w:val="00821354"/>
    <w:rsid w:val="008227A5"/>
    <w:rsid w:val="00823368"/>
    <w:rsid w:val="00824D59"/>
    <w:rsid w:val="00827247"/>
    <w:rsid w:val="008310E9"/>
    <w:rsid w:val="008311C3"/>
    <w:rsid w:val="00831217"/>
    <w:rsid w:val="00831D0E"/>
    <w:rsid w:val="008321DE"/>
    <w:rsid w:val="00833B35"/>
    <w:rsid w:val="00834F24"/>
    <w:rsid w:val="008368F8"/>
    <w:rsid w:val="00840812"/>
    <w:rsid w:val="0084370F"/>
    <w:rsid w:val="00843AD7"/>
    <w:rsid w:val="00845699"/>
    <w:rsid w:val="00845CC2"/>
    <w:rsid w:val="008463B1"/>
    <w:rsid w:val="00846C57"/>
    <w:rsid w:val="0084718D"/>
    <w:rsid w:val="00851DDC"/>
    <w:rsid w:val="008526D6"/>
    <w:rsid w:val="00853607"/>
    <w:rsid w:val="00853AE4"/>
    <w:rsid w:val="00856651"/>
    <w:rsid w:val="00857A1C"/>
    <w:rsid w:val="008606D5"/>
    <w:rsid w:val="00861253"/>
    <w:rsid w:val="00861CD5"/>
    <w:rsid w:val="008632BB"/>
    <w:rsid w:val="00864D24"/>
    <w:rsid w:val="00865009"/>
    <w:rsid w:val="00867416"/>
    <w:rsid w:val="00870C1B"/>
    <w:rsid w:val="00872CF7"/>
    <w:rsid w:val="00874058"/>
    <w:rsid w:val="00874495"/>
    <w:rsid w:val="00874633"/>
    <w:rsid w:val="00874C9E"/>
    <w:rsid w:val="0088070E"/>
    <w:rsid w:val="00881517"/>
    <w:rsid w:val="00882251"/>
    <w:rsid w:val="008832D5"/>
    <w:rsid w:val="008854AB"/>
    <w:rsid w:val="0088620C"/>
    <w:rsid w:val="0088794A"/>
    <w:rsid w:val="00890DBD"/>
    <w:rsid w:val="00891004"/>
    <w:rsid w:val="0089257F"/>
    <w:rsid w:val="00892A38"/>
    <w:rsid w:val="00893B8B"/>
    <w:rsid w:val="00895212"/>
    <w:rsid w:val="008963E0"/>
    <w:rsid w:val="00896C0D"/>
    <w:rsid w:val="00897076"/>
    <w:rsid w:val="00897F34"/>
    <w:rsid w:val="008A15D8"/>
    <w:rsid w:val="008A1EA3"/>
    <w:rsid w:val="008A2046"/>
    <w:rsid w:val="008A30DE"/>
    <w:rsid w:val="008A3148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5D0F"/>
    <w:rsid w:val="008B74CE"/>
    <w:rsid w:val="008B7927"/>
    <w:rsid w:val="008C06DB"/>
    <w:rsid w:val="008C0924"/>
    <w:rsid w:val="008C2C59"/>
    <w:rsid w:val="008C3EDF"/>
    <w:rsid w:val="008C4A8E"/>
    <w:rsid w:val="008C6E06"/>
    <w:rsid w:val="008C72B8"/>
    <w:rsid w:val="008D1A23"/>
    <w:rsid w:val="008D1D4C"/>
    <w:rsid w:val="008D41FB"/>
    <w:rsid w:val="008D4349"/>
    <w:rsid w:val="008D4DC2"/>
    <w:rsid w:val="008D5C6A"/>
    <w:rsid w:val="008D682D"/>
    <w:rsid w:val="008D6D2E"/>
    <w:rsid w:val="008D7AC5"/>
    <w:rsid w:val="008D7B23"/>
    <w:rsid w:val="008D7FE3"/>
    <w:rsid w:val="008E0425"/>
    <w:rsid w:val="008E1735"/>
    <w:rsid w:val="008E2864"/>
    <w:rsid w:val="008E5154"/>
    <w:rsid w:val="008E56DF"/>
    <w:rsid w:val="008E5C08"/>
    <w:rsid w:val="008E6C93"/>
    <w:rsid w:val="008E7698"/>
    <w:rsid w:val="008F1863"/>
    <w:rsid w:val="008F233D"/>
    <w:rsid w:val="008F27FF"/>
    <w:rsid w:val="008F3D17"/>
    <w:rsid w:val="008F43E0"/>
    <w:rsid w:val="008F5AA4"/>
    <w:rsid w:val="008F6545"/>
    <w:rsid w:val="00900007"/>
    <w:rsid w:val="00900ABE"/>
    <w:rsid w:val="009013A1"/>
    <w:rsid w:val="00902985"/>
    <w:rsid w:val="00902EFB"/>
    <w:rsid w:val="00903A7A"/>
    <w:rsid w:val="00905432"/>
    <w:rsid w:val="00907B7E"/>
    <w:rsid w:val="009150C6"/>
    <w:rsid w:val="00915955"/>
    <w:rsid w:val="00916002"/>
    <w:rsid w:val="00917CF5"/>
    <w:rsid w:val="00921BC0"/>
    <w:rsid w:val="00922600"/>
    <w:rsid w:val="00922E12"/>
    <w:rsid w:val="009233C3"/>
    <w:rsid w:val="00923C4F"/>
    <w:rsid w:val="00924F09"/>
    <w:rsid w:val="00925C8F"/>
    <w:rsid w:val="0092614D"/>
    <w:rsid w:val="009263B8"/>
    <w:rsid w:val="00926803"/>
    <w:rsid w:val="00926F4F"/>
    <w:rsid w:val="00930388"/>
    <w:rsid w:val="00931CE3"/>
    <w:rsid w:val="009366B9"/>
    <w:rsid w:val="009367F1"/>
    <w:rsid w:val="009418DE"/>
    <w:rsid w:val="00941FD5"/>
    <w:rsid w:val="00942446"/>
    <w:rsid w:val="00942964"/>
    <w:rsid w:val="00943284"/>
    <w:rsid w:val="00943F12"/>
    <w:rsid w:val="00946D4C"/>
    <w:rsid w:val="0095071E"/>
    <w:rsid w:val="00950B81"/>
    <w:rsid w:val="00951DC4"/>
    <w:rsid w:val="009522C4"/>
    <w:rsid w:val="009551EA"/>
    <w:rsid w:val="0095576D"/>
    <w:rsid w:val="009575FB"/>
    <w:rsid w:val="00957D09"/>
    <w:rsid w:val="00960C60"/>
    <w:rsid w:val="00960D8D"/>
    <w:rsid w:val="009621CB"/>
    <w:rsid w:val="009622BD"/>
    <w:rsid w:val="00965FB8"/>
    <w:rsid w:val="00966BFD"/>
    <w:rsid w:val="00973770"/>
    <w:rsid w:val="0097401A"/>
    <w:rsid w:val="00974A6C"/>
    <w:rsid w:val="00974C8B"/>
    <w:rsid w:val="009809ED"/>
    <w:rsid w:val="00980B8B"/>
    <w:rsid w:val="00980ED5"/>
    <w:rsid w:val="00982151"/>
    <w:rsid w:val="009827EA"/>
    <w:rsid w:val="00983348"/>
    <w:rsid w:val="00985097"/>
    <w:rsid w:val="0099083A"/>
    <w:rsid w:val="00991761"/>
    <w:rsid w:val="009922DE"/>
    <w:rsid w:val="009935AB"/>
    <w:rsid w:val="00994206"/>
    <w:rsid w:val="0099638C"/>
    <w:rsid w:val="00997B9C"/>
    <w:rsid w:val="009A0095"/>
    <w:rsid w:val="009A040B"/>
    <w:rsid w:val="009A0887"/>
    <w:rsid w:val="009A5543"/>
    <w:rsid w:val="009A5DE7"/>
    <w:rsid w:val="009A6048"/>
    <w:rsid w:val="009A7EBB"/>
    <w:rsid w:val="009B2D0E"/>
    <w:rsid w:val="009B2E04"/>
    <w:rsid w:val="009B2F28"/>
    <w:rsid w:val="009B3E4A"/>
    <w:rsid w:val="009B6BA6"/>
    <w:rsid w:val="009B714E"/>
    <w:rsid w:val="009C1D8C"/>
    <w:rsid w:val="009C5496"/>
    <w:rsid w:val="009C5B05"/>
    <w:rsid w:val="009C65ED"/>
    <w:rsid w:val="009C67FB"/>
    <w:rsid w:val="009C6C93"/>
    <w:rsid w:val="009D0198"/>
    <w:rsid w:val="009D10C0"/>
    <w:rsid w:val="009D1B80"/>
    <w:rsid w:val="009D2A6E"/>
    <w:rsid w:val="009D363F"/>
    <w:rsid w:val="009D5109"/>
    <w:rsid w:val="009D790D"/>
    <w:rsid w:val="009D7C74"/>
    <w:rsid w:val="009E2EF0"/>
    <w:rsid w:val="009E6DCD"/>
    <w:rsid w:val="009E6E31"/>
    <w:rsid w:val="009F0381"/>
    <w:rsid w:val="009F07C1"/>
    <w:rsid w:val="009F1BA7"/>
    <w:rsid w:val="009F3438"/>
    <w:rsid w:val="009F379D"/>
    <w:rsid w:val="009F466D"/>
    <w:rsid w:val="009F4BBD"/>
    <w:rsid w:val="009F4EAD"/>
    <w:rsid w:val="009F56E0"/>
    <w:rsid w:val="009F59EA"/>
    <w:rsid w:val="00A01395"/>
    <w:rsid w:val="00A0171D"/>
    <w:rsid w:val="00A0251E"/>
    <w:rsid w:val="00A04AA4"/>
    <w:rsid w:val="00A04E4A"/>
    <w:rsid w:val="00A06F05"/>
    <w:rsid w:val="00A07D0F"/>
    <w:rsid w:val="00A07DBE"/>
    <w:rsid w:val="00A11B5B"/>
    <w:rsid w:val="00A12CAD"/>
    <w:rsid w:val="00A14640"/>
    <w:rsid w:val="00A14659"/>
    <w:rsid w:val="00A16627"/>
    <w:rsid w:val="00A1669A"/>
    <w:rsid w:val="00A25B22"/>
    <w:rsid w:val="00A270FF"/>
    <w:rsid w:val="00A272D3"/>
    <w:rsid w:val="00A31D48"/>
    <w:rsid w:val="00A340D7"/>
    <w:rsid w:val="00A357CE"/>
    <w:rsid w:val="00A35E72"/>
    <w:rsid w:val="00A378AD"/>
    <w:rsid w:val="00A402B3"/>
    <w:rsid w:val="00A409B7"/>
    <w:rsid w:val="00A43E70"/>
    <w:rsid w:val="00A44D0D"/>
    <w:rsid w:val="00A45306"/>
    <w:rsid w:val="00A46F97"/>
    <w:rsid w:val="00A47948"/>
    <w:rsid w:val="00A47C53"/>
    <w:rsid w:val="00A542AA"/>
    <w:rsid w:val="00A5533C"/>
    <w:rsid w:val="00A55558"/>
    <w:rsid w:val="00A56BC2"/>
    <w:rsid w:val="00A57800"/>
    <w:rsid w:val="00A606C8"/>
    <w:rsid w:val="00A61637"/>
    <w:rsid w:val="00A61822"/>
    <w:rsid w:val="00A61B9C"/>
    <w:rsid w:val="00A6229C"/>
    <w:rsid w:val="00A63003"/>
    <w:rsid w:val="00A6462F"/>
    <w:rsid w:val="00A6635C"/>
    <w:rsid w:val="00A72D0B"/>
    <w:rsid w:val="00A731F8"/>
    <w:rsid w:val="00A73630"/>
    <w:rsid w:val="00A73AE1"/>
    <w:rsid w:val="00A75324"/>
    <w:rsid w:val="00A75A7A"/>
    <w:rsid w:val="00A7795D"/>
    <w:rsid w:val="00A817A5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7E8"/>
    <w:rsid w:val="00A87B25"/>
    <w:rsid w:val="00A87BEF"/>
    <w:rsid w:val="00A90260"/>
    <w:rsid w:val="00A93208"/>
    <w:rsid w:val="00A947FB"/>
    <w:rsid w:val="00A94FCB"/>
    <w:rsid w:val="00A95C25"/>
    <w:rsid w:val="00A967B7"/>
    <w:rsid w:val="00AA011F"/>
    <w:rsid w:val="00AA227F"/>
    <w:rsid w:val="00AA2CB3"/>
    <w:rsid w:val="00AA2F0A"/>
    <w:rsid w:val="00AA36C1"/>
    <w:rsid w:val="00AA4E26"/>
    <w:rsid w:val="00AA5C24"/>
    <w:rsid w:val="00AA655E"/>
    <w:rsid w:val="00AA6C4F"/>
    <w:rsid w:val="00AB14ED"/>
    <w:rsid w:val="00AB1C21"/>
    <w:rsid w:val="00AB3A47"/>
    <w:rsid w:val="00AB5E23"/>
    <w:rsid w:val="00AC0A89"/>
    <w:rsid w:val="00AC3B6B"/>
    <w:rsid w:val="00AC51CF"/>
    <w:rsid w:val="00AC6952"/>
    <w:rsid w:val="00AC7016"/>
    <w:rsid w:val="00AD096B"/>
    <w:rsid w:val="00AD09D0"/>
    <w:rsid w:val="00AD43C0"/>
    <w:rsid w:val="00AD6045"/>
    <w:rsid w:val="00AD6753"/>
    <w:rsid w:val="00AD6E7E"/>
    <w:rsid w:val="00AE0422"/>
    <w:rsid w:val="00AE3B71"/>
    <w:rsid w:val="00AE3C80"/>
    <w:rsid w:val="00AE4E3B"/>
    <w:rsid w:val="00AE581D"/>
    <w:rsid w:val="00AE6134"/>
    <w:rsid w:val="00AE6F24"/>
    <w:rsid w:val="00AE7A7C"/>
    <w:rsid w:val="00AE7D30"/>
    <w:rsid w:val="00AF1FAA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5864"/>
    <w:rsid w:val="00B05B9F"/>
    <w:rsid w:val="00B066D6"/>
    <w:rsid w:val="00B06CA0"/>
    <w:rsid w:val="00B07BB2"/>
    <w:rsid w:val="00B10B0A"/>
    <w:rsid w:val="00B11E56"/>
    <w:rsid w:val="00B1278D"/>
    <w:rsid w:val="00B13150"/>
    <w:rsid w:val="00B13288"/>
    <w:rsid w:val="00B14F8D"/>
    <w:rsid w:val="00B15E82"/>
    <w:rsid w:val="00B178F9"/>
    <w:rsid w:val="00B2089A"/>
    <w:rsid w:val="00B21D9C"/>
    <w:rsid w:val="00B22649"/>
    <w:rsid w:val="00B22F93"/>
    <w:rsid w:val="00B2345E"/>
    <w:rsid w:val="00B24139"/>
    <w:rsid w:val="00B25FAC"/>
    <w:rsid w:val="00B31AA6"/>
    <w:rsid w:val="00B32380"/>
    <w:rsid w:val="00B33F0A"/>
    <w:rsid w:val="00B34917"/>
    <w:rsid w:val="00B42CBF"/>
    <w:rsid w:val="00B4342C"/>
    <w:rsid w:val="00B44552"/>
    <w:rsid w:val="00B450FD"/>
    <w:rsid w:val="00B45B26"/>
    <w:rsid w:val="00B466F9"/>
    <w:rsid w:val="00B471B3"/>
    <w:rsid w:val="00B47BD4"/>
    <w:rsid w:val="00B501C1"/>
    <w:rsid w:val="00B503A0"/>
    <w:rsid w:val="00B50D40"/>
    <w:rsid w:val="00B51D8C"/>
    <w:rsid w:val="00B5546C"/>
    <w:rsid w:val="00B56AFF"/>
    <w:rsid w:val="00B6118D"/>
    <w:rsid w:val="00B614D2"/>
    <w:rsid w:val="00B62596"/>
    <w:rsid w:val="00B629FF"/>
    <w:rsid w:val="00B62F7B"/>
    <w:rsid w:val="00B637A9"/>
    <w:rsid w:val="00B6519A"/>
    <w:rsid w:val="00B66CD6"/>
    <w:rsid w:val="00B70023"/>
    <w:rsid w:val="00B70357"/>
    <w:rsid w:val="00B71372"/>
    <w:rsid w:val="00B71B04"/>
    <w:rsid w:val="00B74D32"/>
    <w:rsid w:val="00B75121"/>
    <w:rsid w:val="00B77C9E"/>
    <w:rsid w:val="00B81290"/>
    <w:rsid w:val="00B82376"/>
    <w:rsid w:val="00B83151"/>
    <w:rsid w:val="00B84900"/>
    <w:rsid w:val="00B86A26"/>
    <w:rsid w:val="00B872A7"/>
    <w:rsid w:val="00B90D37"/>
    <w:rsid w:val="00B94B23"/>
    <w:rsid w:val="00B96439"/>
    <w:rsid w:val="00BA33AD"/>
    <w:rsid w:val="00BA3FC5"/>
    <w:rsid w:val="00BA4681"/>
    <w:rsid w:val="00BA48A9"/>
    <w:rsid w:val="00BA4DD7"/>
    <w:rsid w:val="00BB0483"/>
    <w:rsid w:val="00BB0562"/>
    <w:rsid w:val="00BB08E4"/>
    <w:rsid w:val="00BB2F2E"/>
    <w:rsid w:val="00BB32BD"/>
    <w:rsid w:val="00BB4E7E"/>
    <w:rsid w:val="00BB5505"/>
    <w:rsid w:val="00BB6F0D"/>
    <w:rsid w:val="00BC0DD0"/>
    <w:rsid w:val="00BC27B4"/>
    <w:rsid w:val="00BC291A"/>
    <w:rsid w:val="00BC3B9D"/>
    <w:rsid w:val="00BC421E"/>
    <w:rsid w:val="00BC447E"/>
    <w:rsid w:val="00BC50ED"/>
    <w:rsid w:val="00BC659C"/>
    <w:rsid w:val="00BC7459"/>
    <w:rsid w:val="00BC7F3A"/>
    <w:rsid w:val="00BE0B03"/>
    <w:rsid w:val="00BE23AE"/>
    <w:rsid w:val="00BE2E63"/>
    <w:rsid w:val="00BE4592"/>
    <w:rsid w:val="00BE459D"/>
    <w:rsid w:val="00BE5E4C"/>
    <w:rsid w:val="00BE5EF6"/>
    <w:rsid w:val="00BE7D63"/>
    <w:rsid w:val="00BF036D"/>
    <w:rsid w:val="00BF0862"/>
    <w:rsid w:val="00BF2670"/>
    <w:rsid w:val="00BF2847"/>
    <w:rsid w:val="00BF4A3C"/>
    <w:rsid w:val="00BF4D73"/>
    <w:rsid w:val="00BF4DA7"/>
    <w:rsid w:val="00BF59DE"/>
    <w:rsid w:val="00BF5B9F"/>
    <w:rsid w:val="00BF6A50"/>
    <w:rsid w:val="00C0162B"/>
    <w:rsid w:val="00C02588"/>
    <w:rsid w:val="00C02FCF"/>
    <w:rsid w:val="00C05B3C"/>
    <w:rsid w:val="00C064FE"/>
    <w:rsid w:val="00C073AA"/>
    <w:rsid w:val="00C108BB"/>
    <w:rsid w:val="00C12B7B"/>
    <w:rsid w:val="00C1445F"/>
    <w:rsid w:val="00C1478C"/>
    <w:rsid w:val="00C15A93"/>
    <w:rsid w:val="00C17DCA"/>
    <w:rsid w:val="00C20426"/>
    <w:rsid w:val="00C2119B"/>
    <w:rsid w:val="00C21470"/>
    <w:rsid w:val="00C21639"/>
    <w:rsid w:val="00C21F52"/>
    <w:rsid w:val="00C22833"/>
    <w:rsid w:val="00C232F3"/>
    <w:rsid w:val="00C23B42"/>
    <w:rsid w:val="00C23EAE"/>
    <w:rsid w:val="00C24740"/>
    <w:rsid w:val="00C252E4"/>
    <w:rsid w:val="00C254C0"/>
    <w:rsid w:val="00C25C99"/>
    <w:rsid w:val="00C263CC"/>
    <w:rsid w:val="00C31F5B"/>
    <w:rsid w:val="00C33101"/>
    <w:rsid w:val="00C3327A"/>
    <w:rsid w:val="00C338A5"/>
    <w:rsid w:val="00C356E1"/>
    <w:rsid w:val="00C363B6"/>
    <w:rsid w:val="00C370D7"/>
    <w:rsid w:val="00C40344"/>
    <w:rsid w:val="00C409FE"/>
    <w:rsid w:val="00C42661"/>
    <w:rsid w:val="00C4290E"/>
    <w:rsid w:val="00C42F57"/>
    <w:rsid w:val="00C44294"/>
    <w:rsid w:val="00C456FF"/>
    <w:rsid w:val="00C45A08"/>
    <w:rsid w:val="00C51A9F"/>
    <w:rsid w:val="00C51B8A"/>
    <w:rsid w:val="00C52B84"/>
    <w:rsid w:val="00C5344C"/>
    <w:rsid w:val="00C53CD8"/>
    <w:rsid w:val="00C56286"/>
    <w:rsid w:val="00C56DA3"/>
    <w:rsid w:val="00C61799"/>
    <w:rsid w:val="00C61CB7"/>
    <w:rsid w:val="00C62307"/>
    <w:rsid w:val="00C62CEC"/>
    <w:rsid w:val="00C630C0"/>
    <w:rsid w:val="00C63F8B"/>
    <w:rsid w:val="00C64678"/>
    <w:rsid w:val="00C658A0"/>
    <w:rsid w:val="00C71CA0"/>
    <w:rsid w:val="00C71F15"/>
    <w:rsid w:val="00C74463"/>
    <w:rsid w:val="00C75089"/>
    <w:rsid w:val="00C753A5"/>
    <w:rsid w:val="00C75C4C"/>
    <w:rsid w:val="00C7603B"/>
    <w:rsid w:val="00C77564"/>
    <w:rsid w:val="00C77B9C"/>
    <w:rsid w:val="00C77C74"/>
    <w:rsid w:val="00C80DF4"/>
    <w:rsid w:val="00C81465"/>
    <w:rsid w:val="00C81589"/>
    <w:rsid w:val="00C817AE"/>
    <w:rsid w:val="00C8294A"/>
    <w:rsid w:val="00C82A20"/>
    <w:rsid w:val="00C8455E"/>
    <w:rsid w:val="00C85141"/>
    <w:rsid w:val="00C85654"/>
    <w:rsid w:val="00C868E0"/>
    <w:rsid w:val="00C91F13"/>
    <w:rsid w:val="00C931C6"/>
    <w:rsid w:val="00C93649"/>
    <w:rsid w:val="00C9575F"/>
    <w:rsid w:val="00C9636D"/>
    <w:rsid w:val="00C9733A"/>
    <w:rsid w:val="00C976A0"/>
    <w:rsid w:val="00CA182D"/>
    <w:rsid w:val="00CA2C5F"/>
    <w:rsid w:val="00CA43B7"/>
    <w:rsid w:val="00CB2710"/>
    <w:rsid w:val="00CB3595"/>
    <w:rsid w:val="00CB5008"/>
    <w:rsid w:val="00CB5C52"/>
    <w:rsid w:val="00CB69D1"/>
    <w:rsid w:val="00CB75C7"/>
    <w:rsid w:val="00CB7911"/>
    <w:rsid w:val="00CC0657"/>
    <w:rsid w:val="00CC0A14"/>
    <w:rsid w:val="00CC0CB7"/>
    <w:rsid w:val="00CC13A0"/>
    <w:rsid w:val="00CC26C2"/>
    <w:rsid w:val="00CC4785"/>
    <w:rsid w:val="00CC49A7"/>
    <w:rsid w:val="00CC4C98"/>
    <w:rsid w:val="00CC4FB8"/>
    <w:rsid w:val="00CC6D91"/>
    <w:rsid w:val="00CC71D6"/>
    <w:rsid w:val="00CD09B8"/>
    <w:rsid w:val="00CD17E0"/>
    <w:rsid w:val="00CD252E"/>
    <w:rsid w:val="00CD38B6"/>
    <w:rsid w:val="00CD41EF"/>
    <w:rsid w:val="00CD4C07"/>
    <w:rsid w:val="00CD7270"/>
    <w:rsid w:val="00CE03CE"/>
    <w:rsid w:val="00CE06EA"/>
    <w:rsid w:val="00CE0A1D"/>
    <w:rsid w:val="00CE3565"/>
    <w:rsid w:val="00CE4A5C"/>
    <w:rsid w:val="00CE534B"/>
    <w:rsid w:val="00CE6A8C"/>
    <w:rsid w:val="00CF0245"/>
    <w:rsid w:val="00CF0EAC"/>
    <w:rsid w:val="00CF23F7"/>
    <w:rsid w:val="00CF246C"/>
    <w:rsid w:val="00CF304C"/>
    <w:rsid w:val="00CF3A6D"/>
    <w:rsid w:val="00CF5AC0"/>
    <w:rsid w:val="00CF6C08"/>
    <w:rsid w:val="00CF70C7"/>
    <w:rsid w:val="00CF713C"/>
    <w:rsid w:val="00D002D0"/>
    <w:rsid w:val="00D02800"/>
    <w:rsid w:val="00D02A30"/>
    <w:rsid w:val="00D05104"/>
    <w:rsid w:val="00D05383"/>
    <w:rsid w:val="00D05BB6"/>
    <w:rsid w:val="00D05E09"/>
    <w:rsid w:val="00D0603C"/>
    <w:rsid w:val="00D06EE6"/>
    <w:rsid w:val="00D07342"/>
    <w:rsid w:val="00D07865"/>
    <w:rsid w:val="00D111FD"/>
    <w:rsid w:val="00D11C79"/>
    <w:rsid w:val="00D12BD7"/>
    <w:rsid w:val="00D12CE3"/>
    <w:rsid w:val="00D12EB2"/>
    <w:rsid w:val="00D1427C"/>
    <w:rsid w:val="00D15390"/>
    <w:rsid w:val="00D15A83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6252"/>
    <w:rsid w:val="00D27393"/>
    <w:rsid w:val="00D30764"/>
    <w:rsid w:val="00D30B19"/>
    <w:rsid w:val="00D32F43"/>
    <w:rsid w:val="00D3344A"/>
    <w:rsid w:val="00D35188"/>
    <w:rsid w:val="00D35FEB"/>
    <w:rsid w:val="00D3716C"/>
    <w:rsid w:val="00D422D4"/>
    <w:rsid w:val="00D43507"/>
    <w:rsid w:val="00D43798"/>
    <w:rsid w:val="00D4422B"/>
    <w:rsid w:val="00D44AAA"/>
    <w:rsid w:val="00D46F39"/>
    <w:rsid w:val="00D476EB"/>
    <w:rsid w:val="00D47CF9"/>
    <w:rsid w:val="00D5161F"/>
    <w:rsid w:val="00D52BEB"/>
    <w:rsid w:val="00D538C7"/>
    <w:rsid w:val="00D53944"/>
    <w:rsid w:val="00D54441"/>
    <w:rsid w:val="00D54B49"/>
    <w:rsid w:val="00D54F4F"/>
    <w:rsid w:val="00D560C8"/>
    <w:rsid w:val="00D569BA"/>
    <w:rsid w:val="00D56F11"/>
    <w:rsid w:val="00D57E01"/>
    <w:rsid w:val="00D6082A"/>
    <w:rsid w:val="00D60EFA"/>
    <w:rsid w:val="00D619F6"/>
    <w:rsid w:val="00D6382F"/>
    <w:rsid w:val="00D64C49"/>
    <w:rsid w:val="00D64F81"/>
    <w:rsid w:val="00D65B91"/>
    <w:rsid w:val="00D70420"/>
    <w:rsid w:val="00D715BB"/>
    <w:rsid w:val="00D77262"/>
    <w:rsid w:val="00D8090A"/>
    <w:rsid w:val="00D81656"/>
    <w:rsid w:val="00D81D64"/>
    <w:rsid w:val="00D81FE8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7EE5"/>
    <w:rsid w:val="00DA13BA"/>
    <w:rsid w:val="00DA2DC7"/>
    <w:rsid w:val="00DA6FED"/>
    <w:rsid w:val="00DA7D26"/>
    <w:rsid w:val="00DB1917"/>
    <w:rsid w:val="00DB1A95"/>
    <w:rsid w:val="00DB26E8"/>
    <w:rsid w:val="00DB29AE"/>
    <w:rsid w:val="00DB2A9D"/>
    <w:rsid w:val="00DB4185"/>
    <w:rsid w:val="00DB659F"/>
    <w:rsid w:val="00DC16C3"/>
    <w:rsid w:val="00DC21D9"/>
    <w:rsid w:val="00DC2FE9"/>
    <w:rsid w:val="00DC4AB4"/>
    <w:rsid w:val="00DC4B85"/>
    <w:rsid w:val="00DC6287"/>
    <w:rsid w:val="00DC64DE"/>
    <w:rsid w:val="00DC6829"/>
    <w:rsid w:val="00DC7FF3"/>
    <w:rsid w:val="00DD1C73"/>
    <w:rsid w:val="00DD1CAC"/>
    <w:rsid w:val="00DD26CA"/>
    <w:rsid w:val="00DD3EBF"/>
    <w:rsid w:val="00DD401C"/>
    <w:rsid w:val="00DD59D4"/>
    <w:rsid w:val="00DD70F1"/>
    <w:rsid w:val="00DD71F7"/>
    <w:rsid w:val="00DD75F3"/>
    <w:rsid w:val="00DE241A"/>
    <w:rsid w:val="00DE36DF"/>
    <w:rsid w:val="00DE3A8F"/>
    <w:rsid w:val="00DE4F10"/>
    <w:rsid w:val="00DE4FE8"/>
    <w:rsid w:val="00DE68B8"/>
    <w:rsid w:val="00DE6CF8"/>
    <w:rsid w:val="00DF07F5"/>
    <w:rsid w:val="00DF0ECD"/>
    <w:rsid w:val="00DF194E"/>
    <w:rsid w:val="00DF2FE9"/>
    <w:rsid w:val="00DF341C"/>
    <w:rsid w:val="00DF4256"/>
    <w:rsid w:val="00DF562E"/>
    <w:rsid w:val="00DF644C"/>
    <w:rsid w:val="00DF7A46"/>
    <w:rsid w:val="00E0018B"/>
    <w:rsid w:val="00E02188"/>
    <w:rsid w:val="00E03117"/>
    <w:rsid w:val="00E033F8"/>
    <w:rsid w:val="00E03AA0"/>
    <w:rsid w:val="00E04F47"/>
    <w:rsid w:val="00E0623F"/>
    <w:rsid w:val="00E06463"/>
    <w:rsid w:val="00E06CB9"/>
    <w:rsid w:val="00E06EFB"/>
    <w:rsid w:val="00E100AE"/>
    <w:rsid w:val="00E1131D"/>
    <w:rsid w:val="00E124C1"/>
    <w:rsid w:val="00E13BE3"/>
    <w:rsid w:val="00E14038"/>
    <w:rsid w:val="00E16807"/>
    <w:rsid w:val="00E17308"/>
    <w:rsid w:val="00E179C4"/>
    <w:rsid w:val="00E17C2E"/>
    <w:rsid w:val="00E204FF"/>
    <w:rsid w:val="00E206BC"/>
    <w:rsid w:val="00E2131E"/>
    <w:rsid w:val="00E21426"/>
    <w:rsid w:val="00E21608"/>
    <w:rsid w:val="00E22942"/>
    <w:rsid w:val="00E22AFF"/>
    <w:rsid w:val="00E22F60"/>
    <w:rsid w:val="00E2365E"/>
    <w:rsid w:val="00E24E0F"/>
    <w:rsid w:val="00E258EC"/>
    <w:rsid w:val="00E26715"/>
    <w:rsid w:val="00E27D0D"/>
    <w:rsid w:val="00E27F5B"/>
    <w:rsid w:val="00E32449"/>
    <w:rsid w:val="00E32DB3"/>
    <w:rsid w:val="00E331B1"/>
    <w:rsid w:val="00E33732"/>
    <w:rsid w:val="00E33AA0"/>
    <w:rsid w:val="00E34737"/>
    <w:rsid w:val="00E36124"/>
    <w:rsid w:val="00E40639"/>
    <w:rsid w:val="00E42793"/>
    <w:rsid w:val="00E42F74"/>
    <w:rsid w:val="00E43925"/>
    <w:rsid w:val="00E43B8F"/>
    <w:rsid w:val="00E4481F"/>
    <w:rsid w:val="00E44A93"/>
    <w:rsid w:val="00E4571B"/>
    <w:rsid w:val="00E461BC"/>
    <w:rsid w:val="00E4742F"/>
    <w:rsid w:val="00E47783"/>
    <w:rsid w:val="00E47ADD"/>
    <w:rsid w:val="00E5263D"/>
    <w:rsid w:val="00E52CD9"/>
    <w:rsid w:val="00E52F8A"/>
    <w:rsid w:val="00E53D28"/>
    <w:rsid w:val="00E56654"/>
    <w:rsid w:val="00E5669A"/>
    <w:rsid w:val="00E56E3C"/>
    <w:rsid w:val="00E57D73"/>
    <w:rsid w:val="00E6157A"/>
    <w:rsid w:val="00E61E99"/>
    <w:rsid w:val="00E6364D"/>
    <w:rsid w:val="00E63B4C"/>
    <w:rsid w:val="00E64157"/>
    <w:rsid w:val="00E64A78"/>
    <w:rsid w:val="00E6634B"/>
    <w:rsid w:val="00E67F8E"/>
    <w:rsid w:val="00E70297"/>
    <w:rsid w:val="00E7065D"/>
    <w:rsid w:val="00E7073C"/>
    <w:rsid w:val="00E70EEC"/>
    <w:rsid w:val="00E72938"/>
    <w:rsid w:val="00E736BC"/>
    <w:rsid w:val="00E75782"/>
    <w:rsid w:val="00E76B26"/>
    <w:rsid w:val="00E770F4"/>
    <w:rsid w:val="00E8095D"/>
    <w:rsid w:val="00E83313"/>
    <w:rsid w:val="00E833D2"/>
    <w:rsid w:val="00E86313"/>
    <w:rsid w:val="00E864F8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7B0F"/>
    <w:rsid w:val="00EA07B6"/>
    <w:rsid w:val="00EA1823"/>
    <w:rsid w:val="00EA18DE"/>
    <w:rsid w:val="00EA4123"/>
    <w:rsid w:val="00EB0EFB"/>
    <w:rsid w:val="00EB1125"/>
    <w:rsid w:val="00EB15B6"/>
    <w:rsid w:val="00EB2172"/>
    <w:rsid w:val="00EB2484"/>
    <w:rsid w:val="00EB2724"/>
    <w:rsid w:val="00EB2918"/>
    <w:rsid w:val="00EB3459"/>
    <w:rsid w:val="00EB44C9"/>
    <w:rsid w:val="00EB4948"/>
    <w:rsid w:val="00EB4F7C"/>
    <w:rsid w:val="00EB50E7"/>
    <w:rsid w:val="00EB6458"/>
    <w:rsid w:val="00EB7785"/>
    <w:rsid w:val="00EB7813"/>
    <w:rsid w:val="00EC1605"/>
    <w:rsid w:val="00EC1D33"/>
    <w:rsid w:val="00EC2D84"/>
    <w:rsid w:val="00EC35F1"/>
    <w:rsid w:val="00EC47C0"/>
    <w:rsid w:val="00EC4A35"/>
    <w:rsid w:val="00EC5103"/>
    <w:rsid w:val="00EC5999"/>
    <w:rsid w:val="00EC61DD"/>
    <w:rsid w:val="00EC7409"/>
    <w:rsid w:val="00ED1308"/>
    <w:rsid w:val="00ED2094"/>
    <w:rsid w:val="00ED345C"/>
    <w:rsid w:val="00ED34B1"/>
    <w:rsid w:val="00ED4177"/>
    <w:rsid w:val="00ED505E"/>
    <w:rsid w:val="00ED6A56"/>
    <w:rsid w:val="00EE010E"/>
    <w:rsid w:val="00EE347A"/>
    <w:rsid w:val="00EE4E10"/>
    <w:rsid w:val="00EE5C87"/>
    <w:rsid w:val="00EE60D4"/>
    <w:rsid w:val="00EE6807"/>
    <w:rsid w:val="00EE73A2"/>
    <w:rsid w:val="00EF0BA0"/>
    <w:rsid w:val="00EF36E9"/>
    <w:rsid w:val="00F00F4A"/>
    <w:rsid w:val="00F00FDC"/>
    <w:rsid w:val="00F027BA"/>
    <w:rsid w:val="00F101AA"/>
    <w:rsid w:val="00F10870"/>
    <w:rsid w:val="00F10D02"/>
    <w:rsid w:val="00F11B19"/>
    <w:rsid w:val="00F1239F"/>
    <w:rsid w:val="00F12B15"/>
    <w:rsid w:val="00F131EB"/>
    <w:rsid w:val="00F139EC"/>
    <w:rsid w:val="00F175FF"/>
    <w:rsid w:val="00F22203"/>
    <w:rsid w:val="00F2284E"/>
    <w:rsid w:val="00F22996"/>
    <w:rsid w:val="00F23B70"/>
    <w:rsid w:val="00F25EF8"/>
    <w:rsid w:val="00F26604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7151"/>
    <w:rsid w:val="00F3783C"/>
    <w:rsid w:val="00F4153D"/>
    <w:rsid w:val="00F42ADF"/>
    <w:rsid w:val="00F435D1"/>
    <w:rsid w:val="00F442E6"/>
    <w:rsid w:val="00F44FB7"/>
    <w:rsid w:val="00F45854"/>
    <w:rsid w:val="00F45FA0"/>
    <w:rsid w:val="00F46BF9"/>
    <w:rsid w:val="00F5281D"/>
    <w:rsid w:val="00F5301E"/>
    <w:rsid w:val="00F54332"/>
    <w:rsid w:val="00F559B5"/>
    <w:rsid w:val="00F603A6"/>
    <w:rsid w:val="00F618D0"/>
    <w:rsid w:val="00F62DC9"/>
    <w:rsid w:val="00F63081"/>
    <w:rsid w:val="00F63469"/>
    <w:rsid w:val="00F651AA"/>
    <w:rsid w:val="00F70373"/>
    <w:rsid w:val="00F705D1"/>
    <w:rsid w:val="00F72B02"/>
    <w:rsid w:val="00F72D91"/>
    <w:rsid w:val="00F72E43"/>
    <w:rsid w:val="00F733E9"/>
    <w:rsid w:val="00F741CF"/>
    <w:rsid w:val="00F8154D"/>
    <w:rsid w:val="00F8185C"/>
    <w:rsid w:val="00F85471"/>
    <w:rsid w:val="00F86592"/>
    <w:rsid w:val="00F86D67"/>
    <w:rsid w:val="00F87C63"/>
    <w:rsid w:val="00F935C0"/>
    <w:rsid w:val="00F93789"/>
    <w:rsid w:val="00F93960"/>
    <w:rsid w:val="00F93D7F"/>
    <w:rsid w:val="00F93DBD"/>
    <w:rsid w:val="00F93F5F"/>
    <w:rsid w:val="00F943E1"/>
    <w:rsid w:val="00F9564A"/>
    <w:rsid w:val="00F95799"/>
    <w:rsid w:val="00F95D45"/>
    <w:rsid w:val="00F9644C"/>
    <w:rsid w:val="00F96BD8"/>
    <w:rsid w:val="00F97697"/>
    <w:rsid w:val="00F976B5"/>
    <w:rsid w:val="00FA151E"/>
    <w:rsid w:val="00FA1C6B"/>
    <w:rsid w:val="00FA2E24"/>
    <w:rsid w:val="00FA4975"/>
    <w:rsid w:val="00FA58C4"/>
    <w:rsid w:val="00FA5C1F"/>
    <w:rsid w:val="00FA5F63"/>
    <w:rsid w:val="00FA63B7"/>
    <w:rsid w:val="00FA6F7C"/>
    <w:rsid w:val="00FB0143"/>
    <w:rsid w:val="00FB0176"/>
    <w:rsid w:val="00FB0AFC"/>
    <w:rsid w:val="00FB1FDA"/>
    <w:rsid w:val="00FB3E85"/>
    <w:rsid w:val="00FB476B"/>
    <w:rsid w:val="00FB500A"/>
    <w:rsid w:val="00FB6CC3"/>
    <w:rsid w:val="00FB7F7C"/>
    <w:rsid w:val="00FC025E"/>
    <w:rsid w:val="00FC0D22"/>
    <w:rsid w:val="00FC47D6"/>
    <w:rsid w:val="00FC4B2B"/>
    <w:rsid w:val="00FD004A"/>
    <w:rsid w:val="00FD0C68"/>
    <w:rsid w:val="00FD1C87"/>
    <w:rsid w:val="00FD2E62"/>
    <w:rsid w:val="00FD3340"/>
    <w:rsid w:val="00FD3565"/>
    <w:rsid w:val="00FD390A"/>
    <w:rsid w:val="00FD50E3"/>
    <w:rsid w:val="00FD5454"/>
    <w:rsid w:val="00FD6612"/>
    <w:rsid w:val="00FD7F86"/>
    <w:rsid w:val="00FE08B0"/>
    <w:rsid w:val="00FE0A18"/>
    <w:rsid w:val="00FE27FB"/>
    <w:rsid w:val="00FE2CC5"/>
    <w:rsid w:val="00FE30CE"/>
    <w:rsid w:val="00FE3513"/>
    <w:rsid w:val="00FE395C"/>
    <w:rsid w:val="00FE42A2"/>
    <w:rsid w:val="00FE467B"/>
    <w:rsid w:val="00FE60C1"/>
    <w:rsid w:val="00FE7578"/>
    <w:rsid w:val="00FE769A"/>
    <w:rsid w:val="00FE76D3"/>
    <w:rsid w:val="00FE7DD7"/>
    <w:rsid w:val="00FF0B09"/>
    <w:rsid w:val="00FF12D7"/>
    <w:rsid w:val="00FF2B83"/>
    <w:rsid w:val="00FF2E58"/>
    <w:rsid w:val="00FF3653"/>
    <w:rsid w:val="00FF4265"/>
    <w:rsid w:val="00FF453D"/>
    <w:rsid w:val="00FF4D92"/>
    <w:rsid w:val="00FF614A"/>
    <w:rsid w:val="00FF6E91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39B82750-7CAE-4848-AC75-C7059809D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link w:val="SinespaciadoCar"/>
    <w:uiPriority w:val="1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link w:val="Sinespaciado"/>
    <w:uiPriority w:val="1"/>
    <w:locked/>
    <w:rsid w:val="00D65B91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9CC7-ACB9-4DC6-BECF-26414047E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2569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16667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subject/>
  <dc:creator>ocordova</dc:creator>
  <cp:keywords/>
  <dc:description/>
  <cp:lastModifiedBy>IEPC-USUARIO</cp:lastModifiedBy>
  <cp:revision>30</cp:revision>
  <cp:lastPrinted>2020-01-15T20:09:00Z</cp:lastPrinted>
  <dcterms:created xsi:type="dcterms:W3CDTF">2020-09-01T20:41:00Z</dcterms:created>
  <dcterms:modified xsi:type="dcterms:W3CDTF">2020-12-10T19:10:00Z</dcterms:modified>
</cp:coreProperties>
</file>