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65263C" w14:textId="77777777" w:rsidR="0061716B" w:rsidRDefault="0061716B" w:rsidP="007C6ACB">
      <w:pPr>
        <w:pStyle w:val="Sinespaciado"/>
        <w:spacing w:line="276" w:lineRule="auto"/>
        <w:jc w:val="both"/>
        <w:rPr>
          <w:rFonts w:ascii="Trebuchet MS" w:hAnsi="Trebuchet MS"/>
          <w:b/>
          <w:bCs/>
        </w:rPr>
      </w:pPr>
    </w:p>
    <w:p w14:paraId="2E6E31EE" w14:textId="11A9912A" w:rsidR="0061716B" w:rsidRPr="0061716B" w:rsidRDefault="0061716B" w:rsidP="007C6ACB">
      <w:pPr>
        <w:pStyle w:val="Sinespaciado"/>
        <w:spacing w:line="276" w:lineRule="auto"/>
        <w:jc w:val="both"/>
        <w:rPr>
          <w:rFonts w:ascii="Trebuchet MS" w:hAnsi="Trebuchet MS"/>
          <w:b/>
          <w:bCs/>
        </w:rPr>
      </w:pPr>
      <w:r w:rsidRPr="005C0FB5">
        <w:rPr>
          <w:rFonts w:ascii="Trebuchet MS" w:hAnsi="Trebuchet MS"/>
          <w:b/>
          <w:bCs/>
        </w:rPr>
        <w:t>PRESENTACIÓN DEL PROGRAMA DE ACTIVIDADES A DESARROLLAR POR LA DIRECCIÓN DE IGUALDAD DE GÉNERO Y NO DISCRIMINACIÓN EN LOS SIGUIENTES EJES TEMÁTICOS:</w:t>
      </w:r>
      <w:r>
        <w:rPr>
          <w:rFonts w:ascii="Trebuchet MS" w:hAnsi="Trebuchet MS"/>
          <w:b/>
          <w:bCs/>
        </w:rPr>
        <w:t xml:space="preserve"> </w:t>
      </w:r>
    </w:p>
    <w:p w14:paraId="13C4185D" w14:textId="77777777" w:rsidR="00AF5042" w:rsidRDefault="00AF5042" w:rsidP="007C6ACB">
      <w:pPr>
        <w:pStyle w:val="Prrafodelista"/>
        <w:ind w:left="1428"/>
        <w:rPr>
          <w:rFonts w:ascii="Trebuchet MS" w:hAnsi="Trebuchet MS"/>
        </w:rPr>
      </w:pPr>
    </w:p>
    <w:p w14:paraId="0B9D58AF" w14:textId="5C7F1E8E" w:rsidR="0061716B" w:rsidRDefault="0061716B" w:rsidP="007C6ACB">
      <w:pPr>
        <w:pStyle w:val="Prrafodelista"/>
        <w:numPr>
          <w:ilvl w:val="0"/>
          <w:numId w:val="12"/>
        </w:numPr>
        <w:ind w:left="1428"/>
        <w:rPr>
          <w:rFonts w:ascii="Trebuchet MS" w:hAnsi="Trebuchet MS"/>
        </w:rPr>
      </w:pPr>
      <w:r w:rsidRPr="0061716B">
        <w:rPr>
          <w:rFonts w:ascii="Trebuchet MS" w:hAnsi="Trebuchet MS"/>
        </w:rPr>
        <w:t>Día Internacional de la Eliminación la Violencia contra las Mujeres y las Niñas, “Día Naranja” (25 de noviembre y los 25 de cada mes)</w:t>
      </w:r>
      <w:r>
        <w:rPr>
          <w:rFonts w:ascii="Trebuchet MS" w:hAnsi="Trebuchet MS"/>
        </w:rPr>
        <w:t>;</w:t>
      </w:r>
    </w:p>
    <w:p w14:paraId="7CA0E36D" w14:textId="686C2480" w:rsidR="0061716B" w:rsidRDefault="0061716B" w:rsidP="007C6ACB">
      <w:pPr>
        <w:pStyle w:val="Prrafodelista"/>
        <w:numPr>
          <w:ilvl w:val="0"/>
          <w:numId w:val="12"/>
        </w:numPr>
        <w:ind w:left="1428"/>
        <w:rPr>
          <w:rFonts w:ascii="Trebuchet MS" w:hAnsi="Trebuchet MS"/>
        </w:rPr>
      </w:pPr>
      <w:r w:rsidRPr="0061716B">
        <w:rPr>
          <w:rFonts w:ascii="Trebuchet MS" w:hAnsi="Trebuchet MS"/>
        </w:rPr>
        <w:t>Día Internacional de los Derechos Humanos (10 de diciembre)</w:t>
      </w:r>
      <w:r>
        <w:rPr>
          <w:rFonts w:ascii="Trebuchet MS" w:hAnsi="Trebuchet MS"/>
        </w:rPr>
        <w:t>;</w:t>
      </w:r>
    </w:p>
    <w:p w14:paraId="4FA328EB" w14:textId="77777777" w:rsidR="0061716B" w:rsidRDefault="0061716B" w:rsidP="007C6ACB">
      <w:pPr>
        <w:pStyle w:val="Prrafodelista"/>
        <w:numPr>
          <w:ilvl w:val="0"/>
          <w:numId w:val="12"/>
        </w:numPr>
        <w:ind w:left="1428"/>
        <w:rPr>
          <w:rFonts w:ascii="Trebuchet MS" w:hAnsi="Trebuchet MS"/>
        </w:rPr>
      </w:pPr>
      <w:bookmarkStart w:id="0" w:name="_Hlk80385866"/>
      <w:r w:rsidRPr="0061716B">
        <w:rPr>
          <w:rFonts w:ascii="Trebuchet MS" w:hAnsi="Trebuchet MS"/>
        </w:rPr>
        <w:t>Participación política de las personas de la diversidad sexual y en situación de discapacidad en el Proceso Electoral (análisis y diseño de acciones afirmativas);</w:t>
      </w:r>
    </w:p>
    <w:bookmarkEnd w:id="0"/>
    <w:p w14:paraId="0CA70221" w14:textId="77777777" w:rsidR="0061716B" w:rsidRDefault="0061716B" w:rsidP="007C6ACB">
      <w:pPr>
        <w:pStyle w:val="Prrafodelista"/>
        <w:numPr>
          <w:ilvl w:val="0"/>
          <w:numId w:val="12"/>
        </w:numPr>
        <w:ind w:left="1428"/>
        <w:rPr>
          <w:rFonts w:ascii="Trebuchet MS" w:hAnsi="Trebuchet MS"/>
        </w:rPr>
      </w:pPr>
      <w:r w:rsidRPr="0061716B">
        <w:rPr>
          <w:rFonts w:ascii="Trebuchet MS" w:hAnsi="Trebuchet MS"/>
        </w:rPr>
        <w:t>Conmemoración del Sufragio de las Mujeres en México (17 de octubre);</w:t>
      </w:r>
    </w:p>
    <w:p w14:paraId="056706DE" w14:textId="77777777" w:rsidR="00AF5042" w:rsidRDefault="0061716B" w:rsidP="007C6ACB">
      <w:pPr>
        <w:pStyle w:val="Prrafodelista"/>
        <w:numPr>
          <w:ilvl w:val="0"/>
          <w:numId w:val="12"/>
        </w:numPr>
        <w:ind w:left="1428"/>
        <w:rPr>
          <w:rFonts w:ascii="Trebuchet MS" w:hAnsi="Trebuchet MS"/>
        </w:rPr>
      </w:pPr>
      <w:r w:rsidRPr="0061716B">
        <w:rPr>
          <w:rFonts w:ascii="Trebuchet MS" w:hAnsi="Trebuchet MS"/>
        </w:rPr>
        <w:t>Violencia Política contra las Mujeres en razón de Género, y</w:t>
      </w:r>
    </w:p>
    <w:p w14:paraId="750DDA7C" w14:textId="2A7971F1" w:rsidR="00AF5042" w:rsidRDefault="0061716B" w:rsidP="007C6ACB">
      <w:pPr>
        <w:pStyle w:val="Prrafodelista"/>
        <w:numPr>
          <w:ilvl w:val="0"/>
          <w:numId w:val="12"/>
        </w:numPr>
        <w:ind w:left="1428"/>
        <w:rPr>
          <w:rFonts w:ascii="Trebuchet MS" w:hAnsi="Trebuchet MS"/>
        </w:rPr>
      </w:pPr>
      <w:r w:rsidRPr="00AF5042">
        <w:rPr>
          <w:rFonts w:ascii="Trebuchet MS" w:hAnsi="Trebuchet MS"/>
        </w:rPr>
        <w:t>Prevención, atención, sanción y reparación del hostigamiento y acoso laboral y sexual.</w:t>
      </w:r>
    </w:p>
    <w:p w14:paraId="049801AD" w14:textId="79FC4DF9" w:rsidR="0045496C" w:rsidRPr="009D03E3" w:rsidRDefault="005C0FB5" w:rsidP="007C6ACB">
      <w:pPr>
        <w:spacing w:line="276" w:lineRule="auto"/>
        <w:jc w:val="both"/>
        <w:rPr>
          <w:rFonts w:ascii="Trebuchet MS" w:hAnsi="Trebuchet MS"/>
        </w:rPr>
      </w:pPr>
      <w:r w:rsidRPr="009D03E3">
        <w:rPr>
          <w:rFonts w:ascii="Trebuchet MS" w:hAnsi="Trebuchet MS"/>
        </w:rPr>
        <w:t xml:space="preserve">El artículo 115, párrafo 2, del Código Electoral del Estado de Jalisco establece que todas las actividades del Instituto Electoral y de Participación Ciudadana del Estado de Jalisco (IEPC) deben </w:t>
      </w:r>
      <w:r w:rsidR="0045496C" w:rsidRPr="009D03E3">
        <w:rPr>
          <w:rFonts w:ascii="Trebuchet MS" w:hAnsi="Trebuchet MS"/>
        </w:rPr>
        <w:t xml:space="preserve">efectuarse </w:t>
      </w:r>
      <w:r w:rsidRPr="009D03E3">
        <w:rPr>
          <w:rFonts w:ascii="Trebuchet MS" w:hAnsi="Trebuchet MS"/>
        </w:rPr>
        <w:t>con perspectiva de género</w:t>
      </w:r>
      <w:r w:rsidR="0045496C" w:rsidRPr="009D03E3">
        <w:rPr>
          <w:rFonts w:ascii="Trebuchet MS" w:hAnsi="Trebuchet MS"/>
        </w:rPr>
        <w:t>. En tal sentido y, para cumplir con las disposiciones aplicables derivadas de la reforma conocida como Paridad en Todo, así como la correspondiente a la materia de Violencia Política contra las Mujeres en Razón de Género; así como con fundamento en los artículos 24 y 48, párrafo 1, fracción I, del Reglamento Interior del Instituto Electoral y de Participación Ciudadana del Estado de Jalisco, la Dirección de Igualdad de Género y No Discriminación, bajo la Coordinación de la Comisión que lleva el mismo nombre, presenta el Programa de Actividades a desarrollar respecto de los</w:t>
      </w:r>
      <w:r w:rsidR="00B20998" w:rsidRPr="009D03E3">
        <w:rPr>
          <w:rFonts w:ascii="Trebuchet MS" w:hAnsi="Trebuchet MS"/>
        </w:rPr>
        <w:t xml:space="preserve"> ejes temáticos que a continuación se describen</w:t>
      </w:r>
      <w:r w:rsidR="0045496C" w:rsidRPr="009D03E3">
        <w:rPr>
          <w:rFonts w:ascii="Trebuchet MS" w:hAnsi="Trebuchet MS"/>
        </w:rPr>
        <w:t xml:space="preserve">: </w:t>
      </w:r>
    </w:p>
    <w:p w14:paraId="1D4E8B52" w14:textId="77777777" w:rsidR="00AF5042" w:rsidRDefault="00AF5042" w:rsidP="00AF5042">
      <w:pPr>
        <w:pStyle w:val="Prrafodelista"/>
        <w:ind w:left="1080"/>
        <w:rPr>
          <w:rFonts w:ascii="Trebuchet MS" w:hAnsi="Trebuchet MS"/>
        </w:rPr>
      </w:pPr>
    </w:p>
    <w:p w14:paraId="135A0920" w14:textId="594C84B4" w:rsidR="00AF5042" w:rsidRPr="00AF5042" w:rsidRDefault="00EB5704" w:rsidP="00AF5042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b/>
          <w:bCs/>
        </w:rPr>
      </w:pPr>
      <w:r w:rsidRPr="00AF5042">
        <w:rPr>
          <w:rFonts w:ascii="Trebuchet MS" w:hAnsi="Trebuchet MS"/>
          <w:b/>
          <w:bCs/>
        </w:rPr>
        <w:t xml:space="preserve">DÍA INTERNACIONAL DE LA ELIMINACIÓN </w:t>
      </w:r>
      <w:r w:rsidR="007F3DA8">
        <w:rPr>
          <w:rFonts w:ascii="Trebuchet MS" w:hAnsi="Trebuchet MS"/>
          <w:b/>
          <w:bCs/>
        </w:rPr>
        <w:t xml:space="preserve">DE </w:t>
      </w:r>
      <w:r w:rsidRPr="00AF5042">
        <w:rPr>
          <w:rFonts w:ascii="Trebuchet MS" w:hAnsi="Trebuchet MS"/>
          <w:b/>
          <w:bCs/>
        </w:rPr>
        <w:t>LA VIOLENCIA CONTRA LAS MUJERES Y LAS NIÑAS, “DÍA NARANJA” (25 DE NOVIEMBRE Y LOS 25 DE CADA MES)</w:t>
      </w:r>
    </w:p>
    <w:p w14:paraId="62124ECA" w14:textId="47C1E113" w:rsidR="00AF5042" w:rsidRDefault="00AF5042" w:rsidP="007C6A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="Calibri" w:hAnsi="Trebuchet MS" w:cstheme="majorHAnsi"/>
          <w:sz w:val="22"/>
          <w:szCs w:val="22"/>
        </w:rPr>
      </w:pPr>
      <w:r w:rsidRPr="00C83E00">
        <w:rPr>
          <w:rFonts w:ascii="Trebuchet MS" w:eastAsia="Calibri" w:hAnsi="Trebuchet MS" w:cstheme="majorHAnsi"/>
          <w:sz w:val="22"/>
          <w:szCs w:val="22"/>
        </w:rPr>
        <w:t>En 1981, en el primer Encuentro Feminista Latinoamericano y del Caribe celebrado en Bogotá, Colombia, más de 280 mujeres reunidas, escogieron el 25 de noviembre para conmemorar los sucesos de las hermanas Patria, Minerva y María Teresa Mirabal, jóvenes activistas políticas que fueron asesinadas en 1960 por la policía secreta del régimen del entonces presidente dominicano Rafael Leónidas Trujillo.</w:t>
      </w:r>
    </w:p>
    <w:p w14:paraId="73E46B9E" w14:textId="77777777" w:rsidR="007C6ACB" w:rsidRPr="00C83E00" w:rsidRDefault="007C6ACB" w:rsidP="007C6A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="Calibri" w:hAnsi="Trebuchet MS" w:cstheme="majorHAnsi"/>
          <w:sz w:val="22"/>
          <w:szCs w:val="22"/>
        </w:rPr>
      </w:pPr>
    </w:p>
    <w:p w14:paraId="736575BE" w14:textId="2C0780A0" w:rsidR="00AF5042" w:rsidRPr="00C83E00" w:rsidRDefault="00AF5042" w:rsidP="007C6ACB">
      <w:pPr>
        <w:pStyle w:val="Textoindependiente"/>
        <w:spacing w:line="276" w:lineRule="auto"/>
        <w:jc w:val="both"/>
        <w:rPr>
          <w:rFonts w:ascii="Trebuchet MS" w:eastAsia="Calibri" w:hAnsi="Trebuchet MS" w:cstheme="majorHAnsi"/>
        </w:rPr>
      </w:pPr>
      <w:r w:rsidRPr="00C83E00">
        <w:rPr>
          <w:rFonts w:ascii="Trebuchet MS" w:eastAsia="Calibri" w:hAnsi="Trebuchet MS" w:cstheme="majorHAnsi"/>
          <w:lang w:eastAsia="es-MX"/>
        </w:rPr>
        <w:t>Con base en ello, la Asamblea General de la Organizació</w:t>
      </w:r>
      <w:r w:rsidR="007F3DA8">
        <w:rPr>
          <w:rFonts w:ascii="Trebuchet MS" w:eastAsia="Calibri" w:hAnsi="Trebuchet MS" w:cstheme="majorHAnsi"/>
          <w:lang w:eastAsia="es-MX"/>
        </w:rPr>
        <w:t xml:space="preserve">n de las Naciones Unidas </w:t>
      </w:r>
      <w:r w:rsidR="003918B7">
        <w:rPr>
          <w:rFonts w:ascii="Trebuchet MS" w:eastAsia="Calibri" w:hAnsi="Trebuchet MS" w:cstheme="majorHAnsi"/>
          <w:lang w:eastAsia="es-MX"/>
        </w:rPr>
        <w:t xml:space="preserve">(ONU) </w:t>
      </w:r>
      <w:r w:rsidR="007F3DA8">
        <w:rPr>
          <w:rFonts w:ascii="Trebuchet MS" w:eastAsia="Calibri" w:hAnsi="Trebuchet MS" w:cstheme="majorHAnsi"/>
          <w:lang w:eastAsia="es-MX"/>
        </w:rPr>
        <w:t>adoptó,</w:t>
      </w:r>
      <w:r w:rsidRPr="00C83E00">
        <w:rPr>
          <w:rFonts w:ascii="Trebuchet MS" w:eastAsia="Calibri" w:hAnsi="Trebuchet MS" w:cstheme="majorHAnsi"/>
          <w:lang w:eastAsia="es-MX"/>
        </w:rPr>
        <w:t xml:space="preserve"> en el año 2000</w:t>
      </w:r>
      <w:r w:rsidR="007F3DA8">
        <w:rPr>
          <w:rFonts w:ascii="Trebuchet MS" w:eastAsia="Calibri" w:hAnsi="Trebuchet MS" w:cstheme="majorHAnsi"/>
          <w:lang w:eastAsia="es-MX"/>
        </w:rPr>
        <w:t>,</w:t>
      </w:r>
      <w:r w:rsidRPr="00C83E00">
        <w:rPr>
          <w:rFonts w:ascii="Trebuchet MS" w:eastAsia="Calibri" w:hAnsi="Trebuchet MS" w:cstheme="majorHAnsi"/>
          <w:lang w:eastAsia="es-MX"/>
        </w:rPr>
        <w:t xml:space="preserve"> la </w:t>
      </w:r>
      <w:hyperlink r:id="rId7" w:history="1">
        <w:r w:rsidRPr="00C83E00">
          <w:rPr>
            <w:rFonts w:ascii="Trebuchet MS" w:eastAsia="Calibri" w:hAnsi="Trebuchet MS" w:cstheme="majorHAnsi"/>
            <w:lang w:eastAsia="es-MX"/>
          </w:rPr>
          <w:t>resolución</w:t>
        </w:r>
      </w:hyperlink>
      <w:r w:rsidRPr="00C83E00">
        <w:rPr>
          <w:rFonts w:ascii="Trebuchet MS" w:eastAsia="Calibri" w:hAnsi="Trebuchet MS" w:cstheme="majorHAnsi"/>
          <w:lang w:eastAsia="es-MX"/>
        </w:rPr>
        <w:t xml:space="preserve"> que declara el 25 de noviembre como el “Día </w:t>
      </w:r>
      <w:r w:rsidR="00A5635E">
        <w:rPr>
          <w:rFonts w:ascii="Trebuchet MS" w:eastAsia="Calibri" w:hAnsi="Trebuchet MS" w:cstheme="majorHAnsi"/>
          <w:lang w:eastAsia="es-MX"/>
        </w:rPr>
        <w:t>I</w:t>
      </w:r>
      <w:r w:rsidRPr="00C83E00">
        <w:rPr>
          <w:rFonts w:ascii="Trebuchet MS" w:eastAsia="Calibri" w:hAnsi="Trebuchet MS" w:cstheme="majorHAnsi"/>
          <w:lang w:eastAsia="es-MX"/>
        </w:rPr>
        <w:t xml:space="preserve">nternacional de la </w:t>
      </w:r>
      <w:r w:rsidR="00A5635E">
        <w:rPr>
          <w:rFonts w:ascii="Trebuchet MS" w:eastAsia="Calibri" w:hAnsi="Trebuchet MS" w:cstheme="majorHAnsi"/>
          <w:lang w:eastAsia="es-MX"/>
        </w:rPr>
        <w:t>E</w:t>
      </w:r>
      <w:r w:rsidRPr="00C83E00">
        <w:rPr>
          <w:rFonts w:ascii="Trebuchet MS" w:eastAsia="Calibri" w:hAnsi="Trebuchet MS" w:cstheme="majorHAnsi"/>
          <w:lang w:eastAsia="es-MX"/>
        </w:rPr>
        <w:t xml:space="preserve">liminación de la </w:t>
      </w:r>
      <w:r w:rsidR="00A5635E">
        <w:rPr>
          <w:rFonts w:ascii="Trebuchet MS" w:eastAsia="Calibri" w:hAnsi="Trebuchet MS" w:cstheme="majorHAnsi"/>
          <w:lang w:eastAsia="es-MX"/>
        </w:rPr>
        <w:t>V</w:t>
      </w:r>
      <w:r w:rsidRPr="00C83E00">
        <w:rPr>
          <w:rFonts w:ascii="Trebuchet MS" w:eastAsia="Calibri" w:hAnsi="Trebuchet MS" w:cstheme="majorHAnsi"/>
          <w:lang w:eastAsia="es-MX"/>
        </w:rPr>
        <w:t xml:space="preserve">iolencia contra la </w:t>
      </w:r>
      <w:r w:rsidR="00A5635E">
        <w:rPr>
          <w:rFonts w:ascii="Trebuchet MS" w:eastAsia="Calibri" w:hAnsi="Trebuchet MS" w:cstheme="majorHAnsi"/>
          <w:lang w:eastAsia="es-MX"/>
        </w:rPr>
        <w:t>M</w:t>
      </w:r>
      <w:r w:rsidRPr="00C83E00">
        <w:rPr>
          <w:rFonts w:ascii="Trebuchet MS" w:eastAsia="Calibri" w:hAnsi="Trebuchet MS" w:cstheme="majorHAnsi"/>
          <w:lang w:eastAsia="es-MX"/>
        </w:rPr>
        <w:t>ujer”. Adicionalmente</w:t>
      </w:r>
      <w:r w:rsidR="0030501A">
        <w:rPr>
          <w:rFonts w:ascii="Trebuchet MS" w:eastAsia="Calibri" w:hAnsi="Trebuchet MS" w:cstheme="majorHAnsi"/>
          <w:lang w:eastAsia="es-MX"/>
        </w:rPr>
        <w:t>,</w:t>
      </w:r>
      <w:r w:rsidRPr="00C83E00">
        <w:rPr>
          <w:rFonts w:ascii="Trebuchet MS" w:eastAsia="Calibri" w:hAnsi="Trebuchet MS" w:cstheme="majorHAnsi"/>
          <w:lang w:eastAsia="es-MX"/>
        </w:rPr>
        <w:t xml:space="preserve"> en 2008</w:t>
      </w:r>
      <w:r w:rsidR="0030501A">
        <w:rPr>
          <w:rFonts w:ascii="Trebuchet MS" w:eastAsia="Calibri" w:hAnsi="Trebuchet MS" w:cstheme="majorHAnsi"/>
          <w:lang w:eastAsia="es-MX"/>
        </w:rPr>
        <w:t>,</w:t>
      </w:r>
      <w:r w:rsidRPr="00C83E00">
        <w:rPr>
          <w:rFonts w:ascii="Trebuchet MS" w:eastAsia="Calibri" w:hAnsi="Trebuchet MS" w:cstheme="majorHAnsi"/>
          <w:lang w:eastAsia="es-MX"/>
        </w:rPr>
        <w:t xml:space="preserve"> lanza la campaña </w:t>
      </w:r>
      <w:hyperlink r:id="rId8" w:history="1">
        <w:r w:rsidRPr="00C83E00">
          <w:rPr>
            <w:rFonts w:ascii="Trebuchet MS" w:eastAsia="Calibri" w:hAnsi="Trebuchet MS" w:cstheme="majorHAnsi"/>
          </w:rPr>
          <w:t>"ÚNETE para Poner Fin a la Violencia contra las Mujeres"</w:t>
        </w:r>
      </w:hyperlink>
      <w:r w:rsidRPr="00C83E00">
        <w:rPr>
          <w:rFonts w:ascii="Trebuchet MS" w:eastAsia="Calibri" w:hAnsi="Trebuchet MS" w:cstheme="majorHAnsi"/>
        </w:rPr>
        <w:t>, con ca</w:t>
      </w:r>
      <w:r w:rsidR="0030501A">
        <w:rPr>
          <w:rFonts w:ascii="Trebuchet MS" w:eastAsia="Calibri" w:hAnsi="Trebuchet MS" w:cstheme="majorHAnsi"/>
        </w:rPr>
        <w:t xml:space="preserve">rácter permanente hasta el 2030, a la que </w:t>
      </w:r>
      <w:r w:rsidRPr="00C83E00">
        <w:rPr>
          <w:rFonts w:ascii="Trebuchet MS" w:eastAsia="Calibri" w:hAnsi="Trebuchet MS" w:cstheme="majorHAnsi"/>
        </w:rPr>
        <w:t>invit</w:t>
      </w:r>
      <w:r w:rsidR="0030501A">
        <w:rPr>
          <w:rFonts w:ascii="Trebuchet MS" w:eastAsia="Calibri" w:hAnsi="Trebuchet MS" w:cstheme="majorHAnsi"/>
        </w:rPr>
        <w:t xml:space="preserve">ó a </w:t>
      </w:r>
      <w:r w:rsidRPr="00C83E00">
        <w:rPr>
          <w:rFonts w:ascii="Trebuchet MS" w:eastAsia="Calibri" w:hAnsi="Trebuchet MS" w:cstheme="majorHAnsi"/>
        </w:rPr>
        <w:t>gobiernos, organiz</w:t>
      </w:r>
      <w:r w:rsidR="0030501A">
        <w:rPr>
          <w:rFonts w:ascii="Trebuchet MS" w:eastAsia="Calibri" w:hAnsi="Trebuchet MS" w:cstheme="majorHAnsi"/>
        </w:rPr>
        <w:t xml:space="preserve">aciones internacionales y </w:t>
      </w:r>
      <w:r w:rsidRPr="00C83E00">
        <w:rPr>
          <w:rFonts w:ascii="Trebuchet MS" w:eastAsia="Calibri" w:hAnsi="Trebuchet MS" w:cstheme="majorHAnsi"/>
        </w:rPr>
        <w:t>organismos de la sociedad civil</w:t>
      </w:r>
      <w:r w:rsidR="0030501A">
        <w:rPr>
          <w:rFonts w:ascii="Trebuchet MS" w:eastAsia="Calibri" w:hAnsi="Trebuchet MS" w:cstheme="majorHAnsi"/>
        </w:rPr>
        <w:t xml:space="preserve">, a </w:t>
      </w:r>
      <w:r w:rsidRPr="00C83E00">
        <w:rPr>
          <w:rFonts w:ascii="Trebuchet MS" w:eastAsia="Calibri" w:hAnsi="Trebuchet MS" w:cstheme="majorHAnsi"/>
        </w:rPr>
        <w:t>d</w:t>
      </w:r>
      <w:r w:rsidR="0030501A">
        <w:rPr>
          <w:rFonts w:ascii="Trebuchet MS" w:eastAsia="Calibri" w:hAnsi="Trebuchet MS" w:cstheme="majorHAnsi"/>
        </w:rPr>
        <w:t>estacar los días 25 de cada mes</w:t>
      </w:r>
      <w:r w:rsidRPr="00C83E00">
        <w:rPr>
          <w:rFonts w:ascii="Trebuchet MS" w:eastAsia="Calibri" w:hAnsi="Trebuchet MS" w:cstheme="majorHAnsi"/>
        </w:rPr>
        <w:t xml:space="preserve"> como el “Día Naranja” y a realizar acciones con la</w:t>
      </w:r>
      <w:r w:rsidR="0030501A">
        <w:rPr>
          <w:rFonts w:ascii="Trebuchet MS" w:eastAsia="Calibri" w:hAnsi="Trebuchet MS" w:cstheme="majorHAnsi"/>
        </w:rPr>
        <w:t xml:space="preserve"> intención</w:t>
      </w:r>
      <w:r w:rsidRPr="00C83E00">
        <w:rPr>
          <w:rFonts w:ascii="Trebuchet MS" w:eastAsia="Calibri" w:hAnsi="Trebuchet MS" w:cstheme="majorHAnsi"/>
        </w:rPr>
        <w:t xml:space="preserve"> de aumentar el nivel de conciencia sobre el problema de la violencia, buscar soluciones políticas y acciones públicas para solventarlo.</w:t>
      </w:r>
    </w:p>
    <w:p w14:paraId="5CD17AA7" w14:textId="77777777" w:rsidR="00572645" w:rsidRDefault="00572645" w:rsidP="007C6A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="Calibri" w:hAnsi="Trebuchet MS" w:cstheme="majorHAnsi"/>
          <w:sz w:val="22"/>
          <w:szCs w:val="22"/>
        </w:rPr>
      </w:pPr>
    </w:p>
    <w:p w14:paraId="1662FC7A" w14:textId="6F39EA41" w:rsidR="00AF5042" w:rsidRPr="003F211A" w:rsidRDefault="00AF5042" w:rsidP="007C6A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="Calibri" w:hAnsi="Trebuchet MS" w:cstheme="majorHAnsi"/>
          <w:sz w:val="22"/>
          <w:szCs w:val="22"/>
        </w:rPr>
      </w:pPr>
      <w:r w:rsidRPr="00C83E00">
        <w:rPr>
          <w:rFonts w:ascii="Trebuchet MS" w:eastAsia="Calibri" w:hAnsi="Trebuchet MS" w:cstheme="majorHAnsi"/>
          <w:sz w:val="22"/>
          <w:szCs w:val="22"/>
        </w:rPr>
        <w:t>En virtud de lo anterior, conforme al marco de convencionalidad y de constitucionalidad, así como a la</w:t>
      </w:r>
      <w:r w:rsidR="00572645">
        <w:rPr>
          <w:rFonts w:ascii="Trebuchet MS" w:eastAsia="Calibri" w:hAnsi="Trebuchet MS" w:cstheme="majorHAnsi"/>
          <w:sz w:val="22"/>
          <w:szCs w:val="22"/>
        </w:rPr>
        <w:t xml:space="preserve"> reforma federal en materia de Violencia Política contra las M</w:t>
      </w:r>
      <w:r w:rsidRPr="00C83E00">
        <w:rPr>
          <w:rFonts w:ascii="Trebuchet MS" w:eastAsia="Calibri" w:hAnsi="Trebuchet MS" w:cstheme="majorHAnsi"/>
          <w:sz w:val="22"/>
          <w:szCs w:val="22"/>
        </w:rPr>
        <w:t>ujeres en razón</w:t>
      </w:r>
      <w:r w:rsidR="00572645">
        <w:rPr>
          <w:rFonts w:ascii="Trebuchet MS" w:eastAsia="Calibri" w:hAnsi="Trebuchet MS" w:cstheme="majorHAnsi"/>
          <w:sz w:val="22"/>
          <w:szCs w:val="22"/>
        </w:rPr>
        <w:t xml:space="preserve"> de g</w:t>
      </w:r>
      <w:r w:rsidRPr="00C83E00">
        <w:rPr>
          <w:rFonts w:ascii="Trebuchet MS" w:eastAsia="Calibri" w:hAnsi="Trebuchet MS" w:cstheme="majorHAnsi"/>
          <w:sz w:val="22"/>
          <w:szCs w:val="22"/>
        </w:rPr>
        <w:t>énero, aprobada en abril de 2020, y su respectiva armonización en la legislación de Jalisco de julio del</w:t>
      </w:r>
      <w:r w:rsidR="00572645">
        <w:rPr>
          <w:rFonts w:ascii="Trebuchet MS" w:eastAsia="Calibri" w:hAnsi="Trebuchet MS" w:cstheme="majorHAnsi"/>
          <w:sz w:val="22"/>
          <w:szCs w:val="22"/>
        </w:rPr>
        <w:t xml:space="preserve"> mismo año</w:t>
      </w:r>
      <w:r w:rsidR="00572645" w:rsidRPr="003F211A">
        <w:rPr>
          <w:rFonts w:ascii="Trebuchet MS" w:eastAsia="Calibri" w:hAnsi="Trebuchet MS" w:cstheme="majorHAnsi"/>
          <w:sz w:val="22"/>
          <w:szCs w:val="22"/>
        </w:rPr>
        <w:t xml:space="preserve">, el </w:t>
      </w:r>
      <w:r w:rsidR="0080165F" w:rsidRPr="003F211A">
        <w:rPr>
          <w:rFonts w:ascii="Trebuchet MS" w:eastAsia="Calibri" w:hAnsi="Trebuchet MS" w:cstheme="majorHAnsi"/>
          <w:sz w:val="22"/>
          <w:szCs w:val="22"/>
        </w:rPr>
        <w:t xml:space="preserve">IEPC </w:t>
      </w:r>
      <w:r w:rsidRPr="003F211A">
        <w:rPr>
          <w:rFonts w:ascii="Trebuchet MS" w:eastAsia="Calibri" w:hAnsi="Trebuchet MS" w:cstheme="majorHAnsi"/>
          <w:sz w:val="22"/>
          <w:szCs w:val="22"/>
        </w:rPr>
        <w:t xml:space="preserve">se suma a la campaña del “Día Naranja” para fomentar una cultura de la igualdad y prevenir la violencia contra las mujeres y las niñas. </w:t>
      </w:r>
    </w:p>
    <w:p w14:paraId="6E7C90EF" w14:textId="77777777" w:rsidR="00AF5042" w:rsidRPr="003F211A" w:rsidRDefault="00AF5042" w:rsidP="007C6A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="Calibri" w:hAnsi="Trebuchet MS" w:cstheme="majorHAnsi"/>
          <w:sz w:val="22"/>
          <w:szCs w:val="22"/>
        </w:rPr>
      </w:pPr>
    </w:p>
    <w:p w14:paraId="3BD11F01" w14:textId="76184694" w:rsidR="00AF5042" w:rsidRPr="00C83E00" w:rsidRDefault="00AF5042" w:rsidP="007C6ACB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="Calibri" w:hAnsi="Trebuchet MS" w:cstheme="majorHAnsi"/>
          <w:sz w:val="22"/>
          <w:szCs w:val="22"/>
        </w:rPr>
      </w:pPr>
      <w:r w:rsidRPr="003F211A">
        <w:rPr>
          <w:rFonts w:ascii="Trebuchet MS" w:eastAsia="Calibri" w:hAnsi="Trebuchet MS" w:cstheme="majorHAnsi"/>
          <w:sz w:val="22"/>
          <w:szCs w:val="22"/>
        </w:rPr>
        <w:t>Para tal efecto, se presenta</w:t>
      </w:r>
      <w:r w:rsidR="0080165F" w:rsidRPr="003F211A">
        <w:rPr>
          <w:rFonts w:ascii="Trebuchet MS" w:eastAsia="Calibri" w:hAnsi="Trebuchet MS" w:cstheme="majorHAnsi"/>
          <w:sz w:val="22"/>
          <w:szCs w:val="22"/>
        </w:rPr>
        <w:t>n</w:t>
      </w:r>
      <w:r w:rsidRPr="003F211A">
        <w:rPr>
          <w:rFonts w:ascii="Trebuchet MS" w:eastAsia="Calibri" w:hAnsi="Trebuchet MS" w:cstheme="majorHAnsi"/>
          <w:sz w:val="22"/>
          <w:szCs w:val="22"/>
        </w:rPr>
        <w:t xml:space="preserve"> </w:t>
      </w:r>
      <w:r w:rsidR="007C6ACB" w:rsidRPr="003F211A">
        <w:rPr>
          <w:rFonts w:ascii="Trebuchet MS" w:eastAsia="Calibri" w:hAnsi="Trebuchet MS" w:cstheme="majorHAnsi"/>
          <w:sz w:val="22"/>
          <w:szCs w:val="22"/>
        </w:rPr>
        <w:t>las</w:t>
      </w:r>
      <w:r w:rsidRPr="003F211A">
        <w:rPr>
          <w:rFonts w:ascii="Trebuchet MS" w:eastAsia="Calibri" w:hAnsi="Trebuchet MS" w:cstheme="majorHAnsi"/>
          <w:sz w:val="22"/>
          <w:szCs w:val="22"/>
        </w:rPr>
        <w:t xml:space="preserve"> actividades </w:t>
      </w:r>
      <w:r w:rsidR="006510EB">
        <w:rPr>
          <w:rFonts w:ascii="Trebuchet MS" w:eastAsia="Calibri" w:hAnsi="Trebuchet MS" w:cstheme="majorHAnsi"/>
          <w:sz w:val="22"/>
          <w:szCs w:val="22"/>
        </w:rPr>
        <w:t xml:space="preserve">llevadas a cabo en el mes de julio, así como las que se </w:t>
      </w:r>
      <w:r w:rsidRPr="003F211A">
        <w:rPr>
          <w:rFonts w:ascii="Trebuchet MS" w:eastAsia="Calibri" w:hAnsi="Trebuchet MS" w:cstheme="majorHAnsi"/>
          <w:sz w:val="22"/>
          <w:szCs w:val="22"/>
        </w:rPr>
        <w:t>desarrollar</w:t>
      </w:r>
      <w:r w:rsidR="006510EB">
        <w:rPr>
          <w:rFonts w:ascii="Trebuchet MS" w:eastAsia="Calibri" w:hAnsi="Trebuchet MS" w:cstheme="majorHAnsi"/>
          <w:sz w:val="22"/>
          <w:szCs w:val="22"/>
        </w:rPr>
        <w:t>án</w:t>
      </w:r>
      <w:r w:rsidRPr="003F211A">
        <w:rPr>
          <w:rFonts w:ascii="Trebuchet MS" w:eastAsia="Calibri" w:hAnsi="Trebuchet MS" w:cstheme="majorHAnsi"/>
          <w:sz w:val="22"/>
          <w:szCs w:val="22"/>
        </w:rPr>
        <w:t xml:space="preserve"> de </w:t>
      </w:r>
      <w:r w:rsidR="00572645" w:rsidRPr="003F211A">
        <w:rPr>
          <w:rFonts w:ascii="Trebuchet MS" w:eastAsia="Calibri" w:hAnsi="Trebuchet MS" w:cstheme="majorHAnsi"/>
          <w:sz w:val="22"/>
          <w:szCs w:val="22"/>
        </w:rPr>
        <w:t xml:space="preserve">agosto </w:t>
      </w:r>
      <w:r w:rsidRPr="003F211A">
        <w:rPr>
          <w:rFonts w:ascii="Trebuchet MS" w:eastAsia="Calibri" w:hAnsi="Trebuchet MS" w:cstheme="majorHAnsi"/>
          <w:sz w:val="22"/>
          <w:szCs w:val="22"/>
        </w:rPr>
        <w:t xml:space="preserve">a diciembre del presente año, </w:t>
      </w:r>
      <w:r w:rsidR="00572645" w:rsidRPr="003F211A">
        <w:rPr>
          <w:rFonts w:ascii="Trebuchet MS" w:eastAsia="Calibri" w:hAnsi="Trebuchet MS" w:cstheme="majorHAnsi"/>
          <w:sz w:val="22"/>
          <w:szCs w:val="22"/>
        </w:rPr>
        <w:t>desagregadas en los siguientes rubros</w:t>
      </w:r>
      <w:r w:rsidRPr="003F211A">
        <w:rPr>
          <w:rFonts w:ascii="Trebuchet MS" w:eastAsia="Calibri" w:hAnsi="Trebuchet MS" w:cstheme="majorHAnsi"/>
          <w:sz w:val="22"/>
          <w:szCs w:val="22"/>
        </w:rPr>
        <w:t>:</w:t>
      </w:r>
    </w:p>
    <w:p w14:paraId="609F3EB4" w14:textId="77777777" w:rsidR="00AF5042" w:rsidRPr="00C83E00" w:rsidRDefault="00AF5042" w:rsidP="00AF5042">
      <w:pPr>
        <w:pStyle w:val="NormalWeb"/>
        <w:shd w:val="clear" w:color="auto" w:fill="FFFFFF"/>
        <w:spacing w:before="0" w:beforeAutospacing="0" w:after="0" w:afterAutospacing="0" w:line="276" w:lineRule="auto"/>
        <w:jc w:val="both"/>
        <w:rPr>
          <w:rFonts w:ascii="Trebuchet MS" w:eastAsia="Calibri" w:hAnsi="Trebuchet MS" w:cstheme="majorHAnsi"/>
          <w:sz w:val="22"/>
          <w:szCs w:val="22"/>
        </w:rPr>
      </w:pPr>
    </w:p>
    <w:tbl>
      <w:tblPr>
        <w:tblStyle w:val="Tablanormal1"/>
        <w:tblW w:w="0" w:type="auto"/>
        <w:tblLook w:val="04A0" w:firstRow="1" w:lastRow="0" w:firstColumn="1" w:lastColumn="0" w:noHBand="0" w:noVBand="1"/>
      </w:tblPr>
      <w:tblGrid>
        <w:gridCol w:w="8828"/>
      </w:tblGrid>
      <w:tr w:rsidR="00AF5042" w:rsidRPr="00C83E00" w14:paraId="33C35F73" w14:textId="77777777" w:rsidTr="0080165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58357B52" w14:textId="27F9CC8F" w:rsidR="00AF5042" w:rsidRPr="007565E0" w:rsidRDefault="00A45D4E" w:rsidP="0080165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rebuchet MS" w:hAnsi="Trebuchet MS"/>
                <w:b w:val="0"/>
                <w:bCs w:val="0"/>
              </w:rPr>
            </w:pPr>
            <w:r w:rsidRPr="007565E0">
              <w:rPr>
                <w:rFonts w:ascii="Trebuchet MS" w:hAnsi="Trebuchet MS"/>
                <w:b w:val="0"/>
                <w:bCs w:val="0"/>
              </w:rPr>
              <w:t xml:space="preserve">Actividades en el marco del </w:t>
            </w:r>
            <w:r w:rsidRPr="007565E0">
              <w:rPr>
                <w:rFonts w:ascii="Trebuchet MS" w:eastAsia="Calibri" w:hAnsi="Trebuchet MS" w:cstheme="majorHAnsi"/>
                <w:b w:val="0"/>
                <w:bCs w:val="0"/>
              </w:rPr>
              <w:t>“Día Naranja”</w:t>
            </w:r>
            <w:r w:rsidR="007565E0">
              <w:rPr>
                <w:rFonts w:ascii="Trebuchet MS" w:eastAsia="Calibri" w:hAnsi="Trebuchet MS" w:cstheme="majorHAnsi"/>
                <w:b w:val="0"/>
                <w:bCs w:val="0"/>
              </w:rPr>
              <w:t xml:space="preserve"> (</w:t>
            </w:r>
            <w:r w:rsidRPr="007565E0">
              <w:rPr>
                <w:rFonts w:ascii="Trebuchet MS" w:hAnsi="Trebuchet MS"/>
                <w:b w:val="0"/>
                <w:bCs w:val="0"/>
              </w:rPr>
              <w:t>25 de cada mes</w:t>
            </w:r>
            <w:r w:rsidR="007565E0">
              <w:rPr>
                <w:rFonts w:ascii="Trebuchet MS" w:hAnsi="Trebuchet MS"/>
                <w:b w:val="0"/>
                <w:bCs w:val="0"/>
              </w:rPr>
              <w:t>)</w:t>
            </w:r>
            <w:r w:rsidRPr="007565E0">
              <w:rPr>
                <w:rFonts w:ascii="Trebuchet MS" w:hAnsi="Trebuchet MS"/>
                <w:b w:val="0"/>
                <w:bCs w:val="0"/>
              </w:rPr>
              <w:t>;</w:t>
            </w:r>
          </w:p>
          <w:p w14:paraId="16C8E344" w14:textId="77777777" w:rsidR="00AF5042" w:rsidRPr="007565E0" w:rsidRDefault="00AF5042" w:rsidP="0080165F">
            <w:pPr>
              <w:rPr>
                <w:rFonts w:ascii="Trebuchet MS" w:hAnsi="Trebuchet MS"/>
              </w:rPr>
            </w:pPr>
          </w:p>
        </w:tc>
      </w:tr>
      <w:tr w:rsidR="00AF5042" w:rsidRPr="00C83E00" w14:paraId="0321CF0F" w14:textId="77777777" w:rsidTr="0080165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69319E02" w14:textId="626D23DA" w:rsidR="00AF5042" w:rsidRPr="007565E0" w:rsidRDefault="00AF5042" w:rsidP="0080165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rebuchet MS" w:hAnsi="Trebuchet MS"/>
                <w:b w:val="0"/>
                <w:bCs w:val="0"/>
              </w:rPr>
            </w:pPr>
            <w:r w:rsidRPr="007565E0">
              <w:rPr>
                <w:rFonts w:ascii="Trebuchet MS" w:eastAsia="Calibri" w:hAnsi="Trebuchet MS" w:cstheme="majorHAnsi"/>
                <w:b w:val="0"/>
                <w:bCs w:val="0"/>
                <w:lang w:eastAsia="es-MX"/>
              </w:rPr>
              <w:t xml:space="preserve">Jornada para conmemorar el 25 de noviembre “Día Internacional de la Eliminación de la Violencia </w:t>
            </w:r>
            <w:r w:rsidR="00A5635E" w:rsidRPr="007565E0">
              <w:rPr>
                <w:rFonts w:ascii="Trebuchet MS" w:eastAsia="Calibri" w:hAnsi="Trebuchet MS" w:cstheme="majorHAnsi"/>
                <w:b w:val="0"/>
                <w:bCs w:val="0"/>
                <w:lang w:eastAsia="es-MX"/>
              </w:rPr>
              <w:t>co</w:t>
            </w:r>
            <w:r w:rsidRPr="007565E0">
              <w:rPr>
                <w:rFonts w:ascii="Trebuchet MS" w:eastAsia="Calibri" w:hAnsi="Trebuchet MS" w:cstheme="majorHAnsi"/>
                <w:b w:val="0"/>
                <w:bCs w:val="0"/>
                <w:lang w:eastAsia="es-MX"/>
              </w:rPr>
              <w:t>ntra las Mujeres”</w:t>
            </w:r>
          </w:p>
          <w:p w14:paraId="2F87ADC3" w14:textId="77777777" w:rsidR="00AF5042" w:rsidRPr="007565E0" w:rsidRDefault="00AF5042" w:rsidP="0080165F">
            <w:pPr>
              <w:ind w:left="360"/>
              <w:rPr>
                <w:rFonts w:ascii="Trebuchet MS" w:hAnsi="Trebuchet MS"/>
              </w:rPr>
            </w:pPr>
          </w:p>
        </w:tc>
      </w:tr>
      <w:tr w:rsidR="00AF5042" w:rsidRPr="00C83E00" w14:paraId="62812F8B" w14:textId="77777777" w:rsidTr="0080165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828" w:type="dxa"/>
            <w:vAlign w:val="center"/>
          </w:tcPr>
          <w:p w14:paraId="43113549" w14:textId="77777777" w:rsidR="00AF5042" w:rsidRPr="008A3FA3" w:rsidRDefault="00AF5042" w:rsidP="0080165F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rPr>
                <w:rFonts w:ascii="Trebuchet MS" w:eastAsia="Calibri" w:hAnsi="Trebuchet MS" w:cstheme="majorHAnsi"/>
                <w:b w:val="0"/>
                <w:bCs w:val="0"/>
                <w:lang w:eastAsia="es-MX"/>
              </w:rPr>
            </w:pPr>
            <w:r w:rsidRPr="008A3FA3">
              <w:rPr>
                <w:rFonts w:ascii="Trebuchet MS" w:eastAsia="Calibri" w:hAnsi="Trebuchet MS" w:cstheme="majorHAnsi"/>
                <w:b w:val="0"/>
                <w:bCs w:val="0"/>
                <w:lang w:eastAsia="es-MX"/>
              </w:rPr>
              <w:t xml:space="preserve">Actividades de los 16 días de activismo </w:t>
            </w:r>
            <w:hyperlink r:id="rId9" w:history="1">
              <w:r w:rsidRPr="008A3FA3">
                <w:rPr>
                  <w:rFonts w:ascii="Trebuchet MS" w:eastAsia="Calibri" w:hAnsi="Trebuchet MS" w:cstheme="majorHAnsi"/>
                  <w:b w:val="0"/>
                  <w:bCs w:val="0"/>
                </w:rPr>
                <w:t>"ÚNETE para Poner Fin a la Violencia contra las Mujeres"</w:t>
              </w:r>
            </w:hyperlink>
          </w:p>
          <w:p w14:paraId="06360C44" w14:textId="77777777" w:rsidR="00AF5042" w:rsidRPr="00AF5042" w:rsidRDefault="00AF5042" w:rsidP="0080165F">
            <w:pPr>
              <w:ind w:left="36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</w:tbl>
    <w:p w14:paraId="7EBC226F" w14:textId="77777777" w:rsidR="00AF5042" w:rsidRDefault="00AF5042" w:rsidP="00AF5042">
      <w:pPr>
        <w:pStyle w:val="Prrafodelista"/>
        <w:ind w:left="1080"/>
        <w:rPr>
          <w:rFonts w:ascii="Trebuchet MS" w:eastAsia="Calibri" w:hAnsi="Trebuchet MS" w:cstheme="majorHAnsi"/>
          <w:b/>
          <w:bCs/>
        </w:rPr>
      </w:pPr>
    </w:p>
    <w:p w14:paraId="1281EA52" w14:textId="77777777" w:rsidR="00AF5042" w:rsidRPr="008A3FA3" w:rsidRDefault="00AF5042" w:rsidP="00AF5042">
      <w:pPr>
        <w:pStyle w:val="Prrafodelista"/>
        <w:ind w:left="1080"/>
        <w:rPr>
          <w:rFonts w:ascii="Trebuchet MS" w:eastAsia="Calibri" w:hAnsi="Trebuchet MS" w:cstheme="majorHAnsi"/>
          <w:b/>
          <w:bCs/>
        </w:rPr>
      </w:pPr>
    </w:p>
    <w:p w14:paraId="1D071825" w14:textId="26E9BC35" w:rsidR="00AF5042" w:rsidRPr="00EB5704" w:rsidRDefault="006B0530" w:rsidP="00EB5704">
      <w:pPr>
        <w:pStyle w:val="Prrafodelista"/>
        <w:numPr>
          <w:ilvl w:val="0"/>
          <w:numId w:val="13"/>
        </w:numPr>
        <w:rPr>
          <w:rFonts w:ascii="Trebuchet MS" w:eastAsia="Calibri" w:hAnsi="Trebuchet MS" w:cstheme="majorHAnsi"/>
          <w:b/>
          <w:bCs/>
        </w:rPr>
      </w:pPr>
      <w:r w:rsidRPr="007565E0">
        <w:rPr>
          <w:rFonts w:ascii="Trebuchet MS" w:hAnsi="Trebuchet MS"/>
          <w:b/>
          <w:bCs/>
        </w:rPr>
        <w:t xml:space="preserve">Actividades en el marco del </w:t>
      </w:r>
      <w:r w:rsidRPr="00B37AC0">
        <w:rPr>
          <w:rFonts w:ascii="Trebuchet MS" w:eastAsia="Calibri" w:hAnsi="Trebuchet MS" w:cstheme="majorHAnsi"/>
          <w:b/>
        </w:rPr>
        <w:t>“Día Naranja”</w:t>
      </w:r>
      <w:r>
        <w:rPr>
          <w:rFonts w:ascii="Trebuchet MS" w:eastAsia="Calibri" w:hAnsi="Trebuchet MS" w:cstheme="majorHAnsi"/>
          <w:b/>
          <w:bCs/>
        </w:rPr>
        <w:t xml:space="preserve"> (</w:t>
      </w:r>
      <w:r w:rsidRPr="007565E0">
        <w:rPr>
          <w:rFonts w:ascii="Trebuchet MS" w:hAnsi="Trebuchet MS"/>
          <w:b/>
          <w:bCs/>
        </w:rPr>
        <w:t>25 de cada mes</w:t>
      </w:r>
      <w:r>
        <w:rPr>
          <w:rFonts w:ascii="Trebuchet MS" w:hAnsi="Trebuchet MS"/>
          <w:b/>
          <w:bCs/>
        </w:rPr>
        <w:t>)</w:t>
      </w:r>
    </w:p>
    <w:p w14:paraId="15D580F8" w14:textId="7AC582E6" w:rsidR="00AF5042" w:rsidRPr="00C56E0B" w:rsidRDefault="00AF5042" w:rsidP="00C56E0B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sz w:val="24"/>
          <w:szCs w:val="24"/>
          <w:lang w:eastAsia="es-MX"/>
        </w:rPr>
      </w:pPr>
      <w:r w:rsidRPr="006510EB">
        <w:rPr>
          <w:rFonts w:ascii="Trebuchet MS" w:hAnsi="Trebuchet MS"/>
          <w:sz w:val="24"/>
          <w:szCs w:val="24"/>
        </w:rPr>
        <w:t>En el marco de</w:t>
      </w:r>
      <w:r w:rsidR="00B37AC0" w:rsidRPr="006510EB">
        <w:rPr>
          <w:rFonts w:ascii="Trebuchet MS" w:hAnsi="Trebuchet MS"/>
          <w:sz w:val="24"/>
          <w:szCs w:val="24"/>
        </w:rPr>
        <w:t>l “Día Naranja” (</w:t>
      </w:r>
      <w:r w:rsidRPr="006510EB">
        <w:rPr>
          <w:rFonts w:ascii="Trebuchet MS" w:hAnsi="Trebuchet MS"/>
          <w:sz w:val="24"/>
          <w:szCs w:val="24"/>
        </w:rPr>
        <w:t>25 de cada mes</w:t>
      </w:r>
      <w:r w:rsidR="00B37AC0" w:rsidRPr="006510EB">
        <w:rPr>
          <w:rFonts w:ascii="Trebuchet MS" w:hAnsi="Trebuchet MS"/>
          <w:sz w:val="24"/>
          <w:szCs w:val="24"/>
        </w:rPr>
        <w:t>)</w:t>
      </w:r>
      <w:r w:rsidRPr="006510EB">
        <w:rPr>
          <w:rFonts w:ascii="Trebuchet MS" w:hAnsi="Trebuchet MS"/>
          <w:sz w:val="24"/>
          <w:szCs w:val="24"/>
        </w:rPr>
        <w:t>, se difundirá una infografía alusiva en las</w:t>
      </w:r>
      <w:r w:rsidR="000F5FF6" w:rsidRPr="006510EB">
        <w:rPr>
          <w:rFonts w:ascii="Trebuchet MS" w:hAnsi="Trebuchet MS"/>
          <w:sz w:val="24"/>
          <w:szCs w:val="24"/>
        </w:rPr>
        <w:t xml:space="preserve"> redes sociales institucionales; además,</w:t>
      </w:r>
      <w:r w:rsidRPr="006510EB">
        <w:rPr>
          <w:rFonts w:ascii="Trebuchet MS" w:hAnsi="Trebuchet MS"/>
          <w:sz w:val="24"/>
          <w:szCs w:val="24"/>
        </w:rPr>
        <w:t xml:space="preserve"> se lleva</w:t>
      </w:r>
      <w:r w:rsidR="000F5FF6" w:rsidRPr="006510EB">
        <w:rPr>
          <w:rFonts w:ascii="Trebuchet MS" w:hAnsi="Trebuchet MS"/>
          <w:sz w:val="24"/>
          <w:szCs w:val="24"/>
        </w:rPr>
        <w:t>rá a cabo una charla virtual impartida por especialistas; igualmente,</w:t>
      </w:r>
      <w:r w:rsidRPr="006510EB">
        <w:rPr>
          <w:rFonts w:ascii="Trebuchet MS" w:hAnsi="Trebuchet MS"/>
          <w:sz w:val="24"/>
          <w:szCs w:val="24"/>
        </w:rPr>
        <w:t xml:space="preserve"> se invitará al personal </w:t>
      </w:r>
      <w:r w:rsidR="000F5FF6" w:rsidRPr="006510EB">
        <w:rPr>
          <w:rFonts w:ascii="Trebuchet MS" w:hAnsi="Trebuchet MS"/>
          <w:sz w:val="24"/>
          <w:szCs w:val="24"/>
        </w:rPr>
        <w:t xml:space="preserve">y a la sociedad en general </w:t>
      </w:r>
      <w:r w:rsidRPr="006510EB">
        <w:rPr>
          <w:rFonts w:ascii="Trebuchet MS" w:hAnsi="Trebuchet MS"/>
          <w:sz w:val="24"/>
          <w:szCs w:val="24"/>
        </w:rPr>
        <w:t>a porta</w:t>
      </w:r>
      <w:r w:rsidR="0080165F" w:rsidRPr="006510EB">
        <w:rPr>
          <w:rFonts w:ascii="Trebuchet MS" w:hAnsi="Trebuchet MS"/>
          <w:sz w:val="24"/>
          <w:szCs w:val="24"/>
        </w:rPr>
        <w:t>r</w:t>
      </w:r>
      <w:r w:rsidRPr="006510EB">
        <w:rPr>
          <w:rFonts w:ascii="Trebuchet MS" w:hAnsi="Trebuchet MS"/>
          <w:sz w:val="24"/>
          <w:szCs w:val="24"/>
        </w:rPr>
        <w:t xml:space="preserve"> un distintivo o prenda </w:t>
      </w:r>
      <w:r w:rsidR="0080165F" w:rsidRPr="006510EB">
        <w:rPr>
          <w:rFonts w:ascii="Trebuchet MS" w:hAnsi="Trebuchet MS"/>
          <w:sz w:val="24"/>
          <w:szCs w:val="24"/>
        </w:rPr>
        <w:t xml:space="preserve">color </w:t>
      </w:r>
      <w:r w:rsidRPr="006510EB">
        <w:rPr>
          <w:rFonts w:ascii="Trebuchet MS" w:hAnsi="Trebuchet MS"/>
          <w:sz w:val="24"/>
          <w:szCs w:val="24"/>
        </w:rPr>
        <w:t>naranja</w:t>
      </w:r>
      <w:r w:rsidR="000F5FF6" w:rsidRPr="006510EB">
        <w:rPr>
          <w:rFonts w:ascii="Trebuchet MS" w:hAnsi="Trebuchet MS"/>
          <w:sz w:val="24"/>
          <w:szCs w:val="24"/>
        </w:rPr>
        <w:t xml:space="preserve">, así como, </w:t>
      </w:r>
      <w:r w:rsidRPr="006510EB">
        <w:rPr>
          <w:rFonts w:ascii="Trebuchet MS" w:hAnsi="Trebuchet MS"/>
          <w:sz w:val="24"/>
          <w:szCs w:val="24"/>
        </w:rPr>
        <w:t xml:space="preserve">se </w:t>
      </w:r>
      <w:r w:rsidRPr="006510EB">
        <w:rPr>
          <w:rFonts w:ascii="Trebuchet MS" w:eastAsia="Calibri" w:hAnsi="Trebuchet MS" w:cstheme="majorHAnsi"/>
          <w:sz w:val="24"/>
          <w:szCs w:val="24"/>
          <w:lang w:eastAsia="es-MX"/>
        </w:rPr>
        <w:t>visibilizar</w:t>
      </w:r>
      <w:r w:rsidR="0080165F" w:rsidRPr="006510EB">
        <w:rPr>
          <w:rFonts w:ascii="Trebuchet MS" w:eastAsia="Calibri" w:hAnsi="Trebuchet MS" w:cstheme="majorHAnsi"/>
          <w:sz w:val="24"/>
          <w:szCs w:val="24"/>
          <w:lang w:eastAsia="es-MX"/>
        </w:rPr>
        <w:t>á</w:t>
      </w:r>
      <w:r w:rsidRPr="006510EB">
        <w:rPr>
          <w:rFonts w:ascii="Trebuchet MS" w:eastAsia="Calibri" w:hAnsi="Trebuchet MS" w:cstheme="majorHAnsi"/>
          <w:sz w:val="24"/>
          <w:szCs w:val="24"/>
          <w:lang w:eastAsia="es-MX"/>
        </w:rPr>
        <w:t xml:space="preserve"> el tema con la iluminación en </w:t>
      </w:r>
      <w:r w:rsidR="000F5FF6" w:rsidRPr="006510EB">
        <w:rPr>
          <w:rFonts w:ascii="Trebuchet MS" w:eastAsia="Calibri" w:hAnsi="Trebuchet MS" w:cstheme="majorHAnsi"/>
          <w:sz w:val="24"/>
          <w:szCs w:val="24"/>
          <w:lang w:eastAsia="es-MX"/>
        </w:rPr>
        <w:t>ese color</w:t>
      </w:r>
      <w:r w:rsidRPr="006510EB">
        <w:rPr>
          <w:rFonts w:ascii="Trebuchet MS" w:eastAsia="Calibri" w:hAnsi="Trebuchet MS" w:cstheme="majorHAnsi"/>
          <w:sz w:val="24"/>
          <w:szCs w:val="24"/>
          <w:lang w:eastAsia="es-MX"/>
        </w:rPr>
        <w:t xml:space="preserve"> en </w:t>
      </w:r>
      <w:r w:rsidR="000F5FF6" w:rsidRPr="006510EB">
        <w:rPr>
          <w:rFonts w:ascii="Trebuchet MS" w:eastAsia="Calibri" w:hAnsi="Trebuchet MS" w:cstheme="majorHAnsi"/>
          <w:sz w:val="24"/>
          <w:szCs w:val="24"/>
          <w:lang w:eastAsia="es-MX"/>
        </w:rPr>
        <w:t>dos</w:t>
      </w:r>
      <w:r w:rsidRPr="006510EB">
        <w:rPr>
          <w:rFonts w:ascii="Trebuchet MS" w:eastAsia="Calibri" w:hAnsi="Trebuchet MS" w:cstheme="majorHAnsi"/>
          <w:sz w:val="24"/>
          <w:szCs w:val="24"/>
          <w:lang w:eastAsia="es-MX"/>
        </w:rPr>
        <w:t xml:space="preserve"> edificios del IEPC</w:t>
      </w:r>
      <w:r w:rsidR="000F5FF6" w:rsidRPr="006510EB">
        <w:rPr>
          <w:rFonts w:ascii="Trebuchet MS" w:hAnsi="Trebuchet MS"/>
          <w:sz w:val="24"/>
          <w:szCs w:val="24"/>
        </w:rPr>
        <w:t>. En seguida,</w:t>
      </w:r>
      <w:r w:rsidRPr="006510EB">
        <w:rPr>
          <w:rFonts w:ascii="Trebuchet MS" w:hAnsi="Trebuchet MS"/>
          <w:sz w:val="24"/>
          <w:szCs w:val="24"/>
        </w:rPr>
        <w:t xml:space="preserve"> el detalle</w:t>
      </w:r>
      <w:r w:rsidR="000F5FF6" w:rsidRPr="006510EB">
        <w:rPr>
          <w:rFonts w:ascii="Trebuchet MS" w:hAnsi="Trebuchet MS"/>
          <w:sz w:val="24"/>
          <w:szCs w:val="24"/>
        </w:rPr>
        <w:t xml:space="preserve"> de las actividades:</w:t>
      </w:r>
    </w:p>
    <w:tbl>
      <w:tblPr>
        <w:tblStyle w:val="Tablanormal1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55"/>
        <w:gridCol w:w="7229"/>
      </w:tblGrid>
      <w:tr w:rsidR="0080165F" w:rsidRPr="0044442D" w14:paraId="1E26692B" w14:textId="77777777" w:rsidTr="00B926C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shd w:val="clear" w:color="auto" w:fill="FF3300"/>
          </w:tcPr>
          <w:p w14:paraId="3AC15B3F" w14:textId="77777777" w:rsidR="0080165F" w:rsidRPr="00C56E0B" w:rsidRDefault="0080165F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  <w:r w:rsidRPr="00C56E0B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Día</w:t>
            </w:r>
          </w:p>
        </w:tc>
        <w:tc>
          <w:tcPr>
            <w:tcW w:w="7229" w:type="dxa"/>
            <w:shd w:val="clear" w:color="auto" w:fill="FF3300"/>
          </w:tcPr>
          <w:p w14:paraId="26D65FB9" w14:textId="77777777" w:rsidR="0080165F" w:rsidRPr="00C56E0B" w:rsidRDefault="0080165F" w:rsidP="006F02C3">
            <w:pPr>
              <w:tabs>
                <w:tab w:val="left" w:pos="172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  <w:r w:rsidRPr="00C56E0B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Actividad</w:t>
            </w:r>
          </w:p>
        </w:tc>
      </w:tr>
      <w:tr w:rsidR="0080165F" w:rsidRPr="0044442D" w14:paraId="5FD90E95" w14:textId="77777777" w:rsidTr="00B9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429D5C74" w14:textId="77777777" w:rsidR="0080165F" w:rsidRPr="0044442D" w:rsidRDefault="0080165F" w:rsidP="00C56E0B">
            <w:pPr>
              <w:tabs>
                <w:tab w:val="left" w:pos="1725"/>
              </w:tabs>
              <w:spacing w:line="276" w:lineRule="auto"/>
              <w:rPr>
                <w:rFonts w:ascii="Trebuchet MS" w:eastAsia="Calibri" w:hAnsi="Trebuchet MS" w:cstheme="majorHAnsi"/>
                <w:bCs w:val="0"/>
                <w:lang w:eastAsia="es-MX"/>
              </w:rPr>
            </w:pPr>
          </w:p>
          <w:p w14:paraId="121286B8" w14:textId="1D5A2865" w:rsidR="0080165F" w:rsidRPr="0044442D" w:rsidRDefault="0080165F" w:rsidP="00C56E0B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b w:val="0"/>
                <w:lang w:eastAsia="es-MX"/>
              </w:rPr>
              <w:t>domingo 25 de julio</w:t>
            </w:r>
          </w:p>
        </w:tc>
        <w:tc>
          <w:tcPr>
            <w:tcW w:w="7229" w:type="dxa"/>
          </w:tcPr>
          <w:p w14:paraId="156598A5" w14:textId="77777777" w:rsidR="0080165F" w:rsidRPr="00A5635E" w:rsidRDefault="0080165F" w:rsidP="00A5635E">
            <w:pPr>
              <w:tabs>
                <w:tab w:val="left" w:pos="172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bookmarkStart w:id="1" w:name="_Hlk78899312"/>
          </w:p>
          <w:p w14:paraId="6BC6F7C4" w14:textId="2E2D2808" w:rsidR="0080165F" w:rsidRPr="0044442D" w:rsidRDefault="0080165F" w:rsidP="00AF5042">
            <w:pPr>
              <w:pStyle w:val="Prrafodelista"/>
              <w:numPr>
                <w:ilvl w:val="0"/>
                <w:numId w:val="6"/>
              </w:numPr>
              <w:tabs>
                <w:tab w:val="left" w:pos="1725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lang w:eastAsia="es-MX"/>
              </w:rPr>
              <w:t>Diseñ</w:t>
            </w:r>
            <w:r>
              <w:rPr>
                <w:rFonts w:ascii="Trebuchet MS" w:eastAsia="Calibri" w:hAnsi="Trebuchet MS" w:cstheme="majorHAnsi"/>
                <w:lang w:eastAsia="es-MX"/>
              </w:rPr>
              <w:t>o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 y d</w:t>
            </w:r>
            <w:r>
              <w:rPr>
                <w:rFonts w:ascii="Trebuchet MS" w:eastAsia="Calibri" w:hAnsi="Trebuchet MS" w:cstheme="majorHAnsi"/>
                <w:lang w:eastAsia="es-MX"/>
              </w:rPr>
              <w:t>i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>f</w:t>
            </w:r>
            <w:r>
              <w:rPr>
                <w:rFonts w:ascii="Trebuchet MS" w:eastAsia="Calibri" w:hAnsi="Trebuchet MS" w:cstheme="majorHAnsi"/>
                <w:lang w:eastAsia="es-MX"/>
              </w:rPr>
              <w:t>usión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en la página electrónica 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institucional </w:t>
            </w:r>
            <w:r>
              <w:rPr>
                <w:rFonts w:ascii="Trebuchet MS" w:eastAsia="Calibri" w:hAnsi="Trebuchet MS" w:cstheme="majorHAnsi"/>
                <w:lang w:eastAsia="es-MX"/>
              </w:rPr>
              <w:t>i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nfografía sobre el origen del 25N. </w:t>
            </w:r>
          </w:p>
          <w:p w14:paraId="491B9169" w14:textId="77777777" w:rsidR="0080165F" w:rsidRPr="00A5635E" w:rsidRDefault="0080165F" w:rsidP="00A5635E">
            <w:pPr>
              <w:tabs>
                <w:tab w:val="left" w:pos="172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1C3EB896" w14:textId="037922D4" w:rsidR="0080165F" w:rsidRPr="00A5635E" w:rsidRDefault="0080165F" w:rsidP="00A5635E">
            <w:pPr>
              <w:pStyle w:val="Prrafodelista"/>
              <w:numPr>
                <w:ilvl w:val="0"/>
                <w:numId w:val="6"/>
              </w:numPr>
              <w:tabs>
                <w:tab w:val="left" w:pos="1725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lang w:eastAsia="es-MX"/>
              </w:rPr>
              <w:t>Ilumin</w:t>
            </w:r>
            <w:r>
              <w:rPr>
                <w:rFonts w:ascii="Trebuchet MS" w:eastAsia="Calibri" w:hAnsi="Trebuchet MS" w:cstheme="majorHAnsi"/>
                <w:lang w:eastAsia="es-MX"/>
              </w:rPr>
              <w:t>ación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lang w:eastAsia="es-MX"/>
              </w:rPr>
              <w:t>de las sedes del IEPC</w:t>
            </w:r>
            <w:r w:rsidR="006F02C3">
              <w:rPr>
                <w:rFonts w:ascii="Trebuchet MS" w:eastAsia="Calibri" w:hAnsi="Trebuchet MS" w:cstheme="majorHAnsi"/>
                <w:lang w:eastAsia="es-MX"/>
              </w:rPr>
              <w:t>,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ubicadas en López Cotilla No.</w:t>
            </w:r>
            <w:r w:rsidR="006F02C3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lang w:eastAsia="es-MX"/>
              </w:rPr>
              <w:t>2117 y Parque de las Estrellas No. 2764.</w:t>
            </w:r>
          </w:p>
          <w:p w14:paraId="147705DD" w14:textId="77777777" w:rsidR="0080165F" w:rsidRDefault="0080165F" w:rsidP="00A5635E">
            <w:pPr>
              <w:pStyle w:val="Prrafodelista"/>
              <w:tabs>
                <w:tab w:val="left" w:pos="1725"/>
              </w:tabs>
              <w:spacing w:after="0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5A27B08F" w14:textId="77777777" w:rsidR="0080165F" w:rsidRDefault="0080165F" w:rsidP="00A5635E">
            <w:pPr>
              <w:pStyle w:val="Prrafodelista"/>
              <w:numPr>
                <w:ilvl w:val="0"/>
                <w:numId w:val="6"/>
              </w:numPr>
              <w:tabs>
                <w:tab w:val="left" w:pos="1725"/>
              </w:tabs>
              <w:spacing w:after="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Charla virtual con el tema: “Derechos Humanos de las Mujeres </w:t>
            </w:r>
            <w:r>
              <w:rPr>
                <w:rFonts w:ascii="Trebuchet MS" w:eastAsia="Calibri" w:hAnsi="Trebuchet MS" w:cstheme="majorHAnsi"/>
                <w:lang w:eastAsia="es-MX"/>
              </w:rPr>
              <w:t>impartida po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>r la Dra. Edith Roque Huerta de la Universidad de Guadalajara.</w:t>
            </w:r>
            <w:bookmarkEnd w:id="1"/>
          </w:p>
          <w:p w14:paraId="2414629E" w14:textId="5A3FBC4D" w:rsidR="0080165F" w:rsidRPr="00A5635E" w:rsidRDefault="0080165F" w:rsidP="00A5635E">
            <w:pPr>
              <w:tabs>
                <w:tab w:val="left" w:pos="1725"/>
              </w:tabs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80165F" w:rsidRPr="0044442D" w14:paraId="013C5484" w14:textId="77777777" w:rsidTr="00B926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</w:tcPr>
          <w:p w14:paraId="24ED35CC" w14:textId="77777777" w:rsidR="0080165F" w:rsidRPr="0044442D" w:rsidRDefault="0080165F" w:rsidP="00A5635E">
            <w:pPr>
              <w:tabs>
                <w:tab w:val="left" w:pos="1725"/>
              </w:tabs>
              <w:spacing w:line="276" w:lineRule="auto"/>
              <w:rPr>
                <w:rFonts w:ascii="Trebuchet MS" w:eastAsia="Calibri" w:hAnsi="Trebuchet MS" w:cstheme="majorHAnsi"/>
                <w:bCs w:val="0"/>
                <w:lang w:eastAsia="es-MX"/>
              </w:rPr>
            </w:pPr>
          </w:p>
          <w:p w14:paraId="3B35AA1A" w14:textId="77777777" w:rsidR="0080165F" w:rsidRPr="0044442D" w:rsidRDefault="0080165F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b w:val="0"/>
                <w:lang w:eastAsia="es-MX"/>
              </w:rPr>
              <w:t>miércoles 25 de agosto</w:t>
            </w:r>
          </w:p>
        </w:tc>
        <w:tc>
          <w:tcPr>
            <w:tcW w:w="7229" w:type="dxa"/>
            <w:vAlign w:val="center"/>
          </w:tcPr>
          <w:p w14:paraId="0B7221B0" w14:textId="4A581722" w:rsidR="0080165F" w:rsidRDefault="0080165F" w:rsidP="00B926CA">
            <w:pPr>
              <w:pStyle w:val="Prrafodelista"/>
              <w:numPr>
                <w:ilvl w:val="0"/>
                <w:numId w:val="14"/>
              </w:numPr>
              <w:tabs>
                <w:tab w:val="left" w:pos="172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A5635E">
              <w:rPr>
                <w:rFonts w:ascii="Trebuchet MS" w:eastAsia="Calibri" w:hAnsi="Trebuchet MS" w:cstheme="majorHAnsi"/>
                <w:lang w:eastAsia="es-MX"/>
              </w:rPr>
              <w:t>Diseño y difusión de infografía en las redes institucionales con los tipos y modalidades de la violencia contra las mujeres.</w:t>
            </w:r>
          </w:p>
          <w:p w14:paraId="73BC4E0F" w14:textId="59DB8538" w:rsidR="0080165F" w:rsidRPr="00A5635E" w:rsidRDefault="0080165F" w:rsidP="00B926CA">
            <w:pPr>
              <w:pStyle w:val="Prrafodelista"/>
              <w:numPr>
                <w:ilvl w:val="0"/>
                <w:numId w:val="14"/>
              </w:numPr>
              <w:tabs>
                <w:tab w:val="left" w:pos="1725"/>
              </w:tabs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A5635E">
              <w:rPr>
                <w:rFonts w:ascii="Trebuchet MS" w:eastAsia="Calibri" w:hAnsi="Trebuchet MS" w:cstheme="majorHAnsi"/>
                <w:lang w:eastAsia="es-MX"/>
              </w:rPr>
              <w:lastRenderedPageBreak/>
              <w:t>Iluminación de las sedes del IEPC ubicadas en López Cotilla No.</w:t>
            </w:r>
            <w:r w:rsidR="003918B7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 w:rsidRPr="00A5635E">
              <w:rPr>
                <w:rFonts w:ascii="Trebuchet MS" w:eastAsia="Calibri" w:hAnsi="Trebuchet MS" w:cstheme="majorHAnsi"/>
                <w:lang w:eastAsia="es-MX"/>
              </w:rPr>
              <w:t>2117 y Parque de las Estrellas No. 2764.</w:t>
            </w:r>
          </w:p>
          <w:p w14:paraId="1A0B9787" w14:textId="77777777" w:rsidR="0080165F" w:rsidRDefault="0080165F" w:rsidP="00B926CA">
            <w:pPr>
              <w:pStyle w:val="Prrafodelista"/>
              <w:tabs>
                <w:tab w:val="left" w:pos="1725"/>
              </w:tabs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49C0D61B" w14:textId="0041FD5C" w:rsidR="0080165F" w:rsidRDefault="0080165F" w:rsidP="00B926CA">
            <w:pPr>
              <w:pStyle w:val="Prrafodelista"/>
              <w:numPr>
                <w:ilvl w:val="0"/>
                <w:numId w:val="6"/>
              </w:numPr>
              <w:tabs>
                <w:tab w:val="left" w:pos="172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Charla virtual: "Violencia política contra las mujeres en México y Jalisco" </w:t>
            </w:r>
            <w:r>
              <w:rPr>
                <w:rFonts w:ascii="Trebuchet MS" w:eastAsia="Calibri" w:hAnsi="Trebuchet MS" w:cstheme="majorHAnsi"/>
                <w:lang w:eastAsia="es-MX"/>
              </w:rPr>
              <w:t>impartida por la Mtra.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 Cinthia Ramírez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Fernández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>.</w:t>
            </w:r>
          </w:p>
          <w:p w14:paraId="4F22F1EC" w14:textId="77777777" w:rsidR="0080165F" w:rsidRDefault="0080165F" w:rsidP="00B926CA">
            <w:pPr>
              <w:pStyle w:val="Prrafodelista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06BCB58C" w14:textId="47EC4E10" w:rsidR="0080165F" w:rsidRDefault="003918B7" w:rsidP="00B926C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Solicitar al</w:t>
            </w:r>
            <w:r w:rsidR="0080165F" w:rsidRPr="00C55963">
              <w:rPr>
                <w:rFonts w:ascii="Trebuchet MS" w:eastAsia="Calibri" w:hAnsi="Trebuchet MS" w:cstheme="majorHAnsi"/>
                <w:lang w:eastAsia="es-MX"/>
              </w:rPr>
              <w:t xml:space="preserve"> personal portar un distintivo o prenda naranja y seguir la charla virtual.</w:t>
            </w:r>
          </w:p>
          <w:p w14:paraId="6314B543" w14:textId="0A51FF52" w:rsidR="00B926CA" w:rsidRPr="00B926CA" w:rsidRDefault="00B926CA" w:rsidP="00B926C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80165F" w:rsidRPr="0044442D" w14:paraId="3CD47933" w14:textId="77777777" w:rsidTr="00B926C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77C182CB" w14:textId="77777777" w:rsidR="0080165F" w:rsidRPr="0044442D" w:rsidRDefault="0080165F" w:rsidP="00B926CA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Cs w:val="0"/>
                <w:lang w:eastAsia="es-MX"/>
              </w:rPr>
            </w:pPr>
          </w:p>
          <w:p w14:paraId="55C39E0A" w14:textId="77777777" w:rsidR="0080165F" w:rsidRPr="0044442D" w:rsidRDefault="0080165F" w:rsidP="00B926CA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b w:val="0"/>
                <w:lang w:eastAsia="es-MX"/>
              </w:rPr>
              <w:t>sábado 25 de septiembre</w:t>
            </w:r>
          </w:p>
        </w:tc>
        <w:tc>
          <w:tcPr>
            <w:tcW w:w="7229" w:type="dxa"/>
            <w:vAlign w:val="center"/>
          </w:tcPr>
          <w:p w14:paraId="30F07307" w14:textId="77777777" w:rsidR="0080165F" w:rsidRDefault="0080165F" w:rsidP="00B926CA">
            <w:pPr>
              <w:pStyle w:val="Prrafodelista"/>
              <w:tabs>
                <w:tab w:val="left" w:pos="1725"/>
              </w:tabs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4C92D3B4" w14:textId="3CA544DB" w:rsidR="0080165F" w:rsidRPr="0044442D" w:rsidRDefault="0080165F" w:rsidP="00B926CA">
            <w:pPr>
              <w:pStyle w:val="Prrafodelista"/>
              <w:numPr>
                <w:ilvl w:val="0"/>
                <w:numId w:val="8"/>
              </w:numPr>
              <w:tabs>
                <w:tab w:val="left" w:pos="1725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Diseño y difusión en redes institucionales de </w:t>
            </w:r>
            <w:r>
              <w:rPr>
                <w:rFonts w:ascii="Trebuchet MS" w:eastAsia="Calibri" w:hAnsi="Trebuchet MS" w:cstheme="majorHAnsi"/>
                <w:lang w:eastAsia="es-MX"/>
              </w:rPr>
              <w:t>i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nfografía 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de </w:t>
            </w:r>
            <w:proofErr w:type="spellStart"/>
            <w:r w:rsidRPr="003918B7">
              <w:rPr>
                <w:rFonts w:ascii="Trebuchet MS" w:eastAsia="Calibri" w:hAnsi="Trebuchet MS" w:cstheme="majorHAnsi"/>
                <w:lang w:eastAsia="es-MX"/>
              </w:rPr>
              <w:t>violent</w:t>
            </w:r>
            <w:r w:rsidR="00B926CA" w:rsidRPr="003918B7">
              <w:rPr>
                <w:rFonts w:ascii="Trebuchet MS" w:eastAsia="Calibri" w:hAnsi="Trebuchet MS" w:cstheme="majorHAnsi"/>
                <w:lang w:eastAsia="es-MX"/>
              </w:rPr>
              <w:t>ó</w:t>
            </w:r>
            <w:r w:rsidRPr="003918B7">
              <w:rPr>
                <w:rFonts w:ascii="Trebuchet MS" w:eastAsia="Calibri" w:hAnsi="Trebuchet MS" w:cstheme="majorHAnsi"/>
                <w:lang w:eastAsia="es-MX"/>
              </w:rPr>
              <w:t>metro</w:t>
            </w:r>
            <w:proofErr w:type="spellEnd"/>
            <w:r w:rsidRPr="003918B7">
              <w:rPr>
                <w:rFonts w:ascii="Trebuchet MS" w:eastAsia="Calibri" w:hAnsi="Trebuchet MS" w:cstheme="majorHAnsi"/>
                <w:lang w:eastAsia="es-MX"/>
              </w:rPr>
              <w:t>.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</w:p>
          <w:p w14:paraId="11557804" w14:textId="77777777" w:rsidR="0080165F" w:rsidRPr="00A5635E" w:rsidRDefault="0080165F" w:rsidP="00B926C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52F3E65B" w14:textId="55929B78" w:rsidR="0080165F" w:rsidRPr="00C55963" w:rsidRDefault="0080165F" w:rsidP="00B926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55963">
              <w:rPr>
                <w:rFonts w:ascii="Trebuchet MS" w:eastAsia="Calibri" w:hAnsi="Trebuchet MS" w:cstheme="majorHAnsi"/>
                <w:lang w:eastAsia="es-MX"/>
              </w:rPr>
              <w:t>Iluminación de las sedes del IEPC ubicadas en López Cotilla No.</w:t>
            </w:r>
            <w:r w:rsidR="003918B7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 w:rsidRPr="00C55963">
              <w:rPr>
                <w:rFonts w:ascii="Trebuchet MS" w:eastAsia="Calibri" w:hAnsi="Trebuchet MS" w:cstheme="majorHAnsi"/>
                <w:lang w:eastAsia="es-MX"/>
              </w:rPr>
              <w:t>2117 y Parque de las Estrellas No. 2764</w:t>
            </w:r>
            <w:r>
              <w:rPr>
                <w:rFonts w:ascii="Trebuchet MS" w:eastAsia="Calibri" w:hAnsi="Trebuchet MS" w:cstheme="majorHAnsi"/>
                <w:lang w:eastAsia="es-MX"/>
              </w:rPr>
              <w:t>.</w:t>
            </w:r>
          </w:p>
          <w:p w14:paraId="042B0E51" w14:textId="77777777" w:rsidR="0080165F" w:rsidRDefault="0080165F" w:rsidP="00B926CA">
            <w:pPr>
              <w:pStyle w:val="Prrafodelista"/>
              <w:spacing w:after="0" w:line="240" w:lineRule="auto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71D917B5" w14:textId="74633A89" w:rsidR="0080165F" w:rsidRDefault="0080165F" w:rsidP="00B926CA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3E4F0D">
              <w:rPr>
                <w:rFonts w:ascii="Trebuchet MS" w:eastAsia="Calibri" w:hAnsi="Trebuchet MS" w:cstheme="majorHAnsi"/>
                <w:lang w:eastAsia="es-MX"/>
              </w:rPr>
              <w:t xml:space="preserve">Charla </w:t>
            </w:r>
            <w:r>
              <w:rPr>
                <w:rFonts w:ascii="Trebuchet MS" w:eastAsia="Calibri" w:hAnsi="Trebuchet MS" w:cstheme="majorHAnsi"/>
                <w:lang w:eastAsia="es-MX"/>
              </w:rPr>
              <w:t>v</w:t>
            </w:r>
            <w:r w:rsidRPr="003E4F0D">
              <w:rPr>
                <w:rFonts w:ascii="Trebuchet MS" w:eastAsia="Calibri" w:hAnsi="Trebuchet MS" w:cstheme="majorHAnsi"/>
                <w:lang w:eastAsia="es-MX"/>
              </w:rPr>
              <w:t>irtual: "Las configuraciones sociales de la masculinidad y los elementos para comprender la violencia</w:t>
            </w:r>
            <w:r w:rsidR="003918B7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 w:rsidRPr="003E4F0D">
              <w:rPr>
                <w:rFonts w:ascii="Trebuchet MS" w:eastAsia="Calibri" w:hAnsi="Trebuchet MS" w:cstheme="majorHAnsi"/>
                <w:lang w:eastAsia="es-MX"/>
              </w:rPr>
              <w:t>(política) contra las mujeres. Antes, durante y después de los procesos electorales"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impartida por la </w:t>
            </w:r>
            <w:r w:rsidRPr="003E4F0D">
              <w:rPr>
                <w:rFonts w:ascii="Trebuchet MS" w:eastAsia="Calibri" w:hAnsi="Trebuchet MS" w:cstheme="majorHAnsi"/>
                <w:lang w:eastAsia="es-MX"/>
              </w:rPr>
              <w:t xml:space="preserve">Red de Masculinidades Alternativas del Estado de Jalisco. </w:t>
            </w:r>
          </w:p>
          <w:p w14:paraId="6EDB9015" w14:textId="77777777" w:rsidR="003C4326" w:rsidRPr="003C4326" w:rsidRDefault="003C4326" w:rsidP="003C4326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46BBFDB5" w14:textId="4A629FA6" w:rsidR="003C4326" w:rsidRPr="003C4326" w:rsidRDefault="003C4326" w:rsidP="003C4326">
            <w:pPr>
              <w:pStyle w:val="Prrafodelista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Gestionar ante la Dirección</w:t>
            </w:r>
            <w:r w:rsidRPr="003C4326">
              <w:rPr>
                <w:rFonts w:ascii="Trebuchet MS" w:eastAsia="Calibri" w:hAnsi="Trebuchet MS" w:cstheme="majorHAnsi"/>
                <w:lang w:eastAsia="es-MX"/>
              </w:rPr>
              <w:t xml:space="preserve"> de Administración y Finanzas la impresión de playeras con una postal alusiva al Día Naranja,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 w:rsidRPr="003C4326">
              <w:rPr>
                <w:rFonts w:ascii="Trebuchet MS" w:eastAsia="Calibri" w:hAnsi="Trebuchet MS" w:cstheme="majorHAnsi"/>
                <w:lang w:eastAsia="es-MX"/>
              </w:rPr>
              <w:t>para portarla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los días 25 de cada mes, </w:t>
            </w:r>
            <w:r w:rsidRPr="003C4326">
              <w:rPr>
                <w:rFonts w:ascii="Trebuchet MS" w:eastAsia="Calibri" w:hAnsi="Trebuchet MS" w:cstheme="majorHAnsi"/>
                <w:lang w:eastAsia="es-MX"/>
              </w:rPr>
              <w:t>en los eventos conmemorativos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y</w:t>
            </w:r>
            <w:r w:rsidRPr="003C4326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 w:rsidRPr="003C4326">
              <w:rPr>
                <w:rFonts w:ascii="Trebuchet MS" w:eastAsia="Calibri" w:hAnsi="Trebuchet MS" w:cstheme="majorHAnsi"/>
                <w:lang w:eastAsia="es-MX"/>
              </w:rPr>
              <w:t>para la toma de una fotografía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el 25 de noviembre</w:t>
            </w:r>
            <w:r w:rsidRPr="003C4326">
              <w:rPr>
                <w:rFonts w:ascii="Trebuchet MS" w:eastAsia="Calibri" w:hAnsi="Trebuchet MS" w:cstheme="majorHAnsi"/>
                <w:lang w:eastAsia="es-MX"/>
              </w:rPr>
              <w:t xml:space="preserve">. </w:t>
            </w:r>
          </w:p>
          <w:p w14:paraId="21430C71" w14:textId="77777777" w:rsidR="0080165F" w:rsidRDefault="0080165F" w:rsidP="00B926CA">
            <w:pPr>
              <w:pStyle w:val="Prrafodelista"/>
              <w:tabs>
                <w:tab w:val="left" w:pos="1725"/>
              </w:tabs>
              <w:spacing w:after="0"/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3EECA4D7" w14:textId="568720D8" w:rsidR="0080165F" w:rsidRPr="007C2CE5" w:rsidRDefault="003918B7" w:rsidP="00B926CA">
            <w:pPr>
              <w:pStyle w:val="Prrafodelista"/>
              <w:numPr>
                <w:ilvl w:val="0"/>
                <w:numId w:val="8"/>
              </w:numPr>
              <w:tabs>
                <w:tab w:val="left" w:pos="1725"/>
              </w:tabs>
              <w:spacing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 xml:space="preserve">Solicitar al </w:t>
            </w:r>
            <w:r w:rsidR="0080165F" w:rsidRPr="007C2CE5">
              <w:rPr>
                <w:rFonts w:ascii="Trebuchet MS" w:eastAsia="Calibri" w:hAnsi="Trebuchet MS" w:cstheme="majorHAnsi"/>
                <w:lang w:eastAsia="es-MX"/>
              </w:rPr>
              <w:t>personal portar un distintivo o prenda naranja y seguir la charla virtual.</w:t>
            </w:r>
          </w:p>
          <w:p w14:paraId="177C94A4" w14:textId="77777777" w:rsidR="0080165F" w:rsidRPr="00A5635E" w:rsidRDefault="0080165F" w:rsidP="00B926CA">
            <w:pPr>
              <w:tabs>
                <w:tab w:val="left" w:pos="1725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80165F" w:rsidRPr="0044442D" w14:paraId="5C12CBD2" w14:textId="77777777" w:rsidTr="00B926CA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55" w:type="dxa"/>
            <w:vAlign w:val="center"/>
          </w:tcPr>
          <w:p w14:paraId="62C1F652" w14:textId="77777777" w:rsidR="0080165F" w:rsidRPr="0044442D" w:rsidRDefault="0080165F" w:rsidP="00B926CA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Cs w:val="0"/>
                <w:lang w:eastAsia="es-MX"/>
              </w:rPr>
            </w:pPr>
          </w:p>
          <w:p w14:paraId="46138A05" w14:textId="6ADCA830" w:rsidR="0080165F" w:rsidRPr="0044442D" w:rsidRDefault="0080165F" w:rsidP="00B926CA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lang w:eastAsia="es-MX"/>
              </w:rPr>
            </w:pPr>
            <w:r>
              <w:rPr>
                <w:rFonts w:ascii="Trebuchet MS" w:eastAsia="Calibri" w:hAnsi="Trebuchet MS" w:cstheme="majorHAnsi"/>
                <w:b w:val="0"/>
                <w:lang w:eastAsia="es-MX"/>
              </w:rPr>
              <w:t>l</w:t>
            </w:r>
            <w:r w:rsidRPr="0044442D">
              <w:rPr>
                <w:rFonts w:ascii="Trebuchet MS" w:eastAsia="Calibri" w:hAnsi="Trebuchet MS" w:cstheme="majorHAnsi"/>
                <w:b w:val="0"/>
                <w:lang w:eastAsia="es-MX"/>
              </w:rPr>
              <w:t>unes   25 de octubre</w:t>
            </w:r>
          </w:p>
        </w:tc>
        <w:tc>
          <w:tcPr>
            <w:tcW w:w="7229" w:type="dxa"/>
            <w:vAlign w:val="center"/>
          </w:tcPr>
          <w:p w14:paraId="3CAFE947" w14:textId="77777777" w:rsidR="0080165F" w:rsidRDefault="0080165F" w:rsidP="00B926CA">
            <w:pPr>
              <w:pStyle w:val="Prrafodelista"/>
              <w:tabs>
                <w:tab w:val="left" w:pos="1725"/>
              </w:tabs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5CC68509" w14:textId="54510C05" w:rsidR="0080165F" w:rsidRPr="0044442D" w:rsidRDefault="0080165F" w:rsidP="00B926CA">
            <w:pPr>
              <w:pStyle w:val="Prrafodelista"/>
              <w:numPr>
                <w:ilvl w:val="0"/>
                <w:numId w:val="6"/>
              </w:numPr>
              <w:tabs>
                <w:tab w:val="left" w:pos="172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Diseño y difusión en redes institucionales de </w:t>
            </w:r>
            <w:r>
              <w:rPr>
                <w:rFonts w:ascii="Trebuchet MS" w:eastAsia="Calibri" w:hAnsi="Trebuchet MS" w:cstheme="majorHAnsi"/>
                <w:lang w:eastAsia="es-MX"/>
              </w:rPr>
              <w:t>i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nfografía de instancias que atienden </w:t>
            </w:r>
            <w:r>
              <w:rPr>
                <w:rFonts w:ascii="Trebuchet MS" w:eastAsia="Calibri" w:hAnsi="Trebuchet MS" w:cstheme="majorHAnsi"/>
                <w:lang w:eastAsia="es-MX"/>
              </w:rPr>
              <w:t>la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lang w:eastAsia="es-MX"/>
              </w:rPr>
              <w:t>v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iolencia contra la </w:t>
            </w:r>
            <w:r>
              <w:rPr>
                <w:rFonts w:ascii="Trebuchet MS" w:eastAsia="Calibri" w:hAnsi="Trebuchet MS" w:cstheme="majorHAnsi"/>
                <w:lang w:eastAsia="es-MX"/>
              </w:rPr>
              <w:t>m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>ujer en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el </w:t>
            </w:r>
            <w:r w:rsidR="003918B7">
              <w:rPr>
                <w:rFonts w:ascii="Trebuchet MS" w:eastAsia="Calibri" w:hAnsi="Trebuchet MS" w:cstheme="majorHAnsi"/>
                <w:lang w:eastAsia="es-MX"/>
              </w:rPr>
              <w:t>E</w:t>
            </w:r>
            <w:r>
              <w:rPr>
                <w:rFonts w:ascii="Trebuchet MS" w:eastAsia="Calibri" w:hAnsi="Trebuchet MS" w:cstheme="majorHAnsi"/>
                <w:lang w:eastAsia="es-MX"/>
              </w:rPr>
              <w:t>stado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. </w:t>
            </w:r>
          </w:p>
          <w:p w14:paraId="6E03D79C" w14:textId="77777777" w:rsidR="0080165F" w:rsidRDefault="0080165F" w:rsidP="00B926CA">
            <w:pPr>
              <w:pStyle w:val="Prrafodelista"/>
              <w:spacing w:after="0" w:line="240" w:lineRule="auto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326A0357" w14:textId="4446F2BC" w:rsidR="0080165F" w:rsidRPr="003E4F0D" w:rsidRDefault="0080165F" w:rsidP="00B926CA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3E4F0D">
              <w:rPr>
                <w:rFonts w:ascii="Trebuchet MS" w:eastAsia="Calibri" w:hAnsi="Trebuchet MS" w:cstheme="majorHAnsi"/>
                <w:lang w:eastAsia="es-MX"/>
              </w:rPr>
              <w:t>Iluminación de las sedes del IEPC ubicadas en López Cotilla No.</w:t>
            </w:r>
            <w:r w:rsidR="003918B7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r w:rsidRPr="003E4F0D">
              <w:rPr>
                <w:rFonts w:ascii="Trebuchet MS" w:eastAsia="Calibri" w:hAnsi="Trebuchet MS" w:cstheme="majorHAnsi"/>
                <w:lang w:eastAsia="es-MX"/>
              </w:rPr>
              <w:t>2117 y Parque de las Estrellas No. 2764.</w:t>
            </w:r>
          </w:p>
          <w:p w14:paraId="7BBD850E" w14:textId="77777777" w:rsidR="0080165F" w:rsidRDefault="0080165F" w:rsidP="00B926CA">
            <w:pPr>
              <w:pStyle w:val="Prrafodelista"/>
              <w:tabs>
                <w:tab w:val="left" w:pos="1725"/>
              </w:tabs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5E12E278" w14:textId="1AC744C8" w:rsidR="0080165F" w:rsidRPr="003E4F0D" w:rsidRDefault="0080165F" w:rsidP="00B926CA">
            <w:pPr>
              <w:pStyle w:val="Prrafodelista"/>
              <w:numPr>
                <w:ilvl w:val="0"/>
                <w:numId w:val="6"/>
              </w:numPr>
              <w:tabs>
                <w:tab w:val="left" w:pos="1725"/>
              </w:tabs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Charla </w:t>
            </w:r>
            <w:r>
              <w:rPr>
                <w:rFonts w:ascii="Trebuchet MS" w:eastAsia="Calibri" w:hAnsi="Trebuchet MS" w:cstheme="majorHAnsi"/>
                <w:lang w:eastAsia="es-MX"/>
              </w:rPr>
              <w:t>v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 xml:space="preserve">irtual: </w:t>
            </w:r>
            <w:r>
              <w:rPr>
                <w:rFonts w:ascii="Trebuchet MS" w:eastAsia="Calibri" w:hAnsi="Trebuchet MS" w:cstheme="majorHAnsi"/>
                <w:lang w:eastAsia="es-MX"/>
              </w:rPr>
              <w:t>“</w:t>
            </w:r>
            <w:r w:rsidRPr="0044442D">
              <w:rPr>
                <w:rFonts w:ascii="Trebuchet MS" w:eastAsia="Calibri" w:hAnsi="Trebuchet MS" w:cstheme="majorHAnsi"/>
                <w:lang w:eastAsia="es-MX"/>
              </w:rPr>
              <w:t>Violencia Contra las Niñas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” impartida por </w:t>
            </w:r>
            <w:r w:rsidRPr="003E4F0D">
              <w:rPr>
                <w:rFonts w:ascii="Trebuchet MS" w:eastAsia="Calibri" w:hAnsi="Trebuchet MS" w:cstheme="majorHAnsi"/>
                <w:lang w:eastAsia="es-MX"/>
              </w:rPr>
              <w:t>Carlota Tello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Vaca</w:t>
            </w:r>
          </w:p>
          <w:p w14:paraId="1586FD5F" w14:textId="77777777" w:rsidR="0080165F" w:rsidRPr="0044442D" w:rsidRDefault="0080165F" w:rsidP="00B926CA">
            <w:pPr>
              <w:tabs>
                <w:tab w:val="left" w:pos="172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</w:tbl>
    <w:p w14:paraId="5F52495D" w14:textId="6F6060D4" w:rsidR="00A5635E" w:rsidRDefault="00A5635E" w:rsidP="00AF5042">
      <w:pPr>
        <w:jc w:val="both"/>
        <w:rPr>
          <w:rFonts w:ascii="Trebuchet MS" w:eastAsia="Calibri" w:hAnsi="Trebuchet MS" w:cstheme="majorHAnsi"/>
          <w:b/>
          <w:bCs/>
        </w:rPr>
      </w:pPr>
    </w:p>
    <w:p w14:paraId="19DDC47B" w14:textId="77777777" w:rsidR="00A25F18" w:rsidRPr="00A25F18" w:rsidRDefault="00A25F18" w:rsidP="00A25F18">
      <w:pPr>
        <w:pStyle w:val="Prrafodelista"/>
        <w:numPr>
          <w:ilvl w:val="0"/>
          <w:numId w:val="6"/>
        </w:numPr>
        <w:jc w:val="both"/>
        <w:rPr>
          <w:rFonts w:ascii="Trebuchet MS" w:hAnsi="Trebuchet MS"/>
          <w:b/>
        </w:rPr>
      </w:pPr>
      <w:r w:rsidRPr="00A25F18">
        <w:rPr>
          <w:rFonts w:ascii="Trebuchet MS" w:hAnsi="Trebuchet MS"/>
          <w:b/>
        </w:rPr>
        <w:t xml:space="preserve">Presentación y promoción de la serie de videos “Así lo Viví” que recupera la historia de mujeres pioneras en diversos espacios públicos en Jalisco. </w:t>
      </w:r>
    </w:p>
    <w:p w14:paraId="6BC76C43" w14:textId="77777777" w:rsidR="00A25F18" w:rsidRDefault="00A25F18" w:rsidP="00A25F18">
      <w:pPr>
        <w:pStyle w:val="Prrafodelista"/>
        <w:ind w:left="360"/>
        <w:jc w:val="both"/>
        <w:rPr>
          <w:rFonts w:ascii="Trebuchet MS" w:hAnsi="Trebuchet MS"/>
        </w:rPr>
      </w:pPr>
    </w:p>
    <w:p w14:paraId="5C912E6A" w14:textId="77777777" w:rsidR="00A25F18" w:rsidRDefault="00A25F18" w:rsidP="00A25F18">
      <w:pPr>
        <w:pStyle w:val="Prrafodelista"/>
        <w:ind w:left="36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lastRenderedPageBreak/>
        <w:t>Orden del día</w:t>
      </w:r>
    </w:p>
    <w:p w14:paraId="48AE7DE3" w14:textId="77777777" w:rsidR="00A25F18" w:rsidRPr="0093629C" w:rsidRDefault="00A25F18" w:rsidP="00A25F18">
      <w:pPr>
        <w:pStyle w:val="Prrafodelista"/>
        <w:ind w:left="360"/>
        <w:jc w:val="center"/>
        <w:rPr>
          <w:rFonts w:ascii="Trebuchet MS" w:hAnsi="Trebuchet MS"/>
          <w:b/>
          <w:bCs/>
        </w:rPr>
      </w:pPr>
      <w:r>
        <w:rPr>
          <w:rFonts w:ascii="Trebuchet MS" w:hAnsi="Trebuchet MS"/>
          <w:b/>
          <w:bCs/>
        </w:rPr>
        <w:t>(Fecha por definir)</w:t>
      </w:r>
    </w:p>
    <w:tbl>
      <w:tblPr>
        <w:tblStyle w:val="Tablanormal2"/>
        <w:tblW w:w="0" w:type="auto"/>
        <w:tblInd w:w="709" w:type="dxa"/>
        <w:tblLook w:val="04A0" w:firstRow="1" w:lastRow="0" w:firstColumn="1" w:lastColumn="0" w:noHBand="0" w:noVBand="1"/>
      </w:tblPr>
      <w:tblGrid>
        <w:gridCol w:w="985"/>
        <w:gridCol w:w="3180"/>
        <w:gridCol w:w="3964"/>
      </w:tblGrid>
      <w:tr w:rsidR="00A25F18" w:rsidRPr="0093629C" w14:paraId="7323072E" w14:textId="77777777" w:rsidTr="00F6153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61" w:type="dxa"/>
            <w:gridSpan w:val="3"/>
            <w:shd w:val="clear" w:color="auto" w:fill="FF0066"/>
          </w:tcPr>
          <w:p w14:paraId="69203E16" w14:textId="77777777" w:rsidR="00A25F18" w:rsidRDefault="00A25F18" w:rsidP="00F6153B">
            <w:pPr>
              <w:jc w:val="center"/>
              <w:rPr>
                <w:rFonts w:ascii="Trebuchet MS" w:hAnsi="Trebuchet MS"/>
                <w:b w:val="0"/>
                <w:bCs w:val="0"/>
                <w:sz w:val="18"/>
                <w:szCs w:val="18"/>
              </w:rPr>
            </w:pPr>
          </w:p>
          <w:p w14:paraId="14FABCEB" w14:textId="77777777" w:rsidR="00A25F18" w:rsidRPr="005B7429" w:rsidRDefault="00A25F18" w:rsidP="00F6153B">
            <w:pPr>
              <w:jc w:val="center"/>
              <w:rPr>
                <w:rFonts w:ascii="Trebuchet MS" w:hAnsi="Trebuchet MS"/>
                <w:b w:val="0"/>
                <w:bCs w:val="0"/>
                <w:color w:val="FFFFFF" w:themeColor="background1"/>
              </w:rPr>
            </w:pPr>
            <w:r w:rsidRPr="005B7429">
              <w:rPr>
                <w:rFonts w:ascii="Trebuchet MS" w:hAnsi="Trebuchet MS"/>
                <w:b w:val="0"/>
                <w:bCs w:val="0"/>
                <w:color w:val="FFFFFF" w:themeColor="background1"/>
              </w:rPr>
              <w:t>Presentación</w:t>
            </w:r>
            <w:r>
              <w:rPr>
                <w:rFonts w:ascii="Trebuchet MS" w:hAnsi="Trebuchet MS"/>
                <w:b w:val="0"/>
                <w:bCs w:val="0"/>
                <w:color w:val="FFFFFF" w:themeColor="background1"/>
              </w:rPr>
              <w:t xml:space="preserve"> de la serie de videos “Así lo V</w:t>
            </w:r>
            <w:r w:rsidRPr="005B7429">
              <w:rPr>
                <w:rFonts w:ascii="Trebuchet MS" w:hAnsi="Trebuchet MS"/>
                <w:b w:val="0"/>
                <w:bCs w:val="0"/>
                <w:color w:val="FFFFFF" w:themeColor="background1"/>
              </w:rPr>
              <w:t>iví”</w:t>
            </w:r>
          </w:p>
          <w:p w14:paraId="722E3E90" w14:textId="77777777" w:rsidR="00A25F18" w:rsidRPr="0093629C" w:rsidRDefault="00A25F18" w:rsidP="00F6153B">
            <w:pPr>
              <w:jc w:val="center"/>
              <w:rPr>
                <w:rFonts w:ascii="Trebuchet MS" w:hAnsi="Trebuchet MS"/>
                <w:sz w:val="18"/>
                <w:szCs w:val="18"/>
              </w:rPr>
            </w:pPr>
          </w:p>
        </w:tc>
      </w:tr>
      <w:tr w:rsidR="00A25F18" w:rsidRPr="0093629C" w14:paraId="75A1BD5A" w14:textId="77777777" w:rsidTr="00F61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21D76D11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rPr>
                <w:rFonts w:ascii="Trebuchet MS" w:eastAsia="Times New Roman" w:hAnsi="Trebuchet MS" w:cs="Arial"/>
                <w:kern w:val="36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kern w:val="36"/>
                <w:lang w:eastAsia="es-MX"/>
              </w:rPr>
              <w:t xml:space="preserve">Tiempo </w:t>
            </w:r>
          </w:p>
        </w:tc>
        <w:tc>
          <w:tcPr>
            <w:tcW w:w="3183" w:type="dxa"/>
          </w:tcPr>
          <w:p w14:paraId="607FFAAB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kern w:val="36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kern w:val="36"/>
                <w:lang w:eastAsia="es-MX"/>
              </w:rPr>
              <w:t>Intervención</w:t>
            </w:r>
          </w:p>
        </w:tc>
        <w:tc>
          <w:tcPr>
            <w:tcW w:w="3969" w:type="dxa"/>
          </w:tcPr>
          <w:p w14:paraId="28C055A1" w14:textId="77777777" w:rsidR="00A25F18" w:rsidRPr="0093629C" w:rsidRDefault="00A25F18" w:rsidP="00F6153B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254722">
              <w:rPr>
                <w:rFonts w:ascii="Trebuchet MS" w:hAnsi="Trebuchet MS"/>
              </w:rPr>
              <w:t xml:space="preserve">Temática </w:t>
            </w:r>
          </w:p>
        </w:tc>
      </w:tr>
      <w:tr w:rsidR="00A25F18" w:rsidRPr="0093629C" w14:paraId="4A4F2467" w14:textId="77777777" w:rsidTr="00F6153B">
        <w:trPr>
          <w:trHeight w:val="16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8EA2AEB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</w:pPr>
          </w:p>
          <w:p w14:paraId="2A7D51B7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  <w:t>5 min</w:t>
            </w:r>
          </w:p>
        </w:tc>
        <w:tc>
          <w:tcPr>
            <w:tcW w:w="3183" w:type="dxa"/>
            <w:vAlign w:val="center"/>
          </w:tcPr>
          <w:p w14:paraId="24B492E1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kern w:val="36"/>
                <w:lang w:eastAsia="es-MX"/>
              </w:rPr>
            </w:pPr>
            <w:bookmarkStart w:id="2" w:name="_Hlk79571628"/>
            <w:r w:rsidRPr="00254722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Z</w:t>
            </w:r>
            <w:r w:rsidRPr="0093629C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oad J</w:t>
            </w:r>
            <w:r w:rsidRPr="00254722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.</w:t>
            </w:r>
            <w:r w:rsidRPr="0093629C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 xml:space="preserve"> García González</w:t>
            </w:r>
          </w:p>
          <w:p w14:paraId="3E737A76" w14:textId="77777777" w:rsidR="00A25F18" w:rsidRPr="0093629C" w:rsidRDefault="00A25F18" w:rsidP="00F6153B">
            <w:pPr>
              <w:shd w:val="clear" w:color="auto" w:fill="FFFFFF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000000"/>
                <w:lang w:eastAsia="es-MX"/>
              </w:rPr>
              <w:t>Consejera Electoral Presidenta de la Comisión de Igualdad de Género y No Discriminación</w:t>
            </w:r>
          </w:p>
        </w:tc>
        <w:tc>
          <w:tcPr>
            <w:tcW w:w="3969" w:type="dxa"/>
            <w:vAlign w:val="center"/>
          </w:tcPr>
          <w:p w14:paraId="6F2DC799" w14:textId="77777777" w:rsidR="00A25F18" w:rsidRPr="0093629C" w:rsidRDefault="00A25F18" w:rsidP="00F6153B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93629C">
              <w:rPr>
                <w:rFonts w:ascii="Trebuchet MS" w:hAnsi="Trebuchet MS"/>
              </w:rPr>
              <w:t>¿Cómo surge la iniciativa?, la importancia del rescatar las historias y experiencias de mujeres en di</w:t>
            </w:r>
            <w:r>
              <w:rPr>
                <w:rFonts w:ascii="Trebuchet MS" w:hAnsi="Trebuchet MS"/>
              </w:rPr>
              <w:t>ferentes espacios públicos</w:t>
            </w:r>
            <w:r w:rsidRPr="0093629C">
              <w:rPr>
                <w:rFonts w:ascii="Trebuchet MS" w:hAnsi="Trebuchet MS"/>
              </w:rPr>
              <w:t>.</w:t>
            </w:r>
          </w:p>
        </w:tc>
      </w:tr>
      <w:tr w:rsidR="00A25F18" w:rsidRPr="0093629C" w14:paraId="11FEE3E8" w14:textId="77777777" w:rsidTr="00F61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59346BF1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0"/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</w:pPr>
          </w:p>
          <w:p w14:paraId="4B1DE54D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0"/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  <w:t>5 min</w:t>
            </w:r>
          </w:p>
        </w:tc>
        <w:bookmarkEnd w:id="2"/>
        <w:tc>
          <w:tcPr>
            <w:tcW w:w="3183" w:type="dxa"/>
            <w:vAlign w:val="center"/>
          </w:tcPr>
          <w:p w14:paraId="54F29243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kern w:val="36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Silvia G</w:t>
            </w:r>
            <w:r w:rsidRPr="00254722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.</w:t>
            </w:r>
            <w:r w:rsidRPr="0093629C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 xml:space="preserve"> Bustos Vásquez</w:t>
            </w:r>
            <w:r w:rsidRPr="00254722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 xml:space="preserve">                            </w:t>
            </w:r>
            <w:r w:rsidRPr="0093629C">
              <w:rPr>
                <w:rFonts w:ascii="Trebuchet MS" w:eastAsia="Times New Roman" w:hAnsi="Trebuchet MS" w:cs="Arial"/>
                <w:color w:val="000000"/>
                <w:lang w:eastAsia="es-MX"/>
              </w:rPr>
              <w:t>Consejera Electoral</w:t>
            </w:r>
          </w:p>
        </w:tc>
        <w:tc>
          <w:tcPr>
            <w:tcW w:w="3969" w:type="dxa"/>
            <w:vAlign w:val="center"/>
          </w:tcPr>
          <w:p w14:paraId="78E205A1" w14:textId="77777777" w:rsidR="00A25F18" w:rsidRPr="0093629C" w:rsidRDefault="00A25F18" w:rsidP="00F6153B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93629C">
              <w:rPr>
                <w:rFonts w:ascii="Trebuchet MS" w:hAnsi="Trebuchet MS"/>
              </w:rPr>
              <w:t>Reflexión personal sobre los techos de cristal y piso pegajosos mencionados como una barrera para las mujeres.</w:t>
            </w:r>
          </w:p>
        </w:tc>
      </w:tr>
      <w:tr w:rsidR="00A25F18" w:rsidRPr="0093629C" w14:paraId="0727F92B" w14:textId="77777777" w:rsidTr="00F6153B">
        <w:trPr>
          <w:trHeight w:val="11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A79FCD7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</w:pPr>
          </w:p>
          <w:p w14:paraId="34E5C1D6" w14:textId="77777777" w:rsidR="00A25F18" w:rsidRPr="0093629C" w:rsidRDefault="00A25F18" w:rsidP="00F6153B">
            <w:pPr>
              <w:spacing w:after="160"/>
              <w:jc w:val="center"/>
              <w:rPr>
                <w:rFonts w:ascii="Trebuchet MS" w:hAnsi="Trebuchet MS"/>
                <w:b w:val="0"/>
                <w:bCs w:val="0"/>
                <w:lang w:eastAsia="es-MX"/>
              </w:rPr>
            </w:pPr>
            <w:r w:rsidRPr="0093629C">
              <w:rPr>
                <w:rFonts w:ascii="Trebuchet MS" w:hAnsi="Trebuchet MS"/>
                <w:b w:val="0"/>
                <w:bCs w:val="0"/>
                <w:lang w:eastAsia="es-MX"/>
              </w:rPr>
              <w:t>5 min</w:t>
            </w:r>
          </w:p>
        </w:tc>
        <w:tc>
          <w:tcPr>
            <w:tcW w:w="3183" w:type="dxa"/>
            <w:vAlign w:val="center"/>
          </w:tcPr>
          <w:p w14:paraId="6D4A00C9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Claudia A</w:t>
            </w:r>
            <w:r w:rsidRPr="00254722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.</w:t>
            </w:r>
            <w:r w:rsidRPr="0093629C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 xml:space="preserve"> Vargas Bautista</w:t>
            </w:r>
          </w:p>
          <w:p w14:paraId="4B0D1B40" w14:textId="77777777" w:rsidR="00A25F18" w:rsidRPr="0093629C" w:rsidRDefault="00A25F18" w:rsidP="00F6153B">
            <w:pPr>
              <w:shd w:val="clear" w:color="auto" w:fill="FFFFFF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000000"/>
                <w:lang w:eastAsia="es-MX"/>
              </w:rPr>
              <w:t>Consejera Electoral</w:t>
            </w:r>
          </w:p>
        </w:tc>
        <w:tc>
          <w:tcPr>
            <w:tcW w:w="3969" w:type="dxa"/>
            <w:vAlign w:val="center"/>
          </w:tcPr>
          <w:p w14:paraId="50DB4662" w14:textId="77777777" w:rsidR="00A25F18" w:rsidRPr="0093629C" w:rsidRDefault="00A25F18" w:rsidP="00F6153B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93629C">
              <w:rPr>
                <w:rFonts w:ascii="Trebuchet MS" w:hAnsi="Trebuchet MS"/>
              </w:rPr>
              <w:t>Reflexión personal sobre el pacto patriarcal en los diversos espacios a donde llegan las mujeres.</w:t>
            </w:r>
          </w:p>
        </w:tc>
      </w:tr>
      <w:tr w:rsidR="00A25F18" w:rsidRPr="0093629C" w14:paraId="38110778" w14:textId="77777777" w:rsidTr="00F61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2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238E98C0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1"/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</w:pPr>
          </w:p>
          <w:p w14:paraId="3086C515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1"/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  <w:t>5 min</w:t>
            </w:r>
          </w:p>
        </w:tc>
        <w:tc>
          <w:tcPr>
            <w:tcW w:w="3183" w:type="dxa"/>
            <w:vAlign w:val="center"/>
          </w:tcPr>
          <w:p w14:paraId="3D438D79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  <w:proofErr w:type="spellStart"/>
            <w:r w:rsidRPr="0093629C">
              <w:rPr>
                <w:rFonts w:ascii="Trebuchet MS" w:eastAsia="Times New Roman" w:hAnsi="Trebuchet MS" w:cs="Arial"/>
                <w:color w:val="FF0066"/>
                <w:lang w:eastAsia="es-MX"/>
              </w:rPr>
              <w:t>T</w:t>
            </w:r>
            <w:r w:rsidRPr="00254722">
              <w:rPr>
                <w:rFonts w:ascii="Trebuchet MS" w:eastAsia="Times New Roman" w:hAnsi="Trebuchet MS" w:cs="Arial"/>
                <w:color w:val="FF0066"/>
                <w:lang w:eastAsia="es-MX"/>
              </w:rPr>
              <w:t>essie</w:t>
            </w:r>
            <w:proofErr w:type="spellEnd"/>
            <w:r w:rsidRPr="0093629C">
              <w:rPr>
                <w:rFonts w:ascii="Trebuchet MS" w:eastAsia="Times New Roman" w:hAnsi="Trebuchet MS" w:cs="Arial"/>
                <w:color w:val="FF0066"/>
                <w:lang w:eastAsia="es-MX"/>
              </w:rPr>
              <w:t xml:space="preserve"> </w:t>
            </w:r>
            <w:proofErr w:type="spellStart"/>
            <w:r w:rsidRPr="0093629C">
              <w:rPr>
                <w:rFonts w:ascii="Trebuchet MS" w:eastAsia="Times New Roman" w:hAnsi="Trebuchet MS" w:cs="Arial"/>
                <w:color w:val="FF0066"/>
                <w:lang w:eastAsia="es-MX"/>
              </w:rPr>
              <w:t>Solinís</w:t>
            </w:r>
            <w:proofErr w:type="spellEnd"/>
            <w:r w:rsidRPr="0093629C">
              <w:rPr>
                <w:rFonts w:ascii="Trebuchet MS" w:eastAsia="Times New Roman" w:hAnsi="Trebuchet MS" w:cs="Arial"/>
                <w:color w:val="FF0066"/>
                <w:lang w:eastAsia="es-MX"/>
              </w:rPr>
              <w:t xml:space="preserve"> </w:t>
            </w:r>
            <w:proofErr w:type="spellStart"/>
            <w:r w:rsidRPr="0093629C">
              <w:rPr>
                <w:rFonts w:ascii="Trebuchet MS" w:eastAsia="Times New Roman" w:hAnsi="Trebuchet MS" w:cs="Arial"/>
                <w:color w:val="FF0066"/>
                <w:lang w:eastAsia="es-MX"/>
              </w:rPr>
              <w:t>Casparius</w:t>
            </w:r>
            <w:proofErr w:type="spellEnd"/>
            <w:r w:rsidRPr="00254722">
              <w:rPr>
                <w:rFonts w:ascii="Trebuchet MS" w:eastAsia="Times New Roman" w:hAnsi="Trebuchet MS" w:cs="Arial"/>
                <w:color w:val="FF0066"/>
                <w:lang w:eastAsia="es-MX"/>
              </w:rPr>
              <w:t xml:space="preserve">                            </w:t>
            </w:r>
            <w:r w:rsidRPr="0093629C">
              <w:rPr>
                <w:rFonts w:ascii="Trebuchet MS" w:eastAsia="Times New Roman" w:hAnsi="Trebuchet MS" w:cs="Arial"/>
                <w:color w:val="000000"/>
                <w:lang w:eastAsia="es-MX"/>
              </w:rPr>
              <w:t>Directora de Educación Cívica</w:t>
            </w:r>
          </w:p>
        </w:tc>
        <w:tc>
          <w:tcPr>
            <w:tcW w:w="3969" w:type="dxa"/>
            <w:vAlign w:val="center"/>
          </w:tcPr>
          <w:p w14:paraId="63972270" w14:textId="77777777" w:rsidR="00A25F18" w:rsidRPr="0093629C" w:rsidRDefault="00A25F18" w:rsidP="00F6153B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93629C">
              <w:rPr>
                <w:rFonts w:ascii="Trebuchet MS" w:hAnsi="Trebuchet MS"/>
              </w:rPr>
              <w:t>Reflexión personal sobre la conciliación personal, familiar y laboral.</w:t>
            </w:r>
          </w:p>
        </w:tc>
      </w:tr>
      <w:tr w:rsidR="00A25F18" w:rsidRPr="0093629C" w14:paraId="75C4F17E" w14:textId="77777777" w:rsidTr="00F6153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005845D6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1"/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</w:pPr>
          </w:p>
          <w:p w14:paraId="557BE1E8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1"/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  <w:t>5 mi</w:t>
            </w:r>
            <w:r w:rsidRPr="00254722"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  <w:t>n</w:t>
            </w:r>
          </w:p>
        </w:tc>
        <w:tc>
          <w:tcPr>
            <w:tcW w:w="3183" w:type="dxa"/>
            <w:vAlign w:val="center"/>
          </w:tcPr>
          <w:p w14:paraId="0C965FD8" w14:textId="77777777" w:rsidR="00A25F18" w:rsidRPr="0093629C" w:rsidRDefault="00A25F18" w:rsidP="00F6153B">
            <w:pPr>
              <w:shd w:val="clear" w:color="auto" w:fill="FFFFFF"/>
              <w:spacing w:after="160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FF0066"/>
                <w:lang w:eastAsia="es-MX"/>
              </w:rPr>
              <w:t>María Rosas Palacios</w:t>
            </w:r>
            <w:r w:rsidRPr="00254722">
              <w:rPr>
                <w:rFonts w:ascii="Trebuchet MS" w:eastAsia="Times New Roman" w:hAnsi="Trebuchet MS" w:cs="Arial"/>
                <w:color w:val="FF0066"/>
                <w:lang w:eastAsia="es-MX"/>
              </w:rPr>
              <w:t xml:space="preserve">                    </w:t>
            </w:r>
            <w:r w:rsidRPr="0093629C">
              <w:rPr>
                <w:rFonts w:ascii="Trebuchet MS" w:eastAsia="Times New Roman" w:hAnsi="Trebuchet MS" w:cs="Arial"/>
                <w:color w:val="000000"/>
                <w:kern w:val="36"/>
                <w:lang w:eastAsia="es-MX"/>
              </w:rPr>
              <w:t>Directora de Igualdad de Género y No Discriminación</w:t>
            </w:r>
          </w:p>
        </w:tc>
        <w:tc>
          <w:tcPr>
            <w:tcW w:w="3969" w:type="dxa"/>
            <w:vAlign w:val="center"/>
          </w:tcPr>
          <w:p w14:paraId="7FE7AC2B" w14:textId="77777777" w:rsidR="00A25F18" w:rsidRPr="0093629C" w:rsidRDefault="00A25F18" w:rsidP="00F6153B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</w:rPr>
            </w:pPr>
            <w:r w:rsidRPr="0093629C">
              <w:rPr>
                <w:rFonts w:ascii="Trebuchet MS" w:hAnsi="Trebuchet MS"/>
              </w:rPr>
              <w:t xml:space="preserve">Reflexión personal sobre tomar acción para alcanzar metas </w:t>
            </w:r>
            <w:r w:rsidRPr="00254722">
              <w:rPr>
                <w:rFonts w:ascii="Trebuchet MS" w:hAnsi="Trebuchet MS"/>
              </w:rPr>
              <w:t>y</w:t>
            </w:r>
            <w:r w:rsidRPr="0093629C">
              <w:rPr>
                <w:rFonts w:ascii="Trebuchet MS" w:hAnsi="Trebuchet MS"/>
              </w:rPr>
              <w:t xml:space="preserve"> la sororidad.</w:t>
            </w:r>
          </w:p>
        </w:tc>
      </w:tr>
      <w:tr w:rsidR="00A25F18" w:rsidRPr="0093629C" w14:paraId="1A9C33F7" w14:textId="77777777" w:rsidTr="00F6153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</w:tcPr>
          <w:p w14:paraId="1F7162FD" w14:textId="77777777" w:rsidR="00A25F18" w:rsidRPr="00254722" w:rsidRDefault="00A25F18" w:rsidP="00F6153B">
            <w:pPr>
              <w:spacing w:after="160"/>
              <w:jc w:val="both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</w:p>
          <w:p w14:paraId="5BEF5342" w14:textId="77777777" w:rsidR="00A25F18" w:rsidRPr="0093629C" w:rsidRDefault="00A25F18" w:rsidP="00F6153B">
            <w:pPr>
              <w:spacing w:after="160"/>
              <w:jc w:val="both"/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b w:val="0"/>
                <w:bCs w:val="0"/>
                <w:color w:val="000000"/>
                <w:lang w:eastAsia="es-MX"/>
              </w:rPr>
              <w:t>22 min</w:t>
            </w:r>
          </w:p>
        </w:tc>
        <w:tc>
          <w:tcPr>
            <w:tcW w:w="7152" w:type="dxa"/>
            <w:gridSpan w:val="2"/>
          </w:tcPr>
          <w:p w14:paraId="0759F288" w14:textId="77777777" w:rsidR="00A25F18" w:rsidRPr="00254722" w:rsidRDefault="00A25F18" w:rsidP="00F6153B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</w:p>
          <w:p w14:paraId="20B9FFEF" w14:textId="77777777" w:rsidR="00A25F18" w:rsidRPr="0093629C" w:rsidRDefault="00A25F18" w:rsidP="00F6153B">
            <w:pPr>
              <w:spacing w:after="1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000000"/>
                <w:lang w:eastAsia="es-MX"/>
              </w:rPr>
              <w:t>Proyección de video con la síntesis de las historias de las mujeres</w:t>
            </w:r>
          </w:p>
        </w:tc>
      </w:tr>
      <w:tr w:rsidR="00A25F18" w:rsidRPr="0093629C" w14:paraId="0E4DAD80" w14:textId="77777777" w:rsidTr="00F6153B">
        <w:trPr>
          <w:trHeight w:val="161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09" w:type="dxa"/>
            <w:vAlign w:val="center"/>
          </w:tcPr>
          <w:p w14:paraId="758250C9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</w:pPr>
          </w:p>
          <w:p w14:paraId="236228DB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b w:val="0"/>
                <w:bCs w:val="0"/>
                <w:color w:val="000000"/>
                <w:kern w:val="36"/>
                <w:lang w:eastAsia="es-MX"/>
              </w:rPr>
              <w:t>3 min</w:t>
            </w:r>
          </w:p>
        </w:tc>
        <w:tc>
          <w:tcPr>
            <w:tcW w:w="3183" w:type="dxa"/>
            <w:vAlign w:val="center"/>
          </w:tcPr>
          <w:p w14:paraId="07C61A86" w14:textId="77777777" w:rsidR="00A25F18" w:rsidRPr="0093629C" w:rsidRDefault="00A25F18" w:rsidP="00F6153B">
            <w:pPr>
              <w:shd w:val="clear" w:color="auto" w:fill="FFFFFF"/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kern w:val="36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Zoad J</w:t>
            </w:r>
            <w:r w:rsidRPr="00254722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>.</w:t>
            </w:r>
            <w:r w:rsidRPr="0093629C">
              <w:rPr>
                <w:rFonts w:ascii="Trebuchet MS" w:eastAsia="Times New Roman" w:hAnsi="Trebuchet MS" w:cs="Arial"/>
                <w:color w:val="FF0066"/>
                <w:kern w:val="36"/>
                <w:lang w:eastAsia="es-MX"/>
              </w:rPr>
              <w:t xml:space="preserve"> García González</w:t>
            </w:r>
          </w:p>
          <w:p w14:paraId="55F44CA9" w14:textId="77777777" w:rsidR="00A25F18" w:rsidRPr="00254722" w:rsidRDefault="00A25F18" w:rsidP="00F6153B">
            <w:pPr>
              <w:shd w:val="clear" w:color="auto" w:fill="FFFFFF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000000"/>
                <w:lang w:eastAsia="es-MX"/>
              </w:rPr>
              <w:t>Consejera Electoral Presidenta de la Comisión de Igualdad de Género y No Discriminación</w:t>
            </w:r>
          </w:p>
          <w:p w14:paraId="182DE243" w14:textId="77777777" w:rsidR="00A25F18" w:rsidRPr="0093629C" w:rsidRDefault="00A25F18" w:rsidP="00F6153B">
            <w:pPr>
              <w:shd w:val="clear" w:color="auto" w:fill="FFFFFF"/>
              <w:jc w:val="center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</w:p>
        </w:tc>
        <w:tc>
          <w:tcPr>
            <w:tcW w:w="3969" w:type="dxa"/>
            <w:vAlign w:val="center"/>
          </w:tcPr>
          <w:p w14:paraId="334DE946" w14:textId="77777777" w:rsidR="00A25F18" w:rsidRPr="0093629C" w:rsidRDefault="00A25F18" w:rsidP="00F6153B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</w:p>
          <w:p w14:paraId="4EFB0077" w14:textId="77777777" w:rsidR="00A25F18" w:rsidRPr="0093629C" w:rsidRDefault="00A25F18" w:rsidP="00F6153B">
            <w:pPr>
              <w:spacing w:after="1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Arial"/>
                <w:color w:val="000000"/>
                <w:lang w:eastAsia="es-MX"/>
              </w:rPr>
            </w:pPr>
            <w:r w:rsidRPr="0093629C">
              <w:rPr>
                <w:rFonts w:ascii="Trebuchet MS" w:eastAsia="Times New Roman" w:hAnsi="Trebuchet MS" w:cs="Arial"/>
                <w:color w:val="000000"/>
                <w:lang w:eastAsia="es-MX"/>
              </w:rPr>
              <w:t>Agradecimiento a las participantes e invitación a la ciudadanía a ver los videos.</w:t>
            </w:r>
          </w:p>
        </w:tc>
      </w:tr>
    </w:tbl>
    <w:p w14:paraId="5505B9ED" w14:textId="77777777" w:rsidR="00A25F18" w:rsidRDefault="00A25F18" w:rsidP="00A25F18">
      <w:pPr>
        <w:jc w:val="both"/>
        <w:rPr>
          <w:rFonts w:ascii="Trebuchet MS" w:hAnsi="Trebuchet MS"/>
          <w:b/>
          <w:bCs/>
        </w:rPr>
      </w:pPr>
    </w:p>
    <w:p w14:paraId="57BA9C4D" w14:textId="77777777" w:rsidR="00A25F18" w:rsidRDefault="00A25F18" w:rsidP="00A25F18">
      <w:pPr>
        <w:jc w:val="both"/>
        <w:rPr>
          <w:rFonts w:ascii="Trebuchet MS" w:hAnsi="Trebuchet MS"/>
          <w:bCs/>
        </w:rPr>
      </w:pPr>
      <w:r w:rsidRPr="00F7584F">
        <w:rPr>
          <w:rFonts w:ascii="Trebuchet MS" w:hAnsi="Trebuchet MS"/>
          <w:bCs/>
        </w:rPr>
        <w:t xml:space="preserve">Una vez presentado el video que sintetiza la participación de las mujeres entrevistadas, se difundirá en redes sociales la entrevista de cada una de ellas, cada 15 días. </w:t>
      </w:r>
    </w:p>
    <w:p w14:paraId="5F6F8692" w14:textId="548A7C0F" w:rsidR="00981990" w:rsidRDefault="00981990" w:rsidP="00AF5042">
      <w:pPr>
        <w:jc w:val="both"/>
        <w:rPr>
          <w:rFonts w:ascii="Trebuchet MS" w:eastAsia="Calibri" w:hAnsi="Trebuchet MS" w:cstheme="majorHAnsi"/>
          <w:b/>
          <w:bCs/>
        </w:rPr>
      </w:pPr>
    </w:p>
    <w:p w14:paraId="5FC6304D" w14:textId="5137E68B" w:rsidR="00981990" w:rsidRDefault="00981990" w:rsidP="00AF5042">
      <w:pPr>
        <w:jc w:val="both"/>
        <w:rPr>
          <w:rFonts w:ascii="Trebuchet MS" w:eastAsia="Calibri" w:hAnsi="Trebuchet MS" w:cstheme="majorHAnsi"/>
          <w:b/>
          <w:bCs/>
        </w:rPr>
      </w:pPr>
    </w:p>
    <w:p w14:paraId="689443E7" w14:textId="1AFDD3DB" w:rsidR="00981990" w:rsidRDefault="00981990" w:rsidP="00AF5042">
      <w:pPr>
        <w:jc w:val="both"/>
        <w:rPr>
          <w:rFonts w:ascii="Trebuchet MS" w:eastAsia="Calibri" w:hAnsi="Trebuchet MS" w:cstheme="majorHAnsi"/>
          <w:b/>
          <w:bCs/>
        </w:rPr>
      </w:pPr>
    </w:p>
    <w:p w14:paraId="6BF77674" w14:textId="249D641E" w:rsidR="00AF5042" w:rsidRPr="00A5635E" w:rsidRDefault="00A5635E" w:rsidP="00A5635E">
      <w:pPr>
        <w:pStyle w:val="Prrafodelista"/>
        <w:numPr>
          <w:ilvl w:val="0"/>
          <w:numId w:val="13"/>
        </w:numPr>
        <w:jc w:val="both"/>
        <w:rPr>
          <w:rFonts w:ascii="Trebuchet MS" w:eastAsia="Calibri" w:hAnsi="Trebuchet MS" w:cstheme="majorHAnsi"/>
          <w:b/>
          <w:bCs/>
          <w:lang w:eastAsia="es-MX"/>
        </w:rPr>
      </w:pPr>
      <w:r w:rsidRPr="00A5635E">
        <w:rPr>
          <w:rFonts w:ascii="Trebuchet MS" w:eastAsia="Calibri" w:hAnsi="Trebuchet MS" w:cstheme="majorHAnsi"/>
          <w:b/>
          <w:bCs/>
          <w:lang w:eastAsia="es-MX"/>
        </w:rPr>
        <w:lastRenderedPageBreak/>
        <w:t>Jornada</w:t>
      </w:r>
      <w:r w:rsidR="003918B7">
        <w:rPr>
          <w:rFonts w:ascii="Trebuchet MS" w:eastAsia="Calibri" w:hAnsi="Trebuchet MS" w:cstheme="majorHAnsi"/>
          <w:b/>
          <w:bCs/>
          <w:lang w:eastAsia="es-MX"/>
        </w:rPr>
        <w:t>s</w:t>
      </w:r>
      <w:r w:rsidRPr="00A5635E">
        <w:rPr>
          <w:rFonts w:ascii="Trebuchet MS" w:eastAsia="Calibri" w:hAnsi="Trebuchet MS" w:cstheme="majorHAnsi"/>
          <w:b/>
          <w:bCs/>
          <w:lang w:eastAsia="es-MX"/>
        </w:rPr>
        <w:t xml:space="preserve"> para conmemorar el 25 de noviembre “</w:t>
      </w:r>
      <w:r>
        <w:rPr>
          <w:rFonts w:ascii="Trebuchet MS" w:eastAsia="Calibri" w:hAnsi="Trebuchet MS" w:cstheme="majorHAnsi"/>
          <w:b/>
          <w:bCs/>
          <w:lang w:eastAsia="es-MX"/>
        </w:rPr>
        <w:t>D</w:t>
      </w:r>
      <w:r w:rsidRPr="00A5635E">
        <w:rPr>
          <w:rFonts w:ascii="Trebuchet MS" w:eastAsia="Calibri" w:hAnsi="Trebuchet MS" w:cstheme="majorHAnsi"/>
          <w:b/>
          <w:bCs/>
          <w:lang w:eastAsia="es-MX"/>
        </w:rPr>
        <w:t xml:space="preserve">ía </w:t>
      </w:r>
      <w:r>
        <w:rPr>
          <w:rFonts w:ascii="Trebuchet MS" w:eastAsia="Calibri" w:hAnsi="Trebuchet MS" w:cstheme="majorHAnsi"/>
          <w:b/>
          <w:bCs/>
          <w:lang w:eastAsia="es-MX"/>
        </w:rPr>
        <w:t>I</w:t>
      </w:r>
      <w:r w:rsidRPr="00A5635E">
        <w:rPr>
          <w:rFonts w:ascii="Trebuchet MS" w:eastAsia="Calibri" w:hAnsi="Trebuchet MS" w:cstheme="majorHAnsi"/>
          <w:b/>
          <w:bCs/>
          <w:lang w:eastAsia="es-MX"/>
        </w:rPr>
        <w:t xml:space="preserve">nternacional de la </w:t>
      </w:r>
      <w:r>
        <w:rPr>
          <w:rFonts w:ascii="Trebuchet MS" w:eastAsia="Calibri" w:hAnsi="Trebuchet MS" w:cstheme="majorHAnsi"/>
          <w:b/>
          <w:bCs/>
          <w:lang w:eastAsia="es-MX"/>
        </w:rPr>
        <w:t>E</w:t>
      </w:r>
      <w:r w:rsidRPr="00A5635E">
        <w:rPr>
          <w:rFonts w:ascii="Trebuchet MS" w:eastAsia="Calibri" w:hAnsi="Trebuchet MS" w:cstheme="majorHAnsi"/>
          <w:b/>
          <w:bCs/>
          <w:lang w:eastAsia="es-MX"/>
        </w:rPr>
        <w:t xml:space="preserve">liminación de la </w:t>
      </w:r>
      <w:r>
        <w:rPr>
          <w:rFonts w:ascii="Trebuchet MS" w:eastAsia="Calibri" w:hAnsi="Trebuchet MS" w:cstheme="majorHAnsi"/>
          <w:b/>
          <w:bCs/>
          <w:lang w:eastAsia="es-MX"/>
        </w:rPr>
        <w:t>V</w:t>
      </w:r>
      <w:r w:rsidRPr="00A5635E">
        <w:rPr>
          <w:rFonts w:ascii="Trebuchet MS" w:eastAsia="Calibri" w:hAnsi="Trebuchet MS" w:cstheme="majorHAnsi"/>
          <w:b/>
          <w:bCs/>
          <w:lang w:eastAsia="es-MX"/>
        </w:rPr>
        <w:t xml:space="preserve">iolencia contra las </w:t>
      </w:r>
      <w:r>
        <w:rPr>
          <w:rFonts w:ascii="Trebuchet MS" w:eastAsia="Calibri" w:hAnsi="Trebuchet MS" w:cstheme="majorHAnsi"/>
          <w:b/>
          <w:bCs/>
          <w:lang w:eastAsia="es-MX"/>
        </w:rPr>
        <w:t>M</w:t>
      </w:r>
      <w:r w:rsidRPr="00A5635E">
        <w:rPr>
          <w:rFonts w:ascii="Trebuchet MS" w:eastAsia="Calibri" w:hAnsi="Trebuchet MS" w:cstheme="majorHAnsi"/>
          <w:b/>
          <w:bCs/>
          <w:lang w:eastAsia="es-MX"/>
        </w:rPr>
        <w:t>ujeres</w:t>
      </w:r>
      <w:r>
        <w:rPr>
          <w:rFonts w:ascii="Trebuchet MS" w:eastAsia="Calibri" w:hAnsi="Trebuchet MS" w:cstheme="majorHAnsi"/>
          <w:b/>
          <w:bCs/>
          <w:lang w:eastAsia="es-MX"/>
        </w:rPr>
        <w:t>”</w:t>
      </w:r>
    </w:p>
    <w:p w14:paraId="0F883482" w14:textId="77777777" w:rsidR="00AF5042" w:rsidRPr="002E05DB" w:rsidRDefault="00AF5042" w:rsidP="00AF5042">
      <w:pPr>
        <w:pStyle w:val="Prrafodelista"/>
        <w:ind w:left="450"/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</w:pPr>
    </w:p>
    <w:p w14:paraId="646656BC" w14:textId="70DAE4BF" w:rsidR="00981990" w:rsidRDefault="00AF5042" w:rsidP="00AF5042">
      <w:pPr>
        <w:jc w:val="center"/>
        <w:rPr>
          <w:rFonts w:ascii="Trebuchet MS" w:eastAsia="Calibri" w:hAnsi="Trebuchet MS" w:cstheme="majorHAnsi"/>
          <w:b/>
          <w:bCs/>
          <w:i/>
          <w:iCs/>
          <w:color w:val="7030A0"/>
          <w:sz w:val="24"/>
          <w:szCs w:val="24"/>
          <w:lang w:eastAsia="es-MX"/>
        </w:rPr>
      </w:pPr>
      <w:r w:rsidRPr="002E05DB">
        <w:rPr>
          <w:rFonts w:ascii="Trebuchet MS" w:eastAsia="Calibri" w:hAnsi="Trebuchet MS" w:cstheme="majorHAnsi"/>
          <w:b/>
          <w:bCs/>
          <w:i/>
          <w:iCs/>
          <w:color w:val="7030A0"/>
          <w:sz w:val="24"/>
          <w:szCs w:val="24"/>
          <w:lang w:eastAsia="es-MX"/>
        </w:rPr>
        <w:t>La reforma en materia de violencia política contra las mujeres en razón de género en Jalisco: balance y desafíos</w:t>
      </w:r>
    </w:p>
    <w:p w14:paraId="77531625" w14:textId="37FF9E3D" w:rsidR="00AF5042" w:rsidRPr="00F903C3" w:rsidRDefault="00AF5042" w:rsidP="00AF5042">
      <w:pPr>
        <w:jc w:val="center"/>
        <w:rPr>
          <w:rFonts w:ascii="Trebuchet MS" w:eastAsia="Calibri" w:hAnsi="Trebuchet MS" w:cstheme="majorHAnsi"/>
          <w:i/>
          <w:iCs/>
          <w:color w:val="7030A0"/>
          <w:lang w:eastAsia="es-MX"/>
        </w:rPr>
      </w:pPr>
      <w:r w:rsidRPr="00F903C3">
        <w:rPr>
          <w:rFonts w:ascii="Trebuchet MS" w:eastAsia="Calibri" w:hAnsi="Trebuchet MS" w:cstheme="majorHAnsi"/>
          <w:lang w:eastAsia="es-MX"/>
        </w:rPr>
        <w:t>(evento virtual)</w:t>
      </w:r>
    </w:p>
    <w:tbl>
      <w:tblPr>
        <w:tblStyle w:val="Tablanormal5"/>
        <w:tblW w:w="9498" w:type="dxa"/>
        <w:tblLook w:val="04A0" w:firstRow="1" w:lastRow="0" w:firstColumn="1" w:lastColumn="0" w:noHBand="0" w:noVBand="1"/>
      </w:tblPr>
      <w:tblGrid>
        <w:gridCol w:w="1134"/>
        <w:gridCol w:w="8364"/>
      </w:tblGrid>
      <w:tr w:rsidR="003918B7" w:rsidRPr="00C475B2" w14:paraId="3913B2A0" w14:textId="77777777" w:rsidTr="009667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9498" w:type="dxa"/>
            <w:gridSpan w:val="2"/>
          </w:tcPr>
          <w:p w14:paraId="6AE246B6" w14:textId="77777777" w:rsidR="003918B7" w:rsidRDefault="003918B7" w:rsidP="003918B7">
            <w:pPr>
              <w:jc w:val="center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93629C">
              <w:rPr>
                <w:rFonts w:ascii="Trebuchet MS" w:eastAsia="Calibri" w:hAnsi="Trebuchet MS" w:cstheme="majorHAnsi"/>
                <w:b/>
                <w:bCs/>
                <w:i w:val="0"/>
                <w:iCs w:val="0"/>
                <w:sz w:val="22"/>
                <w:lang w:eastAsia="es-MX"/>
              </w:rPr>
              <w:t>Orden del día</w:t>
            </w:r>
          </w:p>
          <w:p w14:paraId="037BA272" w14:textId="34F30A63" w:rsidR="003918B7" w:rsidRPr="00C475B2" w:rsidRDefault="003918B7" w:rsidP="00981990">
            <w:pPr>
              <w:jc w:val="center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</w:p>
        </w:tc>
      </w:tr>
      <w:tr w:rsidR="00AF5042" w:rsidRPr="00C475B2" w14:paraId="1F041483" w14:textId="77777777" w:rsidTr="008F1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7030A0"/>
          </w:tcPr>
          <w:p w14:paraId="43B87B57" w14:textId="77777777" w:rsidR="00AF5042" w:rsidRPr="00C475B2" w:rsidRDefault="00AF5042" w:rsidP="006F02C3">
            <w:pPr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</w:tc>
        <w:tc>
          <w:tcPr>
            <w:tcW w:w="8364" w:type="dxa"/>
            <w:shd w:val="clear" w:color="auto" w:fill="7030A0"/>
          </w:tcPr>
          <w:p w14:paraId="1760A2EE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</w:p>
          <w:p w14:paraId="715754A2" w14:textId="319E6535" w:rsidR="00AF5042" w:rsidRPr="00C475B2" w:rsidRDefault="003918B7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  <w:r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Día</w:t>
            </w:r>
            <w:r w:rsidR="00AF5042" w:rsidRPr="00C475B2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 xml:space="preserve"> 1 – lunes 22 de noviembre</w:t>
            </w:r>
          </w:p>
          <w:p w14:paraId="3E56B254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</w:p>
        </w:tc>
      </w:tr>
      <w:tr w:rsidR="00AF5042" w:rsidRPr="00C475B2" w14:paraId="33B5ED6D" w14:textId="77777777" w:rsidTr="006F0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A93B0D1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25E8A5F3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7EE32205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0EF329DB" w14:textId="06F5A077" w:rsidR="00AF5042" w:rsidRPr="00C475B2" w:rsidRDefault="0022024C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09</w:t>
            </w:r>
            <w:r w:rsidR="00AF5042"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:00 </w:t>
            </w:r>
          </w:p>
          <w:p w14:paraId="219967A4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a </w:t>
            </w:r>
          </w:p>
          <w:p w14:paraId="1529B115" w14:textId="2BD174C6" w:rsidR="00AF5042" w:rsidRPr="00C475B2" w:rsidRDefault="0022024C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09</w:t>
            </w:r>
            <w:r w:rsidR="00AF5042"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:20 horas</w:t>
            </w:r>
          </w:p>
        </w:tc>
        <w:tc>
          <w:tcPr>
            <w:tcW w:w="8364" w:type="dxa"/>
          </w:tcPr>
          <w:p w14:paraId="7B7B3670" w14:textId="77777777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</w:p>
          <w:p w14:paraId="40E44F4A" w14:textId="77777777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  <w:t xml:space="preserve">Inauguración </w:t>
            </w:r>
          </w:p>
          <w:p w14:paraId="11C2933E" w14:textId="77777777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70975E54" w14:textId="6E650C45" w:rsidR="00AF5042" w:rsidRDefault="00AF5042" w:rsidP="00AF50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Instituto Electoral y de Participación Ciudadana del Estado de Jalisco</w:t>
            </w:r>
            <w:r w:rsidR="00C475B2">
              <w:rPr>
                <w:rFonts w:ascii="Trebuchet MS" w:eastAsia="Calibri" w:hAnsi="Trebuchet MS" w:cstheme="majorHAnsi"/>
                <w:lang w:eastAsia="es-MX"/>
              </w:rPr>
              <w:t>.</w:t>
            </w:r>
          </w:p>
          <w:p w14:paraId="585A9DF4" w14:textId="4F6BFA30" w:rsidR="0022024C" w:rsidRPr="00C475B2" w:rsidRDefault="0022024C" w:rsidP="00AF50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Instituto Nacional Electoral</w:t>
            </w:r>
          </w:p>
          <w:p w14:paraId="7A0AAE2E" w14:textId="35949466" w:rsidR="00AF5042" w:rsidRPr="00C475B2" w:rsidRDefault="00AF5042" w:rsidP="00AF50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Congreso Estado del Estado de Jalisco</w:t>
            </w:r>
            <w:r w:rsidR="00C475B2">
              <w:rPr>
                <w:rFonts w:ascii="Trebuchet MS" w:eastAsia="Calibri" w:hAnsi="Trebuchet MS" w:cstheme="majorHAnsi"/>
                <w:lang w:eastAsia="es-MX"/>
              </w:rPr>
              <w:t>.</w:t>
            </w: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</w:p>
          <w:p w14:paraId="06C909AF" w14:textId="200DE519" w:rsidR="00AF5042" w:rsidRPr="00C475B2" w:rsidRDefault="00AF5042" w:rsidP="00AF504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Tribunal Electoral del Estado de Jalisco</w:t>
            </w:r>
            <w:r w:rsidR="00C475B2">
              <w:rPr>
                <w:rFonts w:ascii="Trebuchet MS" w:eastAsia="Calibri" w:hAnsi="Trebuchet MS" w:cstheme="majorHAnsi"/>
                <w:lang w:eastAsia="es-MX"/>
              </w:rPr>
              <w:t>.</w:t>
            </w:r>
          </w:p>
          <w:p w14:paraId="35EF2D9F" w14:textId="4396CC2D" w:rsidR="00AF5042" w:rsidRPr="00C475B2" w:rsidRDefault="00AF5042" w:rsidP="00C475B2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Fiscalía Especializada en Materia de Delitos Electorales</w:t>
            </w:r>
            <w:r w:rsidR="00C475B2">
              <w:rPr>
                <w:rFonts w:ascii="Trebuchet MS" w:eastAsia="Calibri" w:hAnsi="Trebuchet MS" w:cstheme="majorHAnsi"/>
                <w:lang w:eastAsia="es-MX"/>
              </w:rPr>
              <w:t>.</w:t>
            </w:r>
          </w:p>
        </w:tc>
      </w:tr>
      <w:tr w:rsidR="0022024C" w:rsidRPr="00C475B2" w14:paraId="105B97A3" w14:textId="77777777" w:rsidTr="006F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793D4DDC" w14:textId="77777777" w:rsidR="0022024C" w:rsidRDefault="0022024C" w:rsidP="0022024C">
            <w:pPr>
              <w:jc w:val="center"/>
              <w:rPr>
                <w:rFonts w:ascii="Trebuchet MS" w:eastAsia="Calibri" w:hAnsi="Trebuchet MS" w:cstheme="majorHAnsi"/>
                <w:i w:val="0"/>
                <w:sz w:val="22"/>
                <w:lang w:eastAsia="es-MX"/>
              </w:rPr>
            </w:pPr>
          </w:p>
          <w:p w14:paraId="49F17EDD" w14:textId="77777777" w:rsidR="0022024C" w:rsidRPr="0022024C" w:rsidRDefault="0022024C" w:rsidP="0022024C">
            <w:pPr>
              <w:jc w:val="center"/>
              <w:rPr>
                <w:rFonts w:ascii="Trebuchet MS" w:eastAsia="Calibri" w:hAnsi="Trebuchet MS" w:cstheme="majorHAnsi"/>
                <w:i w:val="0"/>
                <w:sz w:val="22"/>
                <w:lang w:eastAsia="es-MX"/>
              </w:rPr>
            </w:pPr>
            <w:r w:rsidRPr="0022024C">
              <w:rPr>
                <w:rFonts w:ascii="Trebuchet MS" w:eastAsia="Calibri" w:hAnsi="Trebuchet MS" w:cstheme="majorHAnsi"/>
                <w:i w:val="0"/>
                <w:sz w:val="22"/>
                <w:lang w:eastAsia="es-MX"/>
              </w:rPr>
              <w:t xml:space="preserve">09:00 </w:t>
            </w:r>
          </w:p>
          <w:p w14:paraId="509CCD7C" w14:textId="77777777" w:rsidR="0022024C" w:rsidRPr="0022024C" w:rsidRDefault="0022024C" w:rsidP="0022024C">
            <w:pPr>
              <w:jc w:val="center"/>
              <w:rPr>
                <w:rFonts w:ascii="Trebuchet MS" w:eastAsia="Calibri" w:hAnsi="Trebuchet MS" w:cstheme="majorHAnsi"/>
                <w:i w:val="0"/>
                <w:sz w:val="22"/>
                <w:lang w:eastAsia="es-MX"/>
              </w:rPr>
            </w:pPr>
            <w:r w:rsidRPr="0022024C">
              <w:rPr>
                <w:rFonts w:ascii="Trebuchet MS" w:eastAsia="Calibri" w:hAnsi="Trebuchet MS" w:cstheme="majorHAnsi"/>
                <w:i w:val="0"/>
                <w:sz w:val="22"/>
                <w:lang w:eastAsia="es-MX"/>
              </w:rPr>
              <w:t xml:space="preserve">a </w:t>
            </w:r>
          </w:p>
          <w:p w14:paraId="77E626C0" w14:textId="2A83E8C9" w:rsidR="0022024C" w:rsidRPr="00C475B2" w:rsidRDefault="0022024C" w:rsidP="0022024C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  <w:r w:rsidRPr="0022024C">
              <w:rPr>
                <w:rFonts w:ascii="Trebuchet MS" w:eastAsia="Calibri" w:hAnsi="Trebuchet MS" w:cstheme="majorHAnsi"/>
                <w:i w:val="0"/>
                <w:sz w:val="22"/>
                <w:lang w:eastAsia="es-MX"/>
              </w:rPr>
              <w:t>09:20 horas</w:t>
            </w:r>
          </w:p>
        </w:tc>
        <w:tc>
          <w:tcPr>
            <w:tcW w:w="8364" w:type="dxa"/>
          </w:tcPr>
          <w:p w14:paraId="61299ACA" w14:textId="77777777" w:rsidR="0022024C" w:rsidRDefault="0022024C" w:rsidP="0022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</w:p>
          <w:p w14:paraId="359BEBE3" w14:textId="44E3FBBD" w:rsidR="0022024C" w:rsidRPr="00C475B2" w:rsidRDefault="0022024C" w:rsidP="0022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  <w:r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  <w:t>Conferencia Magistral</w:t>
            </w:r>
            <w:r w:rsidRPr="00C475B2"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  <w:t xml:space="preserve"> </w:t>
            </w:r>
          </w:p>
          <w:p w14:paraId="39B528B3" w14:textId="77777777" w:rsidR="0022024C" w:rsidRPr="00C475B2" w:rsidRDefault="0022024C" w:rsidP="002202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hAnsi="Trebuchet MS"/>
                <w:u w:val="single"/>
              </w:rPr>
            </w:pPr>
          </w:p>
          <w:p w14:paraId="75E72E92" w14:textId="65E85BA2" w:rsidR="0022024C" w:rsidRPr="00C475B2" w:rsidRDefault="0022024C" w:rsidP="0022024C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u w:val="single"/>
                <w:lang w:eastAsia="es-MX"/>
              </w:rPr>
            </w:pPr>
            <w:r>
              <w:rPr>
                <w:rFonts w:ascii="Trebuchet MS" w:hAnsi="Trebuchet MS"/>
                <w:u w:val="single"/>
              </w:rPr>
              <w:t xml:space="preserve">Retos de la implementación de la </w:t>
            </w:r>
            <w:r w:rsidRPr="00C475B2">
              <w:rPr>
                <w:rFonts w:ascii="Trebuchet MS" w:eastAsia="Calibri" w:hAnsi="Trebuchet MS" w:cstheme="majorHAnsi"/>
                <w:u w:val="single"/>
                <w:lang w:eastAsia="es-MX"/>
              </w:rPr>
              <w:t>reforma VPMG</w:t>
            </w:r>
          </w:p>
          <w:p w14:paraId="40F2852F" w14:textId="77777777" w:rsidR="0022024C" w:rsidRPr="00C475B2" w:rsidRDefault="0022024C" w:rsidP="0022024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u w:val="single"/>
                <w:lang w:eastAsia="es-MX"/>
              </w:rPr>
            </w:pPr>
          </w:p>
          <w:p w14:paraId="2AF422A6" w14:textId="2DE6077E" w:rsidR="0022024C" w:rsidRPr="00C475B2" w:rsidRDefault="0022024C" w:rsidP="0022024C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b/>
                <w:bCs/>
                <w:lang w:eastAsia="es-MX"/>
              </w:rPr>
              <w:t>Consejera Presidenta o integrante de la Comisión de Igualdad de Género y No Discriminación del Instituto Nacional Electoral</w:t>
            </w:r>
            <w:r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                                                                            </w:t>
            </w:r>
          </w:p>
          <w:p w14:paraId="53697934" w14:textId="77777777" w:rsidR="0022024C" w:rsidRPr="00C475B2" w:rsidRDefault="0022024C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</w:p>
        </w:tc>
      </w:tr>
      <w:tr w:rsidR="00AF5042" w:rsidRPr="00C475B2" w14:paraId="7DEDCBC0" w14:textId="77777777" w:rsidTr="006F0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65623F12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6A534B0C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0BACFD3F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5E78AD35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6277B903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39DC072F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051A7287" w14:textId="6F5C0FEE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10:20 </w:t>
            </w:r>
          </w:p>
          <w:p w14:paraId="62A8687A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a</w:t>
            </w:r>
          </w:p>
          <w:p w14:paraId="71BCFC70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 11:30</w:t>
            </w:r>
          </w:p>
          <w:p w14:paraId="7A2D5902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horas </w:t>
            </w:r>
          </w:p>
        </w:tc>
        <w:tc>
          <w:tcPr>
            <w:tcW w:w="8364" w:type="dxa"/>
          </w:tcPr>
          <w:p w14:paraId="38BC998A" w14:textId="77777777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365B07B1" w14:textId="77777777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  <w:t xml:space="preserve">Panel </w:t>
            </w:r>
          </w:p>
          <w:p w14:paraId="5D42F2DB" w14:textId="77777777" w:rsidR="00AF5042" w:rsidRPr="00C475B2" w:rsidRDefault="00AF5042" w:rsidP="006F0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/>
                <w:u w:val="single"/>
              </w:rPr>
            </w:pPr>
          </w:p>
          <w:p w14:paraId="6C6BA86D" w14:textId="77777777" w:rsidR="00AF5042" w:rsidRPr="00C475B2" w:rsidRDefault="00AF5042" w:rsidP="006F02C3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u w:val="single"/>
                <w:lang w:eastAsia="es-MX"/>
              </w:rPr>
            </w:pPr>
            <w:r w:rsidRPr="00C475B2">
              <w:rPr>
                <w:rFonts w:ascii="Trebuchet MS" w:hAnsi="Trebuchet MS"/>
                <w:u w:val="single"/>
              </w:rPr>
              <w:t>La a</w:t>
            </w:r>
            <w:r w:rsidRPr="00C475B2">
              <w:rPr>
                <w:rFonts w:ascii="Trebuchet MS" w:eastAsia="Calibri" w:hAnsi="Trebuchet MS" w:cstheme="majorHAnsi"/>
                <w:u w:val="single"/>
                <w:lang w:eastAsia="es-MX"/>
              </w:rPr>
              <w:t>rmonización legislativa de la reforma VPMG</w:t>
            </w:r>
          </w:p>
          <w:p w14:paraId="79295AE0" w14:textId="77777777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u w:val="single"/>
                <w:lang w:eastAsia="es-MX"/>
              </w:rPr>
            </w:pPr>
          </w:p>
          <w:p w14:paraId="42903830" w14:textId="77777777" w:rsidR="00AF5042" w:rsidRPr="00C475B2" w:rsidRDefault="00AF5042" w:rsidP="006F02C3">
            <w:pPr>
              <w:pStyle w:val="Prrafodelista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Panorama internacional</w:t>
            </w:r>
          </w:p>
          <w:p w14:paraId="31C86A2C" w14:textId="7A312C52" w:rsidR="00AF5042" w:rsidRPr="00C475B2" w:rsidRDefault="00AF5042" w:rsidP="00AF504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Flavia Tello-Sánchez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 *</w:t>
            </w: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                                                                            </w:t>
            </w: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Coordinadora del </w:t>
            </w:r>
            <w:proofErr w:type="spellStart"/>
            <w:r w:rsidRPr="00C475B2">
              <w:rPr>
                <w:rFonts w:ascii="Trebuchet MS" w:eastAsia="Calibri" w:hAnsi="Trebuchet MS" w:cstheme="majorHAnsi"/>
                <w:lang w:eastAsia="es-MX"/>
              </w:rPr>
              <w:t>Task</w:t>
            </w:r>
            <w:proofErr w:type="spellEnd"/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 </w:t>
            </w:r>
            <w:proofErr w:type="spellStart"/>
            <w:r w:rsidRPr="00C475B2">
              <w:rPr>
                <w:rFonts w:ascii="Trebuchet MS" w:eastAsia="Calibri" w:hAnsi="Trebuchet MS" w:cstheme="majorHAnsi"/>
                <w:lang w:eastAsia="es-MX"/>
              </w:rPr>
              <w:t>Force</w:t>
            </w:r>
            <w:proofErr w:type="spellEnd"/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 Interamericano sobre Liderazgo de las Mujeres de la OEA.</w:t>
            </w:r>
          </w:p>
          <w:p w14:paraId="709DE090" w14:textId="77777777" w:rsidR="00AF5042" w:rsidRPr="00C475B2" w:rsidRDefault="00AF5042" w:rsidP="006F02C3">
            <w:pPr>
              <w:pStyle w:val="Prrafodelista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</w:p>
          <w:p w14:paraId="73BCF88F" w14:textId="77777777" w:rsidR="00AF5042" w:rsidRPr="00C475B2" w:rsidRDefault="00AF5042" w:rsidP="006F02C3">
            <w:pPr>
              <w:pStyle w:val="Prrafodelista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Panorama nacional</w:t>
            </w:r>
          </w:p>
          <w:p w14:paraId="339876B8" w14:textId="12740C7B" w:rsidR="00AF5042" w:rsidRPr="00C475B2" w:rsidRDefault="00AF5042" w:rsidP="00AF504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Blanca Olivia Peña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 *</w:t>
            </w:r>
          </w:p>
          <w:p w14:paraId="7B0F328D" w14:textId="77777777" w:rsidR="00AF5042" w:rsidRPr="00C475B2" w:rsidRDefault="00AF5042" w:rsidP="006F02C3">
            <w:pPr>
              <w:ind w:left="70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Experta, consultora e integrante de Mujeres en Plural.</w:t>
            </w:r>
          </w:p>
          <w:p w14:paraId="111356E4" w14:textId="77777777" w:rsidR="00AF5042" w:rsidRPr="00C475B2" w:rsidRDefault="00AF5042" w:rsidP="006F02C3">
            <w:pPr>
              <w:ind w:left="348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4C1287BA" w14:textId="0B23A67A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Modera: IEPC Jalisco </w:t>
            </w:r>
          </w:p>
        </w:tc>
      </w:tr>
      <w:tr w:rsidR="00AF5042" w:rsidRPr="00C475B2" w14:paraId="28D696E4" w14:textId="77777777" w:rsidTr="006F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26AE7525" w14:textId="77777777" w:rsidR="00AF5042" w:rsidRPr="00C475B2" w:rsidRDefault="00AF5042" w:rsidP="006F02C3">
            <w:pPr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</w:p>
          <w:p w14:paraId="2607DA11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06198C50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356E1548" w14:textId="77777777" w:rsidR="00981990" w:rsidRDefault="00981990" w:rsidP="006F02C3">
            <w:pPr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  <w:p w14:paraId="0DD0D19B" w14:textId="1D287DC8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12:00</w:t>
            </w:r>
          </w:p>
          <w:p w14:paraId="1F05CD86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 a</w:t>
            </w:r>
          </w:p>
          <w:p w14:paraId="3CAA5995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13:30</w:t>
            </w:r>
          </w:p>
          <w:p w14:paraId="6E3B830A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horas</w:t>
            </w:r>
          </w:p>
        </w:tc>
        <w:tc>
          <w:tcPr>
            <w:tcW w:w="8364" w:type="dxa"/>
          </w:tcPr>
          <w:p w14:paraId="7C1F15A2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7030A0"/>
                <w:lang w:eastAsia="es-MX"/>
              </w:rPr>
            </w:pPr>
          </w:p>
          <w:p w14:paraId="4F8DE38F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  <w:t>Panel</w:t>
            </w:r>
          </w:p>
          <w:p w14:paraId="115FBA98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2086244D" w14:textId="77777777" w:rsidR="00AF5042" w:rsidRPr="00C475B2" w:rsidRDefault="00AF5042" w:rsidP="006F0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u w:val="single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u w:val="single"/>
                <w:lang w:eastAsia="es-MX"/>
              </w:rPr>
              <w:t xml:space="preserve">Buenas prácticas para prevenir y atender la VPMG en contextos locales </w:t>
            </w:r>
          </w:p>
          <w:p w14:paraId="552B5199" w14:textId="77777777" w:rsidR="00AF5042" w:rsidRPr="00C475B2" w:rsidRDefault="00AF5042" w:rsidP="006F02C3">
            <w:pPr>
              <w:pStyle w:val="Prrafodelista"/>
              <w:ind w:left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79E63A30" w14:textId="77777777" w:rsidR="00AF5042" w:rsidRPr="00C475B2" w:rsidRDefault="00AF5042" w:rsidP="006F02C3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     Red Nacional de Candidatas en los Estados</w:t>
            </w:r>
          </w:p>
          <w:p w14:paraId="10533AF4" w14:textId="6A9821A5" w:rsidR="00AF5042" w:rsidRPr="00C475B2" w:rsidRDefault="00AF5042" w:rsidP="00AF504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hanging="46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María del Mar Trejo Pérez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</w:p>
          <w:p w14:paraId="64094B53" w14:textId="77777777" w:rsidR="00AF5042" w:rsidRPr="00C475B2" w:rsidRDefault="00AF5042" w:rsidP="006F02C3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     Presidenta de la Asociación Mexicana de Consejeras y Ex Consejeras   </w:t>
            </w:r>
          </w:p>
          <w:p w14:paraId="539BA131" w14:textId="77777777" w:rsidR="00AF5042" w:rsidRPr="00C475B2" w:rsidRDefault="00AF5042" w:rsidP="006F02C3">
            <w:pPr>
              <w:pStyle w:val="Prrafodelista"/>
              <w:ind w:left="360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     Electorales (AMCCE).</w:t>
            </w:r>
          </w:p>
          <w:p w14:paraId="1AB04F1E" w14:textId="77777777" w:rsidR="00C475B2" w:rsidRDefault="00C475B2" w:rsidP="006F02C3">
            <w:pPr>
              <w:pStyle w:val="Prrafodelista"/>
              <w:ind w:left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1D703CFD" w14:textId="29D2E538" w:rsidR="00AF5042" w:rsidRPr="00C475B2" w:rsidRDefault="00AF5042" w:rsidP="006F02C3">
            <w:pPr>
              <w:pStyle w:val="Prrafodelista"/>
              <w:ind w:left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Diagnóstico situacional de la VPMG en Jalisco</w:t>
            </w:r>
          </w:p>
          <w:p w14:paraId="75E08A0D" w14:textId="694FB86A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39" w:hanging="391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Rosa María González Carranza 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</w:p>
          <w:p w14:paraId="421D1440" w14:textId="77777777" w:rsidR="00AF5042" w:rsidRPr="00C475B2" w:rsidRDefault="00AF5042" w:rsidP="006F02C3">
            <w:pPr>
              <w:pStyle w:val="Prrafodelista"/>
              <w:ind w:left="455" w:firstLine="253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Mujeres por la Justicia Social: </w:t>
            </w:r>
            <w:proofErr w:type="spellStart"/>
            <w:r w:rsidRPr="00C475B2">
              <w:rPr>
                <w:rFonts w:ascii="Trebuchet MS" w:eastAsia="Calibri" w:hAnsi="Trebuchet MS" w:cstheme="majorHAnsi"/>
                <w:lang w:eastAsia="es-MX"/>
              </w:rPr>
              <w:t>Atala</w:t>
            </w:r>
            <w:proofErr w:type="spellEnd"/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 Apodaca AC.</w:t>
            </w:r>
          </w:p>
          <w:p w14:paraId="709EBB15" w14:textId="77777777" w:rsidR="00AF5042" w:rsidRPr="00C475B2" w:rsidRDefault="00AF5042" w:rsidP="006F02C3">
            <w:pPr>
              <w:pStyle w:val="Prrafodelista"/>
              <w:ind w:left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147BFAAF" w14:textId="77777777" w:rsidR="00AF5042" w:rsidRPr="00C475B2" w:rsidRDefault="00AF5042" w:rsidP="006F02C3">
            <w:pPr>
              <w:pStyle w:val="Prrafodelista"/>
              <w:ind w:left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Revisión de la 3 de 3 contra la violencia de Género en Chiapas</w:t>
            </w:r>
          </w:p>
          <w:p w14:paraId="734CCE55" w14:textId="3262B5EA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ind w:left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Sofía Margarita Sánchez Domínguez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</w:p>
          <w:p w14:paraId="64948D03" w14:textId="77777777" w:rsidR="00AF5042" w:rsidRPr="00C475B2" w:rsidRDefault="00AF5042" w:rsidP="006F02C3">
            <w:pPr>
              <w:pStyle w:val="Prrafodelista"/>
              <w:ind w:left="708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Consejera del Instituto de Elecciones y Participación Ciudadana Chiapas.</w:t>
            </w:r>
          </w:p>
          <w:p w14:paraId="31F288ED" w14:textId="77777777" w:rsidR="00AF5042" w:rsidRPr="00C475B2" w:rsidRDefault="00AF5042" w:rsidP="006F02C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407BC7F6" w14:textId="77777777" w:rsidR="00AF5042" w:rsidRPr="00C475B2" w:rsidRDefault="00AF5042" w:rsidP="006F02C3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Red para el Avance Político de las Mujeres </w:t>
            </w:r>
            <w:proofErr w:type="spellStart"/>
            <w:r w:rsidRPr="00C475B2">
              <w:rPr>
                <w:rFonts w:ascii="Trebuchet MS" w:eastAsia="Calibri" w:hAnsi="Trebuchet MS" w:cstheme="majorHAnsi"/>
                <w:lang w:eastAsia="es-MX"/>
              </w:rPr>
              <w:t>Guerrenses</w:t>
            </w:r>
            <w:proofErr w:type="spellEnd"/>
          </w:p>
          <w:p w14:paraId="67B2F65E" w14:textId="0FE9B212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Muriel Salinas Díaz 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                                                                      </w:t>
            </w:r>
          </w:p>
          <w:p w14:paraId="09180EC4" w14:textId="7705852C" w:rsidR="00AF5042" w:rsidRPr="00C475B2" w:rsidRDefault="00AF5042" w:rsidP="00C475B2">
            <w:pPr>
              <w:pStyle w:val="Prrafodelista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Activista, experta e integrante de Equipos Feministas A.C.</w:t>
            </w:r>
          </w:p>
          <w:p w14:paraId="7AFB2E98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Modera: Representante de las organizaciones civiles </w:t>
            </w:r>
          </w:p>
          <w:p w14:paraId="199CA0EE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AF5042" w:rsidRPr="00C475B2" w14:paraId="668FD409" w14:textId="77777777" w:rsidTr="008F139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  <w:shd w:val="clear" w:color="auto" w:fill="7030A0"/>
          </w:tcPr>
          <w:p w14:paraId="4B6766CB" w14:textId="77777777" w:rsidR="00AF5042" w:rsidRPr="00C475B2" w:rsidRDefault="00AF5042" w:rsidP="006F02C3">
            <w:pPr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</w:tc>
        <w:tc>
          <w:tcPr>
            <w:tcW w:w="8364" w:type="dxa"/>
            <w:shd w:val="clear" w:color="auto" w:fill="7030A0"/>
          </w:tcPr>
          <w:p w14:paraId="58DF5BE7" w14:textId="77777777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color w:val="FFFFFF" w:themeColor="background1"/>
                <w:lang w:eastAsia="es-MX"/>
              </w:rPr>
            </w:pPr>
          </w:p>
          <w:p w14:paraId="0BD584D0" w14:textId="048E9BFC" w:rsidR="00AF5042" w:rsidRPr="00C475B2" w:rsidRDefault="003918B7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color w:val="FFFFFF" w:themeColor="background1"/>
                <w:lang w:eastAsia="es-MX"/>
              </w:rPr>
            </w:pPr>
            <w:r>
              <w:rPr>
                <w:rFonts w:ascii="Trebuchet MS" w:eastAsia="Calibri" w:hAnsi="Trebuchet MS" w:cstheme="majorHAnsi"/>
                <w:b/>
                <w:bCs/>
                <w:color w:val="FFFFFF" w:themeColor="background1"/>
                <w:lang w:eastAsia="es-MX"/>
              </w:rPr>
              <w:t>Dí</w:t>
            </w:r>
            <w:r w:rsidR="00AF5042" w:rsidRPr="00C475B2">
              <w:rPr>
                <w:rFonts w:ascii="Trebuchet MS" w:eastAsia="Calibri" w:hAnsi="Trebuchet MS" w:cstheme="majorHAnsi"/>
                <w:b/>
                <w:bCs/>
                <w:color w:val="FFFFFF" w:themeColor="background1"/>
                <w:lang w:eastAsia="es-MX"/>
              </w:rPr>
              <w:t>a 2 – martes 23 de noviembre</w:t>
            </w:r>
          </w:p>
          <w:p w14:paraId="1954D583" w14:textId="77777777" w:rsidR="00AF5042" w:rsidRPr="00C475B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AF5042" w:rsidRPr="00C475B2" w14:paraId="22130871" w14:textId="77777777" w:rsidTr="006F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34" w:type="dxa"/>
          </w:tcPr>
          <w:p w14:paraId="36C6481E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6FC9817C" w14:textId="50FBC0B5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10:00</w:t>
            </w:r>
          </w:p>
          <w:p w14:paraId="2079630A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a</w:t>
            </w:r>
          </w:p>
          <w:p w14:paraId="6BD94D2C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12:00</w:t>
            </w:r>
          </w:p>
          <w:p w14:paraId="0A728953" w14:textId="77777777" w:rsidR="00AF5042" w:rsidRPr="00C475B2" w:rsidRDefault="00AF5042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horas </w:t>
            </w:r>
          </w:p>
        </w:tc>
        <w:tc>
          <w:tcPr>
            <w:tcW w:w="8364" w:type="dxa"/>
          </w:tcPr>
          <w:p w14:paraId="670ADDD6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26ED4CC9" w14:textId="77777777" w:rsidR="00AF5042" w:rsidRPr="00C475B2" w:rsidRDefault="00AF5042" w:rsidP="006F0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  <w:t xml:space="preserve">Panel </w:t>
            </w:r>
          </w:p>
          <w:p w14:paraId="78A78006" w14:textId="77777777" w:rsidR="00AF5042" w:rsidRPr="00C475B2" w:rsidRDefault="00AF5042" w:rsidP="006F0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4CE7718C" w14:textId="77777777" w:rsidR="00AF5042" w:rsidRPr="00C475B2" w:rsidRDefault="00AF5042" w:rsidP="006F0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u w:val="single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u w:val="single"/>
                <w:lang w:eastAsia="es-MX"/>
              </w:rPr>
              <w:t xml:space="preserve">Agenda pendiente para </w:t>
            </w:r>
            <w:proofErr w:type="spellStart"/>
            <w:r w:rsidRPr="00C475B2">
              <w:rPr>
                <w:rFonts w:ascii="Trebuchet MS" w:eastAsia="Calibri" w:hAnsi="Trebuchet MS" w:cstheme="majorHAnsi"/>
                <w:u w:val="single"/>
                <w:lang w:eastAsia="es-MX"/>
              </w:rPr>
              <w:t>eficientar</w:t>
            </w:r>
            <w:proofErr w:type="spellEnd"/>
            <w:r w:rsidRPr="00C475B2">
              <w:rPr>
                <w:rFonts w:ascii="Trebuchet MS" w:eastAsia="Calibri" w:hAnsi="Trebuchet MS" w:cstheme="majorHAnsi"/>
                <w:u w:val="single"/>
                <w:lang w:eastAsia="es-MX"/>
              </w:rPr>
              <w:t xml:space="preserve"> la reforma en materia de violencia política contra las mujeres en razón de género</w:t>
            </w:r>
          </w:p>
          <w:p w14:paraId="65FBDC00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0A33EB88" w14:textId="77777777" w:rsidR="00AF5042" w:rsidRPr="00C475B2" w:rsidRDefault="00AF5042" w:rsidP="006F02C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Instituto Electoral y de Participación Ciudadana del Estado de Jalisco </w:t>
            </w:r>
          </w:p>
          <w:p w14:paraId="04DF79BB" w14:textId="0B4B4FDF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Presidenta de la Comisión de Igualdad de Género y No Discriminación</w:t>
            </w:r>
          </w:p>
          <w:p w14:paraId="0C4DACB1" w14:textId="77777777" w:rsidR="00AF5042" w:rsidRPr="00C475B2" w:rsidRDefault="00AF5042" w:rsidP="006F02C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1AE6A6CB" w14:textId="77777777" w:rsidR="00AF5042" w:rsidRPr="00C475B2" w:rsidRDefault="00AF5042" w:rsidP="006F02C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Fiscalía Especializada en Materia de Delitos Electorales</w:t>
            </w:r>
          </w:p>
          <w:p w14:paraId="1D997ED5" w14:textId="50EFB5EB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Fiscal Ricardo Suro Gutiérrez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</w:p>
          <w:p w14:paraId="24A376FD" w14:textId="77777777" w:rsidR="00AF5042" w:rsidRPr="00C475B2" w:rsidRDefault="00AF5042" w:rsidP="006F02C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2E1897EF" w14:textId="77777777" w:rsidR="00AF5042" w:rsidRPr="00C475B2" w:rsidRDefault="00AF5042" w:rsidP="006F02C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Tribunal Electoral del Estado de Jalisco</w:t>
            </w:r>
          </w:p>
          <w:p w14:paraId="0089855E" w14:textId="1722E445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Magistrada Presidenta Violeta Iglesias Escudero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</w:p>
          <w:p w14:paraId="36CE1CF3" w14:textId="77777777" w:rsidR="00AF5042" w:rsidRPr="00C475B2" w:rsidRDefault="00AF5042" w:rsidP="00C475B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1C3959CB" w14:textId="77777777" w:rsidR="00AF5042" w:rsidRPr="00C475B2" w:rsidRDefault="00AF5042" w:rsidP="006F02C3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Secretaria de Igualdad Sustantiva</w:t>
            </w:r>
            <w:r w:rsidRPr="00C475B2">
              <w:t xml:space="preserve"> </w:t>
            </w:r>
            <w:r w:rsidRPr="00C475B2">
              <w:rPr>
                <w:rFonts w:ascii="Trebuchet MS" w:eastAsia="Calibri" w:hAnsi="Trebuchet MS" w:cstheme="majorHAnsi"/>
                <w:lang w:eastAsia="es-MX"/>
              </w:rPr>
              <w:t>entre Mujeres y Hombres</w:t>
            </w:r>
          </w:p>
          <w:p w14:paraId="5F367292" w14:textId="309BF41F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Paola Lazo Corvera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</w:p>
          <w:p w14:paraId="46D64339" w14:textId="77777777" w:rsidR="00AF5042" w:rsidRPr="00C475B2" w:rsidRDefault="00AF5042" w:rsidP="00C475B2">
            <w:pPr>
              <w:ind w:left="3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24DDC909" w14:textId="77777777" w:rsidR="00AF5042" w:rsidRPr="00C475B2" w:rsidRDefault="00AF5042" w:rsidP="006F02C3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Contraloría del Estado de Jalisco</w:t>
            </w:r>
          </w:p>
          <w:p w14:paraId="6B762440" w14:textId="69F126EB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María Teresa Brito Serrano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</w:p>
          <w:p w14:paraId="2E599E1E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3F13A9E8" w14:textId="77777777" w:rsidR="00AF5042" w:rsidRPr="00C475B2" w:rsidRDefault="00AF5042" w:rsidP="006F02C3">
            <w:pPr>
              <w:pStyle w:val="Prrafodelista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>Supremo Tribunal Poder Judicial del Estado de Jalisco</w:t>
            </w:r>
          </w:p>
          <w:p w14:paraId="706A0E48" w14:textId="636F0785" w:rsidR="00AF5042" w:rsidRPr="00C475B2" w:rsidRDefault="00AF5042" w:rsidP="00AF5042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Daniel Espinosa Licón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</w:p>
          <w:p w14:paraId="2FB2DAAA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</w:p>
          <w:p w14:paraId="7B7B84FE" w14:textId="77777777" w:rsidR="00AF5042" w:rsidRPr="00C475B2" w:rsidRDefault="00AF5042" w:rsidP="006F02C3">
            <w:pPr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lastRenderedPageBreak/>
              <w:t xml:space="preserve">Congreso del Estado </w:t>
            </w:r>
          </w:p>
          <w:p w14:paraId="4CAA114A" w14:textId="358066B6" w:rsidR="00AF5042" w:rsidRPr="00C475B2" w:rsidRDefault="00AF5042" w:rsidP="006F02C3">
            <w:pPr>
              <w:ind w:lef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•</w:t>
            </w: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ab/>
              <w:t>Diputada Presidenta de la Comisión de Igualdad Sustantiva y de Género</w:t>
            </w:r>
            <w:r w:rsid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  <w:r w:rsidRPr="00C475B2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 </w:t>
            </w:r>
          </w:p>
          <w:p w14:paraId="33661807" w14:textId="77777777" w:rsidR="00AF5042" w:rsidRPr="00C475B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670549DE" w14:textId="77777777" w:rsidR="00AF5042" w:rsidRDefault="00AF5042" w:rsidP="006F0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C475B2">
              <w:rPr>
                <w:rFonts w:ascii="Trebuchet MS" w:eastAsia="Calibri" w:hAnsi="Trebuchet MS" w:cstheme="majorHAnsi"/>
                <w:lang w:eastAsia="es-MX"/>
              </w:rPr>
              <w:t xml:space="preserve">Modera: Diputada local </w:t>
            </w:r>
          </w:p>
          <w:p w14:paraId="6EB49DB5" w14:textId="2BC95D19" w:rsidR="00C475B2" w:rsidRPr="00C475B2" w:rsidRDefault="00C475B2" w:rsidP="006F02C3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</w:tbl>
    <w:p w14:paraId="0D61E247" w14:textId="2441EEE8" w:rsidR="00AF5042" w:rsidRPr="00860259" w:rsidRDefault="00C475B2" w:rsidP="00860259">
      <w:pPr>
        <w:jc w:val="right"/>
        <w:rPr>
          <w:rFonts w:ascii="Trebuchet MS" w:eastAsia="Calibri" w:hAnsi="Trebuchet MS" w:cstheme="majorHAnsi"/>
          <w:b/>
          <w:bCs/>
          <w:i/>
          <w:iCs/>
          <w:color w:val="7030A0"/>
          <w:lang w:eastAsia="es-MX"/>
        </w:rPr>
      </w:pPr>
      <w:r w:rsidRPr="00C475B2">
        <w:rPr>
          <w:rFonts w:ascii="Trebuchet MS" w:eastAsia="Calibri" w:hAnsi="Trebuchet MS" w:cstheme="majorHAnsi"/>
          <w:b/>
          <w:bCs/>
          <w:i/>
          <w:iCs/>
          <w:color w:val="7030A0"/>
          <w:lang w:eastAsia="es-MX"/>
        </w:rPr>
        <w:lastRenderedPageBreak/>
        <w:t>*Propuesta de participantes por confirmar</w:t>
      </w:r>
    </w:p>
    <w:p w14:paraId="430F5DA6" w14:textId="77777777" w:rsidR="00860259" w:rsidRDefault="00860259" w:rsidP="00860259">
      <w:pPr>
        <w:pStyle w:val="Prrafodelista"/>
        <w:spacing w:after="160" w:line="259" w:lineRule="auto"/>
        <w:ind w:left="360"/>
        <w:jc w:val="both"/>
        <w:rPr>
          <w:rFonts w:ascii="Trebuchet MS" w:eastAsia="Calibri" w:hAnsi="Trebuchet MS" w:cstheme="majorHAnsi"/>
          <w:b/>
          <w:bCs/>
          <w:sz w:val="24"/>
          <w:szCs w:val="24"/>
        </w:rPr>
      </w:pPr>
    </w:p>
    <w:p w14:paraId="7F3283C6" w14:textId="6672251C" w:rsidR="00AF5042" w:rsidRPr="00DE6123" w:rsidRDefault="00C475B2" w:rsidP="00A5635E">
      <w:pPr>
        <w:pStyle w:val="Prrafodelista"/>
        <w:numPr>
          <w:ilvl w:val="0"/>
          <w:numId w:val="13"/>
        </w:numPr>
        <w:spacing w:after="160" w:line="259" w:lineRule="auto"/>
        <w:jc w:val="both"/>
        <w:rPr>
          <w:rFonts w:ascii="Trebuchet MS" w:eastAsia="Calibri" w:hAnsi="Trebuchet MS" w:cstheme="majorHAnsi"/>
          <w:b/>
          <w:bCs/>
          <w:sz w:val="24"/>
          <w:szCs w:val="24"/>
        </w:rPr>
      </w:pPr>
      <w:r w:rsidRPr="00DE6123"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  <w:t xml:space="preserve">Actividades </w:t>
      </w:r>
      <w:r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  <w:t>en</w:t>
      </w:r>
      <w:r w:rsidRPr="00DE6123"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  <w:t xml:space="preserve"> los 16 </w:t>
      </w:r>
      <w:r w:rsidR="003918B7" w:rsidRPr="00DE6123"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  <w:t>DÍAS DE ACTIVISMO</w:t>
      </w:r>
      <w:r w:rsidR="003918B7"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  <w:t xml:space="preserve"> </w:t>
      </w:r>
      <w:r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  <w:t>en el marco de la campaña</w:t>
      </w:r>
      <w:r w:rsidR="00AF5042" w:rsidRPr="00DE6123">
        <w:rPr>
          <w:rFonts w:ascii="Trebuchet MS" w:eastAsia="Calibri" w:hAnsi="Trebuchet MS" w:cstheme="majorHAnsi"/>
          <w:b/>
          <w:bCs/>
          <w:sz w:val="24"/>
          <w:szCs w:val="24"/>
          <w:lang w:eastAsia="es-MX"/>
        </w:rPr>
        <w:t xml:space="preserve"> </w:t>
      </w:r>
      <w:hyperlink r:id="rId10" w:history="1">
        <w:r w:rsidRPr="00DE6123">
          <w:rPr>
            <w:rFonts w:ascii="Trebuchet MS" w:eastAsia="Calibri" w:hAnsi="Trebuchet MS" w:cstheme="majorHAnsi"/>
            <w:b/>
            <w:bCs/>
            <w:sz w:val="24"/>
            <w:szCs w:val="24"/>
          </w:rPr>
          <w:t>"</w:t>
        </w:r>
        <w:r>
          <w:rPr>
            <w:rFonts w:ascii="Trebuchet MS" w:eastAsia="Calibri" w:hAnsi="Trebuchet MS" w:cstheme="majorHAnsi"/>
            <w:b/>
            <w:bCs/>
            <w:sz w:val="24"/>
            <w:szCs w:val="24"/>
          </w:rPr>
          <w:t>Ú</w:t>
        </w:r>
        <w:r w:rsidRPr="00DE6123">
          <w:rPr>
            <w:rFonts w:ascii="Trebuchet MS" w:eastAsia="Calibri" w:hAnsi="Trebuchet MS" w:cstheme="majorHAnsi"/>
            <w:b/>
            <w:bCs/>
            <w:sz w:val="24"/>
            <w:szCs w:val="24"/>
          </w:rPr>
          <w:t xml:space="preserve">nete para poner fin a la violencia contra las </w:t>
        </w:r>
        <w:r>
          <w:rPr>
            <w:rFonts w:ascii="Trebuchet MS" w:eastAsia="Calibri" w:hAnsi="Trebuchet MS" w:cstheme="majorHAnsi"/>
            <w:b/>
            <w:bCs/>
            <w:sz w:val="24"/>
            <w:szCs w:val="24"/>
          </w:rPr>
          <w:t>M</w:t>
        </w:r>
        <w:r w:rsidRPr="00DE6123">
          <w:rPr>
            <w:rFonts w:ascii="Trebuchet MS" w:eastAsia="Calibri" w:hAnsi="Trebuchet MS" w:cstheme="majorHAnsi"/>
            <w:b/>
            <w:bCs/>
            <w:sz w:val="24"/>
            <w:szCs w:val="24"/>
          </w:rPr>
          <w:t>ujeres"</w:t>
        </w:r>
      </w:hyperlink>
      <w:r w:rsidR="00AF5042" w:rsidRPr="00DE6123">
        <w:rPr>
          <w:rFonts w:ascii="Trebuchet MS" w:eastAsia="Calibri" w:hAnsi="Trebuchet MS" w:cstheme="majorHAnsi"/>
          <w:b/>
          <w:bCs/>
          <w:sz w:val="24"/>
          <w:szCs w:val="24"/>
        </w:rPr>
        <w:t xml:space="preserve"> </w:t>
      </w:r>
    </w:p>
    <w:p w14:paraId="4FF635CB" w14:textId="77777777" w:rsidR="00AF5042" w:rsidRPr="00C83E00" w:rsidRDefault="00AF5042" w:rsidP="00AF5042">
      <w:pPr>
        <w:pStyle w:val="Prrafodelista"/>
        <w:ind w:left="450"/>
        <w:rPr>
          <w:rFonts w:ascii="Trebuchet MS" w:hAnsi="Trebuchet MS"/>
          <w:b/>
          <w:bCs/>
        </w:rPr>
      </w:pPr>
    </w:p>
    <w:p w14:paraId="337A981F" w14:textId="77777777" w:rsidR="00AF5042" w:rsidRPr="00C83E00" w:rsidRDefault="00AF5042" w:rsidP="00AF5042">
      <w:pPr>
        <w:pStyle w:val="Prrafodelista"/>
        <w:ind w:left="450"/>
        <w:jc w:val="center"/>
        <w:rPr>
          <w:rFonts w:ascii="Trebuchet MS" w:eastAsia="Calibri" w:hAnsi="Trebuchet MS" w:cstheme="majorHAnsi"/>
          <w:b/>
          <w:bCs/>
        </w:rPr>
      </w:pPr>
      <w:r w:rsidRPr="00C83E00">
        <w:rPr>
          <w:rFonts w:ascii="Trebuchet MS" w:hAnsi="Trebuchet MS"/>
          <w:noProof/>
          <w:lang w:eastAsia="es-MX"/>
        </w:rPr>
        <w:drawing>
          <wp:inline distT="0" distB="0" distL="0" distR="0" wp14:anchorId="35140FC4" wp14:editId="5DAD9137">
            <wp:extent cx="1473740" cy="573206"/>
            <wp:effectExtent l="0" t="0" r="0" b="0"/>
            <wp:docPr id="2" name="Imagen 2" descr="La campaña del Secretario General de las Naciones Unidas ÚNETE de aquí al 2030 para poner fin a la violencia contra las mujer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a campaña del Secretario General de las Naciones Unidas ÚNETE de aquí al 2030 para poner fin a la violencia contra las mujere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371" cy="596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2A9BE8" w14:textId="4AA39D7A" w:rsidR="00AF5042" w:rsidRPr="00C83E00" w:rsidRDefault="00AF5042" w:rsidP="00AF5042">
      <w:pPr>
        <w:jc w:val="both"/>
        <w:rPr>
          <w:rFonts w:ascii="Trebuchet MS" w:eastAsia="Calibri" w:hAnsi="Trebuchet MS" w:cstheme="majorHAnsi"/>
          <w:lang w:eastAsia="es-MX"/>
        </w:rPr>
      </w:pPr>
      <w:r w:rsidRPr="00C83E00">
        <w:rPr>
          <w:rFonts w:ascii="Trebuchet MS" w:eastAsia="Calibri" w:hAnsi="Trebuchet MS" w:cstheme="majorHAnsi"/>
          <w:lang w:eastAsia="es-MX"/>
        </w:rPr>
        <w:t>La ONU ha propuesto la </w:t>
      </w:r>
      <w:hyperlink r:id="rId12" w:history="1">
        <w:r w:rsidRPr="00C83E00">
          <w:rPr>
            <w:rFonts w:ascii="Trebuchet MS" w:eastAsia="Calibri" w:hAnsi="Trebuchet MS" w:cstheme="majorHAnsi"/>
            <w:lang w:eastAsia="es-MX"/>
          </w:rPr>
          <w:t>campaña “</w:t>
        </w:r>
        <w:r w:rsidRPr="00C83E00">
          <w:rPr>
            <w:rFonts w:ascii="Trebuchet MS" w:eastAsia="Calibri" w:hAnsi="Trebuchet MS" w:cstheme="majorHAnsi"/>
            <w:b/>
            <w:i/>
            <w:lang w:eastAsia="es-MX"/>
          </w:rPr>
          <w:t>ÚNETE</w:t>
        </w:r>
        <w:r w:rsidR="00302E9A" w:rsidRPr="00302E9A">
          <w:t xml:space="preserve"> </w:t>
        </w:r>
        <w:r w:rsidR="00302E9A" w:rsidRPr="00302E9A">
          <w:rPr>
            <w:rFonts w:ascii="Trebuchet MS" w:eastAsia="Calibri" w:hAnsi="Trebuchet MS" w:cstheme="majorHAnsi"/>
            <w:b/>
            <w:i/>
            <w:lang w:eastAsia="es-MX"/>
          </w:rPr>
          <w:t>para poner fin a la violencia contra las Mujeres</w:t>
        </w:r>
        <w:r w:rsidRPr="00C83E00">
          <w:rPr>
            <w:rFonts w:ascii="Trebuchet MS" w:eastAsia="Calibri" w:hAnsi="Trebuchet MS" w:cstheme="majorHAnsi"/>
            <w:b/>
            <w:i/>
            <w:lang w:eastAsia="es-MX"/>
          </w:rPr>
          <w:t xml:space="preserve">” </w:t>
        </w:r>
        <w:r w:rsidR="00302E9A">
          <w:rPr>
            <w:rFonts w:ascii="Trebuchet MS" w:eastAsia="Calibri" w:hAnsi="Trebuchet MS" w:cstheme="majorHAnsi"/>
            <w:lang w:eastAsia="es-MX"/>
          </w:rPr>
          <w:t>vigente hasta e</w:t>
        </w:r>
        <w:r w:rsidRPr="00C83E00">
          <w:rPr>
            <w:rFonts w:ascii="Trebuchet MS" w:eastAsia="Calibri" w:hAnsi="Trebuchet MS" w:cstheme="majorHAnsi"/>
            <w:lang w:eastAsia="es-MX"/>
          </w:rPr>
          <w:t>l 2030</w:t>
        </w:r>
      </w:hyperlink>
      <w:r w:rsidR="00584EBF">
        <w:rPr>
          <w:rFonts w:ascii="Trebuchet MS" w:eastAsia="Calibri" w:hAnsi="Trebuchet MS" w:cstheme="majorHAnsi"/>
          <w:lang w:eastAsia="es-MX"/>
        </w:rPr>
        <w:t>. E</w:t>
      </w:r>
      <w:r>
        <w:rPr>
          <w:rFonts w:ascii="Trebuchet MS" w:eastAsia="Calibri" w:hAnsi="Trebuchet MS" w:cstheme="majorHAnsi"/>
          <w:lang w:eastAsia="es-MX"/>
        </w:rPr>
        <w:t xml:space="preserve">ste llamado de acción mundial invita </w:t>
      </w:r>
      <w:r w:rsidR="00584EBF">
        <w:rPr>
          <w:rFonts w:ascii="Trebuchet MS" w:eastAsia="Calibri" w:hAnsi="Trebuchet MS" w:cstheme="majorHAnsi"/>
          <w:lang w:eastAsia="es-MX"/>
        </w:rPr>
        <w:t xml:space="preserve">a </w:t>
      </w:r>
      <w:r>
        <w:rPr>
          <w:rFonts w:ascii="Trebuchet MS" w:eastAsia="Calibri" w:hAnsi="Trebuchet MS" w:cstheme="majorHAnsi"/>
          <w:lang w:eastAsia="es-MX"/>
        </w:rPr>
        <w:t>hacer</w:t>
      </w:r>
      <w:r w:rsidRPr="00C83E00">
        <w:rPr>
          <w:rFonts w:ascii="Trebuchet MS" w:eastAsia="Calibri" w:hAnsi="Trebuchet MS" w:cstheme="majorHAnsi"/>
          <w:lang w:eastAsia="es-MX"/>
        </w:rPr>
        <w:t xml:space="preserve"> 16 </w:t>
      </w:r>
      <w:r>
        <w:rPr>
          <w:rFonts w:ascii="Trebuchet MS" w:eastAsia="Calibri" w:hAnsi="Trebuchet MS" w:cstheme="majorHAnsi"/>
          <w:lang w:eastAsia="es-MX"/>
        </w:rPr>
        <w:t>d</w:t>
      </w:r>
      <w:r w:rsidRPr="00C83E00">
        <w:rPr>
          <w:rFonts w:ascii="Trebuchet MS" w:eastAsia="Calibri" w:hAnsi="Trebuchet MS" w:cstheme="majorHAnsi"/>
          <w:lang w:eastAsia="es-MX"/>
        </w:rPr>
        <w:t>ías de activismo contra la violencia de género</w:t>
      </w:r>
      <w:r w:rsidR="00584EBF">
        <w:rPr>
          <w:rFonts w:ascii="Trebuchet MS" w:eastAsia="Calibri" w:hAnsi="Trebuchet MS" w:cstheme="majorHAnsi"/>
          <w:lang w:eastAsia="es-MX"/>
        </w:rPr>
        <w:t xml:space="preserve">, esto es, </w:t>
      </w:r>
      <w:r w:rsidRPr="00C83E00">
        <w:rPr>
          <w:rFonts w:ascii="Trebuchet MS" w:eastAsia="Calibri" w:hAnsi="Trebuchet MS" w:cstheme="majorHAnsi"/>
          <w:lang w:eastAsia="es-MX"/>
        </w:rPr>
        <w:t>del 25 de novi</w:t>
      </w:r>
      <w:r w:rsidR="00584EBF">
        <w:rPr>
          <w:rFonts w:ascii="Trebuchet MS" w:eastAsia="Calibri" w:hAnsi="Trebuchet MS" w:cstheme="majorHAnsi"/>
          <w:lang w:eastAsia="es-MX"/>
        </w:rPr>
        <w:t>embre al 10 de diciembre</w:t>
      </w:r>
      <w:r>
        <w:rPr>
          <w:rFonts w:ascii="Trebuchet MS" w:eastAsia="Calibri" w:hAnsi="Trebuchet MS" w:cstheme="majorHAnsi"/>
          <w:lang w:eastAsia="es-MX"/>
        </w:rPr>
        <w:t xml:space="preserve">. </w:t>
      </w:r>
      <w:r w:rsidR="00584EBF">
        <w:rPr>
          <w:rFonts w:ascii="Trebuchet MS" w:eastAsia="Calibri" w:hAnsi="Trebuchet MS" w:cstheme="majorHAnsi"/>
          <w:lang w:eastAsia="es-MX"/>
        </w:rPr>
        <w:t>Cabe destacar que, e</w:t>
      </w:r>
      <w:r>
        <w:rPr>
          <w:rFonts w:ascii="Trebuchet MS" w:eastAsia="Calibri" w:hAnsi="Trebuchet MS" w:cstheme="majorHAnsi"/>
          <w:lang w:eastAsia="es-MX"/>
        </w:rPr>
        <w:t xml:space="preserve">l tema de la campaña mundial es </w:t>
      </w:r>
      <w:r w:rsidRPr="00C83E00">
        <w:rPr>
          <w:rFonts w:ascii="Trebuchet MS" w:eastAsia="Calibri" w:hAnsi="Trebuchet MS" w:cstheme="majorHAnsi"/>
          <w:lang w:eastAsia="es-MX"/>
        </w:rPr>
        <w:t>“</w:t>
      </w:r>
      <w:hyperlink r:id="rId13" w:history="1">
        <w:r w:rsidRPr="00C83E00">
          <w:rPr>
            <w:rFonts w:ascii="Trebuchet MS" w:eastAsia="Calibri" w:hAnsi="Trebuchet MS" w:cstheme="majorHAnsi"/>
            <w:lang w:eastAsia="es-MX"/>
          </w:rPr>
          <w:t>Pinta el mundo de naranja: ¡financiar, responder, prevenir, recopilar!</w:t>
        </w:r>
      </w:hyperlink>
      <w:r w:rsidRPr="00C83E00">
        <w:rPr>
          <w:rFonts w:ascii="Trebuchet MS" w:eastAsia="Calibri" w:hAnsi="Trebuchet MS" w:cstheme="majorHAnsi"/>
          <w:lang w:eastAsia="es-MX"/>
        </w:rPr>
        <w:t xml:space="preserve">”. </w:t>
      </w:r>
    </w:p>
    <w:p w14:paraId="0A1A5BFB" w14:textId="612A2612" w:rsidR="00AF5042" w:rsidRDefault="00584EBF" w:rsidP="00344713">
      <w:pPr>
        <w:jc w:val="both"/>
        <w:rPr>
          <w:rFonts w:ascii="Trebuchet MS" w:hAnsi="Trebuchet MS"/>
          <w:b/>
          <w:bCs/>
        </w:rPr>
      </w:pPr>
      <w:r>
        <w:rPr>
          <w:rFonts w:ascii="Trebuchet MS" w:eastAsia="Calibri" w:hAnsi="Trebuchet MS" w:cstheme="majorHAnsi"/>
          <w:lang w:eastAsia="es-MX"/>
        </w:rPr>
        <w:t xml:space="preserve">En </w:t>
      </w:r>
      <w:r w:rsidRPr="00344713">
        <w:rPr>
          <w:rFonts w:ascii="Trebuchet MS" w:eastAsia="Calibri" w:hAnsi="Trebuchet MS" w:cstheme="majorHAnsi"/>
          <w:lang w:eastAsia="es-MX"/>
        </w:rPr>
        <w:t>este contexto</w:t>
      </w:r>
      <w:r w:rsidR="00AF5042" w:rsidRPr="00344713">
        <w:rPr>
          <w:rFonts w:ascii="Trebuchet MS" w:eastAsia="Calibri" w:hAnsi="Trebuchet MS" w:cstheme="majorHAnsi"/>
          <w:lang w:eastAsia="es-MX"/>
        </w:rPr>
        <w:t>, e</w:t>
      </w:r>
      <w:r w:rsidR="0072445D" w:rsidRPr="00344713">
        <w:rPr>
          <w:rFonts w:ascii="Trebuchet MS" w:eastAsia="Calibri" w:hAnsi="Trebuchet MS" w:cstheme="majorHAnsi"/>
          <w:lang w:eastAsia="es-MX"/>
        </w:rPr>
        <w:t>l</w:t>
      </w:r>
      <w:r w:rsidR="00AF5042" w:rsidRPr="00344713">
        <w:rPr>
          <w:rFonts w:ascii="Trebuchet MS" w:eastAsia="Calibri" w:hAnsi="Trebuchet MS" w:cstheme="majorHAnsi"/>
          <w:lang w:eastAsia="es-MX"/>
        </w:rPr>
        <w:t xml:space="preserve"> </w:t>
      </w:r>
      <w:r w:rsidRPr="00344713">
        <w:rPr>
          <w:rFonts w:ascii="Trebuchet MS" w:hAnsi="Trebuchet MS"/>
        </w:rPr>
        <w:t>IEPC</w:t>
      </w:r>
      <w:r w:rsidR="00AF5042" w:rsidRPr="00344713">
        <w:rPr>
          <w:rFonts w:ascii="Trebuchet MS" w:hAnsi="Trebuchet MS"/>
        </w:rPr>
        <w:t xml:space="preserve"> se suma a los 16 </w:t>
      </w:r>
      <w:r w:rsidR="00A170FF" w:rsidRPr="00344713">
        <w:rPr>
          <w:rFonts w:ascii="Trebuchet MS" w:hAnsi="Trebuchet MS"/>
        </w:rPr>
        <w:t xml:space="preserve">DÍAS DE ACTIVISMO, mediante la </w:t>
      </w:r>
      <w:r w:rsidR="00AF5042" w:rsidRPr="00344713">
        <w:rPr>
          <w:rFonts w:ascii="Trebuchet MS" w:hAnsi="Trebuchet MS"/>
        </w:rPr>
        <w:t>realiza</w:t>
      </w:r>
      <w:r w:rsidR="00A170FF" w:rsidRPr="00344713">
        <w:rPr>
          <w:rFonts w:ascii="Trebuchet MS" w:hAnsi="Trebuchet MS"/>
        </w:rPr>
        <w:t>ción de</w:t>
      </w:r>
      <w:r w:rsidR="00AF5042" w:rsidRPr="00344713">
        <w:rPr>
          <w:rFonts w:ascii="Trebuchet MS" w:hAnsi="Trebuchet MS"/>
        </w:rPr>
        <w:t xml:space="preserve"> diversas actividades,</w:t>
      </w:r>
      <w:r w:rsidR="00344713">
        <w:rPr>
          <w:rFonts w:ascii="Trebuchet MS" w:hAnsi="Trebuchet MS"/>
        </w:rPr>
        <w:t xml:space="preserve"> a través del personal de las áreas que lo integran,</w:t>
      </w:r>
      <w:r w:rsidR="00AF5042" w:rsidRPr="00344713">
        <w:rPr>
          <w:rFonts w:ascii="Trebuchet MS" w:hAnsi="Trebuchet MS"/>
        </w:rPr>
        <w:t xml:space="preserve"> con el objetivo de hacer conciencia y prevenir la no violencia contra las mujeres y las niñas.</w:t>
      </w:r>
    </w:p>
    <w:p w14:paraId="304770F8" w14:textId="4F0B4545" w:rsidR="00AF5042" w:rsidRPr="007418AF" w:rsidRDefault="00AF5042" w:rsidP="00AF5042">
      <w:pPr>
        <w:jc w:val="center"/>
        <w:rPr>
          <w:rFonts w:ascii="Trebuchet MS" w:hAnsi="Trebuchet MS"/>
          <w:b/>
          <w:bCs/>
        </w:rPr>
      </w:pPr>
      <w:r w:rsidRPr="007418AF">
        <w:rPr>
          <w:rFonts w:ascii="Trebuchet MS" w:hAnsi="Trebuchet MS"/>
          <w:b/>
          <w:bCs/>
        </w:rPr>
        <w:t>Programa de</w:t>
      </w:r>
      <w:r>
        <w:rPr>
          <w:rFonts w:ascii="Trebuchet MS" w:hAnsi="Trebuchet MS"/>
          <w:b/>
          <w:bCs/>
        </w:rPr>
        <w:t xml:space="preserve"> actividades del</w:t>
      </w:r>
      <w:r w:rsidRPr="007418AF">
        <w:rPr>
          <w:rFonts w:ascii="Trebuchet MS" w:hAnsi="Trebuchet MS"/>
          <w:b/>
          <w:bCs/>
        </w:rPr>
        <w:t xml:space="preserve"> IEPC Jalisco </w:t>
      </w:r>
      <w:r>
        <w:rPr>
          <w:rFonts w:ascii="Trebuchet MS" w:hAnsi="Trebuchet MS"/>
          <w:b/>
          <w:bCs/>
        </w:rPr>
        <w:t xml:space="preserve">en los 16 </w:t>
      </w:r>
      <w:r w:rsidR="00344713">
        <w:rPr>
          <w:rFonts w:ascii="Trebuchet MS" w:hAnsi="Trebuchet MS"/>
          <w:b/>
          <w:bCs/>
        </w:rPr>
        <w:t xml:space="preserve">DÍAS DE ACTIVISMO </w:t>
      </w:r>
      <w:r>
        <w:rPr>
          <w:rFonts w:ascii="Trebuchet MS" w:hAnsi="Trebuchet MS"/>
          <w:b/>
          <w:bCs/>
        </w:rPr>
        <w:t xml:space="preserve">para poner fin a la violencia contra las mujeres                                                            </w:t>
      </w:r>
    </w:p>
    <w:tbl>
      <w:tblPr>
        <w:tblStyle w:val="Tablanormal11"/>
        <w:tblW w:w="9067" w:type="dxa"/>
        <w:tblLook w:val="04A0" w:firstRow="1" w:lastRow="0" w:firstColumn="1" w:lastColumn="0" w:noHBand="0" w:noVBand="1"/>
      </w:tblPr>
      <w:tblGrid>
        <w:gridCol w:w="1158"/>
        <w:gridCol w:w="3046"/>
        <w:gridCol w:w="2902"/>
        <w:gridCol w:w="1961"/>
      </w:tblGrid>
      <w:tr w:rsidR="00860259" w:rsidRPr="00DA7C27" w14:paraId="3BD3FFDA" w14:textId="77777777" w:rsidTr="0030088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  <w:shd w:val="clear" w:color="auto" w:fill="ED7D31" w:themeFill="accent2"/>
          </w:tcPr>
          <w:p w14:paraId="3FC5AA31" w14:textId="77777777" w:rsidR="00AF5042" w:rsidRPr="00860259" w:rsidRDefault="00AF5042" w:rsidP="00860259">
            <w:pPr>
              <w:tabs>
                <w:tab w:val="left" w:pos="1725"/>
              </w:tabs>
              <w:spacing w:before="240" w:line="276" w:lineRule="auto"/>
              <w:ind w:left="360"/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</w:pPr>
            <w:r w:rsidRPr="00860259"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  <w:t>Día</w:t>
            </w:r>
          </w:p>
        </w:tc>
        <w:tc>
          <w:tcPr>
            <w:tcW w:w="3046" w:type="dxa"/>
            <w:shd w:val="clear" w:color="auto" w:fill="ED7D31" w:themeFill="accent2"/>
          </w:tcPr>
          <w:p w14:paraId="1D1EFA50" w14:textId="77777777" w:rsidR="00AF5042" w:rsidRPr="00860259" w:rsidRDefault="00AF5042" w:rsidP="006F02C3">
            <w:pPr>
              <w:tabs>
                <w:tab w:val="left" w:pos="1725"/>
              </w:tabs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</w:pPr>
            <w:r w:rsidRPr="00860259"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  <w:t>Actividad</w:t>
            </w:r>
          </w:p>
        </w:tc>
        <w:tc>
          <w:tcPr>
            <w:tcW w:w="2902" w:type="dxa"/>
            <w:shd w:val="clear" w:color="auto" w:fill="ED7D31" w:themeFill="accent2"/>
          </w:tcPr>
          <w:p w14:paraId="487580BD" w14:textId="77777777" w:rsidR="00AF5042" w:rsidRPr="00860259" w:rsidRDefault="00AF5042" w:rsidP="006F02C3">
            <w:pPr>
              <w:tabs>
                <w:tab w:val="left" w:pos="1725"/>
              </w:tabs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</w:pPr>
            <w:r w:rsidRPr="00860259"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  <w:t>Descripción</w:t>
            </w:r>
          </w:p>
        </w:tc>
        <w:tc>
          <w:tcPr>
            <w:tcW w:w="1961" w:type="dxa"/>
            <w:shd w:val="clear" w:color="auto" w:fill="ED7D31" w:themeFill="accent2"/>
          </w:tcPr>
          <w:p w14:paraId="5ED8BCE8" w14:textId="77777777" w:rsidR="00AF5042" w:rsidRPr="00860259" w:rsidRDefault="00AF5042" w:rsidP="006F02C3">
            <w:pPr>
              <w:tabs>
                <w:tab w:val="left" w:pos="1725"/>
              </w:tabs>
              <w:spacing w:before="240"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 w:val="0"/>
                <w:bCs w:val="0"/>
                <w:color w:val="FFFFFF" w:themeColor="background1"/>
                <w:sz w:val="20"/>
                <w:szCs w:val="20"/>
                <w:lang w:eastAsia="es-MX"/>
              </w:rPr>
            </w:pPr>
            <w:r w:rsidRPr="00860259">
              <w:rPr>
                <w:rFonts w:ascii="Trebuchet MS" w:eastAsia="Calibri" w:hAnsi="Trebuchet MS" w:cstheme="majorHAnsi"/>
                <w:color w:val="FFFFFF" w:themeColor="background1"/>
                <w:sz w:val="20"/>
                <w:szCs w:val="20"/>
                <w:lang w:eastAsia="es-MX"/>
              </w:rPr>
              <w:t>Dirección responsable</w:t>
            </w:r>
          </w:p>
        </w:tc>
      </w:tr>
      <w:tr w:rsidR="00AF5042" w:rsidRPr="00DA7C27" w14:paraId="5FE0FB3B" w14:textId="77777777" w:rsidTr="006F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4F0B136E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76F53681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3838E102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791CE429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646A0250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25 nov           al                10 dic</w:t>
            </w:r>
          </w:p>
          <w:p w14:paraId="51E795FF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</w:p>
        </w:tc>
        <w:tc>
          <w:tcPr>
            <w:tcW w:w="3046" w:type="dxa"/>
          </w:tcPr>
          <w:p w14:paraId="3C7236CC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4ACFDD0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005594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Iluminación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alusiva a la conmoración del 25 N</w:t>
            </w:r>
          </w:p>
          <w:p w14:paraId="7B91D5E6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4C7C162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E528493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EB4C92D" w14:textId="77777777" w:rsidR="00AF5042" w:rsidRPr="007418AF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Iluminación de edificios emblemáticos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,</w:t>
            </w:r>
            <w:r>
              <w:t xml:space="preserve"> </w:t>
            </w: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alusiva a la conmoración del 25 N</w:t>
            </w:r>
          </w:p>
        </w:tc>
        <w:tc>
          <w:tcPr>
            <w:tcW w:w="2902" w:type="dxa"/>
          </w:tcPr>
          <w:p w14:paraId="5896B204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8382829" w14:textId="7E6D4593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005594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Iluminación de las sedes del IEPC ubicadas en López Cotilla No.</w:t>
            </w:r>
            <w:r w:rsidR="00344713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 w:rsidRPr="00005594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2117 y Parque de las Estrellas No. 2764</w:t>
            </w:r>
          </w:p>
          <w:p w14:paraId="0D69652B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F5AE5E9" w14:textId="7DA2FEEF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Gestión para iluminar la Glorieta Minerva, Rectorí</w:t>
            </w:r>
            <w:r w:rsidR="00344713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 UDG, Rotonda de las personas J</w:t>
            </w: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aliscienses Ilustres</w:t>
            </w:r>
          </w:p>
          <w:p w14:paraId="7D32D376" w14:textId="77777777" w:rsidR="00AF5042" w:rsidRPr="007418AF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</w:tc>
        <w:tc>
          <w:tcPr>
            <w:tcW w:w="1961" w:type="dxa"/>
          </w:tcPr>
          <w:p w14:paraId="21E7626F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B870E9A" w14:textId="77777777" w:rsidR="0072445D" w:rsidRDefault="0072445D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F983546" w14:textId="77777777" w:rsidR="0072445D" w:rsidRDefault="0072445D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4B80CDF" w14:textId="679358F1" w:rsidR="00AF5042" w:rsidRDefault="00AF5042" w:rsidP="0072445D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Dirección de Administración y Finanzas</w:t>
            </w:r>
          </w:p>
          <w:p w14:paraId="63D2AAF7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3F5AB69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2BDA148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B85DF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Unidad Técnica de Fiscalización</w:t>
            </w:r>
          </w:p>
        </w:tc>
      </w:tr>
      <w:tr w:rsidR="00AF5042" w:rsidRPr="00425A4E" w14:paraId="41332CDD" w14:textId="77777777" w:rsidTr="006F0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5512E97D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1943F32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3F493263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761ED5E8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18010C3C" w14:textId="77777777" w:rsidR="00AF5042" w:rsidRPr="00D10391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10391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25 nov</w:t>
            </w:r>
          </w:p>
        </w:tc>
        <w:tc>
          <w:tcPr>
            <w:tcW w:w="3046" w:type="dxa"/>
          </w:tcPr>
          <w:p w14:paraId="7B3F2373" w14:textId="77777777" w:rsidR="00AF5042" w:rsidRPr="007418AF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03FE1D2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Material de prevención de la violencia hacia las mujeres </w:t>
            </w:r>
          </w:p>
          <w:p w14:paraId="6DC7169E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9BBA9BB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7F6B27FF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CEA6343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6EEE478" w14:textId="77777777" w:rsidR="00AF5042" w:rsidRPr="007418AF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lastRenderedPageBreak/>
              <w:t>Fotografía al personal</w:t>
            </w:r>
          </w:p>
        </w:tc>
        <w:tc>
          <w:tcPr>
            <w:tcW w:w="2902" w:type="dxa"/>
          </w:tcPr>
          <w:p w14:paraId="25BFB559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69CE46F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Diseñar y s</w:t>
            </w:r>
            <w:r w:rsidRPr="007418AF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ocializar una serie de infografías con distintos temas para la prevención de las distintas formas de violentar a las mujeres</w:t>
            </w:r>
          </w:p>
          <w:p w14:paraId="0BF44CA5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7A3F0EFC" w14:textId="3C321BA9" w:rsidR="00AF5042" w:rsidRPr="007418AF" w:rsidRDefault="00AF5042" w:rsidP="003C1755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lastRenderedPageBreak/>
              <w:t>Coordinación de toma de fotografía institucional alusiva al 25 N y su difusión en redes institucionales</w:t>
            </w:r>
          </w:p>
        </w:tc>
        <w:tc>
          <w:tcPr>
            <w:tcW w:w="1961" w:type="dxa"/>
          </w:tcPr>
          <w:p w14:paraId="602EE2E4" w14:textId="77777777" w:rsidR="00AF5042" w:rsidRPr="00425A4E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1C31CB9" w14:textId="77777777" w:rsidR="00AF5042" w:rsidRPr="00425A4E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425A4E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Dirección de Educación Cívica</w:t>
            </w:r>
          </w:p>
          <w:p w14:paraId="35319B28" w14:textId="77777777" w:rsidR="00AF5042" w:rsidRPr="00425A4E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B1A1EFB" w14:textId="77777777" w:rsidR="00AF5042" w:rsidRPr="00425A4E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4235EAC" w14:textId="77777777" w:rsidR="00AF5042" w:rsidRPr="00425A4E" w:rsidRDefault="00AF5042" w:rsidP="006F02C3">
            <w:pPr>
              <w:tabs>
                <w:tab w:val="left" w:pos="17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hd w:val="clear" w:color="auto" w:fill="FFFFFF"/>
              </w:rPr>
            </w:pPr>
          </w:p>
          <w:p w14:paraId="1BF3BE02" w14:textId="77777777" w:rsidR="00AF5042" w:rsidRPr="00425A4E" w:rsidRDefault="00AF5042" w:rsidP="006F02C3">
            <w:pPr>
              <w:tabs>
                <w:tab w:val="left" w:pos="17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hAnsi="Trebuchet MS" w:cs="Calibri"/>
                <w:shd w:val="clear" w:color="auto" w:fill="FFFFFF"/>
              </w:rPr>
            </w:pPr>
          </w:p>
          <w:p w14:paraId="70CD1E2D" w14:textId="77777777" w:rsidR="00AF5042" w:rsidRPr="0072445D" w:rsidRDefault="00AF5042" w:rsidP="006F02C3">
            <w:pPr>
              <w:tabs>
                <w:tab w:val="left" w:pos="17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AF107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lastRenderedPageBreak/>
              <w:t>Comunicación Social</w:t>
            </w:r>
            <w:r w:rsidRPr="0072445D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</w:p>
          <w:p w14:paraId="080BA12F" w14:textId="77777777" w:rsidR="00AF5042" w:rsidRPr="00425A4E" w:rsidRDefault="00AF5042" w:rsidP="006F02C3">
            <w:pPr>
              <w:tabs>
                <w:tab w:val="left" w:pos="1725"/>
              </w:tabs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425A4E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Secretaria Técnica de Comisiones </w:t>
            </w:r>
          </w:p>
        </w:tc>
      </w:tr>
      <w:tr w:rsidR="00AF5042" w:rsidRPr="00DA7C27" w14:paraId="549A5F09" w14:textId="77777777" w:rsidTr="006F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634CFB3E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1B4F5503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26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n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ov</w:t>
            </w:r>
          </w:p>
        </w:tc>
        <w:tc>
          <w:tcPr>
            <w:tcW w:w="3046" w:type="dxa"/>
          </w:tcPr>
          <w:p w14:paraId="4D7D259D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518C37D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Paseo ciclista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                             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para 100 personas </w:t>
            </w:r>
          </w:p>
          <w:p w14:paraId="321068E1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3A944ABE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66042E0B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9673FBA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9049359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F956977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1FBD38D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proofErr w:type="spellStart"/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P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ódcast</w:t>
            </w:r>
            <w:proofErr w:type="spellEnd"/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sobre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la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v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iolencia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hacia las 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Mujere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s</w:t>
            </w:r>
          </w:p>
        </w:tc>
        <w:tc>
          <w:tcPr>
            <w:tcW w:w="2902" w:type="dxa"/>
          </w:tcPr>
          <w:p w14:paraId="34EF691E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FA073C6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Inicio del recorrido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en la Glorieta Niños Héroes y transitará por las principales avenidas de la ciudad, zona Chapultepec y sus alrededores concluyendo en su punto inicial.</w:t>
            </w:r>
          </w:p>
          <w:p w14:paraId="29865589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18C441C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Producción de un episodio de pódcast sobre el tema</w:t>
            </w:r>
          </w:p>
        </w:tc>
        <w:tc>
          <w:tcPr>
            <w:tcW w:w="1961" w:type="dxa"/>
          </w:tcPr>
          <w:p w14:paraId="1D1DA9C2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6064B2D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Dirección de Organización Electoral </w:t>
            </w:r>
          </w:p>
          <w:p w14:paraId="0A7EACB5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38B44770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7725698D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714F4C91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A394ABE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52F51C6F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Dirección de Participación Ciudadana </w:t>
            </w:r>
          </w:p>
          <w:p w14:paraId="2050BE1F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</w:tc>
      </w:tr>
      <w:tr w:rsidR="00AF5042" w:rsidRPr="00DA7C27" w14:paraId="0633A521" w14:textId="77777777" w:rsidTr="006F0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413CC9D1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54171FD5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27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n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ov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</w:p>
          <w:p w14:paraId="162CFE1B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y </w:t>
            </w:r>
          </w:p>
          <w:p w14:paraId="571D0F79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4 dic</w:t>
            </w:r>
          </w:p>
        </w:tc>
        <w:tc>
          <w:tcPr>
            <w:tcW w:w="3046" w:type="dxa"/>
          </w:tcPr>
          <w:p w14:paraId="10E7819B" w14:textId="77777777" w:rsidR="00AF504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C63D953" w14:textId="77777777" w:rsidR="00AF5042" w:rsidRPr="00DA7C27" w:rsidRDefault="00AF5042" w:rsidP="006F0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Entrega de cubrebocas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                 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"Alto a la violencia contra las Mujeres"</w:t>
            </w:r>
          </w:p>
          <w:p w14:paraId="3D94F99A" w14:textId="77777777" w:rsidR="00AF5042" w:rsidRPr="00DA7C27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738687B" w14:textId="77777777" w:rsidR="00AF5042" w:rsidRPr="00DA7C27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6A0D00DC" w14:textId="77777777" w:rsidR="00AF5042" w:rsidRPr="00DA7C27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</w:tc>
        <w:tc>
          <w:tcPr>
            <w:tcW w:w="2902" w:type="dxa"/>
          </w:tcPr>
          <w:p w14:paraId="0FE6F162" w14:textId="77777777" w:rsidR="00AF5042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9C700F0" w14:textId="77777777" w:rsidR="00AF5042" w:rsidRPr="00DA7C27" w:rsidRDefault="00AF5042" w:rsidP="006F02C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Entregar dos sábados 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en el primer cuadro del centro de la ciudad 500 cubrebocas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cada día</w:t>
            </w:r>
          </w:p>
          <w:p w14:paraId="527BC3D7" w14:textId="77777777" w:rsidR="00AF5042" w:rsidRPr="00DA7C27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</w:tc>
        <w:tc>
          <w:tcPr>
            <w:tcW w:w="1961" w:type="dxa"/>
          </w:tcPr>
          <w:p w14:paraId="7114E1F9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92E099D" w14:textId="7AFAF31C" w:rsidR="00AF5042" w:rsidRPr="00DA7C27" w:rsidRDefault="00AF1077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Dirección de Área de Transparenc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ia</w:t>
            </w:r>
            <w:r w:rsidR="00AF5042"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y Acceso a la Información Pública</w:t>
            </w:r>
          </w:p>
        </w:tc>
      </w:tr>
      <w:tr w:rsidR="00AF5042" w:rsidRPr="00DA7C27" w14:paraId="78F073CA" w14:textId="77777777" w:rsidTr="006F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06529558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293806D8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27 nov </w:t>
            </w:r>
          </w:p>
          <w:p w14:paraId="656B56F2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al</w:t>
            </w:r>
          </w:p>
          <w:p w14:paraId="61F370E2" w14:textId="77777777" w:rsidR="00AF5042" w:rsidRPr="00366963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5 dic</w:t>
            </w:r>
          </w:p>
        </w:tc>
        <w:tc>
          <w:tcPr>
            <w:tcW w:w="3046" w:type="dxa"/>
          </w:tcPr>
          <w:p w14:paraId="533E6850" w14:textId="77777777" w:rsidR="00AF5042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1C34B994" w14:textId="77777777" w:rsidR="00AF5042" w:rsidRPr="00DA7C27" w:rsidRDefault="00AF5042" w:rsidP="006F0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Conversatorios en</w:t>
            </w:r>
            <w:r>
              <w:t xml:space="preserve"> el </w:t>
            </w:r>
            <w:r w:rsidRPr="00AC3221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stand del IEPC Jalisco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en </w:t>
            </w:r>
            <w:r w:rsidRPr="00AC3221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la Feria Internacional del Libro</w:t>
            </w:r>
          </w:p>
        </w:tc>
        <w:tc>
          <w:tcPr>
            <w:tcW w:w="2902" w:type="dxa"/>
          </w:tcPr>
          <w:p w14:paraId="2DC0278D" w14:textId="77777777" w:rsidR="00AF5042" w:rsidRDefault="00AF5042" w:rsidP="006F0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3FBA1C52" w14:textId="77777777" w:rsidR="00AF5042" w:rsidRDefault="00AF5042" w:rsidP="006F0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Realizar los nueve días de la feria, conversatorios con la </w:t>
            </w:r>
            <w:r w:rsidRPr="00AC3221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participación de especialistas,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para hablar de manera sencilla y clara</w:t>
            </w:r>
            <w:r w:rsidRPr="00AC3221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sobre la violencia de género contra las mujeres y las niñas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 w:rsidRPr="00AC3221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(presencial o virtual)</w:t>
            </w:r>
          </w:p>
          <w:p w14:paraId="61DD564C" w14:textId="77777777" w:rsidR="00AF5042" w:rsidRPr="00DA7C27" w:rsidRDefault="00AF5042" w:rsidP="006F02C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</w:tc>
        <w:tc>
          <w:tcPr>
            <w:tcW w:w="1961" w:type="dxa"/>
          </w:tcPr>
          <w:p w14:paraId="034479A7" w14:textId="707BD9DF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74FBBF8D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Dirección de Educación Cívica</w:t>
            </w:r>
          </w:p>
        </w:tc>
      </w:tr>
      <w:tr w:rsidR="00AF5042" w:rsidRPr="00DA7C27" w14:paraId="5A272CEC" w14:textId="77777777" w:rsidTr="006F0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3B970EFC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2D26A41A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5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dic</w:t>
            </w:r>
          </w:p>
        </w:tc>
        <w:tc>
          <w:tcPr>
            <w:tcW w:w="3046" w:type="dxa"/>
          </w:tcPr>
          <w:p w14:paraId="3E724905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1681AE9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Carrera 5 kilómetros para 100 personas</w:t>
            </w:r>
          </w:p>
          <w:p w14:paraId="51DD2B2B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CCDF840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</w:tc>
        <w:tc>
          <w:tcPr>
            <w:tcW w:w="2902" w:type="dxa"/>
          </w:tcPr>
          <w:p w14:paraId="74B96ABD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0840DD68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Desarroll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ar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de una carrera de 5 kilómetros en el parque Metropolitano o Colomos</w:t>
            </w:r>
          </w:p>
        </w:tc>
        <w:tc>
          <w:tcPr>
            <w:tcW w:w="1961" w:type="dxa"/>
          </w:tcPr>
          <w:p w14:paraId="3B7AA54A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6B23DECC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Dirección de Organización Electoral</w:t>
            </w:r>
          </w:p>
        </w:tc>
      </w:tr>
      <w:tr w:rsidR="00AF5042" w:rsidRPr="00425A4E" w14:paraId="0E0C4732" w14:textId="77777777" w:rsidTr="006F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2BF33A78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</w:p>
          <w:p w14:paraId="2D16D42D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7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d</w:t>
            </w:r>
            <w:r w:rsidRPr="00DA7C27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ic</w:t>
            </w:r>
          </w:p>
        </w:tc>
        <w:tc>
          <w:tcPr>
            <w:tcW w:w="3046" w:type="dxa"/>
          </w:tcPr>
          <w:p w14:paraId="5FD6A03B" w14:textId="77777777" w:rsidR="00AF5042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7CDE820" w14:textId="77777777" w:rsidR="00AF5042" w:rsidRPr="00DA7C27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Conversatorio con partidos políticos y agrupaciones </w:t>
            </w:r>
          </w:p>
        </w:tc>
        <w:tc>
          <w:tcPr>
            <w:tcW w:w="2902" w:type="dxa"/>
          </w:tcPr>
          <w:p w14:paraId="414EF4A8" w14:textId="77777777" w:rsidR="00AF5042" w:rsidRPr="00653449" w:rsidRDefault="00AF5042" w:rsidP="006F02C3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Calibri"/>
                <w:lang w:eastAsia="es-MX"/>
              </w:rPr>
            </w:pPr>
          </w:p>
          <w:p w14:paraId="0D0CB37E" w14:textId="77777777" w:rsidR="00AF5042" w:rsidRPr="00653449" w:rsidRDefault="00AF5042" w:rsidP="006F02C3">
            <w:pPr>
              <w:shd w:val="clear" w:color="auto" w:fill="FFFFFF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65344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Conversatorio sobre la prevención, atención y erradicación de la violencia política en razón de género</w:t>
            </w:r>
          </w:p>
          <w:p w14:paraId="3B4E8FD0" w14:textId="77777777" w:rsidR="00AF5042" w:rsidRPr="00653449" w:rsidRDefault="00AF5042" w:rsidP="006F02C3">
            <w:pPr>
              <w:shd w:val="clear" w:color="auto" w:fill="FFFFFF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Times New Roman" w:hAnsi="Trebuchet MS" w:cs="Times New Roman"/>
                <w:color w:val="333333"/>
                <w:sz w:val="24"/>
                <w:szCs w:val="24"/>
                <w:lang w:eastAsia="es-MX"/>
              </w:rPr>
            </w:pPr>
            <w:r w:rsidRPr="00653449">
              <w:rPr>
                <w:rFonts w:ascii="Trebuchet MS" w:eastAsia="Times New Roman" w:hAnsi="Trebuchet MS" w:cs="Calibri"/>
                <w:color w:val="333333"/>
                <w:lang w:eastAsia="es-MX"/>
              </w:rPr>
              <w:t> </w:t>
            </w:r>
          </w:p>
        </w:tc>
        <w:tc>
          <w:tcPr>
            <w:tcW w:w="1961" w:type="dxa"/>
          </w:tcPr>
          <w:p w14:paraId="4FEFEA64" w14:textId="77777777" w:rsidR="00AF5042" w:rsidRPr="00653449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41FFD146" w14:textId="77777777" w:rsidR="00AF5042" w:rsidRPr="00653449" w:rsidRDefault="00AF5042" w:rsidP="006F02C3">
            <w:pPr>
              <w:tabs>
                <w:tab w:val="left" w:pos="1725"/>
              </w:tabs>
              <w:spacing w:line="276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 w:rsidRPr="00653449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Dirección de Prerrogativas  </w:t>
            </w:r>
          </w:p>
        </w:tc>
      </w:tr>
      <w:tr w:rsidR="00BE4455" w:rsidRPr="00425A4E" w14:paraId="50886094" w14:textId="77777777" w:rsidTr="006F0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158" w:type="dxa"/>
          </w:tcPr>
          <w:p w14:paraId="00BE7019" w14:textId="1AEDE9E4" w:rsidR="00BE4455" w:rsidRDefault="00BE4455" w:rsidP="006F02C3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b w:val="0"/>
                <w:bCs w:val="0"/>
                <w:sz w:val="20"/>
                <w:szCs w:val="20"/>
                <w:lang w:eastAsia="es-MX"/>
              </w:rPr>
              <w:t>8 y 9 de dic</w:t>
            </w:r>
          </w:p>
        </w:tc>
        <w:tc>
          <w:tcPr>
            <w:tcW w:w="3046" w:type="dxa"/>
          </w:tcPr>
          <w:p w14:paraId="24DF1E24" w14:textId="487FBD1C" w:rsidR="00BE4455" w:rsidRDefault="00BE4455" w:rsidP="00BE4455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Cine Debates</w:t>
            </w:r>
          </w:p>
        </w:tc>
        <w:tc>
          <w:tcPr>
            <w:tcW w:w="2902" w:type="dxa"/>
          </w:tcPr>
          <w:p w14:paraId="1E940141" w14:textId="0D507518" w:rsidR="00BE4455" w:rsidRPr="00653449" w:rsidRDefault="00BE4455" w:rsidP="006F02C3">
            <w:pPr>
              <w:shd w:val="clear" w:color="auto" w:fill="FFFFFF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Times New Roman" w:hAnsi="Trebuchet MS" w:cs="Calibri"/>
                <w:lang w:eastAsia="es-MX"/>
              </w:rPr>
            </w:pP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Pro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yectar películas alusivas a la </w:t>
            </w: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violencia hacia las mujeres</w:t>
            </w: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y niñas</w:t>
            </w: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 (</w:t>
            </w:r>
            <w:r w:rsidR="00557A1B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 xml:space="preserve">en instalaciones del Instituto o </w:t>
            </w: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en el Parque de l</w:t>
            </w:r>
            <w:r w:rsidR="00557A1B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as Estrellas</w:t>
            </w:r>
            <w:r w:rsidRPr="00BE4455"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).</w:t>
            </w:r>
          </w:p>
        </w:tc>
        <w:tc>
          <w:tcPr>
            <w:tcW w:w="1961" w:type="dxa"/>
          </w:tcPr>
          <w:p w14:paraId="6A337BB3" w14:textId="77777777" w:rsidR="00BE4455" w:rsidRDefault="00BE4455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</w:p>
          <w:p w14:paraId="2F00E61B" w14:textId="5E291C67" w:rsidR="00BE4455" w:rsidRPr="00653449" w:rsidRDefault="00BE4455" w:rsidP="006F02C3">
            <w:pPr>
              <w:tabs>
                <w:tab w:val="left" w:pos="1725"/>
              </w:tabs>
              <w:spacing w:line="276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</w:pPr>
            <w:r>
              <w:rPr>
                <w:rFonts w:ascii="Trebuchet MS" w:eastAsia="Calibri" w:hAnsi="Trebuchet MS" w:cstheme="majorHAnsi"/>
                <w:sz w:val="20"/>
                <w:szCs w:val="20"/>
                <w:lang w:eastAsia="es-MX"/>
              </w:rPr>
              <w:t>Consejerías</w:t>
            </w:r>
          </w:p>
        </w:tc>
      </w:tr>
    </w:tbl>
    <w:p w14:paraId="0813F7B3" w14:textId="77777777" w:rsidR="00AF5042" w:rsidRDefault="00AF5042" w:rsidP="00AF5042">
      <w:pPr>
        <w:rPr>
          <w:rFonts w:ascii="Trebuchet MS" w:eastAsia="Calibri" w:hAnsi="Trebuchet MS" w:cstheme="majorHAnsi"/>
          <w:b/>
          <w:bCs/>
          <w:lang w:eastAsia="es-MX"/>
        </w:rPr>
      </w:pPr>
    </w:p>
    <w:p w14:paraId="31318ACD" w14:textId="77777777" w:rsidR="008F139C" w:rsidRPr="00143075" w:rsidRDefault="008F139C" w:rsidP="008F139C">
      <w:pPr>
        <w:pStyle w:val="Prrafodelista"/>
        <w:spacing w:after="160" w:line="259" w:lineRule="auto"/>
        <w:ind w:left="360"/>
        <w:jc w:val="both"/>
        <w:rPr>
          <w:rFonts w:ascii="Trebuchet MS" w:eastAsia="Calibri" w:hAnsi="Trebuchet MS" w:cstheme="majorHAnsi"/>
          <w:b/>
          <w:bCs/>
          <w:lang w:eastAsia="es-MX"/>
        </w:rPr>
      </w:pPr>
    </w:p>
    <w:p w14:paraId="781E37B6" w14:textId="77777777" w:rsidR="0092135B" w:rsidRDefault="008F139C" w:rsidP="0075254D">
      <w:pPr>
        <w:pStyle w:val="Prrafodelista"/>
        <w:numPr>
          <w:ilvl w:val="0"/>
          <w:numId w:val="5"/>
        </w:numPr>
        <w:jc w:val="both"/>
        <w:rPr>
          <w:rFonts w:ascii="Trebuchet MS" w:eastAsia="Calibri" w:hAnsi="Trebuchet MS" w:cstheme="majorHAnsi"/>
          <w:b/>
          <w:bCs/>
          <w:lang w:eastAsia="es-MX"/>
        </w:rPr>
      </w:pPr>
      <w:r w:rsidRPr="00143075">
        <w:rPr>
          <w:rFonts w:ascii="Trebuchet MS" w:eastAsia="Calibri" w:hAnsi="Trebuchet MS" w:cstheme="majorHAnsi"/>
          <w:b/>
          <w:bCs/>
          <w:lang w:eastAsia="es-MX"/>
        </w:rPr>
        <w:t xml:space="preserve">CONFERENCIA PARA LA CONMEMORACIÓN DEL 10 DE DICIEMBRE </w:t>
      </w:r>
      <w:r w:rsidR="00143075" w:rsidRPr="00143075">
        <w:rPr>
          <w:rFonts w:ascii="Trebuchet MS" w:eastAsia="Calibri" w:hAnsi="Trebuchet MS" w:cstheme="majorHAnsi"/>
          <w:b/>
          <w:bCs/>
          <w:lang w:eastAsia="es-MX"/>
        </w:rPr>
        <w:t xml:space="preserve">                    </w:t>
      </w:r>
      <w:r w:rsidR="0092135B">
        <w:rPr>
          <w:rFonts w:ascii="Trebuchet MS" w:eastAsia="Calibri" w:hAnsi="Trebuchet MS" w:cstheme="majorHAnsi"/>
          <w:b/>
          <w:bCs/>
          <w:lang w:eastAsia="es-MX"/>
        </w:rPr>
        <w:t xml:space="preserve">                 </w:t>
      </w:r>
      <w:r w:rsidR="00143075" w:rsidRPr="00143075">
        <w:rPr>
          <w:rFonts w:ascii="Trebuchet MS" w:eastAsia="Calibri" w:hAnsi="Trebuchet MS" w:cstheme="majorHAnsi"/>
          <w:b/>
          <w:bCs/>
          <w:lang w:eastAsia="es-MX"/>
        </w:rPr>
        <w:t>“</w:t>
      </w:r>
      <w:r w:rsidRPr="00143075">
        <w:rPr>
          <w:rFonts w:ascii="Trebuchet MS" w:eastAsia="Calibri" w:hAnsi="Trebuchet MS" w:cstheme="majorHAnsi"/>
          <w:b/>
          <w:bCs/>
          <w:lang w:eastAsia="es-MX"/>
        </w:rPr>
        <w:t>D</w:t>
      </w:r>
      <w:r w:rsidR="00C27A8C">
        <w:rPr>
          <w:rFonts w:ascii="Trebuchet MS" w:eastAsia="Calibri" w:hAnsi="Trebuchet MS" w:cstheme="majorHAnsi"/>
          <w:b/>
          <w:bCs/>
          <w:lang w:eastAsia="es-MX"/>
        </w:rPr>
        <w:t>Í</w:t>
      </w:r>
      <w:r w:rsidRPr="00143075">
        <w:rPr>
          <w:rFonts w:ascii="Trebuchet MS" w:eastAsia="Calibri" w:hAnsi="Trebuchet MS" w:cstheme="majorHAnsi"/>
          <w:b/>
          <w:bCs/>
          <w:lang w:eastAsia="es-MX"/>
        </w:rPr>
        <w:t xml:space="preserve">A INTERNACIONAL DE LOS DERECHOS HUMANOS” </w:t>
      </w:r>
    </w:p>
    <w:p w14:paraId="1F9CF896" w14:textId="77777777" w:rsidR="00653449" w:rsidRDefault="00653449" w:rsidP="001B764A">
      <w:pPr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</w:p>
    <w:p w14:paraId="5172FF90" w14:textId="43C31041" w:rsidR="00526D7B" w:rsidRDefault="0092135B" w:rsidP="00526D7B">
      <w:pPr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  <w:r>
        <w:rPr>
          <w:rFonts w:ascii="Trebuchet MS" w:eastAsia="Calibri" w:hAnsi="Trebuchet MS" w:cstheme="majorHAnsi"/>
          <w:lang w:eastAsia="es-MX"/>
        </w:rPr>
        <w:t>Fue en</w:t>
      </w:r>
      <w:r w:rsidR="00653449">
        <w:rPr>
          <w:rFonts w:ascii="Trebuchet MS" w:eastAsia="Calibri" w:hAnsi="Trebuchet MS" w:cstheme="majorHAnsi"/>
          <w:lang w:eastAsia="es-MX"/>
        </w:rPr>
        <w:t xml:space="preserve"> 1950</w:t>
      </w:r>
      <w:r w:rsidRPr="0092135B">
        <w:rPr>
          <w:rFonts w:ascii="Trebuchet MS" w:eastAsia="Calibri" w:hAnsi="Trebuchet MS" w:cstheme="majorHAnsi"/>
          <w:lang w:eastAsia="es-MX"/>
        </w:rPr>
        <w:t xml:space="preserve"> cuando la Asamblea General </w:t>
      </w:r>
      <w:r>
        <w:rPr>
          <w:rFonts w:ascii="Trebuchet MS" w:eastAsia="Calibri" w:hAnsi="Trebuchet MS" w:cstheme="majorHAnsi"/>
          <w:lang w:eastAsia="es-MX"/>
        </w:rPr>
        <w:t xml:space="preserve">de la </w:t>
      </w:r>
      <w:r w:rsidR="00653449">
        <w:rPr>
          <w:rFonts w:ascii="Trebuchet MS" w:eastAsia="Calibri" w:hAnsi="Trebuchet MS" w:cstheme="majorHAnsi"/>
          <w:lang w:eastAsia="es-MX"/>
        </w:rPr>
        <w:t>ONU</w:t>
      </w:r>
      <w:r>
        <w:rPr>
          <w:rFonts w:ascii="Trebuchet MS" w:eastAsia="Calibri" w:hAnsi="Trebuchet MS" w:cstheme="majorHAnsi"/>
          <w:lang w:eastAsia="es-MX"/>
        </w:rPr>
        <w:t xml:space="preserve"> </w:t>
      </w:r>
      <w:r w:rsidRPr="0092135B">
        <w:rPr>
          <w:rFonts w:ascii="Trebuchet MS" w:eastAsia="Calibri" w:hAnsi="Trebuchet MS" w:cstheme="majorHAnsi"/>
          <w:lang w:eastAsia="es-MX"/>
        </w:rPr>
        <w:t xml:space="preserve">proclamó el 10 de diciembre como el </w:t>
      </w:r>
      <w:r w:rsidRPr="00653449">
        <w:rPr>
          <w:rFonts w:ascii="Trebuchet MS" w:eastAsia="Calibri" w:hAnsi="Trebuchet MS" w:cstheme="majorHAnsi"/>
          <w:lang w:eastAsia="es-MX"/>
        </w:rPr>
        <w:t>Día de los Derechos Humanos</w:t>
      </w:r>
      <w:r w:rsidR="001B764A" w:rsidRPr="00653449">
        <w:rPr>
          <w:rFonts w:ascii="Trebuchet MS" w:eastAsia="Calibri" w:hAnsi="Trebuchet MS" w:cstheme="majorHAnsi"/>
          <w:lang w:eastAsia="es-MX"/>
        </w:rPr>
        <w:t>. Este día</w:t>
      </w:r>
      <w:r w:rsidR="00781EC8" w:rsidRPr="00653449">
        <w:rPr>
          <w:rFonts w:ascii="Trebuchet MS" w:eastAsia="Calibri" w:hAnsi="Trebuchet MS" w:cstheme="majorHAnsi"/>
          <w:lang w:eastAsia="es-MX"/>
        </w:rPr>
        <w:t>,</w:t>
      </w:r>
      <w:r w:rsidR="001B764A" w:rsidRPr="00653449">
        <w:rPr>
          <w:rFonts w:ascii="Trebuchet MS" w:eastAsia="Calibri" w:hAnsi="Trebuchet MS" w:cstheme="majorHAnsi"/>
          <w:lang w:eastAsia="es-MX"/>
        </w:rPr>
        <w:t xml:space="preserve"> la comunidad i</w:t>
      </w:r>
      <w:r w:rsidR="00653449" w:rsidRPr="00653449">
        <w:rPr>
          <w:rFonts w:ascii="Trebuchet MS" w:eastAsia="Calibri" w:hAnsi="Trebuchet MS" w:cstheme="majorHAnsi"/>
          <w:lang w:eastAsia="es-MX"/>
        </w:rPr>
        <w:t>nternacional promueve acciones</w:t>
      </w:r>
      <w:r w:rsidR="001B764A" w:rsidRPr="00653449">
        <w:rPr>
          <w:rFonts w:ascii="Trebuchet MS" w:eastAsia="Calibri" w:hAnsi="Trebuchet MS" w:cstheme="majorHAnsi"/>
          <w:lang w:eastAsia="es-MX"/>
        </w:rPr>
        <w:t xml:space="preserve"> para asegurar su reconocimiento universal y efectivo, así como su observancia. En este sentido, el </w:t>
      </w:r>
      <w:r w:rsidR="00781EC8" w:rsidRPr="00653449">
        <w:rPr>
          <w:rFonts w:ascii="Trebuchet MS" w:eastAsia="Calibri" w:hAnsi="Trebuchet MS" w:cstheme="majorHAnsi"/>
          <w:lang w:eastAsia="es-MX"/>
        </w:rPr>
        <w:t>IEPC</w:t>
      </w:r>
      <w:r w:rsidR="001B764A" w:rsidRPr="00653449">
        <w:rPr>
          <w:rFonts w:ascii="Trebuchet MS" w:eastAsia="Calibri" w:hAnsi="Trebuchet MS" w:cstheme="majorHAnsi"/>
          <w:lang w:eastAsia="es-MX"/>
        </w:rPr>
        <w:t xml:space="preserve"> se une</w:t>
      </w:r>
      <w:r w:rsidR="00653449" w:rsidRPr="00653449">
        <w:rPr>
          <w:rFonts w:ascii="Trebuchet MS" w:eastAsia="Calibri" w:hAnsi="Trebuchet MS" w:cstheme="majorHAnsi"/>
          <w:lang w:eastAsia="es-MX"/>
        </w:rPr>
        <w:t xml:space="preserve"> a la causa, mediante</w:t>
      </w:r>
      <w:r w:rsidR="001B764A" w:rsidRPr="00653449">
        <w:rPr>
          <w:rFonts w:ascii="Trebuchet MS" w:eastAsia="Calibri" w:hAnsi="Trebuchet MS" w:cstheme="majorHAnsi"/>
          <w:lang w:eastAsia="es-MX"/>
        </w:rPr>
        <w:t xml:space="preserve"> </w:t>
      </w:r>
      <w:r w:rsidR="003C1755" w:rsidRPr="00653449">
        <w:rPr>
          <w:rFonts w:ascii="Trebuchet MS" w:eastAsia="Calibri" w:hAnsi="Trebuchet MS" w:cstheme="majorHAnsi"/>
          <w:lang w:eastAsia="es-MX"/>
        </w:rPr>
        <w:t xml:space="preserve">la realización de una </w:t>
      </w:r>
      <w:r w:rsidR="001B764A" w:rsidRPr="00653449">
        <w:rPr>
          <w:rFonts w:ascii="Trebuchet MS" w:eastAsia="Calibri" w:hAnsi="Trebuchet MS" w:cstheme="majorHAnsi"/>
          <w:lang w:eastAsia="es-MX"/>
        </w:rPr>
        <w:t>conferencia para promover la reflexión sobre la situación de los derechos humanos en la entidad y su relevancia en la vida democrática.</w:t>
      </w:r>
    </w:p>
    <w:p w14:paraId="623FE9A0" w14:textId="77777777" w:rsidR="00A25F18" w:rsidRDefault="00A25F18" w:rsidP="00526D7B">
      <w:pPr>
        <w:spacing w:line="276" w:lineRule="auto"/>
        <w:jc w:val="both"/>
        <w:rPr>
          <w:rFonts w:ascii="Trebuchet MS" w:eastAsia="Calibri" w:hAnsi="Trebuchet MS" w:cstheme="majorHAnsi"/>
          <w:b/>
          <w:bCs/>
          <w:i/>
          <w:iCs/>
          <w:color w:val="FF3399"/>
          <w:sz w:val="24"/>
          <w:szCs w:val="24"/>
          <w:lang w:eastAsia="es-MX"/>
        </w:rPr>
      </w:pPr>
    </w:p>
    <w:p w14:paraId="081EE840" w14:textId="5B1E0E64" w:rsidR="00AF5042" w:rsidRPr="002E05DB" w:rsidRDefault="00143075" w:rsidP="00143075">
      <w:pPr>
        <w:pStyle w:val="Prrafodelista"/>
        <w:tabs>
          <w:tab w:val="left" w:pos="2520"/>
        </w:tabs>
        <w:ind w:left="450"/>
        <w:jc w:val="center"/>
        <w:rPr>
          <w:rFonts w:ascii="Trebuchet MS" w:eastAsia="Calibri" w:hAnsi="Trebuchet MS" w:cstheme="majorHAnsi"/>
          <w:b/>
          <w:bCs/>
          <w:i/>
          <w:iCs/>
          <w:color w:val="FF3399"/>
          <w:sz w:val="24"/>
          <w:szCs w:val="24"/>
          <w:lang w:eastAsia="es-MX"/>
        </w:rPr>
      </w:pPr>
      <w:r w:rsidRPr="002E05DB">
        <w:rPr>
          <w:rFonts w:ascii="Trebuchet MS" w:eastAsia="Calibri" w:hAnsi="Trebuchet MS" w:cstheme="majorHAnsi"/>
          <w:b/>
          <w:bCs/>
          <w:i/>
          <w:iCs/>
          <w:color w:val="FF3399"/>
          <w:sz w:val="24"/>
          <w:szCs w:val="24"/>
          <w:lang w:eastAsia="es-MX"/>
        </w:rPr>
        <w:t xml:space="preserve">Avances, retos y desafíos </w:t>
      </w:r>
      <w:r w:rsidR="002E05DB">
        <w:rPr>
          <w:rFonts w:ascii="Trebuchet MS" w:eastAsia="Calibri" w:hAnsi="Trebuchet MS" w:cstheme="majorHAnsi"/>
          <w:b/>
          <w:bCs/>
          <w:i/>
          <w:iCs/>
          <w:color w:val="FF3399"/>
          <w:sz w:val="24"/>
          <w:szCs w:val="24"/>
          <w:lang w:eastAsia="es-MX"/>
        </w:rPr>
        <w:t>para</w:t>
      </w:r>
      <w:r w:rsidRPr="002E05DB">
        <w:rPr>
          <w:rFonts w:ascii="Trebuchet MS" w:eastAsia="Calibri" w:hAnsi="Trebuchet MS" w:cstheme="majorHAnsi"/>
          <w:b/>
          <w:bCs/>
          <w:i/>
          <w:iCs/>
          <w:color w:val="FF3399"/>
          <w:sz w:val="24"/>
          <w:szCs w:val="24"/>
          <w:lang w:eastAsia="es-MX"/>
        </w:rPr>
        <w:t xml:space="preserve"> gara</w:t>
      </w:r>
      <w:r w:rsidR="002E05DB">
        <w:rPr>
          <w:rFonts w:ascii="Trebuchet MS" w:eastAsia="Calibri" w:hAnsi="Trebuchet MS" w:cstheme="majorHAnsi"/>
          <w:b/>
          <w:bCs/>
          <w:i/>
          <w:iCs/>
          <w:color w:val="FF3399"/>
          <w:sz w:val="24"/>
          <w:szCs w:val="24"/>
          <w:lang w:eastAsia="es-MX"/>
        </w:rPr>
        <w:t xml:space="preserve">ntizar                                                           </w:t>
      </w:r>
      <w:r w:rsidRPr="002E05DB">
        <w:rPr>
          <w:rFonts w:ascii="Trebuchet MS" w:eastAsia="Calibri" w:hAnsi="Trebuchet MS" w:cstheme="majorHAnsi"/>
          <w:b/>
          <w:bCs/>
          <w:i/>
          <w:iCs/>
          <w:color w:val="FF3399"/>
          <w:sz w:val="24"/>
          <w:szCs w:val="24"/>
          <w:lang w:eastAsia="es-MX"/>
        </w:rPr>
        <w:t xml:space="preserve"> los Derechos Humanos en Jalisco</w:t>
      </w:r>
    </w:p>
    <w:p w14:paraId="5D401680" w14:textId="081A532F" w:rsidR="002E05DB" w:rsidRDefault="002E05DB" w:rsidP="00143075">
      <w:pPr>
        <w:pStyle w:val="Prrafodelista"/>
        <w:tabs>
          <w:tab w:val="left" w:pos="2520"/>
        </w:tabs>
        <w:ind w:left="450"/>
        <w:jc w:val="center"/>
        <w:rPr>
          <w:rFonts w:ascii="Trebuchet MS" w:eastAsia="Calibri" w:hAnsi="Trebuchet MS" w:cstheme="majorHAnsi"/>
          <w:lang w:eastAsia="es-MX"/>
        </w:rPr>
      </w:pPr>
      <w:r w:rsidRPr="002E05DB">
        <w:rPr>
          <w:rFonts w:ascii="Trebuchet MS" w:eastAsia="Calibri" w:hAnsi="Trebuchet MS" w:cstheme="majorHAnsi"/>
          <w:lang w:eastAsia="es-MX"/>
        </w:rPr>
        <w:t>(</w:t>
      </w:r>
      <w:proofErr w:type="gramStart"/>
      <w:r w:rsidRPr="002E05DB">
        <w:rPr>
          <w:rFonts w:ascii="Trebuchet MS" w:eastAsia="Calibri" w:hAnsi="Trebuchet MS" w:cstheme="majorHAnsi"/>
          <w:lang w:eastAsia="es-MX"/>
        </w:rPr>
        <w:t>conferencia</w:t>
      </w:r>
      <w:proofErr w:type="gramEnd"/>
      <w:r w:rsidRPr="002E05DB">
        <w:rPr>
          <w:rFonts w:ascii="Trebuchet MS" w:eastAsia="Calibri" w:hAnsi="Trebuchet MS" w:cstheme="majorHAnsi"/>
          <w:lang w:eastAsia="es-MX"/>
        </w:rPr>
        <w:t xml:space="preserve"> virtual) </w:t>
      </w:r>
    </w:p>
    <w:tbl>
      <w:tblPr>
        <w:tblStyle w:val="Tablanormal5"/>
        <w:tblW w:w="7230" w:type="dxa"/>
        <w:tblInd w:w="1134" w:type="dxa"/>
        <w:tblLook w:val="04A0" w:firstRow="1" w:lastRow="0" w:firstColumn="1" w:lastColumn="0" w:noHBand="0" w:noVBand="1"/>
      </w:tblPr>
      <w:tblGrid>
        <w:gridCol w:w="76"/>
        <w:gridCol w:w="1701"/>
        <w:gridCol w:w="5453"/>
      </w:tblGrid>
      <w:tr w:rsidR="00653449" w:rsidRPr="00143075" w14:paraId="11696FBA" w14:textId="77777777" w:rsidTr="007C36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gridSpan w:val="3"/>
          </w:tcPr>
          <w:p w14:paraId="40EE4F6A" w14:textId="5B128775" w:rsidR="00653449" w:rsidRPr="00143075" w:rsidRDefault="00653449" w:rsidP="00653449">
            <w:pPr>
              <w:jc w:val="center"/>
              <w:rPr>
                <w:rFonts w:ascii="Trebuchet MS" w:eastAsia="Calibri" w:hAnsi="Trebuchet MS" w:cstheme="majorHAnsi"/>
                <w:b/>
                <w:bCs/>
                <w:i w:val="0"/>
                <w:iCs w:val="0"/>
                <w:sz w:val="22"/>
                <w:lang w:eastAsia="es-MX"/>
              </w:rPr>
            </w:pPr>
            <w:r w:rsidRPr="0093629C">
              <w:rPr>
                <w:rFonts w:ascii="Trebuchet MS" w:eastAsia="Calibri" w:hAnsi="Trebuchet MS" w:cstheme="majorHAnsi"/>
                <w:b/>
                <w:bCs/>
                <w:i w:val="0"/>
                <w:iCs w:val="0"/>
                <w:sz w:val="22"/>
                <w:lang w:eastAsia="es-MX"/>
              </w:rPr>
              <w:t>Orden del día</w:t>
            </w:r>
          </w:p>
        </w:tc>
      </w:tr>
      <w:tr w:rsidR="00AF5042" w:rsidRPr="00143075" w14:paraId="1B3AB4EF" w14:textId="77777777" w:rsidTr="003D53BB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FF3399"/>
          </w:tcPr>
          <w:p w14:paraId="14EFDA5C" w14:textId="77777777" w:rsidR="00AF5042" w:rsidRPr="00143075" w:rsidRDefault="00AF5042" w:rsidP="003D53BB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</w:tc>
        <w:tc>
          <w:tcPr>
            <w:tcW w:w="5453" w:type="dxa"/>
            <w:shd w:val="clear" w:color="auto" w:fill="FF3399"/>
          </w:tcPr>
          <w:p w14:paraId="5098C035" w14:textId="77777777" w:rsidR="00AF5042" w:rsidRPr="00143075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</w:p>
          <w:p w14:paraId="53F93A34" w14:textId="7172D8CE" w:rsidR="00AF5042" w:rsidRPr="00143075" w:rsidRDefault="00AF5042" w:rsidP="005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  <w:r w:rsidRPr="00143075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D</w:t>
            </w:r>
            <w:r w:rsidR="00300883" w:rsidRPr="00143075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í</w:t>
            </w:r>
            <w:r w:rsidRPr="00143075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a 10 de diciembre</w:t>
            </w:r>
          </w:p>
        </w:tc>
      </w:tr>
      <w:tr w:rsidR="00AF5042" w:rsidRPr="00143075" w14:paraId="42664656" w14:textId="77777777" w:rsidTr="003D53B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gridSpan w:val="2"/>
          </w:tcPr>
          <w:p w14:paraId="363BF8B6" w14:textId="77777777" w:rsidR="00AF5042" w:rsidRPr="00143075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35C12753" w14:textId="77777777" w:rsidR="00AF5042" w:rsidRPr="00143075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143075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10:00 </w:t>
            </w:r>
          </w:p>
          <w:p w14:paraId="4E0E6063" w14:textId="77777777" w:rsidR="00AF5042" w:rsidRPr="00143075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143075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a </w:t>
            </w:r>
          </w:p>
          <w:p w14:paraId="129B436E" w14:textId="6AEB2923" w:rsidR="00300883" w:rsidRPr="00143075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143075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10:</w:t>
            </w:r>
            <w:r w:rsidR="002E05DB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15</w:t>
            </w:r>
            <w:r w:rsidRPr="00143075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 </w:t>
            </w:r>
          </w:p>
          <w:p w14:paraId="18948983" w14:textId="00B3F3C3" w:rsidR="00AF5042" w:rsidRPr="00143075" w:rsidRDefault="00AF5042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143075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horas</w:t>
            </w:r>
          </w:p>
        </w:tc>
        <w:tc>
          <w:tcPr>
            <w:tcW w:w="5453" w:type="dxa"/>
          </w:tcPr>
          <w:p w14:paraId="156C2E60" w14:textId="77777777" w:rsidR="00AF5042" w:rsidRPr="00143075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</w:p>
          <w:p w14:paraId="723BCCCC" w14:textId="77777777" w:rsidR="00AF5042" w:rsidRPr="002E05DB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FF3399"/>
                <w:lang w:eastAsia="es-MX"/>
              </w:rPr>
            </w:pPr>
            <w:r w:rsidRPr="002E05DB">
              <w:rPr>
                <w:rFonts w:ascii="Trebuchet MS" w:eastAsia="Calibri" w:hAnsi="Trebuchet MS" w:cstheme="majorHAnsi"/>
                <w:b/>
                <w:bCs/>
                <w:i/>
                <w:iCs/>
                <w:color w:val="FF3399"/>
                <w:lang w:eastAsia="es-MX"/>
              </w:rPr>
              <w:t xml:space="preserve">Bienvenida </w:t>
            </w:r>
          </w:p>
          <w:p w14:paraId="7B2CA997" w14:textId="77777777" w:rsidR="00AF5042" w:rsidRPr="00143075" w:rsidRDefault="00AF5042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02F66AA7" w14:textId="0019635B" w:rsidR="00AF5042" w:rsidRPr="00143075" w:rsidRDefault="00AF5042" w:rsidP="00526D7B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143075">
              <w:rPr>
                <w:rFonts w:ascii="Trebuchet MS" w:eastAsia="Calibri" w:hAnsi="Trebuchet MS" w:cstheme="majorHAnsi"/>
                <w:lang w:eastAsia="es-MX"/>
              </w:rPr>
              <w:t>Instituto Electoral y de Participación Ciudadana del Estado de Jalisco</w:t>
            </w:r>
          </w:p>
        </w:tc>
      </w:tr>
      <w:tr w:rsidR="00AF5042" w:rsidRPr="003041B9" w14:paraId="76B17501" w14:textId="77777777" w:rsidTr="003D53B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gridSpan w:val="2"/>
          </w:tcPr>
          <w:p w14:paraId="68A51786" w14:textId="77777777" w:rsidR="00AF5042" w:rsidRPr="00143075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20846F0F" w14:textId="77777777" w:rsidR="00AF5042" w:rsidRPr="00143075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13A56433" w14:textId="77777777" w:rsidR="00AF5042" w:rsidRPr="003041B9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10:20 </w:t>
            </w:r>
          </w:p>
          <w:p w14:paraId="4B01B286" w14:textId="77777777" w:rsidR="00AF5042" w:rsidRPr="003041B9" w:rsidRDefault="00AF5042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a</w:t>
            </w:r>
          </w:p>
          <w:p w14:paraId="1B2A88C9" w14:textId="6E9D5C18" w:rsidR="00AF5042" w:rsidRPr="003041B9" w:rsidRDefault="00143075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11:30</w:t>
            </w:r>
          </w:p>
          <w:p w14:paraId="622F539D" w14:textId="15A8B292" w:rsidR="00AF5042" w:rsidRPr="003041B9" w:rsidRDefault="00AF5042" w:rsidP="00143075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horas </w:t>
            </w:r>
          </w:p>
          <w:p w14:paraId="4CA7AACA" w14:textId="77777777" w:rsidR="00AF5042" w:rsidRPr="003041B9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574FF1C8" w14:textId="77777777" w:rsidR="00AF5042" w:rsidRPr="003041B9" w:rsidRDefault="00AF5042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30FB5CCD" w14:textId="05996D6D" w:rsidR="00AF5042" w:rsidRPr="003041B9" w:rsidRDefault="00AF5042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 </w:t>
            </w:r>
          </w:p>
        </w:tc>
        <w:tc>
          <w:tcPr>
            <w:tcW w:w="5453" w:type="dxa"/>
          </w:tcPr>
          <w:p w14:paraId="3623E177" w14:textId="77777777" w:rsidR="00AF5042" w:rsidRPr="003041B9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3399"/>
                <w:lang w:eastAsia="es-MX"/>
              </w:rPr>
            </w:pPr>
          </w:p>
          <w:p w14:paraId="198D6687" w14:textId="77777777" w:rsidR="00AF5042" w:rsidRPr="003041B9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FF3399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b/>
                <w:bCs/>
                <w:i/>
                <w:iCs/>
                <w:color w:val="FF3399"/>
                <w:lang w:eastAsia="es-MX"/>
              </w:rPr>
              <w:t xml:space="preserve">Conferencia </w:t>
            </w:r>
          </w:p>
          <w:p w14:paraId="492538F2" w14:textId="77777777" w:rsidR="00AF5042" w:rsidRPr="003041B9" w:rsidRDefault="00AF5042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u w:val="single"/>
                <w:lang w:eastAsia="es-MX"/>
              </w:rPr>
            </w:pPr>
          </w:p>
          <w:p w14:paraId="34068617" w14:textId="77777777" w:rsidR="00AF5042" w:rsidRPr="003041B9" w:rsidRDefault="00AF5042" w:rsidP="006F02C3">
            <w:pPr>
              <w:pStyle w:val="Prrafodelista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lang w:eastAsia="es-MX"/>
              </w:rPr>
              <w:t>Panorama estatal</w:t>
            </w:r>
          </w:p>
          <w:p w14:paraId="7952E297" w14:textId="20058D4F" w:rsidR="00AF5042" w:rsidRPr="003041B9" w:rsidRDefault="00AF5042" w:rsidP="00AF504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Anna </w:t>
            </w:r>
            <w:proofErr w:type="spellStart"/>
            <w:r w:rsidRPr="003041B9">
              <w:rPr>
                <w:rFonts w:ascii="Trebuchet MS" w:eastAsia="Calibri" w:hAnsi="Trebuchet MS" w:cstheme="majorHAnsi"/>
                <w:b/>
                <w:bCs/>
                <w:lang w:eastAsia="es-MX"/>
              </w:rPr>
              <w:t>Karolina</w:t>
            </w:r>
            <w:proofErr w:type="spellEnd"/>
            <w:r w:rsidRPr="003041B9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 </w:t>
            </w:r>
            <w:proofErr w:type="spellStart"/>
            <w:r w:rsidRPr="003041B9">
              <w:rPr>
                <w:rFonts w:ascii="Trebuchet MS" w:eastAsia="Calibri" w:hAnsi="Trebuchet MS" w:cstheme="majorHAnsi"/>
                <w:b/>
                <w:bCs/>
                <w:lang w:eastAsia="es-MX"/>
              </w:rPr>
              <w:t>Chimiak</w:t>
            </w:r>
            <w:proofErr w:type="spellEnd"/>
            <w:r w:rsidR="00300883" w:rsidRPr="003041B9">
              <w:rPr>
                <w:rFonts w:ascii="Trebuchet MS" w:eastAsia="Calibri" w:hAnsi="Trebuchet MS" w:cstheme="majorHAnsi"/>
                <w:b/>
                <w:bCs/>
                <w:lang w:eastAsia="es-MX"/>
              </w:rPr>
              <w:t>*</w:t>
            </w:r>
            <w:r w:rsidRPr="003041B9">
              <w:rPr>
                <w:rFonts w:ascii="Trebuchet MS" w:eastAsia="Calibri" w:hAnsi="Trebuchet MS" w:cstheme="majorHAnsi"/>
                <w:b/>
                <w:bCs/>
                <w:lang w:eastAsia="es-MX"/>
              </w:rPr>
              <w:t xml:space="preserve">                                                                              </w:t>
            </w:r>
            <w:r w:rsidRPr="003041B9">
              <w:rPr>
                <w:rFonts w:ascii="Trebuchet MS" w:eastAsia="Calibri" w:hAnsi="Trebuchet MS" w:cstheme="majorHAnsi"/>
                <w:lang w:eastAsia="es-MX"/>
              </w:rPr>
              <w:t xml:space="preserve">Codirectora del Centro de Justicia para la Paz y el Desarrollo A.C. (CEPAD)  </w:t>
            </w:r>
          </w:p>
          <w:p w14:paraId="4F5B9CA6" w14:textId="77777777" w:rsidR="00AF5042" w:rsidRPr="003041B9" w:rsidRDefault="00AF5042" w:rsidP="0030088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</w:p>
          <w:p w14:paraId="08955EA8" w14:textId="77777777" w:rsidR="00AF5042" w:rsidRPr="003041B9" w:rsidRDefault="00AF5042" w:rsidP="00AF5042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ind w:left="7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lang w:eastAsia="es-MX"/>
              </w:rPr>
              <w:t xml:space="preserve">Preguntas y respuestas </w:t>
            </w:r>
          </w:p>
          <w:p w14:paraId="655CF80B" w14:textId="77777777" w:rsidR="00AF5042" w:rsidRPr="003041B9" w:rsidRDefault="00AF5042" w:rsidP="006F02C3">
            <w:pPr>
              <w:ind w:left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5B94CE0B" w14:textId="2D535865" w:rsidR="00AF5042" w:rsidRPr="003041B9" w:rsidRDefault="00AF5042" w:rsidP="00526D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3041B9">
              <w:rPr>
                <w:rFonts w:ascii="Trebuchet MS" w:eastAsia="Calibri" w:hAnsi="Trebuchet MS" w:cstheme="majorHAnsi"/>
                <w:lang w:eastAsia="es-MX"/>
              </w:rPr>
              <w:t xml:space="preserve">Modera: IEPC Jalisco </w:t>
            </w:r>
          </w:p>
        </w:tc>
      </w:tr>
    </w:tbl>
    <w:p w14:paraId="10E28E9E" w14:textId="77777777" w:rsidR="00AF5042" w:rsidRPr="003041B9" w:rsidRDefault="00AF5042" w:rsidP="00AF5042">
      <w:pPr>
        <w:pStyle w:val="Prrafodelista"/>
        <w:ind w:left="450"/>
        <w:jc w:val="both"/>
        <w:rPr>
          <w:rFonts w:ascii="Trebuchet MS" w:eastAsia="Calibri" w:hAnsi="Trebuchet MS" w:cstheme="majorHAnsi"/>
          <w:i/>
          <w:iCs/>
          <w:color w:val="FF3399"/>
          <w:lang w:eastAsia="es-MX"/>
        </w:rPr>
      </w:pPr>
    </w:p>
    <w:p w14:paraId="5E860290" w14:textId="26EBCA8F" w:rsidR="00AF5042" w:rsidRPr="003041B9" w:rsidRDefault="00300883" w:rsidP="00300883">
      <w:pPr>
        <w:pStyle w:val="Prrafodelista"/>
        <w:ind w:left="450"/>
        <w:jc w:val="right"/>
        <w:rPr>
          <w:rFonts w:ascii="Trebuchet MS" w:eastAsia="Calibri" w:hAnsi="Trebuchet MS" w:cstheme="majorHAnsi"/>
          <w:i/>
          <w:iCs/>
          <w:color w:val="FF3399"/>
          <w:lang w:eastAsia="es-MX"/>
        </w:rPr>
      </w:pPr>
      <w:r w:rsidRPr="003041B9">
        <w:rPr>
          <w:rFonts w:ascii="Trebuchet MS" w:eastAsia="Calibri" w:hAnsi="Trebuchet MS" w:cstheme="majorHAnsi"/>
          <w:i/>
          <w:iCs/>
          <w:color w:val="FF3399"/>
          <w:lang w:eastAsia="es-MX"/>
        </w:rPr>
        <w:t>*Propuesta de participantes por confirmar</w:t>
      </w:r>
    </w:p>
    <w:p w14:paraId="561D2CDF" w14:textId="77777777" w:rsidR="00AF5042" w:rsidRDefault="00AF5042" w:rsidP="00AF5042">
      <w:pPr>
        <w:pStyle w:val="Prrafodelista"/>
        <w:ind w:left="1080"/>
        <w:rPr>
          <w:rFonts w:ascii="Trebuchet MS" w:eastAsia="Calibri" w:hAnsi="Trebuchet MS" w:cstheme="majorHAnsi"/>
          <w:lang w:eastAsia="es-MX"/>
        </w:rPr>
      </w:pPr>
    </w:p>
    <w:p w14:paraId="36512687" w14:textId="77777777" w:rsidR="00A25F18" w:rsidRPr="003041B9" w:rsidRDefault="00A25F18" w:rsidP="00AF5042">
      <w:pPr>
        <w:pStyle w:val="Prrafodelista"/>
        <w:ind w:left="1080"/>
        <w:rPr>
          <w:rFonts w:ascii="Trebuchet MS" w:eastAsia="Calibri" w:hAnsi="Trebuchet MS" w:cstheme="majorHAnsi"/>
          <w:lang w:eastAsia="es-MX"/>
        </w:rPr>
      </w:pPr>
    </w:p>
    <w:p w14:paraId="1BB4C275" w14:textId="24A495D6" w:rsidR="007B191D" w:rsidRPr="003041B9" w:rsidRDefault="003D53BB" w:rsidP="007B191D">
      <w:pPr>
        <w:pStyle w:val="Prrafodelista"/>
        <w:numPr>
          <w:ilvl w:val="0"/>
          <w:numId w:val="5"/>
        </w:numPr>
        <w:tabs>
          <w:tab w:val="left" w:pos="1725"/>
        </w:tabs>
        <w:jc w:val="both"/>
        <w:rPr>
          <w:rFonts w:ascii="Trebuchet MS" w:eastAsia="Calibri" w:hAnsi="Trebuchet MS" w:cstheme="majorHAnsi"/>
          <w:b/>
          <w:bCs/>
          <w:lang w:eastAsia="es-MX"/>
        </w:rPr>
      </w:pPr>
      <w:r w:rsidRPr="003041B9">
        <w:rPr>
          <w:rFonts w:ascii="Trebuchet MS" w:eastAsia="Calibri" w:hAnsi="Trebuchet MS" w:cstheme="majorHAnsi"/>
          <w:b/>
          <w:bCs/>
          <w:lang w:eastAsia="es-MX"/>
        </w:rPr>
        <w:t>PARTICIPACIÓN POLÍTICA DE LAS PERSONAS DE LA DIVERSIDAD SEXUAL Y EN SITUACIÓN DE</w:t>
      </w:r>
      <w:r w:rsidRPr="003041B9">
        <w:rPr>
          <w:rFonts w:ascii="Trebuchet MS" w:eastAsia="Calibri" w:hAnsi="Trebuchet MS" w:cstheme="majorHAnsi"/>
          <w:lang w:eastAsia="es-MX"/>
        </w:rPr>
        <w:t xml:space="preserve"> </w:t>
      </w:r>
      <w:r w:rsidRPr="003041B9">
        <w:rPr>
          <w:rFonts w:ascii="Trebuchet MS" w:eastAsia="Calibri" w:hAnsi="Trebuchet MS" w:cstheme="majorHAnsi"/>
          <w:b/>
          <w:bCs/>
          <w:lang w:eastAsia="es-MX"/>
        </w:rPr>
        <w:t>DISCAPACIDAD EN EL PROCESO ELECTORAL (ANÁLISIS Y DISEÑO DE ACCIONES AFIRMATIVAS)</w:t>
      </w:r>
    </w:p>
    <w:p w14:paraId="5EBE018A" w14:textId="690D8B0C" w:rsidR="007B191D" w:rsidRPr="003041B9" w:rsidRDefault="007B191D" w:rsidP="007B191D">
      <w:pPr>
        <w:spacing w:line="276" w:lineRule="auto"/>
        <w:jc w:val="both"/>
        <w:rPr>
          <w:rFonts w:ascii="Trebuchet MS" w:hAnsi="Trebuchet MS"/>
          <w:bCs/>
        </w:rPr>
      </w:pPr>
      <w:r w:rsidRPr="003041B9">
        <w:rPr>
          <w:rFonts w:ascii="Trebuchet MS" w:hAnsi="Trebuchet MS"/>
          <w:bCs/>
        </w:rPr>
        <w:t>En observancia al “Compromiso por la Promoción de una Democracia Inclusiva”, de diciembre de 2019, que aduce como esencial</w:t>
      </w:r>
      <w:r w:rsidR="00781EC8" w:rsidRPr="003041B9">
        <w:rPr>
          <w:rFonts w:ascii="Trebuchet MS" w:hAnsi="Trebuchet MS"/>
          <w:bCs/>
        </w:rPr>
        <w:t>,</w:t>
      </w:r>
      <w:r w:rsidRPr="003041B9">
        <w:rPr>
          <w:rFonts w:ascii="Trebuchet MS" w:hAnsi="Trebuchet MS"/>
          <w:bCs/>
        </w:rPr>
        <w:t xml:space="preserve"> para seguir avanzando en el fortalecimiento </w:t>
      </w:r>
      <w:r w:rsidRPr="003041B9">
        <w:rPr>
          <w:rFonts w:ascii="Trebuchet MS" w:hAnsi="Trebuchet MS"/>
          <w:bCs/>
        </w:rPr>
        <w:lastRenderedPageBreak/>
        <w:t xml:space="preserve">de la democracia, asegurar el ejercicio efectivo de la ciudadanía sin ningún tipo de discriminación motivada por origen étnico o nacional, el género, la edad, las discapacidades, la condición social, las condiciones de salud, la religión, las opiniones,  preferencias sexuales, el estado civil o cualquier otra que atente contra la dignidad humana y tenga por objeto anular o menoscabar los derechos y libertades de las personas; como </w:t>
      </w:r>
      <w:r w:rsidR="00781EC8" w:rsidRPr="003041B9">
        <w:rPr>
          <w:rFonts w:ascii="Trebuchet MS" w:hAnsi="Trebuchet MS"/>
          <w:bCs/>
        </w:rPr>
        <w:t xml:space="preserve">lo establece </w:t>
      </w:r>
      <w:r w:rsidRPr="003041B9">
        <w:rPr>
          <w:rFonts w:ascii="Trebuchet MS" w:hAnsi="Trebuchet MS"/>
          <w:bCs/>
        </w:rPr>
        <w:t>el artículo 1º de la Constitución Política de los Estados Unidos Mexicanos y los tratados internacionales de la materia.</w:t>
      </w:r>
    </w:p>
    <w:p w14:paraId="594A76A5" w14:textId="19C53A08" w:rsidR="007B191D" w:rsidRPr="003041B9" w:rsidRDefault="007B191D" w:rsidP="007B191D">
      <w:pPr>
        <w:spacing w:line="276" w:lineRule="auto"/>
        <w:jc w:val="both"/>
        <w:rPr>
          <w:rFonts w:ascii="Trebuchet MS" w:hAnsi="Trebuchet MS"/>
          <w:bCs/>
        </w:rPr>
      </w:pPr>
      <w:r w:rsidRPr="003041B9">
        <w:rPr>
          <w:rFonts w:ascii="Trebuchet MS" w:hAnsi="Trebuchet MS"/>
          <w:bCs/>
        </w:rPr>
        <w:t>En particular</w:t>
      </w:r>
      <w:r w:rsidR="00891813" w:rsidRPr="003041B9">
        <w:rPr>
          <w:rFonts w:ascii="Trebuchet MS" w:hAnsi="Trebuchet MS"/>
          <w:bCs/>
        </w:rPr>
        <w:t>,</w:t>
      </w:r>
      <w:r w:rsidRPr="003041B9">
        <w:rPr>
          <w:rFonts w:ascii="Trebuchet MS" w:hAnsi="Trebuchet MS"/>
          <w:bCs/>
        </w:rPr>
        <w:t xml:space="preserve"> el punto tres del </w:t>
      </w:r>
      <w:r w:rsidR="00E371FC" w:rsidRPr="003041B9">
        <w:rPr>
          <w:rFonts w:ascii="Trebuchet MS" w:hAnsi="Trebuchet MS"/>
          <w:bCs/>
        </w:rPr>
        <w:t>C</w:t>
      </w:r>
      <w:r w:rsidRPr="003041B9">
        <w:rPr>
          <w:rFonts w:ascii="Trebuchet MS" w:hAnsi="Trebuchet MS"/>
          <w:bCs/>
        </w:rPr>
        <w:t xml:space="preserve">ompromiso, </w:t>
      </w:r>
      <w:r w:rsidR="00E371FC" w:rsidRPr="003041B9">
        <w:rPr>
          <w:rFonts w:ascii="Trebuchet MS" w:hAnsi="Trebuchet MS"/>
          <w:bCs/>
        </w:rPr>
        <w:t>que refiere</w:t>
      </w:r>
      <w:r w:rsidRPr="003041B9">
        <w:rPr>
          <w:rFonts w:ascii="Trebuchet MS" w:hAnsi="Trebuchet MS"/>
          <w:bCs/>
        </w:rPr>
        <w:t xml:space="preserve"> a diseñar e implementar de manera progresiva, medidas de nivelación, inclusión y acciones afirmativas para garantizar a las personas de grupos considerados en situación de desventaja: personas con discapacidad, adultas mayores, de la diversidad sexual, entre otras;</w:t>
      </w:r>
      <w:r w:rsidR="00B3137E" w:rsidRPr="003041B9">
        <w:rPr>
          <w:rFonts w:ascii="Trebuchet MS" w:hAnsi="Trebuchet MS"/>
          <w:bCs/>
        </w:rPr>
        <w:t xml:space="preserve"> </w:t>
      </w:r>
      <w:r w:rsidRPr="003041B9">
        <w:rPr>
          <w:rFonts w:ascii="Trebuchet MS" w:hAnsi="Trebuchet MS"/>
          <w:bCs/>
        </w:rPr>
        <w:t xml:space="preserve">el ejercicio pleno de sus derechos de elegir a sus gobernantes, presentarse en </w:t>
      </w:r>
      <w:r w:rsidR="00891813" w:rsidRPr="003041B9">
        <w:rPr>
          <w:rFonts w:ascii="Trebuchet MS" w:hAnsi="Trebuchet MS"/>
          <w:bCs/>
        </w:rPr>
        <w:t>las elecciones para ser electas</w:t>
      </w:r>
      <w:r w:rsidRPr="003041B9">
        <w:rPr>
          <w:rFonts w:ascii="Trebuchet MS" w:hAnsi="Trebuchet MS"/>
          <w:bCs/>
        </w:rPr>
        <w:t>, ejercer cargos públicos, desempeñar cualquier función pública y participar en los mecanismos de participación ciudadana.</w:t>
      </w:r>
    </w:p>
    <w:p w14:paraId="2C9EFBA7" w14:textId="0826F85F" w:rsidR="007B191D" w:rsidRPr="003041B9" w:rsidRDefault="007B191D" w:rsidP="007B191D">
      <w:pPr>
        <w:spacing w:line="276" w:lineRule="auto"/>
        <w:jc w:val="both"/>
        <w:rPr>
          <w:rFonts w:ascii="Trebuchet MS" w:hAnsi="Trebuchet MS"/>
          <w:bCs/>
        </w:rPr>
      </w:pPr>
      <w:r w:rsidRPr="003041B9">
        <w:rPr>
          <w:rFonts w:ascii="Trebuchet MS" w:hAnsi="Trebuchet MS"/>
          <w:bCs/>
        </w:rPr>
        <w:t>Asimismo, en atención al “Pacto por el Respeto, Reconocimiento y Participación de las personas de la Diversidad Sexual (LGBTTT+) en el Proceso Electoral Local 2020–2021” de febrero de 2021,</w:t>
      </w:r>
      <w:r w:rsidRPr="003041B9">
        <w:t xml:space="preserve"> </w:t>
      </w:r>
      <w:r w:rsidRPr="003041B9">
        <w:rPr>
          <w:rFonts w:ascii="Trebuchet MS" w:hAnsi="Trebuchet MS"/>
          <w:bCs/>
        </w:rPr>
        <w:t>que plantea en el punto cinco, el compromiso de promover la inclusión de las personas de diversidad sexual en las candidaturas, en los institutos políticos, en los cargos públicos y de toma de decisiones.</w:t>
      </w:r>
    </w:p>
    <w:p w14:paraId="6A290F81" w14:textId="3E500319" w:rsidR="007B191D" w:rsidRPr="003041B9" w:rsidRDefault="00E371FC" w:rsidP="007B191D">
      <w:pPr>
        <w:spacing w:line="276" w:lineRule="auto"/>
        <w:jc w:val="both"/>
        <w:rPr>
          <w:rFonts w:ascii="Trebuchet MS" w:hAnsi="Trebuchet MS"/>
          <w:bCs/>
        </w:rPr>
      </w:pPr>
      <w:r w:rsidRPr="003041B9">
        <w:rPr>
          <w:rFonts w:ascii="Trebuchet MS" w:hAnsi="Trebuchet MS"/>
          <w:bCs/>
        </w:rPr>
        <w:t>En los</w:t>
      </w:r>
      <w:r w:rsidR="007B191D" w:rsidRPr="003041B9">
        <w:rPr>
          <w:rFonts w:ascii="Trebuchet MS" w:hAnsi="Trebuchet MS"/>
          <w:bCs/>
        </w:rPr>
        <w:t xml:space="preserve"> “Lineamientos de Registro de Candidaturas en el Proceso Electoral 2020-2021” </w:t>
      </w:r>
      <w:r w:rsidRPr="003041B9">
        <w:rPr>
          <w:rFonts w:ascii="Trebuchet MS" w:hAnsi="Trebuchet MS"/>
          <w:bCs/>
        </w:rPr>
        <w:t>se estableció</w:t>
      </w:r>
      <w:r w:rsidR="007B191D" w:rsidRPr="003041B9">
        <w:rPr>
          <w:rFonts w:ascii="Trebuchet MS" w:hAnsi="Trebuchet MS"/>
          <w:bCs/>
        </w:rPr>
        <w:t xml:space="preserve"> </w:t>
      </w:r>
      <w:r w:rsidRPr="003041B9">
        <w:rPr>
          <w:rFonts w:ascii="Trebuchet MS" w:hAnsi="Trebuchet MS"/>
          <w:bCs/>
        </w:rPr>
        <w:t xml:space="preserve">un </w:t>
      </w:r>
      <w:r w:rsidR="007B191D" w:rsidRPr="003041B9">
        <w:rPr>
          <w:rFonts w:ascii="Trebuchet MS" w:hAnsi="Trebuchet MS"/>
          <w:bCs/>
        </w:rPr>
        <w:t xml:space="preserve">formato de registro </w:t>
      </w:r>
      <w:r w:rsidRPr="003041B9">
        <w:rPr>
          <w:rFonts w:ascii="Trebuchet MS" w:hAnsi="Trebuchet MS"/>
          <w:bCs/>
        </w:rPr>
        <w:t xml:space="preserve">para que, las candidatas y candidatos pudieran expresar su voluntad </w:t>
      </w:r>
      <w:r w:rsidR="007B191D" w:rsidRPr="003041B9">
        <w:rPr>
          <w:rFonts w:ascii="Trebuchet MS" w:hAnsi="Trebuchet MS"/>
          <w:bCs/>
        </w:rPr>
        <w:t>de visibilizar alguna orientación sexual o identidad sexual no normativa y/o alguna situación de discapacidad.</w:t>
      </w:r>
    </w:p>
    <w:p w14:paraId="4444BFE6" w14:textId="6D6ABF89" w:rsidR="007B191D" w:rsidRPr="007B191D" w:rsidRDefault="00891813" w:rsidP="007B191D">
      <w:pPr>
        <w:spacing w:before="100" w:beforeAutospacing="1" w:after="100" w:afterAutospacing="1" w:line="276" w:lineRule="auto"/>
        <w:jc w:val="both"/>
        <w:rPr>
          <w:rFonts w:ascii="Trebuchet MS" w:hAnsi="Trebuchet MS"/>
          <w:bCs/>
        </w:rPr>
      </w:pPr>
      <w:r w:rsidRPr="003041B9">
        <w:rPr>
          <w:rFonts w:ascii="Trebuchet MS" w:hAnsi="Trebuchet MS"/>
          <w:bCs/>
        </w:rPr>
        <w:t>Igualmente, e</w:t>
      </w:r>
      <w:r w:rsidR="007B191D" w:rsidRPr="003041B9">
        <w:rPr>
          <w:rFonts w:ascii="Trebuchet MS" w:hAnsi="Trebuchet MS"/>
          <w:bCs/>
        </w:rPr>
        <w:t xml:space="preserve">n cumplimiento a lo ordenado por el Tribunal Electoral del Estado de Jalisco, en la sentencia JDC-012/2021, que </w:t>
      </w:r>
      <w:r w:rsidR="00E371FC" w:rsidRPr="003041B9">
        <w:rPr>
          <w:rFonts w:ascii="Trebuchet MS" w:hAnsi="Trebuchet MS"/>
          <w:bCs/>
        </w:rPr>
        <w:t>vinculó</w:t>
      </w:r>
      <w:r w:rsidR="007B191D" w:rsidRPr="003041B9">
        <w:rPr>
          <w:rFonts w:ascii="Trebuchet MS" w:hAnsi="Trebuchet MS"/>
          <w:bCs/>
        </w:rPr>
        <w:t xml:space="preserve"> al </w:t>
      </w:r>
      <w:r w:rsidR="00E371FC" w:rsidRPr="003041B9">
        <w:rPr>
          <w:rFonts w:ascii="Trebuchet MS" w:hAnsi="Trebuchet MS"/>
          <w:bCs/>
        </w:rPr>
        <w:t>IEPC</w:t>
      </w:r>
      <w:r w:rsidR="007B191D" w:rsidRPr="003041B9">
        <w:rPr>
          <w:rFonts w:ascii="Trebuchet MS" w:hAnsi="Trebuchet MS"/>
          <w:bCs/>
        </w:rPr>
        <w:t xml:space="preserve"> para que una vez concluidas todas las actividades del proceso electoral realice los estudios</w:t>
      </w:r>
      <w:r w:rsidR="007B191D" w:rsidRPr="007B191D">
        <w:rPr>
          <w:rFonts w:ascii="Trebuchet MS" w:hAnsi="Trebuchet MS"/>
          <w:bCs/>
        </w:rPr>
        <w:t xml:space="preserve"> concernientes a la implementación de medidas compensatorias viables para e</w:t>
      </w:r>
      <w:r>
        <w:rPr>
          <w:rFonts w:ascii="Trebuchet MS" w:hAnsi="Trebuchet MS"/>
          <w:bCs/>
        </w:rPr>
        <w:t>l registro y postulación de todas aquella</w:t>
      </w:r>
      <w:r w:rsidR="007B191D" w:rsidRPr="007B191D">
        <w:rPr>
          <w:rFonts w:ascii="Trebuchet MS" w:hAnsi="Trebuchet MS"/>
          <w:bCs/>
        </w:rPr>
        <w:t>s</w:t>
      </w:r>
      <w:r>
        <w:rPr>
          <w:rFonts w:ascii="Trebuchet MS" w:hAnsi="Trebuchet MS"/>
          <w:bCs/>
        </w:rPr>
        <w:t xml:space="preserve"> personas</w:t>
      </w:r>
      <w:r w:rsidR="007B191D" w:rsidRPr="007B191D">
        <w:rPr>
          <w:rFonts w:ascii="Trebuchet MS" w:hAnsi="Trebuchet MS"/>
          <w:bCs/>
        </w:rPr>
        <w:t xml:space="preserve"> integrantes de la comunidad LGBTTTIQ y personas con discapacidad, a fin de que sean aplicables para el próximo proceso electoral ordinario.</w:t>
      </w:r>
    </w:p>
    <w:p w14:paraId="1C82B3F2" w14:textId="2DCA756F" w:rsidR="007B191D" w:rsidRPr="007B191D" w:rsidRDefault="007B191D" w:rsidP="007B191D">
      <w:pPr>
        <w:spacing w:before="100" w:beforeAutospacing="1" w:after="100" w:afterAutospacing="1" w:line="276" w:lineRule="auto"/>
        <w:jc w:val="both"/>
        <w:rPr>
          <w:rFonts w:ascii="Trebuchet MS" w:hAnsi="Trebuchet MS"/>
          <w:bCs/>
        </w:rPr>
      </w:pPr>
      <w:r w:rsidRPr="007B191D">
        <w:rPr>
          <w:rFonts w:ascii="Trebuchet MS" w:hAnsi="Trebuchet MS"/>
        </w:rPr>
        <w:t>En seguimiento de lo anterior y</w:t>
      </w:r>
      <w:r w:rsidR="00051793">
        <w:rPr>
          <w:rFonts w:ascii="Trebuchet MS" w:hAnsi="Trebuchet MS"/>
        </w:rPr>
        <w:t>,</w:t>
      </w:r>
      <w:r w:rsidRPr="007B191D">
        <w:rPr>
          <w:rFonts w:ascii="Trebuchet MS" w:hAnsi="Trebuchet MS"/>
        </w:rPr>
        <w:t xml:space="preserve"> con el ánimo de seguir avanzando para alcanzar una representación política más plural, incluyente y libre de</w:t>
      </w:r>
      <w:r w:rsidR="00051793">
        <w:rPr>
          <w:rFonts w:ascii="Trebuchet MS" w:hAnsi="Trebuchet MS"/>
        </w:rPr>
        <w:t xml:space="preserve"> discriminación,</w:t>
      </w:r>
      <w:r w:rsidRPr="007B191D">
        <w:rPr>
          <w:rFonts w:ascii="Trebuchet MS" w:hAnsi="Trebuchet MS"/>
        </w:rPr>
        <w:t xml:space="preserve"> se presenta la agenda de trabajo para reunir los elementos que aporten en el diseño de la</w:t>
      </w:r>
      <w:r w:rsidR="00051793">
        <w:rPr>
          <w:rFonts w:ascii="Trebuchet MS" w:hAnsi="Trebuchet MS"/>
        </w:rPr>
        <w:t>s medidas afirmativas</w:t>
      </w:r>
      <w:r w:rsidRPr="007B191D">
        <w:rPr>
          <w:rFonts w:ascii="Trebuchet MS" w:hAnsi="Trebuchet MS"/>
        </w:rPr>
        <w:t xml:space="preserve"> tendientes a garantizar a las </w:t>
      </w:r>
      <w:bookmarkStart w:id="3" w:name="_Hlk79179662"/>
      <w:r w:rsidRPr="007B191D">
        <w:rPr>
          <w:rFonts w:ascii="Trebuchet MS" w:hAnsi="Trebuchet MS"/>
        </w:rPr>
        <w:t xml:space="preserve">personas de la diversidad sexual y a las personas que viven en situación de discapacidad </w:t>
      </w:r>
      <w:bookmarkEnd w:id="3"/>
      <w:r w:rsidRPr="007B191D">
        <w:rPr>
          <w:rFonts w:ascii="Trebuchet MS" w:hAnsi="Trebuchet MS"/>
        </w:rPr>
        <w:t>el acceso a una candidatura</w:t>
      </w:r>
      <w:r w:rsidRPr="007B191D">
        <w:t xml:space="preserve"> </w:t>
      </w:r>
      <w:r w:rsidRPr="007B191D">
        <w:rPr>
          <w:rFonts w:ascii="Trebuchet MS" w:hAnsi="Trebuchet MS"/>
          <w:bCs/>
        </w:rPr>
        <w:t xml:space="preserve">de cara al </w:t>
      </w:r>
      <w:r w:rsidR="00051793" w:rsidRPr="007B191D">
        <w:rPr>
          <w:rFonts w:ascii="Trebuchet MS" w:hAnsi="Trebuchet MS"/>
          <w:bCs/>
        </w:rPr>
        <w:t>Proceso Electoral Local 2</w:t>
      </w:r>
      <w:r w:rsidR="0025421C">
        <w:rPr>
          <w:rFonts w:ascii="Trebuchet MS" w:hAnsi="Trebuchet MS"/>
          <w:bCs/>
        </w:rPr>
        <w:t>023</w:t>
      </w:r>
      <w:r w:rsidRPr="007B191D">
        <w:rPr>
          <w:rFonts w:ascii="Trebuchet MS" w:hAnsi="Trebuchet MS"/>
          <w:bCs/>
        </w:rPr>
        <w:t xml:space="preserve">–2024. Las actividades a desarrollar son las siguientes: </w:t>
      </w:r>
    </w:p>
    <w:p w14:paraId="5D3E1923" w14:textId="25676FA8" w:rsidR="007B191D" w:rsidRPr="007B191D" w:rsidRDefault="007B191D" w:rsidP="007B191D">
      <w:pPr>
        <w:pStyle w:val="Prrafodelista"/>
        <w:numPr>
          <w:ilvl w:val="0"/>
          <w:numId w:val="15"/>
        </w:numPr>
        <w:spacing w:after="160"/>
        <w:jc w:val="both"/>
        <w:rPr>
          <w:rFonts w:ascii="Trebuchet MS" w:hAnsi="Trebuchet MS"/>
        </w:rPr>
      </w:pPr>
      <w:r w:rsidRPr="007B191D">
        <w:rPr>
          <w:rFonts w:ascii="Trebuchet MS" w:hAnsi="Trebuchet MS"/>
        </w:rPr>
        <w:t>Dos mesas de trabajo con Organismos Públicos Locales Electorales que implementaron acciones afirmativas para incluir candidaturas de personas</w:t>
      </w:r>
      <w:r w:rsidR="00BD785B">
        <w:rPr>
          <w:rFonts w:ascii="Trebuchet MS" w:hAnsi="Trebuchet MS"/>
        </w:rPr>
        <w:t xml:space="preserve"> de la diversidad sexual y de</w:t>
      </w:r>
      <w:r w:rsidRPr="007B191D">
        <w:rPr>
          <w:rFonts w:ascii="Trebuchet MS" w:hAnsi="Trebuchet MS"/>
        </w:rPr>
        <w:t xml:space="preserve"> personas que viven en situación de discapacidad en las elecciones de 2021.</w:t>
      </w:r>
    </w:p>
    <w:p w14:paraId="325745D5" w14:textId="77777777" w:rsidR="007B191D" w:rsidRPr="007B191D" w:rsidRDefault="007B191D" w:rsidP="007B191D">
      <w:pPr>
        <w:pStyle w:val="Prrafodelista"/>
        <w:spacing w:after="160"/>
        <w:jc w:val="both"/>
        <w:rPr>
          <w:rFonts w:ascii="Trebuchet MS" w:hAnsi="Trebuchet MS"/>
        </w:rPr>
      </w:pPr>
    </w:p>
    <w:tbl>
      <w:tblPr>
        <w:tblStyle w:val="Cuadrculadetablaclara"/>
        <w:tblW w:w="8926" w:type="dxa"/>
        <w:tblLook w:val="04A0" w:firstRow="1" w:lastRow="0" w:firstColumn="1" w:lastColumn="0" w:noHBand="0" w:noVBand="1"/>
      </w:tblPr>
      <w:tblGrid>
        <w:gridCol w:w="1329"/>
        <w:gridCol w:w="1048"/>
        <w:gridCol w:w="3604"/>
        <w:gridCol w:w="2945"/>
      </w:tblGrid>
      <w:tr w:rsidR="007B191D" w:rsidRPr="007B191D" w14:paraId="23761728" w14:textId="77777777" w:rsidTr="007B191D">
        <w:trPr>
          <w:trHeight w:val="61"/>
        </w:trPr>
        <w:tc>
          <w:tcPr>
            <w:tcW w:w="913" w:type="dxa"/>
            <w:shd w:val="clear" w:color="auto" w:fill="00CCFF"/>
          </w:tcPr>
          <w:p w14:paraId="39280100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591EC85B" w14:textId="100C0BA9" w:rsidR="007B191D" w:rsidRPr="007B191D" w:rsidRDefault="007B191D" w:rsidP="007B191D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B191D">
              <w:rPr>
                <w:rFonts w:ascii="Trebuchet MS" w:hAnsi="Trebuchet MS"/>
                <w:b/>
                <w:bCs/>
                <w:color w:val="FFFFFF" w:themeColor="background1"/>
              </w:rPr>
              <w:t>Fecha</w:t>
            </w:r>
          </w:p>
        </w:tc>
        <w:tc>
          <w:tcPr>
            <w:tcW w:w="1057" w:type="dxa"/>
            <w:shd w:val="clear" w:color="auto" w:fill="00CCFF"/>
          </w:tcPr>
          <w:p w14:paraId="7F16E911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0CF92BF2" w14:textId="4EBB3617" w:rsidR="007B191D" w:rsidRPr="007B191D" w:rsidRDefault="007B191D" w:rsidP="007B191D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B191D">
              <w:rPr>
                <w:rFonts w:ascii="Trebuchet MS" w:hAnsi="Trebuchet MS"/>
                <w:b/>
                <w:bCs/>
                <w:color w:val="FFFFFF" w:themeColor="background1"/>
              </w:rPr>
              <w:t>Horario</w:t>
            </w:r>
          </w:p>
        </w:tc>
        <w:tc>
          <w:tcPr>
            <w:tcW w:w="3837" w:type="dxa"/>
            <w:shd w:val="clear" w:color="auto" w:fill="00CCFF"/>
          </w:tcPr>
          <w:p w14:paraId="48E723D9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4E179112" w14:textId="2CF833C7" w:rsidR="007B191D" w:rsidRPr="007B191D" w:rsidRDefault="007B191D" w:rsidP="007B191D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B191D">
              <w:rPr>
                <w:rFonts w:ascii="Trebuchet MS" w:hAnsi="Trebuchet MS"/>
                <w:b/>
                <w:bCs/>
                <w:color w:val="FFFFFF" w:themeColor="background1"/>
              </w:rPr>
              <w:t>OPLE invitados</w:t>
            </w:r>
          </w:p>
        </w:tc>
        <w:tc>
          <w:tcPr>
            <w:tcW w:w="3119" w:type="dxa"/>
            <w:shd w:val="clear" w:color="auto" w:fill="00CCFF"/>
          </w:tcPr>
          <w:p w14:paraId="345D6AE0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</w:p>
          <w:p w14:paraId="7925352E" w14:textId="66570B67" w:rsidR="007B191D" w:rsidRPr="007B191D" w:rsidRDefault="007B191D" w:rsidP="007B191D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B191D">
              <w:rPr>
                <w:rFonts w:ascii="Trebuchet MS" w:hAnsi="Trebuchet MS"/>
                <w:b/>
                <w:bCs/>
                <w:color w:val="FFFFFF" w:themeColor="background1"/>
              </w:rPr>
              <w:t>Temática de la reunión</w:t>
            </w:r>
          </w:p>
        </w:tc>
      </w:tr>
      <w:tr w:rsidR="007B191D" w:rsidRPr="007B191D" w14:paraId="091F0CCE" w14:textId="77777777" w:rsidTr="006F02C3">
        <w:tc>
          <w:tcPr>
            <w:tcW w:w="913" w:type="dxa"/>
          </w:tcPr>
          <w:p w14:paraId="53253D34" w14:textId="77777777" w:rsidR="005B0A29" w:rsidRDefault="005B0A29" w:rsidP="007B191D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</w:p>
          <w:p w14:paraId="4C91FA09" w14:textId="6908E4EC" w:rsidR="005B0A29" w:rsidRDefault="005B0A29" w:rsidP="005B0A29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2da quincena</w:t>
            </w:r>
          </w:p>
          <w:p w14:paraId="670256E1" w14:textId="15431F0F" w:rsidR="007B191D" w:rsidRPr="007B191D" w:rsidRDefault="005B0A29" w:rsidP="005B0A29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septiembre</w:t>
            </w:r>
          </w:p>
        </w:tc>
        <w:tc>
          <w:tcPr>
            <w:tcW w:w="1057" w:type="dxa"/>
          </w:tcPr>
          <w:p w14:paraId="5FCBE501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</w:p>
          <w:p w14:paraId="2C1D4D74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10:00 a 11:30</w:t>
            </w:r>
          </w:p>
        </w:tc>
        <w:tc>
          <w:tcPr>
            <w:tcW w:w="3837" w:type="dxa"/>
          </w:tcPr>
          <w:p w14:paraId="7B3118CE" w14:textId="77777777" w:rsidR="007B191D" w:rsidRP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2591837C" w14:textId="77777777" w:rsidR="007B191D" w:rsidRPr="007B191D" w:rsidRDefault="007B191D" w:rsidP="007B191D">
            <w:pPr>
              <w:pStyle w:val="Prrafodelista"/>
              <w:numPr>
                <w:ilvl w:val="0"/>
                <w:numId w:val="17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Instituto Electoral del Estado de Aguascalientes</w:t>
            </w:r>
          </w:p>
          <w:p w14:paraId="5A6DEE35" w14:textId="77777777" w:rsidR="007B191D" w:rsidRPr="007B191D" w:rsidRDefault="007B191D" w:rsidP="007B191D">
            <w:pPr>
              <w:pStyle w:val="Prrafodelista"/>
              <w:numPr>
                <w:ilvl w:val="0"/>
                <w:numId w:val="17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Instituto Electoral Ciudad de México</w:t>
            </w:r>
          </w:p>
          <w:p w14:paraId="46585001" w14:textId="77777777" w:rsidR="007B191D" w:rsidRPr="007B191D" w:rsidRDefault="007B191D" w:rsidP="007B191D">
            <w:pPr>
              <w:pStyle w:val="Prrafodelista"/>
              <w:numPr>
                <w:ilvl w:val="0"/>
                <w:numId w:val="17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 xml:space="preserve">Instituto Estatal Electoral Hidalgo </w:t>
            </w:r>
          </w:p>
          <w:p w14:paraId="45020DA8" w14:textId="77777777" w:rsidR="007B191D" w:rsidRPr="007B191D" w:rsidRDefault="007B191D" w:rsidP="007B191D">
            <w:pPr>
              <w:pStyle w:val="Prrafodelista"/>
              <w:numPr>
                <w:ilvl w:val="0"/>
                <w:numId w:val="17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Instituto Electoral de Michoacán</w:t>
            </w:r>
          </w:p>
          <w:p w14:paraId="7AD2B0F5" w14:textId="77777777" w:rsidR="007B191D" w:rsidRP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</w:tc>
        <w:tc>
          <w:tcPr>
            <w:tcW w:w="3119" w:type="dxa"/>
            <w:vMerge w:val="restart"/>
          </w:tcPr>
          <w:p w14:paraId="7FDB996A" w14:textId="77777777" w:rsidR="007B191D" w:rsidRP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269985CC" w14:textId="1D8409A4" w:rsid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6D728EC0" w14:textId="5EDB421A" w:rsidR="005B0A29" w:rsidRDefault="005B0A29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1C83BE15" w14:textId="77777777" w:rsidR="005B0A29" w:rsidRPr="007B191D" w:rsidRDefault="005B0A29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6AAEBA8C" w14:textId="77777777" w:rsidR="007B191D" w:rsidRPr="007B191D" w:rsidRDefault="007B191D" w:rsidP="007B191D">
            <w:pPr>
              <w:pStyle w:val="Prrafodelista"/>
              <w:numPr>
                <w:ilvl w:val="0"/>
                <w:numId w:val="16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Medidas afirmativas aprobadas</w:t>
            </w:r>
          </w:p>
          <w:p w14:paraId="4C378C16" w14:textId="77777777" w:rsidR="007B191D" w:rsidRP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0A06122B" w14:textId="77777777" w:rsidR="007B191D" w:rsidRPr="007B191D" w:rsidRDefault="007B191D" w:rsidP="007B191D">
            <w:pPr>
              <w:pStyle w:val="Prrafodelista"/>
              <w:numPr>
                <w:ilvl w:val="0"/>
                <w:numId w:val="16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Obstáculos enfrenados</w:t>
            </w:r>
          </w:p>
          <w:p w14:paraId="25F3BDDC" w14:textId="77777777" w:rsidR="007B191D" w:rsidRP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12C76A48" w14:textId="77777777" w:rsidR="007B191D" w:rsidRPr="007B191D" w:rsidRDefault="007B191D" w:rsidP="007B191D">
            <w:pPr>
              <w:pStyle w:val="Prrafodelista"/>
              <w:numPr>
                <w:ilvl w:val="0"/>
                <w:numId w:val="16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Resultados electorales</w:t>
            </w:r>
          </w:p>
          <w:p w14:paraId="0744F8F8" w14:textId="77777777" w:rsidR="007B191D" w:rsidRP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7C0FE708" w14:textId="77777777" w:rsidR="007B191D" w:rsidRPr="007B191D" w:rsidRDefault="007B191D" w:rsidP="007B191D">
            <w:pPr>
              <w:pStyle w:val="Prrafodelista"/>
              <w:numPr>
                <w:ilvl w:val="0"/>
                <w:numId w:val="16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Áreas de oportunidad de cara al próximo proceso electoral.</w:t>
            </w:r>
          </w:p>
        </w:tc>
      </w:tr>
      <w:tr w:rsidR="007B191D" w:rsidRPr="007B191D" w14:paraId="4D457432" w14:textId="77777777" w:rsidTr="006F02C3">
        <w:tc>
          <w:tcPr>
            <w:tcW w:w="913" w:type="dxa"/>
          </w:tcPr>
          <w:p w14:paraId="073AE7B9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</w:p>
          <w:p w14:paraId="6138C1C2" w14:textId="77777777" w:rsidR="005B0A29" w:rsidRDefault="005B0A29" w:rsidP="005B0A29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2da quincena</w:t>
            </w:r>
          </w:p>
          <w:p w14:paraId="79D8501D" w14:textId="596E1D79" w:rsidR="007B191D" w:rsidRPr="007B191D" w:rsidRDefault="005B0A29" w:rsidP="005B0A29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septiembre</w:t>
            </w:r>
          </w:p>
        </w:tc>
        <w:tc>
          <w:tcPr>
            <w:tcW w:w="1057" w:type="dxa"/>
          </w:tcPr>
          <w:p w14:paraId="7A86534E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</w:p>
          <w:p w14:paraId="0E36D166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10:00 a 11:30</w:t>
            </w:r>
          </w:p>
        </w:tc>
        <w:tc>
          <w:tcPr>
            <w:tcW w:w="3837" w:type="dxa"/>
          </w:tcPr>
          <w:p w14:paraId="680BE57B" w14:textId="77777777" w:rsidR="007B191D" w:rsidRP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  <w:p w14:paraId="2B6F9F10" w14:textId="77777777" w:rsidR="007B191D" w:rsidRPr="007B191D" w:rsidRDefault="007B191D" w:rsidP="007B191D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 xml:space="preserve">Comisión Estatal Electoral de Nuevo León </w:t>
            </w:r>
          </w:p>
          <w:p w14:paraId="7435FA8E" w14:textId="77777777" w:rsidR="007B191D" w:rsidRPr="007B191D" w:rsidRDefault="007B191D" w:rsidP="007B191D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 xml:space="preserve">Instituto Electoral y de Participación Ciudadana de Oaxaca </w:t>
            </w:r>
          </w:p>
          <w:p w14:paraId="55DA204E" w14:textId="77777777" w:rsidR="007B191D" w:rsidRPr="007B191D" w:rsidRDefault="007B191D" w:rsidP="007B191D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 xml:space="preserve">Instituto Electoral y de Participación Ciudadana de Sonora </w:t>
            </w:r>
          </w:p>
          <w:p w14:paraId="2C1640F4" w14:textId="77777777" w:rsidR="007B191D" w:rsidRPr="007B191D" w:rsidRDefault="007B191D" w:rsidP="007B191D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Instituto Electoral y de Participación Ciudadana de Yucatán</w:t>
            </w:r>
          </w:p>
          <w:p w14:paraId="6CC6AAB4" w14:textId="77777777" w:rsidR="007B191D" w:rsidRPr="007B191D" w:rsidRDefault="007B191D" w:rsidP="007B191D">
            <w:pPr>
              <w:pStyle w:val="Prrafodelista"/>
              <w:spacing w:after="160"/>
              <w:ind w:left="360"/>
              <w:jc w:val="both"/>
              <w:rPr>
                <w:rFonts w:ascii="Trebuchet MS" w:hAnsi="Trebuchet MS"/>
              </w:rPr>
            </w:pPr>
          </w:p>
        </w:tc>
        <w:tc>
          <w:tcPr>
            <w:tcW w:w="3119" w:type="dxa"/>
            <w:vMerge/>
          </w:tcPr>
          <w:p w14:paraId="1C8FA1F8" w14:textId="77777777" w:rsidR="007B191D" w:rsidRPr="007B191D" w:rsidRDefault="007B191D" w:rsidP="007B191D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</w:p>
        </w:tc>
      </w:tr>
    </w:tbl>
    <w:p w14:paraId="7C87787A" w14:textId="77777777" w:rsidR="007B191D" w:rsidRPr="007B191D" w:rsidRDefault="007B191D" w:rsidP="007B191D">
      <w:pPr>
        <w:pStyle w:val="Prrafodelista"/>
        <w:spacing w:after="160"/>
        <w:jc w:val="both"/>
        <w:rPr>
          <w:rFonts w:ascii="Trebuchet MS" w:hAnsi="Trebuchet MS"/>
        </w:rPr>
      </w:pPr>
    </w:p>
    <w:p w14:paraId="43869609" w14:textId="77777777" w:rsidR="007B191D" w:rsidRPr="007B191D" w:rsidRDefault="007B191D" w:rsidP="007B191D">
      <w:pPr>
        <w:pStyle w:val="Prrafodelista"/>
        <w:spacing w:after="160"/>
        <w:jc w:val="both"/>
        <w:rPr>
          <w:rFonts w:ascii="Trebuchet MS" w:hAnsi="Trebuchet MS"/>
        </w:rPr>
      </w:pPr>
    </w:p>
    <w:p w14:paraId="1D36B203" w14:textId="0B7F4326" w:rsidR="007B191D" w:rsidRPr="007B191D" w:rsidRDefault="007B191D" w:rsidP="007B191D">
      <w:pPr>
        <w:pStyle w:val="Prrafodelista"/>
        <w:numPr>
          <w:ilvl w:val="0"/>
          <w:numId w:val="15"/>
        </w:numPr>
        <w:spacing w:after="160"/>
        <w:jc w:val="both"/>
        <w:rPr>
          <w:rFonts w:ascii="Trebuchet MS" w:hAnsi="Trebuchet MS"/>
        </w:rPr>
      </w:pPr>
      <w:r w:rsidRPr="007B191D">
        <w:rPr>
          <w:rFonts w:ascii="Trebuchet MS" w:hAnsi="Trebuchet MS"/>
        </w:rPr>
        <w:t xml:space="preserve">Dos conversatorios con candidatas y candidatos </w:t>
      </w:r>
      <w:r w:rsidR="0025421C">
        <w:rPr>
          <w:rFonts w:ascii="Trebuchet MS" w:hAnsi="Trebuchet MS"/>
        </w:rPr>
        <w:t>que contendieron en</w:t>
      </w:r>
      <w:r w:rsidRPr="007B191D">
        <w:rPr>
          <w:rFonts w:ascii="Trebuchet MS" w:hAnsi="Trebuchet MS"/>
        </w:rPr>
        <w:t xml:space="preserve"> el</w:t>
      </w:r>
      <w:r w:rsidR="0025421C">
        <w:rPr>
          <w:rFonts w:ascii="Trebuchet MS" w:hAnsi="Trebuchet MS"/>
        </w:rPr>
        <w:t xml:space="preserve"> Proceso Electoral Local 2020-</w:t>
      </w:r>
      <w:r w:rsidRPr="007B191D">
        <w:rPr>
          <w:rFonts w:ascii="Trebuchet MS" w:hAnsi="Trebuchet MS"/>
        </w:rPr>
        <w:t>2021. El primero con personas de la diversidad sexual</w:t>
      </w:r>
      <w:r w:rsidR="0025421C">
        <w:rPr>
          <w:rFonts w:ascii="Trebuchet MS" w:hAnsi="Trebuchet MS"/>
        </w:rPr>
        <w:t xml:space="preserve"> y</w:t>
      </w:r>
      <w:r w:rsidRPr="007B191D">
        <w:rPr>
          <w:rFonts w:ascii="Trebuchet MS" w:hAnsi="Trebuchet MS"/>
        </w:rPr>
        <w:t>, el segundo</w:t>
      </w:r>
      <w:r w:rsidR="0025421C">
        <w:rPr>
          <w:rFonts w:ascii="Trebuchet MS" w:hAnsi="Trebuchet MS"/>
        </w:rPr>
        <w:t>,</w:t>
      </w:r>
      <w:r w:rsidRPr="007B191D">
        <w:rPr>
          <w:rFonts w:ascii="Trebuchet MS" w:hAnsi="Trebuchet MS"/>
        </w:rPr>
        <w:t xml:space="preserve"> con personas en situación de discapacidad</w:t>
      </w:r>
      <w:r w:rsidR="00D87229">
        <w:rPr>
          <w:rFonts w:ascii="Trebuchet MS" w:hAnsi="Trebuchet MS"/>
        </w:rPr>
        <w:t>, ambos con el objeto de</w:t>
      </w:r>
      <w:r w:rsidRPr="007B191D">
        <w:rPr>
          <w:rFonts w:ascii="Trebuchet MS" w:hAnsi="Trebuchet MS"/>
        </w:rPr>
        <w:t xml:space="preserve"> recuperar sus experiencias, perspectivas y retos.</w:t>
      </w:r>
    </w:p>
    <w:p w14:paraId="5657CF4A" w14:textId="77777777" w:rsidR="007B191D" w:rsidRPr="007B191D" w:rsidRDefault="007B191D" w:rsidP="007B191D">
      <w:pPr>
        <w:pStyle w:val="Prrafodelista"/>
        <w:spacing w:after="160"/>
        <w:jc w:val="both"/>
        <w:rPr>
          <w:rFonts w:ascii="Trebuchet MS" w:hAnsi="Trebuchet MS"/>
        </w:rPr>
      </w:pPr>
    </w:p>
    <w:p w14:paraId="01B83E8D" w14:textId="3793AC55" w:rsidR="007B191D" w:rsidRPr="007B191D" w:rsidRDefault="007B191D" w:rsidP="007B191D">
      <w:pPr>
        <w:pStyle w:val="Prrafodelista"/>
        <w:spacing w:after="160"/>
        <w:jc w:val="both"/>
        <w:rPr>
          <w:rFonts w:ascii="Trebuchet MS" w:hAnsi="Trebuchet MS"/>
        </w:rPr>
      </w:pPr>
      <w:r w:rsidRPr="006F62D6">
        <w:rPr>
          <w:rFonts w:ascii="Trebuchet MS" w:hAnsi="Trebuchet MS"/>
          <w:b/>
        </w:rPr>
        <w:t>Metodología:</w:t>
      </w:r>
      <w:r w:rsidRPr="007B191D">
        <w:rPr>
          <w:rFonts w:ascii="Trebuchet MS" w:hAnsi="Trebuchet MS"/>
        </w:rPr>
        <w:t xml:space="preserve"> Diálogo entre participantes con la finalidad de recuperar opiniones y experiencias personales alrededor del proceso electoral. Todo lo que se mencione en la discusión permanecerá anónimo; el análisis y sistematización de la información serán utilizados de manera interna como insumos para generar propuestas encaminadas a mejorar las condiciones en las contiendas políticas de las candidaturas de la diversidad sexual, de personas en situación de discapacidad.</w:t>
      </w:r>
    </w:p>
    <w:p w14:paraId="14445395" w14:textId="77777777" w:rsidR="007B191D" w:rsidRPr="007B191D" w:rsidRDefault="007B191D" w:rsidP="007B191D">
      <w:pPr>
        <w:pStyle w:val="Prrafodelista"/>
        <w:spacing w:after="160"/>
        <w:jc w:val="both"/>
        <w:rPr>
          <w:rFonts w:ascii="Trebuchet MS" w:hAnsi="Trebuchet MS"/>
        </w:rPr>
      </w:pPr>
    </w:p>
    <w:tbl>
      <w:tblPr>
        <w:tblStyle w:val="Cuadrculadetablaclara"/>
        <w:tblW w:w="8642" w:type="dxa"/>
        <w:tblInd w:w="383" w:type="dxa"/>
        <w:tblLook w:val="04A0" w:firstRow="1" w:lastRow="0" w:firstColumn="1" w:lastColumn="0" w:noHBand="0" w:noVBand="1"/>
      </w:tblPr>
      <w:tblGrid>
        <w:gridCol w:w="1430"/>
        <w:gridCol w:w="1057"/>
        <w:gridCol w:w="6155"/>
      </w:tblGrid>
      <w:tr w:rsidR="007B191D" w:rsidRPr="007B191D" w14:paraId="027ABADC" w14:textId="77777777" w:rsidTr="007B191D">
        <w:trPr>
          <w:trHeight w:val="61"/>
        </w:trPr>
        <w:tc>
          <w:tcPr>
            <w:tcW w:w="1430" w:type="dxa"/>
            <w:shd w:val="clear" w:color="auto" w:fill="00CCFF"/>
          </w:tcPr>
          <w:p w14:paraId="74E1B5CE" w14:textId="77777777" w:rsidR="007B191D" w:rsidRPr="007B191D" w:rsidRDefault="007B191D" w:rsidP="006F02C3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B191D">
              <w:rPr>
                <w:rFonts w:ascii="Trebuchet MS" w:hAnsi="Trebuchet MS"/>
                <w:b/>
                <w:bCs/>
                <w:color w:val="FFFFFF" w:themeColor="background1"/>
              </w:rPr>
              <w:t>Fecha</w:t>
            </w:r>
          </w:p>
        </w:tc>
        <w:tc>
          <w:tcPr>
            <w:tcW w:w="1057" w:type="dxa"/>
            <w:shd w:val="clear" w:color="auto" w:fill="00CCFF"/>
          </w:tcPr>
          <w:p w14:paraId="12088E22" w14:textId="77777777" w:rsidR="007B191D" w:rsidRPr="007B191D" w:rsidRDefault="007B191D" w:rsidP="006F02C3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B191D">
              <w:rPr>
                <w:rFonts w:ascii="Trebuchet MS" w:hAnsi="Trebuchet MS"/>
                <w:b/>
                <w:bCs/>
                <w:color w:val="FFFFFF" w:themeColor="background1"/>
              </w:rPr>
              <w:t>Horario</w:t>
            </w:r>
          </w:p>
        </w:tc>
        <w:tc>
          <w:tcPr>
            <w:tcW w:w="6155" w:type="dxa"/>
            <w:shd w:val="clear" w:color="auto" w:fill="00CCFF"/>
          </w:tcPr>
          <w:p w14:paraId="6D417036" w14:textId="77777777" w:rsidR="007B191D" w:rsidRPr="007B191D" w:rsidRDefault="007B191D" w:rsidP="006F02C3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7B191D">
              <w:rPr>
                <w:rFonts w:ascii="Trebuchet MS" w:hAnsi="Trebuchet MS"/>
                <w:b/>
                <w:bCs/>
                <w:color w:val="FFFFFF" w:themeColor="background1"/>
              </w:rPr>
              <w:t>Invitaciones</w:t>
            </w:r>
          </w:p>
        </w:tc>
      </w:tr>
      <w:tr w:rsidR="007B191D" w:rsidRPr="007B191D" w14:paraId="2F907D03" w14:textId="77777777" w:rsidTr="006F02C3">
        <w:tc>
          <w:tcPr>
            <w:tcW w:w="1430" w:type="dxa"/>
          </w:tcPr>
          <w:p w14:paraId="3C26575C" w14:textId="77777777" w:rsidR="005B0A29" w:rsidRDefault="005B0A29" w:rsidP="005B0A29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lastRenderedPageBreak/>
              <w:t>2da quincena</w:t>
            </w:r>
          </w:p>
          <w:p w14:paraId="395F4B7C" w14:textId="25F23BA4" w:rsidR="007B191D" w:rsidRPr="007B191D" w:rsidRDefault="005B0A29" w:rsidP="005B0A29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septiembre</w:t>
            </w:r>
          </w:p>
        </w:tc>
        <w:tc>
          <w:tcPr>
            <w:tcW w:w="1057" w:type="dxa"/>
          </w:tcPr>
          <w:p w14:paraId="17DFAB6B" w14:textId="77777777" w:rsidR="007B191D" w:rsidRPr="007B191D" w:rsidRDefault="007B191D" w:rsidP="006F02C3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10:00 a 11:30</w:t>
            </w:r>
          </w:p>
        </w:tc>
        <w:tc>
          <w:tcPr>
            <w:tcW w:w="6155" w:type="dxa"/>
          </w:tcPr>
          <w:p w14:paraId="7ABFEA67" w14:textId="713749B7" w:rsidR="007B191D" w:rsidRPr="007B191D" w:rsidRDefault="007B191D" w:rsidP="006F62D6">
            <w:pPr>
              <w:pStyle w:val="Prrafodelista"/>
              <w:numPr>
                <w:ilvl w:val="0"/>
                <w:numId w:val="19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Ocho candidatas y</w:t>
            </w:r>
            <w:r w:rsidR="005B0A29">
              <w:rPr>
                <w:rFonts w:ascii="Trebuchet MS" w:hAnsi="Trebuchet MS"/>
              </w:rPr>
              <w:t>/o</w:t>
            </w:r>
            <w:r w:rsidRPr="007B191D">
              <w:rPr>
                <w:rFonts w:ascii="Trebuchet MS" w:hAnsi="Trebuchet MS"/>
              </w:rPr>
              <w:t xml:space="preserve"> candidatos que viven alguna situación de discapacidad y contendieron del </w:t>
            </w:r>
            <w:r w:rsidR="006F62D6" w:rsidRPr="007B191D">
              <w:rPr>
                <w:rFonts w:ascii="Trebuchet MS" w:hAnsi="Trebuchet MS"/>
              </w:rPr>
              <w:t xml:space="preserve">Proceso Electoral Local </w:t>
            </w:r>
            <w:r w:rsidR="006F62D6">
              <w:rPr>
                <w:rFonts w:ascii="Trebuchet MS" w:hAnsi="Trebuchet MS"/>
              </w:rPr>
              <w:t>2020</w:t>
            </w:r>
            <w:r w:rsidRPr="007B191D">
              <w:rPr>
                <w:rFonts w:ascii="Trebuchet MS" w:hAnsi="Trebuchet MS"/>
              </w:rPr>
              <w:t xml:space="preserve">–2021. </w:t>
            </w:r>
          </w:p>
        </w:tc>
      </w:tr>
      <w:tr w:rsidR="007B191D" w:rsidRPr="007B191D" w14:paraId="71243ACB" w14:textId="77777777" w:rsidTr="006F02C3">
        <w:tc>
          <w:tcPr>
            <w:tcW w:w="1430" w:type="dxa"/>
          </w:tcPr>
          <w:p w14:paraId="285B6C4F" w14:textId="77777777" w:rsidR="005B0A29" w:rsidRDefault="005B0A29" w:rsidP="005B0A29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2da quincena</w:t>
            </w:r>
          </w:p>
          <w:p w14:paraId="55189EDA" w14:textId="5656D3D0" w:rsidR="007B191D" w:rsidRPr="007B191D" w:rsidRDefault="005B0A29" w:rsidP="005B0A29">
            <w:pPr>
              <w:pStyle w:val="Prrafodelista"/>
              <w:spacing w:after="160"/>
              <w:ind w:left="0"/>
              <w:jc w:val="center"/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septiembre</w:t>
            </w:r>
          </w:p>
        </w:tc>
        <w:tc>
          <w:tcPr>
            <w:tcW w:w="1057" w:type="dxa"/>
          </w:tcPr>
          <w:p w14:paraId="2C92E4F7" w14:textId="77777777" w:rsidR="007B191D" w:rsidRPr="007B191D" w:rsidRDefault="007B191D" w:rsidP="006F02C3">
            <w:pPr>
              <w:pStyle w:val="Prrafodelista"/>
              <w:spacing w:after="160"/>
              <w:ind w:left="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10:00 a 11:30</w:t>
            </w:r>
          </w:p>
        </w:tc>
        <w:tc>
          <w:tcPr>
            <w:tcW w:w="6155" w:type="dxa"/>
          </w:tcPr>
          <w:p w14:paraId="1A66B46B" w14:textId="6389BD0A" w:rsidR="007B191D" w:rsidRPr="007B191D" w:rsidRDefault="007B191D" w:rsidP="006F62D6">
            <w:pPr>
              <w:pStyle w:val="Prrafodelista"/>
              <w:numPr>
                <w:ilvl w:val="0"/>
                <w:numId w:val="18"/>
              </w:numPr>
              <w:spacing w:after="160"/>
              <w:jc w:val="both"/>
              <w:rPr>
                <w:rFonts w:ascii="Trebuchet MS" w:hAnsi="Trebuchet MS"/>
              </w:rPr>
            </w:pPr>
            <w:r w:rsidRPr="007B191D">
              <w:rPr>
                <w:rFonts w:ascii="Trebuchet MS" w:hAnsi="Trebuchet MS"/>
              </w:rPr>
              <w:t>Ocho candidatas y</w:t>
            </w:r>
            <w:r w:rsidR="005B0A29">
              <w:rPr>
                <w:rFonts w:ascii="Trebuchet MS" w:hAnsi="Trebuchet MS"/>
              </w:rPr>
              <w:t>/o</w:t>
            </w:r>
            <w:r w:rsidRPr="007B191D">
              <w:rPr>
                <w:rFonts w:ascii="Trebuchet MS" w:hAnsi="Trebuchet MS"/>
              </w:rPr>
              <w:t xml:space="preserve"> candidatos de la diversidad sexual que contendieron en el </w:t>
            </w:r>
            <w:r w:rsidR="006F62D6" w:rsidRPr="007B191D">
              <w:rPr>
                <w:rFonts w:ascii="Trebuchet MS" w:hAnsi="Trebuchet MS"/>
              </w:rPr>
              <w:t>Proceso Electoral Local 2020–2021.</w:t>
            </w:r>
          </w:p>
        </w:tc>
      </w:tr>
    </w:tbl>
    <w:p w14:paraId="2ED1D387" w14:textId="77777777" w:rsidR="000B0ED1" w:rsidRDefault="000B0ED1" w:rsidP="000B0ED1">
      <w:pPr>
        <w:rPr>
          <w:rFonts w:ascii="Trebuchet MS" w:hAnsi="Trebuchet MS"/>
        </w:rPr>
      </w:pPr>
    </w:p>
    <w:p w14:paraId="38BA79A0" w14:textId="7AC6736B" w:rsidR="00A55BC2" w:rsidRDefault="00A25F18" w:rsidP="00A55BC2">
      <w:pPr>
        <w:jc w:val="both"/>
        <w:rPr>
          <w:rFonts w:ascii="Trebuchet MS" w:hAnsi="Trebuchet MS"/>
          <w:bCs/>
        </w:rPr>
      </w:pPr>
      <w:r>
        <w:rPr>
          <w:rFonts w:ascii="Trebuchet MS" w:hAnsi="Trebuchet MS"/>
          <w:bCs/>
        </w:rPr>
        <w:t xml:space="preserve">Adicionalmente, realizar acciones para hacer </w:t>
      </w:r>
      <w:r w:rsidRPr="00A25F18">
        <w:rPr>
          <w:rFonts w:ascii="Trebuchet MS" w:hAnsi="Trebuchet MS"/>
          <w:bCs/>
        </w:rPr>
        <w:t>más accesible la información y los espacios</w:t>
      </w:r>
      <w:r>
        <w:rPr>
          <w:rFonts w:ascii="Trebuchet MS" w:hAnsi="Trebuchet MS"/>
          <w:bCs/>
        </w:rPr>
        <w:t xml:space="preserve"> institucionales</w:t>
      </w:r>
      <w:r w:rsidRPr="00A25F18">
        <w:rPr>
          <w:rFonts w:ascii="Trebuchet MS" w:hAnsi="Trebuchet MS"/>
          <w:bCs/>
        </w:rPr>
        <w:t xml:space="preserve"> a personas con </w:t>
      </w:r>
      <w:r w:rsidR="00B21750">
        <w:rPr>
          <w:rFonts w:ascii="Trebuchet MS" w:hAnsi="Trebuchet MS"/>
          <w:bCs/>
        </w:rPr>
        <w:t xml:space="preserve">alguna </w:t>
      </w:r>
      <w:r w:rsidRPr="00A25F18">
        <w:rPr>
          <w:rFonts w:ascii="Trebuchet MS" w:hAnsi="Trebuchet MS"/>
          <w:bCs/>
        </w:rPr>
        <w:t>discapacidad.</w:t>
      </w:r>
    </w:p>
    <w:p w14:paraId="2A46C86F" w14:textId="77777777" w:rsidR="00B21750" w:rsidRPr="00A25F18" w:rsidRDefault="00B21750" w:rsidP="00A55BC2">
      <w:pPr>
        <w:jc w:val="both"/>
        <w:rPr>
          <w:rFonts w:ascii="Trebuchet MS" w:hAnsi="Trebuchet MS"/>
          <w:bCs/>
        </w:rPr>
      </w:pPr>
      <w:bookmarkStart w:id="4" w:name="_GoBack"/>
      <w:bookmarkEnd w:id="4"/>
    </w:p>
    <w:p w14:paraId="138A6440" w14:textId="6D42DA38" w:rsidR="005A525E" w:rsidRDefault="000B0ED1" w:rsidP="005A525E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b/>
          <w:bCs/>
        </w:rPr>
      </w:pPr>
      <w:r w:rsidRPr="000B0ED1">
        <w:rPr>
          <w:rFonts w:ascii="Trebuchet MS" w:hAnsi="Trebuchet MS"/>
          <w:b/>
          <w:bCs/>
        </w:rPr>
        <w:t>CONMEMORACIÓN DEL SUFRAGIO DE LAS MUJERES EN MÉXICO (17 DE OCTUBRE)</w:t>
      </w:r>
    </w:p>
    <w:p w14:paraId="06D31E3A" w14:textId="77777777" w:rsidR="00A25F18" w:rsidRPr="005A525E" w:rsidRDefault="00A25F18" w:rsidP="00A25F18">
      <w:pPr>
        <w:pStyle w:val="Prrafodelista"/>
        <w:jc w:val="both"/>
        <w:rPr>
          <w:rFonts w:ascii="Trebuchet MS" w:hAnsi="Trebuchet MS"/>
          <w:b/>
          <w:bCs/>
        </w:rPr>
      </w:pPr>
    </w:p>
    <w:p w14:paraId="3949541A" w14:textId="47FA42B9" w:rsidR="00C0072D" w:rsidRPr="00E908D7" w:rsidRDefault="00376440" w:rsidP="005A525E">
      <w:pPr>
        <w:jc w:val="both"/>
        <w:rPr>
          <w:rFonts w:ascii="Trebuchet MS" w:hAnsi="Trebuchet MS" w:cs="Arial"/>
        </w:rPr>
      </w:pPr>
      <w:r w:rsidRPr="0087375F">
        <w:rPr>
          <w:rFonts w:ascii="Trebuchet MS" w:hAnsi="Trebuchet MS" w:cs="Arial"/>
        </w:rPr>
        <w:t>Para la</w:t>
      </w:r>
      <w:r w:rsidR="00124C29">
        <w:rPr>
          <w:rFonts w:ascii="Trebuchet MS" w:hAnsi="Trebuchet MS" w:cs="Arial"/>
        </w:rPr>
        <w:t xml:space="preserve"> conmemoración del 68 A</w:t>
      </w:r>
      <w:r w:rsidR="00CD0081" w:rsidRPr="0087375F">
        <w:rPr>
          <w:rFonts w:ascii="Trebuchet MS" w:hAnsi="Trebuchet MS" w:cs="Arial"/>
        </w:rPr>
        <w:t>niversario del voto de las mujeres en México</w:t>
      </w:r>
      <w:r w:rsidR="006562C5" w:rsidRPr="0087375F">
        <w:rPr>
          <w:rFonts w:ascii="Trebuchet MS" w:hAnsi="Trebuchet MS" w:cs="Arial"/>
        </w:rPr>
        <w:t>,</w:t>
      </w:r>
      <w:r w:rsidR="00CD0081" w:rsidRPr="0087375F">
        <w:rPr>
          <w:rFonts w:ascii="Trebuchet MS" w:hAnsi="Trebuchet MS" w:cs="Arial"/>
        </w:rPr>
        <w:t xml:space="preserve"> </w:t>
      </w:r>
      <w:r w:rsidR="006562C5" w:rsidRPr="0087375F">
        <w:rPr>
          <w:rFonts w:ascii="Trebuchet MS" w:hAnsi="Trebuchet MS" w:cs="Arial"/>
        </w:rPr>
        <w:t xml:space="preserve">el IEPC </w:t>
      </w:r>
      <w:r w:rsidR="006562C5" w:rsidRPr="00E908D7">
        <w:rPr>
          <w:rFonts w:ascii="Trebuchet MS" w:hAnsi="Trebuchet MS" w:cs="Arial"/>
        </w:rPr>
        <w:t>Jalisco</w:t>
      </w:r>
      <w:r w:rsidR="00124C29" w:rsidRPr="00E908D7">
        <w:rPr>
          <w:rFonts w:ascii="Trebuchet MS" w:hAnsi="Trebuchet MS" w:cs="Arial"/>
        </w:rPr>
        <w:t xml:space="preserve"> </w:t>
      </w:r>
      <w:r w:rsidR="00D06381" w:rsidRPr="00E908D7">
        <w:rPr>
          <w:rFonts w:ascii="Trebuchet MS" w:hAnsi="Trebuchet MS" w:cs="Arial"/>
        </w:rPr>
        <w:t>desarrollará</w:t>
      </w:r>
      <w:r w:rsidR="006562C5" w:rsidRPr="00E908D7">
        <w:rPr>
          <w:rFonts w:ascii="Trebuchet MS" w:hAnsi="Trebuchet MS" w:cs="Arial"/>
        </w:rPr>
        <w:t xml:space="preserve"> una serie de actividades con el propósito de reconstruir</w:t>
      </w:r>
      <w:r w:rsidR="00C0072D" w:rsidRPr="00E908D7">
        <w:rPr>
          <w:rFonts w:ascii="Trebuchet MS" w:hAnsi="Trebuchet MS" w:cs="Arial"/>
        </w:rPr>
        <w:t xml:space="preserve"> el proceso histórico de la participación femenina en la búsqueda por el sufragio femenino en Jalisco. </w:t>
      </w:r>
    </w:p>
    <w:p w14:paraId="514E48AD" w14:textId="4C943656" w:rsidR="005A525E" w:rsidRPr="00E908D7" w:rsidRDefault="005A525E" w:rsidP="005A525E">
      <w:pPr>
        <w:jc w:val="both"/>
        <w:rPr>
          <w:rFonts w:ascii="Trebuchet MS" w:hAnsi="Trebuchet MS" w:cs="Arial"/>
        </w:rPr>
      </w:pPr>
      <w:r w:rsidRPr="00E908D7">
        <w:rPr>
          <w:rFonts w:ascii="Trebuchet MS" w:hAnsi="Trebuchet MS" w:cs="Arial"/>
        </w:rPr>
        <w:t xml:space="preserve">La práctica del voto ha sido </w:t>
      </w:r>
      <w:proofErr w:type="spellStart"/>
      <w:r w:rsidRPr="00E908D7">
        <w:rPr>
          <w:rFonts w:ascii="Trebuchet MS" w:hAnsi="Trebuchet MS" w:cs="Arial"/>
        </w:rPr>
        <w:t>historizada</w:t>
      </w:r>
      <w:proofErr w:type="spellEnd"/>
      <w:r w:rsidRPr="00E908D7">
        <w:rPr>
          <w:rFonts w:ascii="Trebuchet MS" w:hAnsi="Trebuchet MS" w:cs="Arial"/>
        </w:rPr>
        <w:t xml:space="preserve"> desde diversas perspectivas y con mayor profundidad </w:t>
      </w:r>
      <w:r w:rsidR="006562C5" w:rsidRPr="00E908D7">
        <w:rPr>
          <w:rFonts w:ascii="Trebuchet MS" w:hAnsi="Trebuchet MS" w:cs="Arial"/>
        </w:rPr>
        <w:t xml:space="preserve">en el caso </w:t>
      </w:r>
      <w:r w:rsidRPr="00E908D7">
        <w:rPr>
          <w:rFonts w:ascii="Trebuchet MS" w:hAnsi="Trebuchet MS" w:cs="Arial"/>
        </w:rPr>
        <w:t>europeo y algunos casos de los países latinoamericanos</w:t>
      </w:r>
      <w:r w:rsidR="006562C5" w:rsidRPr="00E908D7">
        <w:rPr>
          <w:rFonts w:ascii="Trebuchet MS" w:hAnsi="Trebuchet MS" w:cs="Arial"/>
        </w:rPr>
        <w:t>, sin embargo, es de reconocer que estos esfuerzos han visibilizado principalmente</w:t>
      </w:r>
      <w:r w:rsidRPr="00E908D7">
        <w:rPr>
          <w:rFonts w:ascii="Trebuchet MS" w:hAnsi="Trebuchet MS" w:cs="Arial"/>
        </w:rPr>
        <w:t xml:space="preserve"> la participación política masculina. </w:t>
      </w:r>
    </w:p>
    <w:p w14:paraId="1834A886" w14:textId="03D2E436" w:rsidR="005A525E" w:rsidRPr="0087375F" w:rsidRDefault="005A525E" w:rsidP="00097529">
      <w:pPr>
        <w:jc w:val="both"/>
        <w:rPr>
          <w:rFonts w:ascii="Trebuchet MS" w:hAnsi="Trebuchet MS" w:cs="Arial"/>
        </w:rPr>
      </w:pPr>
      <w:r w:rsidRPr="00E908D7">
        <w:rPr>
          <w:rFonts w:ascii="Trebuchet MS" w:hAnsi="Trebuchet MS" w:cs="Arial"/>
        </w:rPr>
        <w:t>En</w:t>
      </w:r>
      <w:r w:rsidR="00E908D7" w:rsidRPr="00E908D7">
        <w:rPr>
          <w:rFonts w:ascii="Trebuchet MS" w:hAnsi="Trebuchet MS" w:cs="Arial"/>
        </w:rPr>
        <w:t xml:space="preserve"> el caso del voto femenino, son</w:t>
      </w:r>
      <w:r w:rsidRPr="00E908D7">
        <w:rPr>
          <w:rFonts w:ascii="Trebuchet MS" w:hAnsi="Trebuchet MS" w:cs="Arial"/>
        </w:rPr>
        <w:t xml:space="preserve"> conocidos los casos de las sufragistas británicas y</w:t>
      </w:r>
      <w:r w:rsidR="006562C5" w:rsidRPr="00E908D7">
        <w:rPr>
          <w:rFonts w:ascii="Trebuchet MS" w:hAnsi="Trebuchet MS" w:cs="Arial"/>
        </w:rPr>
        <w:t xml:space="preserve"> </w:t>
      </w:r>
      <w:r w:rsidRPr="00E908D7">
        <w:rPr>
          <w:rFonts w:ascii="Trebuchet MS" w:hAnsi="Trebuchet MS" w:cs="Arial"/>
        </w:rPr>
        <w:t>norteamericanas, documentados históricamente. Por ello</w:t>
      </w:r>
      <w:r w:rsidR="00546F66" w:rsidRPr="00E908D7">
        <w:rPr>
          <w:rFonts w:ascii="Trebuchet MS" w:hAnsi="Trebuchet MS" w:cs="Arial"/>
        </w:rPr>
        <w:t>,</w:t>
      </w:r>
      <w:r w:rsidRPr="00E908D7">
        <w:rPr>
          <w:rFonts w:ascii="Trebuchet MS" w:hAnsi="Trebuchet MS" w:cs="Arial"/>
        </w:rPr>
        <w:t xml:space="preserve"> se hace necesario rescatar una historia con perspectiva de género, que </w:t>
      </w:r>
      <w:r w:rsidR="00376440" w:rsidRPr="00E908D7">
        <w:rPr>
          <w:rFonts w:ascii="Trebuchet MS" w:hAnsi="Trebuchet MS" w:cs="Arial"/>
        </w:rPr>
        <w:t>permita contribuir</w:t>
      </w:r>
      <w:r w:rsidRPr="00E908D7">
        <w:rPr>
          <w:rFonts w:ascii="Trebuchet MS" w:hAnsi="Trebuchet MS" w:cs="Arial"/>
        </w:rPr>
        <w:t xml:space="preserve"> al conocimiento del caso mexicano</w:t>
      </w:r>
      <w:r w:rsidR="00E908D7" w:rsidRPr="00E908D7">
        <w:rPr>
          <w:rFonts w:ascii="Trebuchet MS" w:hAnsi="Trebuchet MS" w:cs="Arial"/>
        </w:rPr>
        <w:t xml:space="preserve"> en el ámbito</w:t>
      </w:r>
      <w:r w:rsidRPr="00E908D7">
        <w:rPr>
          <w:rFonts w:ascii="Trebuchet MS" w:hAnsi="Trebuchet MS" w:cs="Arial"/>
        </w:rPr>
        <w:t xml:space="preserve"> regional</w:t>
      </w:r>
      <w:r w:rsidR="00E908D7" w:rsidRPr="00E908D7">
        <w:rPr>
          <w:rFonts w:ascii="Trebuchet MS" w:hAnsi="Trebuchet MS" w:cs="Arial"/>
        </w:rPr>
        <w:t>,</w:t>
      </w:r>
      <w:r w:rsidRPr="00E908D7">
        <w:rPr>
          <w:rFonts w:ascii="Trebuchet MS" w:hAnsi="Trebuchet MS" w:cs="Arial"/>
        </w:rPr>
        <w:t xml:space="preserve"> que ponga en el escenario a las mujeres que </w:t>
      </w:r>
      <w:r w:rsidR="00376440" w:rsidRPr="00E908D7">
        <w:rPr>
          <w:rFonts w:ascii="Trebuchet MS" w:hAnsi="Trebuchet MS" w:cs="Arial"/>
        </w:rPr>
        <w:t>protagonizaron</w:t>
      </w:r>
      <w:r w:rsidRPr="00E908D7">
        <w:rPr>
          <w:rFonts w:ascii="Trebuchet MS" w:hAnsi="Trebuchet MS" w:cs="Arial"/>
        </w:rPr>
        <w:t xml:space="preserve"> </w:t>
      </w:r>
      <w:r w:rsidR="00376440" w:rsidRPr="00E908D7">
        <w:rPr>
          <w:rFonts w:ascii="Trebuchet MS" w:hAnsi="Trebuchet MS" w:cs="Arial"/>
        </w:rPr>
        <w:t>la lucha por el sufragio</w:t>
      </w:r>
      <w:r w:rsidRPr="00E908D7">
        <w:rPr>
          <w:rFonts w:ascii="Trebuchet MS" w:hAnsi="Trebuchet MS" w:cs="Arial"/>
        </w:rPr>
        <w:t xml:space="preserve"> en </w:t>
      </w:r>
      <w:r w:rsidR="006562C5" w:rsidRPr="00E908D7">
        <w:rPr>
          <w:rFonts w:ascii="Trebuchet MS" w:hAnsi="Trebuchet MS" w:cs="Arial"/>
        </w:rPr>
        <w:t>Jalisco.</w:t>
      </w:r>
      <w:r w:rsidR="006562C5" w:rsidRPr="0087375F">
        <w:rPr>
          <w:rFonts w:ascii="Trebuchet MS" w:hAnsi="Trebuchet MS" w:cs="Arial"/>
        </w:rPr>
        <w:t xml:space="preserve"> </w:t>
      </w:r>
    </w:p>
    <w:p w14:paraId="1D435207" w14:textId="23C9D3FF" w:rsidR="005A525E" w:rsidRPr="0087375F" w:rsidRDefault="006562C5" w:rsidP="005A525E">
      <w:pPr>
        <w:jc w:val="both"/>
        <w:rPr>
          <w:rFonts w:ascii="Trebuchet MS" w:hAnsi="Trebuchet MS" w:cs="Arial"/>
        </w:rPr>
      </w:pPr>
      <w:r w:rsidRPr="0087375F">
        <w:rPr>
          <w:rFonts w:ascii="Trebuchet MS" w:hAnsi="Trebuchet MS" w:cs="Arial"/>
        </w:rPr>
        <w:t>En este sentido, se propone desarro</w:t>
      </w:r>
      <w:r w:rsidR="00E908D7">
        <w:rPr>
          <w:rFonts w:ascii="Trebuchet MS" w:hAnsi="Trebuchet MS" w:cs="Arial"/>
        </w:rPr>
        <w:t>llar las siguientes actividades:</w:t>
      </w:r>
    </w:p>
    <w:p w14:paraId="16861386" w14:textId="1848F19F" w:rsidR="00097529" w:rsidRPr="0087375F" w:rsidRDefault="00097529" w:rsidP="002C08C9">
      <w:pPr>
        <w:pStyle w:val="Prrafodelista"/>
        <w:numPr>
          <w:ilvl w:val="0"/>
          <w:numId w:val="22"/>
        </w:numPr>
        <w:jc w:val="both"/>
        <w:rPr>
          <w:rFonts w:ascii="Trebuchet MS" w:hAnsi="Trebuchet MS" w:cs="Arial"/>
        </w:rPr>
      </w:pPr>
      <w:r w:rsidRPr="0087375F">
        <w:rPr>
          <w:rFonts w:ascii="Trebuchet MS" w:hAnsi="Trebuchet MS" w:cs="Arial"/>
        </w:rPr>
        <w:t>Conferencia magistral</w:t>
      </w:r>
      <w:r w:rsidR="001F35A5" w:rsidRPr="0087375F">
        <w:rPr>
          <w:rFonts w:ascii="Trebuchet MS" w:hAnsi="Trebuchet MS"/>
        </w:rPr>
        <w:t xml:space="preserve"> “</w:t>
      </w:r>
      <w:bookmarkStart w:id="5" w:name="_Hlk80390574"/>
      <w:r w:rsidR="001F35A5" w:rsidRPr="0087375F">
        <w:rPr>
          <w:rFonts w:ascii="Trebuchet MS" w:hAnsi="Trebuchet MS" w:cs="Arial"/>
        </w:rPr>
        <w:t>La lucha sobre el sufragio femenino en Jalisco</w:t>
      </w:r>
      <w:bookmarkEnd w:id="5"/>
      <w:r w:rsidR="001F35A5" w:rsidRPr="0087375F">
        <w:rPr>
          <w:rFonts w:ascii="Trebuchet MS" w:hAnsi="Trebuchet MS" w:cs="Arial"/>
        </w:rPr>
        <w:t>”</w:t>
      </w:r>
      <w:r w:rsidRPr="0087375F">
        <w:rPr>
          <w:rFonts w:ascii="Trebuchet MS" w:hAnsi="Trebuchet MS" w:cs="Arial"/>
        </w:rPr>
        <w:t xml:space="preserve"> </w:t>
      </w:r>
      <w:r w:rsidR="001F35A5" w:rsidRPr="0087375F">
        <w:rPr>
          <w:rFonts w:ascii="Trebuchet MS" w:hAnsi="Trebuchet MS" w:cs="Arial"/>
        </w:rPr>
        <w:t>impartida por la</w:t>
      </w:r>
      <w:r w:rsidRPr="0087375F">
        <w:rPr>
          <w:rFonts w:ascii="Trebuchet MS" w:hAnsi="Trebuchet MS" w:cs="Arial"/>
        </w:rPr>
        <w:t xml:space="preserve"> Dra. María Teresa Fernández Aceves</w:t>
      </w:r>
      <w:r w:rsidR="001F35A5" w:rsidRPr="0087375F">
        <w:rPr>
          <w:rFonts w:ascii="Trebuchet MS" w:hAnsi="Trebuchet MS" w:cs="Arial"/>
        </w:rPr>
        <w:t>,</w:t>
      </w:r>
      <w:r w:rsidRPr="0087375F">
        <w:rPr>
          <w:rFonts w:ascii="Trebuchet MS" w:hAnsi="Trebuchet MS" w:cs="Arial"/>
        </w:rPr>
        <w:t xml:space="preserve"> historiadora mexicana y profesora investigadora del Centro de Investigación y Estudios Superiores en Antropología Social, sede Occidente.</w:t>
      </w:r>
    </w:p>
    <w:p w14:paraId="14453047" w14:textId="6D93DA1F" w:rsidR="005A525E" w:rsidRPr="0087375F" w:rsidRDefault="005A525E" w:rsidP="002C08C9">
      <w:pPr>
        <w:pStyle w:val="Prrafodelista"/>
        <w:numPr>
          <w:ilvl w:val="0"/>
          <w:numId w:val="22"/>
        </w:numPr>
        <w:jc w:val="both"/>
        <w:rPr>
          <w:rFonts w:ascii="Trebuchet MS" w:hAnsi="Trebuchet MS" w:cs="Arial"/>
        </w:rPr>
      </w:pPr>
      <w:r w:rsidRPr="0087375F">
        <w:rPr>
          <w:rFonts w:ascii="Trebuchet MS" w:hAnsi="Trebuchet MS" w:cs="Arial"/>
        </w:rPr>
        <w:t>Infografías de las mujeres sufragistas</w:t>
      </w:r>
      <w:r w:rsidR="001F35A5" w:rsidRPr="0087375F">
        <w:rPr>
          <w:rFonts w:ascii="Trebuchet MS" w:hAnsi="Trebuchet MS" w:cs="Arial"/>
        </w:rPr>
        <w:t xml:space="preserve">. </w:t>
      </w:r>
    </w:p>
    <w:p w14:paraId="53C8B69C" w14:textId="786828DE" w:rsidR="005A525E" w:rsidRPr="0087375F" w:rsidRDefault="002C08C9" w:rsidP="002C08C9">
      <w:pPr>
        <w:pStyle w:val="Prrafodelista"/>
        <w:numPr>
          <w:ilvl w:val="0"/>
          <w:numId w:val="22"/>
        </w:numPr>
        <w:jc w:val="both"/>
        <w:rPr>
          <w:rFonts w:ascii="Trebuchet MS" w:hAnsi="Trebuchet MS" w:cs="Arial"/>
        </w:rPr>
      </w:pPr>
      <w:r w:rsidRPr="0087375F">
        <w:rPr>
          <w:rFonts w:ascii="Trebuchet MS" w:hAnsi="Trebuchet MS" w:cs="Arial"/>
        </w:rPr>
        <w:t>Producción de video breve sobre el</w:t>
      </w:r>
      <w:r w:rsidR="005A525E" w:rsidRPr="0087375F">
        <w:rPr>
          <w:rFonts w:ascii="Trebuchet MS" w:hAnsi="Trebuchet MS" w:cs="Arial"/>
        </w:rPr>
        <w:t xml:space="preserve"> </w:t>
      </w:r>
      <w:r w:rsidRPr="0087375F">
        <w:rPr>
          <w:rFonts w:ascii="Trebuchet MS" w:hAnsi="Trebuchet MS" w:cs="Arial"/>
        </w:rPr>
        <w:t>proceso histórico de participación femenina en la búsqueda por el sufragio femenino en Jalisco.</w:t>
      </w:r>
    </w:p>
    <w:p w14:paraId="4EF4D7B7" w14:textId="4DED4693" w:rsidR="002C08C9" w:rsidRPr="0087375F" w:rsidRDefault="002C08C9" w:rsidP="002C08C9">
      <w:pPr>
        <w:pStyle w:val="Prrafodelista"/>
        <w:numPr>
          <w:ilvl w:val="0"/>
          <w:numId w:val="22"/>
        </w:numPr>
        <w:jc w:val="both"/>
        <w:rPr>
          <w:rFonts w:ascii="Trebuchet MS" w:hAnsi="Trebuchet MS" w:cs="Arial"/>
        </w:rPr>
      </w:pPr>
      <w:r w:rsidRPr="0087375F">
        <w:rPr>
          <w:rFonts w:ascii="Trebuchet MS" w:hAnsi="Trebuchet MS" w:cs="Arial"/>
        </w:rPr>
        <w:t xml:space="preserve">Reconocimiento a mujeres lideresas jaliscienses promotoras y defensoras de los derechos políticos de las mujeres y la paridad (actividad sujeta a las condiciones de la pandemia por </w:t>
      </w:r>
      <w:r w:rsidR="007952D5" w:rsidRPr="0087375F">
        <w:rPr>
          <w:rFonts w:ascii="Trebuchet MS" w:hAnsi="Trebuchet MS" w:cs="Arial"/>
        </w:rPr>
        <w:t>COVID</w:t>
      </w:r>
      <w:r w:rsidRPr="0087375F">
        <w:rPr>
          <w:rFonts w:ascii="Trebuchet MS" w:hAnsi="Trebuchet MS" w:cs="Arial"/>
        </w:rPr>
        <w:t xml:space="preserve"> 19) </w:t>
      </w:r>
    </w:p>
    <w:p w14:paraId="420070FC" w14:textId="25FB49CB" w:rsidR="005A525E" w:rsidRDefault="005A525E" w:rsidP="005A525E">
      <w:pPr>
        <w:pStyle w:val="Prrafodelista"/>
        <w:jc w:val="both"/>
        <w:rPr>
          <w:rFonts w:ascii="Arial" w:hAnsi="Arial" w:cs="Arial"/>
          <w:sz w:val="24"/>
        </w:rPr>
      </w:pPr>
    </w:p>
    <w:p w14:paraId="6C3B58B5" w14:textId="77777777" w:rsidR="00A25F18" w:rsidRDefault="00A25F18" w:rsidP="005A525E">
      <w:pPr>
        <w:pStyle w:val="Prrafodelista"/>
        <w:jc w:val="both"/>
        <w:rPr>
          <w:rFonts w:ascii="Arial" w:hAnsi="Arial" w:cs="Arial"/>
          <w:sz w:val="24"/>
        </w:rPr>
      </w:pPr>
    </w:p>
    <w:p w14:paraId="3BC6F617" w14:textId="77777777" w:rsidR="00A25F18" w:rsidRDefault="00A25F18" w:rsidP="005A525E">
      <w:pPr>
        <w:pStyle w:val="Prrafodelista"/>
        <w:jc w:val="both"/>
        <w:rPr>
          <w:rFonts w:ascii="Arial" w:hAnsi="Arial" w:cs="Arial"/>
          <w:sz w:val="24"/>
        </w:rPr>
      </w:pPr>
    </w:p>
    <w:p w14:paraId="5ADB9E34" w14:textId="77777777" w:rsidR="00A25F18" w:rsidRDefault="00A25F18" w:rsidP="005A525E">
      <w:pPr>
        <w:pStyle w:val="Prrafodelista"/>
        <w:jc w:val="both"/>
        <w:rPr>
          <w:rFonts w:ascii="Arial" w:hAnsi="Arial" w:cs="Arial"/>
          <w:sz w:val="24"/>
        </w:rPr>
      </w:pPr>
    </w:p>
    <w:p w14:paraId="2AA64C40" w14:textId="77777777" w:rsidR="007B20D8" w:rsidRDefault="007B20D8" w:rsidP="007B20D8">
      <w:pPr>
        <w:pStyle w:val="Prrafodelista"/>
        <w:tabs>
          <w:tab w:val="left" w:pos="2520"/>
        </w:tabs>
        <w:ind w:left="450"/>
        <w:jc w:val="center"/>
        <w:rPr>
          <w:rFonts w:ascii="Trebuchet MS" w:eastAsia="Calibri" w:hAnsi="Trebuchet MS" w:cstheme="majorHAnsi"/>
          <w:b/>
          <w:bCs/>
          <w:i/>
          <w:iCs/>
          <w:color w:val="9966FF"/>
          <w:sz w:val="24"/>
          <w:szCs w:val="24"/>
          <w:lang w:eastAsia="es-MX"/>
        </w:rPr>
      </w:pPr>
      <w:r w:rsidRPr="007B20D8">
        <w:rPr>
          <w:rFonts w:ascii="Trebuchet MS" w:eastAsia="Calibri" w:hAnsi="Trebuchet MS" w:cstheme="majorHAnsi"/>
          <w:b/>
          <w:bCs/>
          <w:i/>
          <w:iCs/>
          <w:color w:val="9966FF"/>
          <w:sz w:val="24"/>
          <w:szCs w:val="24"/>
          <w:lang w:eastAsia="es-MX"/>
        </w:rPr>
        <w:lastRenderedPageBreak/>
        <w:t xml:space="preserve">La lucha sobre el sufragio femenino en Jalisco </w:t>
      </w:r>
    </w:p>
    <w:p w14:paraId="357C1BB7" w14:textId="7C60DA5E" w:rsidR="007B20D8" w:rsidRDefault="007B20D8" w:rsidP="007B20D8">
      <w:pPr>
        <w:pStyle w:val="Prrafodelista"/>
        <w:tabs>
          <w:tab w:val="left" w:pos="2520"/>
        </w:tabs>
        <w:ind w:left="450"/>
        <w:jc w:val="center"/>
        <w:rPr>
          <w:rFonts w:ascii="Trebuchet MS" w:eastAsia="Calibri" w:hAnsi="Trebuchet MS" w:cstheme="majorHAnsi"/>
          <w:lang w:eastAsia="es-MX"/>
        </w:rPr>
      </w:pPr>
      <w:r w:rsidRPr="002E05DB">
        <w:rPr>
          <w:rFonts w:ascii="Trebuchet MS" w:eastAsia="Calibri" w:hAnsi="Trebuchet MS" w:cstheme="majorHAnsi"/>
          <w:lang w:eastAsia="es-MX"/>
        </w:rPr>
        <w:t xml:space="preserve">(conferencia virtual) </w:t>
      </w:r>
    </w:p>
    <w:p w14:paraId="753FF89E" w14:textId="77777777" w:rsidR="007B20D8" w:rsidRPr="002E05DB" w:rsidRDefault="007B20D8" w:rsidP="007B20D8">
      <w:pPr>
        <w:pStyle w:val="Prrafodelista"/>
        <w:tabs>
          <w:tab w:val="left" w:pos="2520"/>
        </w:tabs>
        <w:ind w:left="450"/>
        <w:jc w:val="center"/>
        <w:rPr>
          <w:rFonts w:ascii="Trebuchet MS" w:eastAsia="Calibri" w:hAnsi="Trebuchet MS" w:cstheme="majorHAnsi"/>
          <w:lang w:eastAsia="es-MX"/>
        </w:rPr>
      </w:pPr>
    </w:p>
    <w:tbl>
      <w:tblPr>
        <w:tblStyle w:val="Tablanormal5"/>
        <w:tblW w:w="7230" w:type="dxa"/>
        <w:tblInd w:w="1134" w:type="dxa"/>
        <w:tblLook w:val="04A0" w:firstRow="1" w:lastRow="0" w:firstColumn="1" w:lastColumn="0" w:noHBand="0" w:noVBand="1"/>
      </w:tblPr>
      <w:tblGrid>
        <w:gridCol w:w="76"/>
        <w:gridCol w:w="1701"/>
        <w:gridCol w:w="5453"/>
      </w:tblGrid>
      <w:tr w:rsidR="007952D5" w:rsidRPr="00143075" w14:paraId="2C82986A" w14:textId="77777777" w:rsidTr="006015C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230" w:type="dxa"/>
            <w:gridSpan w:val="3"/>
          </w:tcPr>
          <w:p w14:paraId="3BB86835" w14:textId="1B17DAC0" w:rsidR="007952D5" w:rsidRPr="00143075" w:rsidRDefault="007952D5" w:rsidP="007952D5">
            <w:pPr>
              <w:jc w:val="center"/>
              <w:rPr>
                <w:rFonts w:ascii="Trebuchet MS" w:eastAsia="Calibri" w:hAnsi="Trebuchet MS" w:cstheme="majorHAnsi"/>
                <w:b/>
                <w:bCs/>
                <w:i w:val="0"/>
                <w:iCs w:val="0"/>
                <w:sz w:val="22"/>
                <w:lang w:eastAsia="es-MX"/>
              </w:rPr>
            </w:pPr>
            <w:r w:rsidRPr="0093629C">
              <w:rPr>
                <w:rFonts w:ascii="Trebuchet MS" w:eastAsia="Calibri" w:hAnsi="Trebuchet MS" w:cstheme="majorHAnsi"/>
                <w:b/>
                <w:bCs/>
                <w:i w:val="0"/>
                <w:iCs w:val="0"/>
                <w:sz w:val="22"/>
                <w:lang w:eastAsia="es-MX"/>
              </w:rPr>
              <w:t>Orden del día</w:t>
            </w:r>
          </w:p>
        </w:tc>
      </w:tr>
      <w:tr w:rsidR="007B20D8" w:rsidRPr="00143075" w14:paraId="1CF33087" w14:textId="77777777" w:rsidTr="007B20D8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76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01" w:type="dxa"/>
            <w:shd w:val="clear" w:color="auto" w:fill="9966FF"/>
          </w:tcPr>
          <w:p w14:paraId="291DE836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</w:tc>
        <w:tc>
          <w:tcPr>
            <w:tcW w:w="5453" w:type="dxa"/>
            <w:shd w:val="clear" w:color="auto" w:fill="9966FF"/>
          </w:tcPr>
          <w:p w14:paraId="7B6220F4" w14:textId="77777777" w:rsidR="007B20D8" w:rsidRPr="0087375F" w:rsidRDefault="007B20D8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</w:p>
          <w:p w14:paraId="7E971976" w14:textId="51D3CDC0" w:rsidR="007B20D8" w:rsidRPr="0087375F" w:rsidRDefault="007B20D8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Primera quincena de octubre</w:t>
            </w:r>
          </w:p>
          <w:p w14:paraId="05B8C892" w14:textId="77777777" w:rsidR="007B20D8" w:rsidRPr="0087375F" w:rsidRDefault="007B20D8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</w:p>
        </w:tc>
      </w:tr>
      <w:tr w:rsidR="007B20D8" w:rsidRPr="00143075" w14:paraId="24BA0BD3" w14:textId="77777777" w:rsidTr="006F02C3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gridSpan w:val="2"/>
          </w:tcPr>
          <w:p w14:paraId="38997A51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72F65601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10:00 </w:t>
            </w:r>
          </w:p>
          <w:p w14:paraId="6F4E69BC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a </w:t>
            </w:r>
          </w:p>
          <w:p w14:paraId="2E3B376D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10:15 </w:t>
            </w:r>
          </w:p>
          <w:p w14:paraId="30CA1A41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horas</w:t>
            </w:r>
          </w:p>
        </w:tc>
        <w:tc>
          <w:tcPr>
            <w:tcW w:w="5453" w:type="dxa"/>
          </w:tcPr>
          <w:p w14:paraId="545DF84B" w14:textId="77777777" w:rsidR="007B20D8" w:rsidRPr="0087375F" w:rsidRDefault="007B20D8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7030A0"/>
                <w:lang w:eastAsia="es-MX"/>
              </w:rPr>
            </w:pPr>
          </w:p>
          <w:p w14:paraId="340B366E" w14:textId="77777777" w:rsidR="007B20D8" w:rsidRPr="0087375F" w:rsidRDefault="007B20D8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9966FF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b/>
                <w:bCs/>
                <w:i/>
                <w:iCs/>
                <w:color w:val="9966FF"/>
                <w:lang w:eastAsia="es-MX"/>
              </w:rPr>
              <w:t xml:space="preserve">Bienvenida </w:t>
            </w:r>
          </w:p>
          <w:p w14:paraId="2D33E3FE" w14:textId="77777777" w:rsidR="007B20D8" w:rsidRPr="0087375F" w:rsidRDefault="007B20D8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3ABE4C6F" w14:textId="77777777" w:rsidR="007B20D8" w:rsidRPr="0087375F" w:rsidRDefault="007B20D8" w:rsidP="006F02C3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lang w:eastAsia="es-MX"/>
              </w:rPr>
              <w:t>Instituto Electoral y de Participación Ciudadana del Estado de Jalisco</w:t>
            </w:r>
          </w:p>
          <w:p w14:paraId="31870AE7" w14:textId="77777777" w:rsidR="007B20D8" w:rsidRPr="0087375F" w:rsidRDefault="007B20D8" w:rsidP="006F02C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7B20D8" w:rsidRPr="00143075" w14:paraId="5C0B2788" w14:textId="77777777" w:rsidTr="006F02C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77" w:type="dxa"/>
            <w:gridSpan w:val="2"/>
          </w:tcPr>
          <w:p w14:paraId="10645135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738C1087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5F6306AC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10:20 </w:t>
            </w:r>
          </w:p>
          <w:p w14:paraId="7503E998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a</w:t>
            </w:r>
          </w:p>
          <w:p w14:paraId="322568C0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>11:30</w:t>
            </w:r>
          </w:p>
          <w:p w14:paraId="60306364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horas </w:t>
            </w:r>
          </w:p>
          <w:p w14:paraId="3B61E4C5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3592338E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sz w:val="22"/>
                <w:lang w:eastAsia="es-MX"/>
              </w:rPr>
            </w:pPr>
          </w:p>
          <w:p w14:paraId="44D0AE32" w14:textId="77777777" w:rsidR="007B20D8" w:rsidRPr="0087375F" w:rsidRDefault="007B20D8" w:rsidP="006F02C3">
            <w:pPr>
              <w:jc w:val="center"/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i w:val="0"/>
                <w:iCs w:val="0"/>
                <w:sz w:val="22"/>
                <w:lang w:eastAsia="es-MX"/>
              </w:rPr>
              <w:t xml:space="preserve"> </w:t>
            </w:r>
          </w:p>
        </w:tc>
        <w:tc>
          <w:tcPr>
            <w:tcW w:w="5453" w:type="dxa"/>
          </w:tcPr>
          <w:p w14:paraId="14B78550" w14:textId="77777777" w:rsidR="007B20D8" w:rsidRPr="0087375F" w:rsidRDefault="007B20D8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color w:val="FF3399"/>
                <w:lang w:eastAsia="es-MX"/>
              </w:rPr>
            </w:pPr>
          </w:p>
          <w:p w14:paraId="5F821D09" w14:textId="77777777" w:rsidR="007B20D8" w:rsidRPr="0087375F" w:rsidRDefault="007B20D8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i/>
                <w:iCs/>
                <w:color w:val="9966FF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b/>
                <w:bCs/>
                <w:i/>
                <w:iCs/>
                <w:color w:val="9966FF"/>
                <w:lang w:eastAsia="es-MX"/>
              </w:rPr>
              <w:t xml:space="preserve">Conferencia </w:t>
            </w:r>
          </w:p>
          <w:p w14:paraId="1DA0CD58" w14:textId="77777777" w:rsidR="007B20D8" w:rsidRPr="0087375F" w:rsidRDefault="007B20D8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u w:val="single"/>
                <w:lang w:eastAsia="es-MX"/>
              </w:rPr>
            </w:pPr>
          </w:p>
          <w:p w14:paraId="4EEAD6C8" w14:textId="45892F24" w:rsidR="007B20D8" w:rsidRPr="0087375F" w:rsidRDefault="007B20D8" w:rsidP="007B20D8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87375F">
              <w:rPr>
                <w:rFonts w:ascii="Trebuchet MS" w:hAnsi="Trebuchet MS" w:cs="Arial"/>
                <w:b/>
                <w:bCs/>
              </w:rPr>
              <w:t>Dra. María Teresa Fernández Aceves*,</w:t>
            </w:r>
            <w:r w:rsidRPr="0087375F">
              <w:rPr>
                <w:rFonts w:ascii="Trebuchet MS" w:hAnsi="Trebuchet MS" w:cs="Arial"/>
              </w:rPr>
              <w:t xml:space="preserve"> historiadora mexicana y profesora investigadora del CIESAS Occidente</w:t>
            </w:r>
          </w:p>
          <w:p w14:paraId="18B41CA6" w14:textId="77777777" w:rsidR="007B20D8" w:rsidRPr="0087375F" w:rsidRDefault="007B20D8" w:rsidP="007B2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223EA46E" w14:textId="2C0A0D7C" w:rsidR="007B20D8" w:rsidRPr="0087375F" w:rsidRDefault="007B20D8" w:rsidP="007B20D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b/>
                <w:bCs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lang w:eastAsia="es-MX"/>
              </w:rPr>
              <w:t xml:space="preserve">Preguntas y respuestas </w:t>
            </w:r>
          </w:p>
          <w:p w14:paraId="5836C768" w14:textId="77777777" w:rsidR="007B20D8" w:rsidRPr="0087375F" w:rsidRDefault="007B20D8" w:rsidP="006F02C3">
            <w:pPr>
              <w:ind w:left="34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  <w:p w14:paraId="488CCA81" w14:textId="77777777" w:rsidR="007B20D8" w:rsidRPr="0087375F" w:rsidRDefault="007B20D8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  <w:r w:rsidRPr="0087375F">
              <w:rPr>
                <w:rFonts w:ascii="Trebuchet MS" w:eastAsia="Calibri" w:hAnsi="Trebuchet MS" w:cstheme="majorHAnsi"/>
                <w:lang w:eastAsia="es-MX"/>
              </w:rPr>
              <w:t xml:space="preserve">Modera: IEPC Jalisco </w:t>
            </w:r>
          </w:p>
          <w:p w14:paraId="5C419C04" w14:textId="77777777" w:rsidR="007B20D8" w:rsidRPr="0087375F" w:rsidRDefault="007B20D8" w:rsidP="006F02C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</w:tbl>
    <w:p w14:paraId="32F883B1" w14:textId="77777777" w:rsidR="007B20D8" w:rsidRPr="00300883" w:rsidRDefault="007B20D8" w:rsidP="007B20D8">
      <w:pPr>
        <w:pStyle w:val="Prrafodelista"/>
        <w:ind w:left="450"/>
        <w:jc w:val="both"/>
        <w:rPr>
          <w:rFonts w:ascii="Trebuchet MS" w:eastAsia="Calibri" w:hAnsi="Trebuchet MS" w:cstheme="majorHAnsi"/>
          <w:i/>
          <w:iCs/>
          <w:color w:val="FF3399"/>
          <w:lang w:eastAsia="es-MX"/>
        </w:rPr>
      </w:pPr>
    </w:p>
    <w:p w14:paraId="02E0FDBD" w14:textId="77777777" w:rsidR="007B20D8" w:rsidRPr="007B20D8" w:rsidRDefault="007B20D8" w:rsidP="007B20D8">
      <w:pPr>
        <w:pStyle w:val="Prrafodelista"/>
        <w:ind w:left="450"/>
        <w:jc w:val="right"/>
        <w:rPr>
          <w:rFonts w:ascii="Trebuchet MS" w:eastAsia="Calibri" w:hAnsi="Trebuchet MS" w:cstheme="majorHAnsi"/>
          <w:i/>
          <w:iCs/>
          <w:color w:val="9966FF"/>
          <w:lang w:eastAsia="es-MX"/>
        </w:rPr>
      </w:pPr>
      <w:r w:rsidRPr="007B20D8">
        <w:rPr>
          <w:rFonts w:ascii="Trebuchet MS" w:eastAsia="Calibri" w:hAnsi="Trebuchet MS" w:cstheme="majorHAnsi"/>
          <w:i/>
          <w:iCs/>
          <w:color w:val="9966FF"/>
          <w:lang w:eastAsia="es-MX"/>
        </w:rPr>
        <w:t>*Propuesta de participantes por confirmar</w:t>
      </w:r>
    </w:p>
    <w:p w14:paraId="34C90795" w14:textId="4A360334" w:rsidR="000B0ED1" w:rsidRDefault="000B0ED1" w:rsidP="000B0ED1">
      <w:pPr>
        <w:pStyle w:val="Prrafodelista"/>
        <w:jc w:val="both"/>
        <w:rPr>
          <w:rFonts w:ascii="Trebuchet MS" w:hAnsi="Trebuchet MS"/>
          <w:b/>
          <w:bCs/>
        </w:rPr>
      </w:pPr>
    </w:p>
    <w:p w14:paraId="111F317F" w14:textId="77777777" w:rsidR="0014786C" w:rsidRPr="00F7584F" w:rsidRDefault="0014786C" w:rsidP="00495258">
      <w:pPr>
        <w:jc w:val="both"/>
        <w:rPr>
          <w:rFonts w:ascii="Trebuchet MS" w:hAnsi="Trebuchet MS"/>
          <w:bCs/>
        </w:rPr>
      </w:pPr>
    </w:p>
    <w:p w14:paraId="60AB6C01" w14:textId="055E4360" w:rsidR="000B0ED1" w:rsidRPr="000B0ED1" w:rsidRDefault="000B0ED1" w:rsidP="000B0ED1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b/>
          <w:bCs/>
        </w:rPr>
      </w:pPr>
      <w:r w:rsidRPr="000B0ED1">
        <w:rPr>
          <w:rFonts w:ascii="Trebuchet MS" w:hAnsi="Trebuchet MS"/>
          <w:b/>
          <w:bCs/>
        </w:rPr>
        <w:t>VIOLENCIA POLÍTICA CONTRA LAS MUJERES EN RAZÓN DE GÉNERO</w:t>
      </w:r>
    </w:p>
    <w:p w14:paraId="3AD257F4" w14:textId="77777777" w:rsidR="00A55BC2" w:rsidRDefault="00A55BC2" w:rsidP="00A55BC2">
      <w:pPr>
        <w:pStyle w:val="Prrafodelista"/>
        <w:ind w:left="360"/>
        <w:jc w:val="both"/>
        <w:rPr>
          <w:rFonts w:ascii="Trebuchet MS" w:hAnsi="Trebuchet MS"/>
        </w:rPr>
      </w:pPr>
    </w:p>
    <w:p w14:paraId="4DBC6DF2" w14:textId="60407F46" w:rsidR="007F3787" w:rsidRDefault="007F3787" w:rsidP="007F3787">
      <w:pPr>
        <w:pStyle w:val="Prrafodelista"/>
        <w:numPr>
          <w:ilvl w:val="0"/>
          <w:numId w:val="6"/>
        </w:numPr>
        <w:jc w:val="both"/>
        <w:rPr>
          <w:rFonts w:ascii="Trebuchet MS" w:hAnsi="Trebuchet MS"/>
        </w:rPr>
      </w:pPr>
      <w:r w:rsidRPr="007F3787">
        <w:rPr>
          <w:rFonts w:ascii="Trebuchet MS" w:hAnsi="Trebuchet MS"/>
          <w:b/>
          <w:bCs/>
        </w:rPr>
        <w:t xml:space="preserve">Informes </w:t>
      </w:r>
      <w:r w:rsidR="009B59A6">
        <w:rPr>
          <w:rFonts w:ascii="Trebuchet MS" w:hAnsi="Trebuchet MS"/>
          <w:b/>
          <w:bCs/>
        </w:rPr>
        <w:t xml:space="preserve">sobre </w:t>
      </w:r>
      <w:r w:rsidRPr="007F3787">
        <w:rPr>
          <w:rFonts w:ascii="Trebuchet MS" w:hAnsi="Trebuchet MS"/>
          <w:b/>
          <w:bCs/>
        </w:rPr>
        <w:t>quejas</w:t>
      </w:r>
      <w:r w:rsidR="009B59A6">
        <w:rPr>
          <w:rFonts w:ascii="Trebuchet MS" w:hAnsi="Trebuchet MS"/>
          <w:b/>
          <w:bCs/>
        </w:rPr>
        <w:t xml:space="preserve"> en materia de</w:t>
      </w:r>
      <w:r w:rsidRPr="007F3787">
        <w:rPr>
          <w:rFonts w:ascii="Trebuchet MS" w:hAnsi="Trebuchet MS"/>
          <w:b/>
          <w:bCs/>
        </w:rPr>
        <w:t xml:space="preserve"> VPMG</w:t>
      </w:r>
      <w:r>
        <w:rPr>
          <w:rFonts w:ascii="Trebuchet MS" w:hAnsi="Trebuchet MS"/>
        </w:rPr>
        <w:t xml:space="preserve">. </w:t>
      </w:r>
      <w:r w:rsidR="00A55BC2" w:rsidRPr="00A55BC2">
        <w:rPr>
          <w:rFonts w:ascii="Trebuchet MS" w:hAnsi="Trebuchet MS"/>
        </w:rPr>
        <w:t xml:space="preserve">Elaboración del Informe que rinde la Secretaría Ejecutiva del </w:t>
      </w:r>
      <w:r w:rsidR="009B59A6">
        <w:rPr>
          <w:rFonts w:ascii="Trebuchet MS" w:hAnsi="Trebuchet MS"/>
        </w:rPr>
        <w:t>IEPC</w:t>
      </w:r>
      <w:r w:rsidR="00A55BC2" w:rsidRPr="00A55BC2">
        <w:rPr>
          <w:rFonts w:ascii="Trebuchet MS" w:hAnsi="Trebuchet MS"/>
        </w:rPr>
        <w:t xml:space="preserve"> al Consejo General respecto de las quejas y denuncias en materia de violencia política contra las mujeres en razón de género presentadas ante este </w:t>
      </w:r>
      <w:r w:rsidR="009B59A6">
        <w:rPr>
          <w:rFonts w:ascii="Trebuchet MS" w:hAnsi="Trebuchet MS"/>
        </w:rPr>
        <w:t>órgano electoral</w:t>
      </w:r>
      <w:r w:rsidR="0052252F">
        <w:rPr>
          <w:rFonts w:ascii="Trebuchet MS" w:hAnsi="Trebuchet MS"/>
        </w:rPr>
        <w:t>, d</w:t>
      </w:r>
      <w:r w:rsidR="00A55BC2" w:rsidRPr="00A55BC2">
        <w:rPr>
          <w:rFonts w:ascii="Trebuchet MS" w:hAnsi="Trebuchet MS"/>
        </w:rPr>
        <w:t xml:space="preserve">e conformidad con el artículo 32 del Reglamento de Quejas y Denuncias </w:t>
      </w:r>
      <w:r w:rsidR="0052252F">
        <w:rPr>
          <w:rFonts w:ascii="Trebuchet MS" w:hAnsi="Trebuchet MS"/>
        </w:rPr>
        <w:t>del Instituto Electoral y de Participación Ciudadana del Estado de Jalisco</w:t>
      </w:r>
      <w:r w:rsidR="00A55BC2">
        <w:rPr>
          <w:rFonts w:ascii="Trebuchet MS" w:hAnsi="Trebuchet MS"/>
        </w:rPr>
        <w:t>.</w:t>
      </w:r>
    </w:p>
    <w:p w14:paraId="3B34168D" w14:textId="77777777" w:rsidR="007F3787" w:rsidRDefault="007F3787" w:rsidP="007F3787">
      <w:pPr>
        <w:pStyle w:val="Prrafodelista"/>
        <w:ind w:left="360"/>
        <w:jc w:val="both"/>
        <w:rPr>
          <w:rFonts w:ascii="Trebuchet MS" w:hAnsi="Trebuchet MS"/>
        </w:rPr>
      </w:pPr>
    </w:p>
    <w:p w14:paraId="15FB9D2A" w14:textId="155795AF" w:rsidR="005B7429" w:rsidRDefault="007F3787" w:rsidP="0087375F">
      <w:pPr>
        <w:pStyle w:val="Prrafodelista"/>
        <w:numPr>
          <w:ilvl w:val="0"/>
          <w:numId w:val="6"/>
        </w:numPr>
        <w:jc w:val="both"/>
        <w:rPr>
          <w:rFonts w:ascii="Trebuchet MS" w:hAnsi="Trebuchet MS" w:cs="Arial"/>
        </w:rPr>
      </w:pPr>
      <w:r w:rsidRPr="007F3787">
        <w:rPr>
          <w:rFonts w:ascii="Trebuchet MS" w:hAnsi="Trebuchet MS" w:cs="Arial"/>
          <w:b/>
          <w:bCs/>
        </w:rPr>
        <w:t>Registro Nacional y Estatal de Personas Sancionadas por VPMG</w:t>
      </w:r>
      <w:r>
        <w:rPr>
          <w:rFonts w:ascii="Trebuchet MS" w:hAnsi="Trebuchet MS" w:cs="Arial"/>
        </w:rPr>
        <w:t xml:space="preserve">. Coadyuvar con </w:t>
      </w:r>
      <w:r w:rsidRPr="007F3787">
        <w:rPr>
          <w:rFonts w:ascii="Trebuchet MS" w:hAnsi="Trebuchet MS" w:cs="Arial"/>
        </w:rPr>
        <w:t>gestiones para la suscripción de convenios de colaboración con las siguientes autoridades:</w:t>
      </w:r>
      <w:r>
        <w:rPr>
          <w:rFonts w:ascii="Trebuchet MS" w:hAnsi="Trebuchet MS" w:cs="Arial"/>
        </w:rPr>
        <w:t xml:space="preserve"> </w:t>
      </w:r>
      <w:r w:rsidRPr="007F3787">
        <w:rPr>
          <w:rFonts w:ascii="Trebuchet MS" w:hAnsi="Trebuchet MS" w:cs="Arial"/>
        </w:rPr>
        <w:t>Instituto Nacional Electoral</w:t>
      </w:r>
      <w:r>
        <w:rPr>
          <w:rFonts w:ascii="Trebuchet MS" w:hAnsi="Trebuchet MS" w:cs="Arial"/>
        </w:rPr>
        <w:t xml:space="preserve">, </w:t>
      </w:r>
      <w:r w:rsidRPr="007F3787">
        <w:rPr>
          <w:rFonts w:ascii="Trebuchet MS" w:hAnsi="Trebuchet MS" w:cs="Arial"/>
        </w:rPr>
        <w:t>Supremo Tribunal de Justicia del Estado de Jalisco</w:t>
      </w:r>
      <w:r>
        <w:rPr>
          <w:rFonts w:ascii="Trebuchet MS" w:hAnsi="Trebuchet MS" w:cs="Arial"/>
        </w:rPr>
        <w:t xml:space="preserve">, </w:t>
      </w:r>
      <w:r w:rsidRPr="007F3787">
        <w:rPr>
          <w:rFonts w:ascii="Trebuchet MS" w:hAnsi="Trebuchet MS" w:cs="Arial"/>
        </w:rPr>
        <w:t>Tribunal Electoral del Estado de Jalisco</w:t>
      </w:r>
      <w:r>
        <w:rPr>
          <w:rFonts w:ascii="Trebuchet MS" w:hAnsi="Trebuchet MS" w:cs="Arial"/>
        </w:rPr>
        <w:t xml:space="preserve"> y </w:t>
      </w:r>
      <w:r w:rsidRPr="007F3787">
        <w:rPr>
          <w:rFonts w:ascii="Trebuchet MS" w:hAnsi="Trebuchet MS" w:cs="Arial"/>
        </w:rPr>
        <w:t>Tribunal de Justicia Administrativa del Estado de Jalisco</w:t>
      </w:r>
      <w:r>
        <w:rPr>
          <w:rFonts w:ascii="Trebuchet MS" w:hAnsi="Trebuchet MS" w:cs="Arial"/>
        </w:rPr>
        <w:t xml:space="preserve">; a fin de </w:t>
      </w:r>
      <w:r w:rsidRPr="007F3787">
        <w:rPr>
          <w:rFonts w:ascii="Trebuchet MS" w:hAnsi="Trebuchet MS" w:cs="Arial"/>
        </w:rPr>
        <w:t>obtener</w:t>
      </w:r>
      <w:r w:rsidR="00B0723B">
        <w:rPr>
          <w:rFonts w:ascii="Trebuchet MS" w:hAnsi="Trebuchet MS" w:cs="Arial"/>
        </w:rPr>
        <w:t xml:space="preserve"> o </w:t>
      </w:r>
      <w:r w:rsidR="00B0723B" w:rsidRPr="00B0723B">
        <w:rPr>
          <w:rFonts w:ascii="Trebuchet MS" w:hAnsi="Trebuchet MS" w:cs="Arial"/>
        </w:rPr>
        <w:t>compartir</w:t>
      </w:r>
      <w:r w:rsidRPr="00B0723B">
        <w:rPr>
          <w:rFonts w:ascii="Trebuchet MS" w:hAnsi="Trebuchet MS" w:cs="Arial"/>
        </w:rPr>
        <w:t xml:space="preserve"> información, según su ámbito de competencia, sobre las resoluciones en las que se sancione a una persona por Violencia Política contra las Mujeres en Razón de Género, a efecto de mantener actualizado el </w:t>
      </w:r>
      <w:r w:rsidRPr="00B0723B">
        <w:rPr>
          <w:rFonts w:ascii="Trebuchet MS" w:hAnsi="Trebuchet MS" w:cs="Arial"/>
        </w:rPr>
        <w:lastRenderedPageBreak/>
        <w:t>Registro Nacional, así como para integrar y actualizar el Registro Estatal.</w:t>
      </w:r>
      <w:r w:rsidR="005B7429" w:rsidRPr="00B0723B">
        <w:rPr>
          <w:rFonts w:ascii="Trebuchet MS" w:hAnsi="Trebuchet MS" w:cs="Arial"/>
        </w:rPr>
        <w:t xml:space="preserve"> Coadyu</w:t>
      </w:r>
      <w:r w:rsidR="00546F66" w:rsidRPr="00B0723B">
        <w:rPr>
          <w:rFonts w:ascii="Trebuchet MS" w:hAnsi="Trebuchet MS" w:cs="Arial"/>
        </w:rPr>
        <w:t>v</w:t>
      </w:r>
      <w:r w:rsidR="005B7429" w:rsidRPr="00B0723B">
        <w:rPr>
          <w:rFonts w:ascii="Trebuchet MS" w:hAnsi="Trebuchet MS" w:cs="Arial"/>
        </w:rPr>
        <w:t>ar en las tareas de actualización, implementación, capacitación de Sistema Estatal</w:t>
      </w:r>
      <w:r w:rsidR="0087375F" w:rsidRPr="00B0723B">
        <w:rPr>
          <w:rFonts w:ascii="Trebuchet MS" w:hAnsi="Trebuchet MS" w:cs="Arial"/>
        </w:rPr>
        <w:t>.</w:t>
      </w:r>
      <w:r w:rsidR="00546F66">
        <w:rPr>
          <w:rFonts w:ascii="Trebuchet MS" w:hAnsi="Trebuchet MS" w:cs="Arial"/>
        </w:rPr>
        <w:t xml:space="preserve"> </w:t>
      </w:r>
    </w:p>
    <w:p w14:paraId="1E7F3927" w14:textId="77777777" w:rsidR="002353A6" w:rsidRPr="002353A6" w:rsidRDefault="002353A6" w:rsidP="002353A6">
      <w:pPr>
        <w:pStyle w:val="Prrafodelista"/>
        <w:rPr>
          <w:rFonts w:ascii="Trebuchet MS" w:hAnsi="Trebuchet MS" w:cs="Arial"/>
        </w:rPr>
      </w:pPr>
    </w:p>
    <w:p w14:paraId="54BE2ADD" w14:textId="7082780D" w:rsidR="002353A6" w:rsidRDefault="002353A6" w:rsidP="002353A6">
      <w:pPr>
        <w:pStyle w:val="Prrafodelista"/>
        <w:numPr>
          <w:ilvl w:val="0"/>
          <w:numId w:val="6"/>
        </w:numPr>
        <w:jc w:val="both"/>
        <w:rPr>
          <w:rFonts w:ascii="Trebuchet MS" w:hAnsi="Trebuchet MS" w:cs="Arial"/>
        </w:rPr>
      </w:pPr>
      <w:r w:rsidRPr="002353A6">
        <w:rPr>
          <w:rFonts w:ascii="Trebuchet MS" w:hAnsi="Trebuchet MS" w:cs="Arial"/>
        </w:rPr>
        <w:t xml:space="preserve">Gestionar un convenio con la Universidad de Guadalajara para, conjuntamente, ofertar un diplomado </w:t>
      </w:r>
      <w:r>
        <w:rPr>
          <w:rFonts w:ascii="Trebuchet MS" w:hAnsi="Trebuchet MS" w:cs="Arial"/>
        </w:rPr>
        <w:t xml:space="preserve">sobre violencia política contra las mujeres en razón de género </w:t>
      </w:r>
      <w:r w:rsidRPr="002353A6">
        <w:rPr>
          <w:rFonts w:ascii="Trebuchet MS" w:hAnsi="Trebuchet MS" w:cs="Arial"/>
        </w:rPr>
        <w:t>que inicie en el mes de noviembre.</w:t>
      </w:r>
    </w:p>
    <w:p w14:paraId="06FAF3DF" w14:textId="77777777" w:rsidR="003041B9" w:rsidRDefault="003041B9" w:rsidP="003041B9">
      <w:pPr>
        <w:pStyle w:val="Prrafodelista"/>
        <w:rPr>
          <w:rFonts w:ascii="Trebuchet MS" w:hAnsi="Trebuchet MS" w:cs="Arial"/>
        </w:rPr>
      </w:pPr>
    </w:p>
    <w:p w14:paraId="584487B4" w14:textId="77777777" w:rsidR="002353A6" w:rsidRPr="003041B9" w:rsidRDefault="002353A6" w:rsidP="003041B9">
      <w:pPr>
        <w:pStyle w:val="Prrafodelista"/>
        <w:rPr>
          <w:rFonts w:ascii="Trebuchet MS" w:hAnsi="Trebuchet MS" w:cs="Arial"/>
        </w:rPr>
      </w:pPr>
    </w:p>
    <w:p w14:paraId="2B5B55AE" w14:textId="6988C71C" w:rsidR="000B0ED1" w:rsidRPr="000B0ED1" w:rsidRDefault="000B0ED1" w:rsidP="00396805">
      <w:pPr>
        <w:pStyle w:val="Prrafodelista"/>
        <w:numPr>
          <w:ilvl w:val="0"/>
          <w:numId w:val="5"/>
        </w:numPr>
        <w:jc w:val="both"/>
        <w:rPr>
          <w:rFonts w:ascii="Trebuchet MS" w:hAnsi="Trebuchet MS"/>
          <w:b/>
          <w:bCs/>
        </w:rPr>
      </w:pPr>
      <w:r w:rsidRPr="000B0ED1">
        <w:rPr>
          <w:rFonts w:ascii="Trebuchet MS" w:hAnsi="Trebuchet MS"/>
          <w:b/>
          <w:bCs/>
        </w:rPr>
        <w:t>PREVENCIÓN, ATENCIÓN, SANCIÓN Y REPARACIÓN DEL HOSTIGAMIENTO Y ACOSO LABORAL Y SEXUAL.</w:t>
      </w:r>
    </w:p>
    <w:p w14:paraId="4FE9767B" w14:textId="3C7876F4" w:rsidR="00396805" w:rsidRPr="00396805" w:rsidRDefault="00396805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  <w:r w:rsidRPr="00396805">
        <w:rPr>
          <w:rFonts w:ascii="Trebuchet MS" w:eastAsia="Calibri" w:hAnsi="Trebuchet MS" w:cstheme="majorHAnsi"/>
          <w:lang w:eastAsia="es-MX"/>
        </w:rPr>
        <w:t>El hostigamiento</w:t>
      </w:r>
      <w:r w:rsidR="00732A62">
        <w:rPr>
          <w:rFonts w:ascii="Trebuchet MS" w:eastAsia="Calibri" w:hAnsi="Trebuchet MS" w:cstheme="majorHAnsi"/>
          <w:lang w:eastAsia="es-MX"/>
        </w:rPr>
        <w:t xml:space="preserve"> y acoso</w:t>
      </w:r>
      <w:r w:rsidRPr="00396805">
        <w:rPr>
          <w:rFonts w:ascii="Trebuchet MS" w:eastAsia="Calibri" w:hAnsi="Trebuchet MS" w:cstheme="majorHAnsi"/>
          <w:lang w:eastAsia="es-MX"/>
        </w:rPr>
        <w:t xml:space="preserve"> sexual</w:t>
      </w:r>
      <w:r w:rsidR="00732A62">
        <w:rPr>
          <w:rFonts w:ascii="Trebuchet MS" w:eastAsia="Calibri" w:hAnsi="Trebuchet MS" w:cstheme="majorHAnsi"/>
          <w:lang w:eastAsia="es-MX"/>
        </w:rPr>
        <w:t xml:space="preserve"> y laboral</w:t>
      </w:r>
      <w:r w:rsidRPr="00396805">
        <w:rPr>
          <w:rFonts w:ascii="Trebuchet MS" w:eastAsia="Calibri" w:hAnsi="Trebuchet MS" w:cstheme="majorHAnsi"/>
          <w:lang w:eastAsia="es-MX"/>
        </w:rPr>
        <w:t xml:space="preserve"> </w:t>
      </w:r>
      <w:r w:rsidR="007C2296">
        <w:rPr>
          <w:rFonts w:ascii="Trebuchet MS" w:eastAsia="Calibri" w:hAnsi="Trebuchet MS" w:cstheme="majorHAnsi"/>
          <w:lang w:eastAsia="es-MX"/>
        </w:rPr>
        <w:t xml:space="preserve"> (HASL) </w:t>
      </w:r>
      <w:r w:rsidRPr="00396805">
        <w:rPr>
          <w:rFonts w:ascii="Trebuchet MS" w:eastAsia="Calibri" w:hAnsi="Trebuchet MS" w:cstheme="majorHAnsi"/>
          <w:lang w:eastAsia="es-MX"/>
        </w:rPr>
        <w:t>son un tipo de violencia que viven las mujeres en el ámbito laboral con mayor frecuencia, pero también es una de las violencias que se ejercen de manera sistemática, recurrente y durante un tiempo prolongado que afecta diversos derechos de las personas</w:t>
      </w:r>
      <w:r w:rsidR="00C25A36">
        <w:rPr>
          <w:rFonts w:ascii="Trebuchet MS" w:eastAsia="Calibri" w:hAnsi="Trebuchet MS" w:cstheme="majorHAnsi"/>
          <w:lang w:eastAsia="es-MX"/>
        </w:rPr>
        <w:t xml:space="preserve">, con independencia de géneros, </w:t>
      </w:r>
      <w:r w:rsidRPr="00396805">
        <w:rPr>
          <w:rFonts w:ascii="Trebuchet MS" w:eastAsia="Calibri" w:hAnsi="Trebuchet MS" w:cstheme="majorHAnsi"/>
          <w:lang w:eastAsia="es-MX"/>
        </w:rPr>
        <w:t>que lo viven y que se ejerce específicamente en su entorno de trabajo.</w:t>
      </w:r>
    </w:p>
    <w:p w14:paraId="4A7321BA" w14:textId="2D54AE09" w:rsidR="00396805" w:rsidRPr="00396805" w:rsidRDefault="00396805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  <w:r w:rsidRPr="00396805">
        <w:rPr>
          <w:rFonts w:ascii="Trebuchet MS" w:eastAsia="Calibri" w:hAnsi="Trebuchet MS" w:cstheme="majorHAnsi"/>
          <w:lang w:eastAsia="es-MX"/>
        </w:rPr>
        <w:t>Al respecto</w:t>
      </w:r>
      <w:r w:rsidR="00C25A36">
        <w:rPr>
          <w:rFonts w:ascii="Trebuchet MS" w:eastAsia="Calibri" w:hAnsi="Trebuchet MS" w:cstheme="majorHAnsi"/>
          <w:lang w:eastAsia="es-MX"/>
        </w:rPr>
        <w:t>,</w:t>
      </w:r>
      <w:r w:rsidRPr="00396805">
        <w:rPr>
          <w:rFonts w:ascii="Trebuchet MS" w:eastAsia="Calibri" w:hAnsi="Trebuchet MS" w:cstheme="majorHAnsi"/>
          <w:lang w:eastAsia="es-MX"/>
        </w:rPr>
        <w:t xml:space="preserve"> la Convención Americana sobre Derecho</w:t>
      </w:r>
      <w:r w:rsidR="00C25A36">
        <w:rPr>
          <w:rFonts w:ascii="Trebuchet MS" w:eastAsia="Calibri" w:hAnsi="Trebuchet MS" w:cstheme="majorHAnsi"/>
          <w:lang w:eastAsia="es-MX"/>
        </w:rPr>
        <w:t>s Humanos “CADH” ha establecido</w:t>
      </w:r>
      <w:r w:rsidRPr="00396805">
        <w:rPr>
          <w:rFonts w:ascii="Trebuchet MS" w:eastAsia="Calibri" w:hAnsi="Trebuchet MS" w:cstheme="majorHAnsi"/>
          <w:lang w:eastAsia="es-MX"/>
        </w:rPr>
        <w:t xml:space="preserve"> que el derecho a la igualdad comprende que: “Todas las personas son iguales ante la ley.”  El principio de igualdad y no discriminación, comprende el hecho </w:t>
      </w:r>
      <w:r w:rsidR="00C25A36">
        <w:rPr>
          <w:rFonts w:ascii="Trebuchet MS" w:eastAsia="Calibri" w:hAnsi="Trebuchet MS" w:cstheme="majorHAnsi"/>
          <w:lang w:eastAsia="es-MX"/>
        </w:rPr>
        <w:t>de que cualquier derecho humano</w:t>
      </w:r>
      <w:r w:rsidRPr="00396805">
        <w:rPr>
          <w:rFonts w:ascii="Trebuchet MS" w:eastAsia="Calibri" w:hAnsi="Trebuchet MS" w:cstheme="majorHAnsi"/>
          <w:lang w:eastAsia="es-MX"/>
        </w:rPr>
        <w:t xml:space="preserve"> debe de ser reconocido y garantizado sin distinción alguna, eso implica que todos los derechos y libertades corresponden a cualquier hombre o mujer, en igual medida. </w:t>
      </w:r>
    </w:p>
    <w:p w14:paraId="75E39F3D" w14:textId="63B190AE" w:rsidR="00396805" w:rsidRPr="00396805" w:rsidRDefault="001E55C2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  <w:r>
        <w:rPr>
          <w:rFonts w:ascii="Trebuchet MS" w:eastAsia="Calibri" w:hAnsi="Trebuchet MS" w:cstheme="majorHAnsi"/>
          <w:lang w:eastAsia="es-MX"/>
        </w:rPr>
        <w:t>P</w:t>
      </w:r>
      <w:r w:rsidR="00396805" w:rsidRPr="00396805">
        <w:rPr>
          <w:rFonts w:ascii="Trebuchet MS" w:eastAsia="Calibri" w:hAnsi="Trebuchet MS" w:cstheme="majorHAnsi"/>
          <w:lang w:eastAsia="es-MX"/>
        </w:rPr>
        <w:t>or lo anterior y</w:t>
      </w:r>
      <w:r>
        <w:rPr>
          <w:rFonts w:ascii="Trebuchet MS" w:eastAsia="Calibri" w:hAnsi="Trebuchet MS" w:cstheme="majorHAnsi"/>
          <w:lang w:eastAsia="es-MX"/>
        </w:rPr>
        <w:t>,</w:t>
      </w:r>
      <w:r w:rsidR="00396805" w:rsidRPr="00396805">
        <w:rPr>
          <w:rFonts w:ascii="Trebuchet MS" w:eastAsia="Calibri" w:hAnsi="Trebuchet MS" w:cstheme="majorHAnsi"/>
          <w:lang w:eastAsia="es-MX"/>
        </w:rPr>
        <w:t xml:space="preserve"> en conco</w:t>
      </w:r>
      <w:r>
        <w:rPr>
          <w:rFonts w:ascii="Trebuchet MS" w:eastAsia="Calibri" w:hAnsi="Trebuchet MS" w:cstheme="majorHAnsi"/>
          <w:lang w:eastAsia="es-MX"/>
        </w:rPr>
        <w:t xml:space="preserve">rdancia con </w:t>
      </w:r>
      <w:r w:rsidRPr="00396805">
        <w:rPr>
          <w:rFonts w:ascii="Trebuchet MS" w:eastAsia="Calibri" w:hAnsi="Trebuchet MS" w:cstheme="majorHAnsi"/>
          <w:lang w:eastAsia="es-MX"/>
        </w:rPr>
        <w:t>la reforma constitucional</w:t>
      </w:r>
      <w:r>
        <w:rPr>
          <w:rFonts w:ascii="Trebuchet MS" w:eastAsia="Calibri" w:hAnsi="Trebuchet MS" w:cstheme="majorHAnsi"/>
          <w:lang w:eastAsia="es-MX"/>
        </w:rPr>
        <w:t xml:space="preserve"> de</w:t>
      </w:r>
      <w:r w:rsidRPr="00396805">
        <w:rPr>
          <w:rFonts w:ascii="Trebuchet MS" w:eastAsia="Calibri" w:hAnsi="Trebuchet MS" w:cstheme="majorHAnsi"/>
          <w:lang w:eastAsia="es-MX"/>
        </w:rPr>
        <w:t xml:space="preserve"> 2011</w:t>
      </w:r>
      <w:r>
        <w:rPr>
          <w:rFonts w:ascii="Trebuchet MS" w:eastAsia="Calibri" w:hAnsi="Trebuchet MS" w:cstheme="majorHAnsi"/>
          <w:lang w:eastAsia="es-MX"/>
        </w:rPr>
        <w:t xml:space="preserve"> y </w:t>
      </w:r>
      <w:proofErr w:type="spellStart"/>
      <w:r>
        <w:rPr>
          <w:rFonts w:ascii="Trebuchet MS" w:eastAsia="Calibri" w:hAnsi="Trebuchet MS" w:cstheme="majorHAnsi"/>
          <w:lang w:eastAsia="es-MX"/>
        </w:rPr>
        <w:t>la</w:t>
      </w:r>
      <w:proofErr w:type="spellEnd"/>
      <w:r>
        <w:rPr>
          <w:rFonts w:ascii="Trebuchet MS" w:eastAsia="Calibri" w:hAnsi="Trebuchet MS" w:cstheme="majorHAnsi"/>
          <w:lang w:eastAsia="es-MX"/>
        </w:rPr>
        <w:t xml:space="preserve"> convencionalidad</w:t>
      </w:r>
      <w:r w:rsidRPr="00396805">
        <w:rPr>
          <w:rFonts w:ascii="Trebuchet MS" w:eastAsia="Calibri" w:hAnsi="Trebuchet MS" w:cstheme="majorHAnsi"/>
          <w:lang w:eastAsia="es-MX"/>
        </w:rPr>
        <w:t xml:space="preserve">, </w:t>
      </w:r>
      <w:r>
        <w:rPr>
          <w:rFonts w:ascii="Trebuchet MS" w:eastAsia="Calibri" w:hAnsi="Trebuchet MS" w:cstheme="majorHAnsi"/>
          <w:lang w:eastAsia="es-MX"/>
        </w:rPr>
        <w:t xml:space="preserve">el Estado Mexicano </w:t>
      </w:r>
      <w:r w:rsidR="00396805" w:rsidRPr="00396805">
        <w:rPr>
          <w:rFonts w:ascii="Trebuchet MS" w:eastAsia="Calibri" w:hAnsi="Trebuchet MS" w:cstheme="majorHAnsi"/>
          <w:lang w:eastAsia="es-MX"/>
        </w:rPr>
        <w:t xml:space="preserve">reconoció que todas las personas gozarán de los derechos humanos reconocidos en la Constitución Política de los Estados Unidos Mexicanos y en los </w:t>
      </w:r>
      <w:r w:rsidR="00396805" w:rsidRPr="00AA6B01">
        <w:rPr>
          <w:rFonts w:ascii="Trebuchet MS" w:eastAsia="Calibri" w:hAnsi="Trebuchet MS" w:cstheme="majorHAnsi"/>
          <w:lang w:eastAsia="es-MX"/>
        </w:rPr>
        <w:t>tratados i</w:t>
      </w:r>
      <w:r w:rsidRPr="00AA6B01">
        <w:rPr>
          <w:rFonts w:ascii="Trebuchet MS" w:eastAsia="Calibri" w:hAnsi="Trebuchet MS" w:cstheme="majorHAnsi"/>
          <w:lang w:eastAsia="es-MX"/>
        </w:rPr>
        <w:t>nternacionales de los que</w:t>
      </w:r>
      <w:r w:rsidR="00396805" w:rsidRPr="00AA6B01">
        <w:rPr>
          <w:rFonts w:ascii="Trebuchet MS" w:eastAsia="Calibri" w:hAnsi="Trebuchet MS" w:cstheme="majorHAnsi"/>
          <w:lang w:eastAsia="es-MX"/>
        </w:rPr>
        <w:t xml:space="preserve"> sea parte, así como de las garantías para su protección,  de</w:t>
      </w:r>
      <w:r w:rsidRPr="00AA6B01">
        <w:rPr>
          <w:rFonts w:ascii="Trebuchet MS" w:eastAsia="Calibri" w:hAnsi="Trebuchet MS" w:cstheme="majorHAnsi"/>
          <w:lang w:eastAsia="es-MX"/>
        </w:rPr>
        <w:t xml:space="preserve"> donde emana la</w:t>
      </w:r>
      <w:r w:rsidR="00396805" w:rsidRPr="00AA6B01">
        <w:rPr>
          <w:rFonts w:ascii="Trebuchet MS" w:eastAsia="Calibri" w:hAnsi="Trebuchet MS" w:cstheme="majorHAnsi"/>
          <w:lang w:eastAsia="es-MX"/>
        </w:rPr>
        <w:t xml:space="preserve"> </w:t>
      </w:r>
      <w:r w:rsidRPr="00AA6B01">
        <w:rPr>
          <w:rFonts w:ascii="Trebuchet MS" w:eastAsia="Calibri" w:hAnsi="Trebuchet MS" w:cstheme="majorHAnsi"/>
          <w:lang w:eastAsia="es-MX"/>
        </w:rPr>
        <w:t>obligación</w:t>
      </w:r>
      <w:r w:rsidR="00396805" w:rsidRPr="00AA6B01">
        <w:rPr>
          <w:rFonts w:ascii="Trebuchet MS" w:eastAsia="Calibri" w:hAnsi="Trebuchet MS" w:cstheme="majorHAnsi"/>
          <w:lang w:eastAsia="es-MX"/>
        </w:rPr>
        <w:t xml:space="preserve"> de todas las autoridades, en el ámbito de sus competencias, de promover, respetar, proteger y garantizar los derechos humanos, así como de prevenir, investigar, sancionar y reparar las violaciones a los mismos.</w:t>
      </w:r>
    </w:p>
    <w:p w14:paraId="3860D47B" w14:textId="243864B6" w:rsidR="00396805" w:rsidRPr="00396805" w:rsidRDefault="00396805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  <w:r w:rsidRPr="00396805">
        <w:rPr>
          <w:rFonts w:ascii="Trebuchet MS" w:eastAsia="Calibri" w:hAnsi="Trebuchet MS" w:cstheme="majorHAnsi"/>
          <w:lang w:eastAsia="es-MX"/>
        </w:rPr>
        <w:t>En ese contexto</w:t>
      </w:r>
      <w:r w:rsidR="00B42DF6">
        <w:rPr>
          <w:rFonts w:ascii="Trebuchet MS" w:eastAsia="Calibri" w:hAnsi="Trebuchet MS" w:cstheme="majorHAnsi"/>
          <w:lang w:eastAsia="es-MX"/>
        </w:rPr>
        <w:t>,</w:t>
      </w:r>
      <w:r w:rsidRPr="00396805">
        <w:rPr>
          <w:rFonts w:ascii="Trebuchet MS" w:eastAsia="Calibri" w:hAnsi="Trebuchet MS" w:cstheme="majorHAnsi"/>
          <w:lang w:eastAsia="es-MX"/>
        </w:rPr>
        <w:t xml:space="preserve"> el hostigamiento y acoso</w:t>
      </w:r>
      <w:r w:rsidR="00B42DF6">
        <w:rPr>
          <w:rFonts w:ascii="Trebuchet MS" w:eastAsia="Calibri" w:hAnsi="Trebuchet MS" w:cstheme="majorHAnsi"/>
          <w:lang w:eastAsia="es-MX"/>
        </w:rPr>
        <w:t xml:space="preserve"> sexual</w:t>
      </w:r>
      <w:r w:rsidR="00732A62">
        <w:rPr>
          <w:rFonts w:ascii="Trebuchet MS" w:eastAsia="Calibri" w:hAnsi="Trebuchet MS" w:cstheme="majorHAnsi"/>
          <w:lang w:eastAsia="es-MX"/>
        </w:rPr>
        <w:t xml:space="preserve"> y laboral</w:t>
      </w:r>
      <w:r w:rsidRPr="00396805">
        <w:rPr>
          <w:rFonts w:ascii="Trebuchet MS" w:eastAsia="Calibri" w:hAnsi="Trebuchet MS" w:cstheme="majorHAnsi"/>
          <w:lang w:eastAsia="es-MX"/>
        </w:rPr>
        <w:t xml:space="preserve"> son una forma </w:t>
      </w:r>
      <w:r w:rsidR="00B64B6C">
        <w:rPr>
          <w:rFonts w:ascii="Trebuchet MS" w:eastAsia="Calibri" w:hAnsi="Trebuchet MS" w:cstheme="majorHAnsi"/>
          <w:lang w:eastAsia="es-MX"/>
        </w:rPr>
        <w:t>de ejercer violencia que afecta</w:t>
      </w:r>
      <w:r w:rsidRPr="00396805">
        <w:rPr>
          <w:rFonts w:ascii="Trebuchet MS" w:eastAsia="Calibri" w:hAnsi="Trebuchet MS" w:cstheme="majorHAnsi"/>
          <w:lang w:eastAsia="es-MX"/>
        </w:rPr>
        <w:t xml:space="preserve"> </w:t>
      </w:r>
      <w:r w:rsidR="00B64B6C">
        <w:rPr>
          <w:rFonts w:ascii="Trebuchet MS" w:eastAsia="Calibri" w:hAnsi="Trebuchet MS" w:cstheme="majorHAnsi"/>
          <w:lang w:eastAsia="es-MX"/>
        </w:rPr>
        <w:t>e</w:t>
      </w:r>
      <w:r w:rsidRPr="00396805">
        <w:rPr>
          <w:rFonts w:ascii="Trebuchet MS" w:eastAsia="Calibri" w:hAnsi="Trebuchet MS" w:cstheme="majorHAnsi"/>
          <w:lang w:eastAsia="es-MX"/>
        </w:rPr>
        <w:t xml:space="preserve"> impide</w:t>
      </w:r>
      <w:r w:rsidR="00B64B6C">
        <w:rPr>
          <w:rFonts w:ascii="Trebuchet MS" w:eastAsia="Calibri" w:hAnsi="Trebuchet MS" w:cstheme="majorHAnsi"/>
          <w:lang w:eastAsia="es-MX"/>
        </w:rPr>
        <w:t xml:space="preserve"> el</w:t>
      </w:r>
      <w:r w:rsidRPr="00396805">
        <w:rPr>
          <w:rFonts w:ascii="Trebuchet MS" w:eastAsia="Calibri" w:hAnsi="Trebuchet MS" w:cstheme="majorHAnsi"/>
          <w:lang w:eastAsia="es-MX"/>
        </w:rPr>
        <w:t xml:space="preserve"> desarrollo</w:t>
      </w:r>
      <w:r w:rsidR="00B64B6C">
        <w:rPr>
          <w:rFonts w:ascii="Trebuchet MS" w:eastAsia="Calibri" w:hAnsi="Trebuchet MS" w:cstheme="majorHAnsi"/>
          <w:lang w:eastAsia="es-MX"/>
        </w:rPr>
        <w:t xml:space="preserve"> de las personas</w:t>
      </w:r>
      <w:r w:rsidRPr="00396805">
        <w:rPr>
          <w:rFonts w:ascii="Trebuchet MS" w:eastAsia="Calibri" w:hAnsi="Trebuchet MS" w:cstheme="majorHAnsi"/>
          <w:lang w:eastAsia="es-MX"/>
        </w:rPr>
        <w:t xml:space="preserve"> en el entorno de trabajo</w:t>
      </w:r>
      <w:r w:rsidR="00B64B6C">
        <w:rPr>
          <w:rFonts w:ascii="Trebuchet MS" w:eastAsia="Calibri" w:hAnsi="Trebuchet MS" w:cstheme="majorHAnsi"/>
          <w:lang w:eastAsia="es-MX"/>
        </w:rPr>
        <w:t>,</w:t>
      </w:r>
      <w:r w:rsidRPr="00396805">
        <w:rPr>
          <w:rFonts w:ascii="Trebuchet MS" w:eastAsia="Calibri" w:hAnsi="Trebuchet MS" w:cstheme="majorHAnsi"/>
          <w:lang w:eastAsia="es-MX"/>
        </w:rPr>
        <w:t xml:space="preserve"> vulnerando sus derechos humanos. </w:t>
      </w:r>
    </w:p>
    <w:p w14:paraId="75C44D1E" w14:textId="5FAB5857" w:rsidR="00396805" w:rsidRPr="00396805" w:rsidRDefault="00396805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  <w:r w:rsidRPr="00396805">
        <w:rPr>
          <w:rFonts w:ascii="Trebuchet MS" w:eastAsia="Calibri" w:hAnsi="Trebuchet MS" w:cstheme="majorHAnsi"/>
          <w:lang w:eastAsia="es-MX"/>
        </w:rPr>
        <w:t>Bajo ese orden de ideas</w:t>
      </w:r>
      <w:r w:rsidR="00732A62">
        <w:rPr>
          <w:rFonts w:ascii="Trebuchet MS" w:eastAsia="Calibri" w:hAnsi="Trebuchet MS" w:cstheme="majorHAnsi"/>
          <w:lang w:eastAsia="es-MX"/>
        </w:rPr>
        <w:t>,</w:t>
      </w:r>
      <w:r w:rsidRPr="00396805">
        <w:rPr>
          <w:rFonts w:ascii="Trebuchet MS" w:eastAsia="Calibri" w:hAnsi="Trebuchet MS" w:cstheme="majorHAnsi"/>
          <w:lang w:eastAsia="es-MX"/>
        </w:rPr>
        <w:t xml:space="preserve"> el Instituto Nacional Electoral desarrolló herramientas para erradicar el hostigamiento y acoso</w:t>
      </w:r>
      <w:r w:rsidR="003C4C88">
        <w:rPr>
          <w:rFonts w:ascii="Trebuchet MS" w:eastAsia="Calibri" w:hAnsi="Trebuchet MS" w:cstheme="majorHAnsi"/>
          <w:lang w:eastAsia="es-MX"/>
        </w:rPr>
        <w:t xml:space="preserve"> </w:t>
      </w:r>
      <w:r w:rsidRPr="00396805">
        <w:rPr>
          <w:rFonts w:ascii="Trebuchet MS" w:eastAsia="Calibri" w:hAnsi="Trebuchet MS" w:cstheme="majorHAnsi"/>
          <w:lang w:eastAsia="es-MX"/>
        </w:rPr>
        <w:t>sexual</w:t>
      </w:r>
      <w:r w:rsidR="003C4C88">
        <w:rPr>
          <w:rFonts w:ascii="Trebuchet MS" w:eastAsia="Calibri" w:hAnsi="Trebuchet MS" w:cstheme="majorHAnsi"/>
          <w:lang w:eastAsia="es-MX"/>
        </w:rPr>
        <w:t xml:space="preserve"> y laboral</w:t>
      </w:r>
      <w:r w:rsidRPr="00396805">
        <w:rPr>
          <w:rFonts w:ascii="Trebuchet MS" w:eastAsia="Calibri" w:hAnsi="Trebuchet MS" w:cstheme="majorHAnsi"/>
          <w:lang w:eastAsia="es-MX"/>
        </w:rPr>
        <w:t>, tales como el Protocolo para Prevenir, Atender, Sancionar y Reparar el Hostigamie</w:t>
      </w:r>
      <w:r w:rsidR="007C2296">
        <w:rPr>
          <w:rFonts w:ascii="Trebuchet MS" w:eastAsia="Calibri" w:hAnsi="Trebuchet MS" w:cstheme="majorHAnsi"/>
          <w:lang w:eastAsia="es-MX"/>
        </w:rPr>
        <w:t>nto y Acoso Sexual y Laboral; adicionalmente,</w:t>
      </w:r>
      <w:r w:rsidRPr="00396805">
        <w:rPr>
          <w:rFonts w:ascii="Trebuchet MS" w:eastAsia="Calibri" w:hAnsi="Trebuchet MS" w:cstheme="majorHAnsi"/>
          <w:lang w:eastAsia="es-MX"/>
        </w:rPr>
        <w:t xml:space="preserve"> solicitó a los Organismos Públicos Electorales de cada entidad generar disposiciones de carácter normativo, así como una política que permitiera su aplicación.</w:t>
      </w:r>
    </w:p>
    <w:p w14:paraId="06BF83E3" w14:textId="19A5DB49" w:rsidR="007B191D" w:rsidRDefault="007C2296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  <w:r>
        <w:rPr>
          <w:rFonts w:ascii="Trebuchet MS" w:eastAsia="Calibri" w:hAnsi="Trebuchet MS" w:cstheme="majorHAnsi"/>
          <w:lang w:eastAsia="es-MX"/>
        </w:rPr>
        <w:t xml:space="preserve">Derivado de lo anterior, se ha elaborado el </w:t>
      </w:r>
      <w:r w:rsidR="00396805" w:rsidRPr="00396805">
        <w:rPr>
          <w:rFonts w:ascii="Trebuchet MS" w:eastAsia="Calibri" w:hAnsi="Trebuchet MS" w:cstheme="majorHAnsi"/>
          <w:lang w:eastAsia="es-MX"/>
        </w:rPr>
        <w:t>Programa Integral para prevenir, atender, sancionar y reparar el hostigamiento</w:t>
      </w:r>
      <w:r>
        <w:rPr>
          <w:rFonts w:ascii="Trebuchet MS" w:eastAsia="Calibri" w:hAnsi="Trebuchet MS" w:cstheme="majorHAnsi"/>
          <w:lang w:eastAsia="es-MX"/>
        </w:rPr>
        <w:t xml:space="preserve"> y</w:t>
      </w:r>
      <w:r w:rsidR="00396805" w:rsidRPr="00396805">
        <w:rPr>
          <w:rFonts w:ascii="Trebuchet MS" w:eastAsia="Calibri" w:hAnsi="Trebuchet MS" w:cstheme="majorHAnsi"/>
          <w:lang w:eastAsia="es-MX"/>
        </w:rPr>
        <w:t xml:space="preserve"> acoso </w:t>
      </w:r>
      <w:r>
        <w:rPr>
          <w:rFonts w:ascii="Trebuchet MS" w:eastAsia="Calibri" w:hAnsi="Trebuchet MS" w:cstheme="majorHAnsi"/>
          <w:lang w:eastAsia="es-MX"/>
        </w:rPr>
        <w:t>sexual y laboral</w:t>
      </w:r>
      <w:r w:rsidR="00396805" w:rsidRPr="00396805">
        <w:rPr>
          <w:rFonts w:ascii="Trebuchet MS" w:eastAsia="Calibri" w:hAnsi="Trebuchet MS" w:cstheme="majorHAnsi"/>
          <w:lang w:eastAsia="es-MX"/>
        </w:rPr>
        <w:t>, mismo que se presenta a continuación:</w:t>
      </w:r>
    </w:p>
    <w:p w14:paraId="219158B9" w14:textId="77777777" w:rsidR="003041B9" w:rsidRDefault="003041B9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</w:p>
    <w:p w14:paraId="60057C82" w14:textId="77777777" w:rsidR="003041B9" w:rsidRDefault="003041B9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</w:p>
    <w:tbl>
      <w:tblPr>
        <w:tblStyle w:val="Tablaconcuadrcula"/>
        <w:tblW w:w="0" w:type="auto"/>
        <w:tblInd w:w="1129" w:type="dxa"/>
        <w:tblLook w:val="04A0" w:firstRow="1" w:lastRow="0" w:firstColumn="1" w:lastColumn="0" w:noHBand="0" w:noVBand="1"/>
      </w:tblPr>
      <w:tblGrid>
        <w:gridCol w:w="3828"/>
        <w:gridCol w:w="2835"/>
      </w:tblGrid>
      <w:tr w:rsidR="00C04021" w14:paraId="49D3B278" w14:textId="77777777" w:rsidTr="005A5199">
        <w:tc>
          <w:tcPr>
            <w:tcW w:w="3828" w:type="dxa"/>
            <w:shd w:val="clear" w:color="auto" w:fill="CC0066"/>
          </w:tcPr>
          <w:p w14:paraId="41361614" w14:textId="77777777" w:rsidR="00C04021" w:rsidRDefault="00C04021" w:rsidP="00C04021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  <w:r w:rsidRPr="00C04021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Actividad</w:t>
            </w:r>
          </w:p>
          <w:p w14:paraId="28B0BBC9" w14:textId="4330C659" w:rsidR="00BF71CE" w:rsidRPr="00C04021" w:rsidRDefault="00BF71CE" w:rsidP="00C04021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</w:p>
        </w:tc>
        <w:tc>
          <w:tcPr>
            <w:tcW w:w="2835" w:type="dxa"/>
            <w:shd w:val="clear" w:color="auto" w:fill="CC0066"/>
          </w:tcPr>
          <w:p w14:paraId="1F20D68D" w14:textId="77D95744" w:rsidR="00C04021" w:rsidRPr="00C04021" w:rsidRDefault="00C04021" w:rsidP="00C04021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</w:pPr>
            <w:r w:rsidRPr="00C04021">
              <w:rPr>
                <w:rFonts w:ascii="Trebuchet MS" w:eastAsia="Calibri" w:hAnsi="Trebuchet MS" w:cstheme="majorHAnsi"/>
                <w:color w:val="FFFFFF" w:themeColor="background1"/>
                <w:lang w:eastAsia="es-MX"/>
              </w:rPr>
              <w:t>Periodo</w:t>
            </w:r>
          </w:p>
        </w:tc>
      </w:tr>
      <w:tr w:rsidR="00330999" w14:paraId="4D06BC77" w14:textId="77777777" w:rsidTr="003C7EFD">
        <w:tc>
          <w:tcPr>
            <w:tcW w:w="3828" w:type="dxa"/>
          </w:tcPr>
          <w:p w14:paraId="4097A1FD" w14:textId="24422EAD" w:rsidR="00330999" w:rsidRDefault="00330999" w:rsidP="00396805">
            <w:pPr>
              <w:tabs>
                <w:tab w:val="left" w:pos="1725"/>
              </w:tabs>
              <w:spacing w:line="276" w:lineRule="auto"/>
              <w:jc w:val="both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Desarrollo del Protocolo HASL</w:t>
            </w:r>
          </w:p>
        </w:tc>
        <w:tc>
          <w:tcPr>
            <w:tcW w:w="2835" w:type="dxa"/>
            <w:vAlign w:val="center"/>
          </w:tcPr>
          <w:p w14:paraId="0107D576" w14:textId="78241F14" w:rsidR="00330999" w:rsidRDefault="00C04021" w:rsidP="003C7EFD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 xml:space="preserve">agosto </w:t>
            </w:r>
            <w:r w:rsidR="005A5199">
              <w:rPr>
                <w:rFonts w:ascii="Trebuchet MS" w:eastAsia="Calibri" w:hAnsi="Trebuchet MS" w:cstheme="majorHAnsi"/>
                <w:lang w:eastAsia="es-MX"/>
              </w:rPr>
              <w:t>–</w:t>
            </w:r>
            <w:r>
              <w:rPr>
                <w:rFonts w:ascii="Trebuchet MS" w:eastAsia="Calibri" w:hAnsi="Trebuchet MS" w:cstheme="majorHAnsi"/>
                <w:lang w:eastAsia="es-MX"/>
              </w:rPr>
              <w:t xml:space="preserve"> septiembre</w:t>
            </w:r>
          </w:p>
          <w:p w14:paraId="142E3DD4" w14:textId="329108B5" w:rsidR="005A5199" w:rsidRDefault="005A5199" w:rsidP="003C7EFD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330999" w14:paraId="2BA39C0F" w14:textId="77777777" w:rsidTr="003C7EFD">
        <w:tc>
          <w:tcPr>
            <w:tcW w:w="3828" w:type="dxa"/>
          </w:tcPr>
          <w:p w14:paraId="167901E4" w14:textId="4484451F" w:rsidR="00330999" w:rsidRDefault="00330999" w:rsidP="00396805">
            <w:pPr>
              <w:tabs>
                <w:tab w:val="left" w:pos="1725"/>
              </w:tabs>
              <w:spacing w:line="276" w:lineRule="auto"/>
              <w:jc w:val="both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Aprobación del Protocolo HASL</w:t>
            </w:r>
            <w:r w:rsidR="000035AF">
              <w:rPr>
                <w:rFonts w:ascii="Trebuchet MS" w:eastAsia="Calibri" w:hAnsi="Trebuchet MS" w:cstheme="majorHAnsi"/>
                <w:lang w:eastAsia="es-MX"/>
              </w:rPr>
              <w:t xml:space="preserve"> por el Consejo General</w:t>
            </w:r>
          </w:p>
        </w:tc>
        <w:tc>
          <w:tcPr>
            <w:tcW w:w="2835" w:type="dxa"/>
            <w:vAlign w:val="center"/>
          </w:tcPr>
          <w:p w14:paraId="6CBAAD5C" w14:textId="77777777" w:rsidR="00C04021" w:rsidRDefault="00C04021" w:rsidP="003C7EFD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septiembre</w:t>
            </w:r>
          </w:p>
          <w:p w14:paraId="3B4A4771" w14:textId="1CC92C71" w:rsidR="005A5199" w:rsidRDefault="005A5199" w:rsidP="003C7EFD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330999" w14:paraId="78536527" w14:textId="77777777" w:rsidTr="003C7EFD">
        <w:tc>
          <w:tcPr>
            <w:tcW w:w="3828" w:type="dxa"/>
          </w:tcPr>
          <w:p w14:paraId="573E9EF9" w14:textId="10DC3A6E" w:rsidR="00330999" w:rsidRPr="000035AF" w:rsidRDefault="00330999" w:rsidP="00396805">
            <w:pPr>
              <w:tabs>
                <w:tab w:val="left" w:pos="1725"/>
              </w:tabs>
              <w:spacing w:line="276" w:lineRule="auto"/>
              <w:jc w:val="both"/>
              <w:rPr>
                <w:rFonts w:ascii="Trebuchet MS" w:eastAsia="Calibri" w:hAnsi="Trebuchet MS" w:cstheme="majorHAnsi"/>
                <w:lang w:eastAsia="es-MX"/>
              </w:rPr>
            </w:pPr>
            <w:r w:rsidRPr="000035AF">
              <w:rPr>
                <w:rFonts w:ascii="Trebuchet MS" w:eastAsia="Calibri" w:hAnsi="Trebuchet MS" w:cstheme="majorHAnsi"/>
                <w:lang w:eastAsia="es-MX"/>
              </w:rPr>
              <w:t>Capacitación para la ejecución del Protocolo en las áreas relacionadas de mane</w:t>
            </w:r>
            <w:r w:rsidR="003C7EFD" w:rsidRPr="000035AF">
              <w:rPr>
                <w:rFonts w:ascii="Trebuchet MS" w:eastAsia="Calibri" w:hAnsi="Trebuchet MS" w:cstheme="majorHAnsi"/>
                <w:lang w:eastAsia="es-MX"/>
              </w:rPr>
              <w:t>r</w:t>
            </w:r>
            <w:r w:rsidRPr="000035AF">
              <w:rPr>
                <w:rFonts w:ascii="Trebuchet MS" w:eastAsia="Calibri" w:hAnsi="Trebuchet MS" w:cstheme="majorHAnsi"/>
                <w:lang w:eastAsia="es-MX"/>
              </w:rPr>
              <w:t xml:space="preserve">a directa </w:t>
            </w:r>
          </w:p>
          <w:p w14:paraId="3EA6B567" w14:textId="4BF6D462" w:rsidR="005A5199" w:rsidRPr="000035AF" w:rsidRDefault="005A5199" w:rsidP="00396805">
            <w:pPr>
              <w:tabs>
                <w:tab w:val="left" w:pos="1725"/>
              </w:tabs>
              <w:spacing w:line="276" w:lineRule="auto"/>
              <w:jc w:val="both"/>
              <w:rPr>
                <w:rFonts w:ascii="Trebuchet MS" w:eastAsia="Calibri" w:hAnsi="Trebuchet MS" w:cstheme="majorHAnsi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2F939639" w14:textId="77777777" w:rsidR="00330999" w:rsidRDefault="00C04021" w:rsidP="003C7EFD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septiembre – octubre</w:t>
            </w:r>
          </w:p>
          <w:p w14:paraId="1C8A14F9" w14:textId="5099991C" w:rsidR="005A5199" w:rsidRDefault="005A5199" w:rsidP="003C7EFD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lang w:eastAsia="es-MX"/>
              </w:rPr>
            </w:pPr>
          </w:p>
        </w:tc>
      </w:tr>
      <w:tr w:rsidR="00330999" w14:paraId="443F8A59" w14:textId="77777777" w:rsidTr="003C7EFD">
        <w:tc>
          <w:tcPr>
            <w:tcW w:w="3828" w:type="dxa"/>
          </w:tcPr>
          <w:p w14:paraId="0D09D204" w14:textId="3371CBB9" w:rsidR="00330999" w:rsidRPr="000035AF" w:rsidRDefault="00330999" w:rsidP="00396805">
            <w:pPr>
              <w:tabs>
                <w:tab w:val="left" w:pos="1725"/>
              </w:tabs>
              <w:spacing w:line="276" w:lineRule="auto"/>
              <w:jc w:val="both"/>
              <w:rPr>
                <w:rFonts w:ascii="Trebuchet MS" w:eastAsia="Calibri" w:hAnsi="Trebuchet MS" w:cstheme="majorHAnsi"/>
                <w:lang w:eastAsia="es-MX"/>
              </w:rPr>
            </w:pPr>
            <w:r w:rsidRPr="000035AF">
              <w:rPr>
                <w:rFonts w:ascii="Trebuchet MS" w:eastAsia="Calibri" w:hAnsi="Trebuchet MS" w:cstheme="majorHAnsi"/>
                <w:lang w:eastAsia="es-MX"/>
              </w:rPr>
              <w:t xml:space="preserve">Sensibilización al personal </w:t>
            </w:r>
            <w:r w:rsidR="000035AF" w:rsidRPr="000035AF">
              <w:rPr>
                <w:rFonts w:ascii="Trebuchet MS" w:eastAsia="Calibri" w:hAnsi="Trebuchet MS" w:cstheme="majorHAnsi"/>
                <w:lang w:eastAsia="es-MX"/>
              </w:rPr>
              <w:t>sobre las conductas que implican HASL y cómo denunciar</w:t>
            </w:r>
          </w:p>
          <w:p w14:paraId="325C7B0F" w14:textId="18659B77" w:rsidR="005A5199" w:rsidRPr="000035AF" w:rsidRDefault="005A5199" w:rsidP="00396805">
            <w:pPr>
              <w:tabs>
                <w:tab w:val="left" w:pos="1725"/>
              </w:tabs>
              <w:spacing w:line="276" w:lineRule="auto"/>
              <w:jc w:val="both"/>
              <w:rPr>
                <w:rFonts w:ascii="Trebuchet MS" w:eastAsia="Calibri" w:hAnsi="Trebuchet MS" w:cstheme="majorHAnsi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20E9CBE3" w14:textId="45C5E275" w:rsidR="00330999" w:rsidRDefault="00C04021" w:rsidP="003C7EFD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noviembre</w:t>
            </w:r>
          </w:p>
        </w:tc>
      </w:tr>
      <w:tr w:rsidR="00C04021" w14:paraId="1D228991" w14:textId="77777777" w:rsidTr="003C7EFD">
        <w:tc>
          <w:tcPr>
            <w:tcW w:w="3828" w:type="dxa"/>
          </w:tcPr>
          <w:p w14:paraId="12F31B4D" w14:textId="77777777" w:rsidR="00C04021" w:rsidRPr="000035AF" w:rsidRDefault="00C04021" w:rsidP="00396805">
            <w:pPr>
              <w:tabs>
                <w:tab w:val="left" w:pos="1725"/>
              </w:tabs>
              <w:spacing w:line="276" w:lineRule="auto"/>
              <w:jc w:val="both"/>
              <w:rPr>
                <w:rFonts w:ascii="Trebuchet MS" w:eastAsia="Calibri" w:hAnsi="Trebuchet MS" w:cstheme="majorHAnsi"/>
                <w:lang w:eastAsia="es-MX"/>
              </w:rPr>
            </w:pPr>
            <w:r w:rsidRPr="000035AF">
              <w:rPr>
                <w:rFonts w:ascii="Trebuchet MS" w:eastAsia="Calibri" w:hAnsi="Trebuchet MS" w:cstheme="majorHAnsi"/>
                <w:lang w:eastAsia="es-MX"/>
              </w:rPr>
              <w:t xml:space="preserve">Elaboración de informe final </w:t>
            </w:r>
          </w:p>
          <w:p w14:paraId="4C82E762" w14:textId="4CCA9641" w:rsidR="005A5199" w:rsidRPr="000035AF" w:rsidRDefault="005A5199" w:rsidP="00396805">
            <w:pPr>
              <w:tabs>
                <w:tab w:val="left" w:pos="1725"/>
              </w:tabs>
              <w:spacing w:line="276" w:lineRule="auto"/>
              <w:jc w:val="both"/>
              <w:rPr>
                <w:rFonts w:ascii="Trebuchet MS" w:eastAsia="Calibri" w:hAnsi="Trebuchet MS" w:cstheme="majorHAnsi"/>
                <w:lang w:eastAsia="es-MX"/>
              </w:rPr>
            </w:pPr>
          </w:p>
        </w:tc>
        <w:tc>
          <w:tcPr>
            <w:tcW w:w="2835" w:type="dxa"/>
            <w:vAlign w:val="center"/>
          </w:tcPr>
          <w:p w14:paraId="54F3842D" w14:textId="538D894E" w:rsidR="00C04021" w:rsidRDefault="00C04021" w:rsidP="003C7EFD">
            <w:pPr>
              <w:tabs>
                <w:tab w:val="left" w:pos="1725"/>
              </w:tabs>
              <w:spacing w:line="276" w:lineRule="auto"/>
              <w:jc w:val="center"/>
              <w:rPr>
                <w:rFonts w:ascii="Trebuchet MS" w:eastAsia="Calibri" w:hAnsi="Trebuchet MS" w:cstheme="majorHAnsi"/>
                <w:lang w:eastAsia="es-MX"/>
              </w:rPr>
            </w:pPr>
            <w:r>
              <w:rPr>
                <w:rFonts w:ascii="Trebuchet MS" w:eastAsia="Calibri" w:hAnsi="Trebuchet MS" w:cstheme="majorHAnsi"/>
                <w:lang w:eastAsia="es-MX"/>
              </w:rPr>
              <w:t>diciembre</w:t>
            </w:r>
          </w:p>
        </w:tc>
      </w:tr>
    </w:tbl>
    <w:p w14:paraId="2AD1E3D6" w14:textId="77777777" w:rsidR="00330999" w:rsidRDefault="00330999" w:rsidP="00396805">
      <w:pPr>
        <w:tabs>
          <w:tab w:val="left" w:pos="1725"/>
        </w:tabs>
        <w:spacing w:line="276" w:lineRule="auto"/>
        <w:jc w:val="both"/>
        <w:rPr>
          <w:rFonts w:ascii="Trebuchet MS" w:eastAsia="Calibri" w:hAnsi="Trebuchet MS" w:cstheme="majorHAnsi"/>
          <w:lang w:eastAsia="es-MX"/>
        </w:rPr>
      </w:pPr>
    </w:p>
    <w:p w14:paraId="321DB75D" w14:textId="7CF4DE33" w:rsidR="00163071" w:rsidRPr="00396805" w:rsidRDefault="00163071" w:rsidP="00877359">
      <w:pPr>
        <w:tabs>
          <w:tab w:val="left" w:pos="1725"/>
        </w:tabs>
        <w:spacing w:line="276" w:lineRule="auto"/>
        <w:jc w:val="center"/>
        <w:rPr>
          <w:rFonts w:ascii="Trebuchet MS" w:eastAsia="Calibri" w:hAnsi="Trebuchet MS" w:cstheme="majorHAnsi"/>
          <w:lang w:eastAsia="es-MX"/>
        </w:rPr>
      </w:pPr>
    </w:p>
    <w:sectPr w:rsidR="00163071" w:rsidRPr="00396805" w:rsidSect="006566A7">
      <w:headerReference w:type="default" r:id="rId14"/>
      <w:pgSz w:w="12240" w:h="15840"/>
      <w:pgMar w:top="1417" w:right="1701" w:bottom="1417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AEAD8F" w14:textId="77777777" w:rsidR="00864016" w:rsidRDefault="00864016" w:rsidP="0061716B">
      <w:pPr>
        <w:spacing w:after="0" w:line="240" w:lineRule="auto"/>
      </w:pPr>
      <w:r>
        <w:separator/>
      </w:r>
    </w:p>
  </w:endnote>
  <w:endnote w:type="continuationSeparator" w:id="0">
    <w:p w14:paraId="4DD17088" w14:textId="77777777" w:rsidR="00864016" w:rsidRDefault="00864016" w:rsidP="0061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DDB035" w14:textId="77777777" w:rsidR="00864016" w:rsidRDefault="00864016" w:rsidP="0061716B">
      <w:pPr>
        <w:spacing w:after="0" w:line="240" w:lineRule="auto"/>
      </w:pPr>
      <w:r>
        <w:separator/>
      </w:r>
    </w:p>
  </w:footnote>
  <w:footnote w:type="continuationSeparator" w:id="0">
    <w:p w14:paraId="12AB9152" w14:textId="77777777" w:rsidR="00864016" w:rsidRDefault="00864016" w:rsidP="0061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43AF6E" w14:textId="65C55692" w:rsidR="006F02C3" w:rsidRPr="006566A7" w:rsidRDefault="006F02C3" w:rsidP="006566A7">
    <w:pPr>
      <w:pStyle w:val="Encabezado"/>
      <w:tabs>
        <w:tab w:val="left" w:pos="6627"/>
      </w:tabs>
      <w:rPr>
        <w:rFonts w:ascii="Trebuchet MS" w:hAnsi="Trebuchet MS"/>
        <w:sz w:val="18"/>
        <w:szCs w:val="18"/>
      </w:rPr>
    </w:pPr>
    <w:r w:rsidRPr="006566A7">
      <w:rPr>
        <w:rFonts w:ascii="Trebuchet MS" w:hAnsi="Trebuchet MS"/>
        <w:noProof/>
        <w:sz w:val="18"/>
        <w:szCs w:val="18"/>
        <w:lang w:eastAsia="es-MX"/>
      </w:rPr>
      <w:drawing>
        <wp:inline distT="0" distB="0" distL="0" distR="0" wp14:anchorId="0BAF9BDF" wp14:editId="3BFAEBDE">
          <wp:extent cx="919131" cy="481263"/>
          <wp:effectExtent l="0" t="0" r="0" b="0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8873" cy="491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566A7">
      <w:rPr>
        <w:sz w:val="18"/>
        <w:szCs w:val="18"/>
      </w:rPr>
      <w:t xml:space="preserve">                                                                                                  </w:t>
    </w:r>
    <w:r>
      <w:rPr>
        <w:sz w:val="18"/>
        <w:szCs w:val="18"/>
      </w:rPr>
      <w:t xml:space="preserve">                                      </w:t>
    </w:r>
    <w:r w:rsidRPr="006566A7">
      <w:rPr>
        <w:rFonts w:ascii="Trebuchet MS" w:hAnsi="Trebuchet MS"/>
        <w:sz w:val="18"/>
        <w:szCs w:val="18"/>
      </w:rPr>
      <w:t xml:space="preserve">Sexta sesión ordinaria </w:t>
    </w:r>
    <w:r>
      <w:rPr>
        <w:rFonts w:ascii="Trebuchet MS" w:hAnsi="Trebuchet MS"/>
        <w:sz w:val="18"/>
        <w:szCs w:val="18"/>
      </w:rPr>
      <w:t xml:space="preserve"> </w:t>
    </w:r>
  </w:p>
  <w:p w14:paraId="7FB3B820" w14:textId="77777777" w:rsidR="006F02C3" w:rsidRPr="006566A7" w:rsidRDefault="006F02C3" w:rsidP="006566A7">
    <w:pPr>
      <w:pStyle w:val="Encabezado"/>
      <w:tabs>
        <w:tab w:val="left" w:pos="6627"/>
      </w:tabs>
      <w:jc w:val="right"/>
      <w:rPr>
        <w:rFonts w:ascii="Trebuchet MS" w:hAnsi="Trebuchet MS"/>
        <w:sz w:val="18"/>
        <w:szCs w:val="18"/>
      </w:rPr>
    </w:pPr>
    <w:r w:rsidRPr="006566A7">
      <w:rPr>
        <w:rFonts w:ascii="Trebuchet MS" w:hAnsi="Trebuchet MS"/>
        <w:sz w:val="18"/>
        <w:szCs w:val="18"/>
      </w:rPr>
      <w:t xml:space="preserve"> Comisión de Igualdad de Género y No Discriminación </w:t>
    </w:r>
  </w:p>
  <w:p w14:paraId="7E26AE05" w14:textId="7C7716D4" w:rsidR="006F02C3" w:rsidRPr="006566A7" w:rsidRDefault="006F02C3" w:rsidP="006566A7">
    <w:pPr>
      <w:pStyle w:val="Encabezado"/>
      <w:tabs>
        <w:tab w:val="left" w:pos="6627"/>
      </w:tabs>
      <w:jc w:val="right"/>
      <w:rPr>
        <w:rFonts w:ascii="Trebuchet MS" w:hAnsi="Trebuchet MS"/>
        <w:sz w:val="18"/>
        <w:szCs w:val="18"/>
      </w:rPr>
    </w:pPr>
    <w:r w:rsidRPr="006566A7">
      <w:rPr>
        <w:rFonts w:ascii="Trebuchet MS" w:hAnsi="Trebuchet MS"/>
        <w:sz w:val="18"/>
        <w:szCs w:val="18"/>
      </w:rPr>
      <w:t>Fecha: 25 de agosto de 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4C5F60"/>
    <w:multiLevelType w:val="hybridMultilevel"/>
    <w:tmpl w:val="F140B7F6"/>
    <w:lvl w:ilvl="0" w:tplc="BC70B908">
      <w:start w:val="1"/>
      <w:numFmt w:val="upperRoman"/>
      <w:lvlText w:val="%1."/>
      <w:lvlJc w:val="left"/>
      <w:pPr>
        <w:ind w:left="1080" w:hanging="720"/>
      </w:pPr>
      <w:rPr>
        <w:rFonts w:eastAsiaTheme="minorHAnsi" w:cstheme="minorBidi"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51CD9"/>
    <w:multiLevelType w:val="hybridMultilevel"/>
    <w:tmpl w:val="EC86520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2521A94"/>
    <w:multiLevelType w:val="hybridMultilevel"/>
    <w:tmpl w:val="3E9C798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4CC0438">
      <w:numFmt w:val="bullet"/>
      <w:lvlText w:val="•"/>
      <w:lvlJc w:val="left"/>
      <w:pPr>
        <w:ind w:left="1428" w:hanging="708"/>
      </w:pPr>
      <w:rPr>
        <w:rFonts w:ascii="Trebuchet MS" w:eastAsia="Calibri" w:hAnsi="Trebuchet MS" w:cstheme="majorHAnsi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F9089F"/>
    <w:multiLevelType w:val="hybridMultilevel"/>
    <w:tmpl w:val="0F5A4D7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A170CE4"/>
    <w:multiLevelType w:val="hybridMultilevel"/>
    <w:tmpl w:val="57060758"/>
    <w:lvl w:ilvl="0" w:tplc="08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1A196D62"/>
    <w:multiLevelType w:val="hybridMultilevel"/>
    <w:tmpl w:val="6256D1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08186C"/>
    <w:multiLevelType w:val="hybridMultilevel"/>
    <w:tmpl w:val="402669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2B81D91"/>
    <w:multiLevelType w:val="hybridMultilevel"/>
    <w:tmpl w:val="C90C653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FF1206"/>
    <w:multiLevelType w:val="hybridMultilevel"/>
    <w:tmpl w:val="D6FAAE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91E2537"/>
    <w:multiLevelType w:val="hybridMultilevel"/>
    <w:tmpl w:val="005AC9D6"/>
    <w:lvl w:ilvl="0" w:tplc="6472CF6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6654B39"/>
    <w:multiLevelType w:val="hybridMultilevel"/>
    <w:tmpl w:val="8EA60D2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4A0EA5"/>
    <w:multiLevelType w:val="hybridMultilevel"/>
    <w:tmpl w:val="C63A496E"/>
    <w:lvl w:ilvl="0" w:tplc="6472CF6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E6C58BE"/>
    <w:multiLevelType w:val="hybridMultilevel"/>
    <w:tmpl w:val="561492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731446C"/>
    <w:multiLevelType w:val="hybridMultilevel"/>
    <w:tmpl w:val="2924998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B0B72E4"/>
    <w:multiLevelType w:val="hybridMultilevel"/>
    <w:tmpl w:val="EC12142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D8753D3"/>
    <w:multiLevelType w:val="hybridMultilevel"/>
    <w:tmpl w:val="F40C241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FB454E"/>
    <w:multiLevelType w:val="hybridMultilevel"/>
    <w:tmpl w:val="26947E52"/>
    <w:lvl w:ilvl="0" w:tplc="080A0001">
      <w:start w:val="1"/>
      <w:numFmt w:val="bullet"/>
      <w:lvlText w:val=""/>
      <w:lvlJc w:val="left"/>
      <w:pPr>
        <w:ind w:left="1788" w:hanging="72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 w15:restartNumberingAfterBreak="0">
    <w:nsid w:val="73957A59"/>
    <w:multiLevelType w:val="hybridMultilevel"/>
    <w:tmpl w:val="F60241F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6AE33A2"/>
    <w:multiLevelType w:val="hybridMultilevel"/>
    <w:tmpl w:val="28A82C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8534FC1"/>
    <w:multiLevelType w:val="hybridMultilevel"/>
    <w:tmpl w:val="2EDAD332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78657FC0"/>
    <w:multiLevelType w:val="hybridMultilevel"/>
    <w:tmpl w:val="64B04D0E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F302536"/>
    <w:multiLevelType w:val="hybridMultilevel"/>
    <w:tmpl w:val="90964626"/>
    <w:lvl w:ilvl="0" w:tplc="649ADA62">
      <w:start w:val="1"/>
      <w:numFmt w:val="lowerLetter"/>
      <w:lvlText w:val="%1)"/>
      <w:lvlJc w:val="left"/>
      <w:pPr>
        <w:ind w:left="360" w:hanging="360"/>
      </w:pPr>
      <w:rPr>
        <w:rFonts w:eastAsiaTheme="minorHAnsi" w:cstheme="minorBidi"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FBB7638"/>
    <w:multiLevelType w:val="hybridMultilevel"/>
    <w:tmpl w:val="60F86A56"/>
    <w:lvl w:ilvl="0" w:tplc="1B3E9AE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4"/>
  </w:num>
  <w:num w:numId="3">
    <w:abstractNumId w:val="22"/>
  </w:num>
  <w:num w:numId="4">
    <w:abstractNumId w:val="11"/>
  </w:num>
  <w:num w:numId="5">
    <w:abstractNumId w:val="9"/>
  </w:num>
  <w:num w:numId="6">
    <w:abstractNumId w:val="2"/>
  </w:num>
  <w:num w:numId="7">
    <w:abstractNumId w:val="17"/>
  </w:num>
  <w:num w:numId="8">
    <w:abstractNumId w:val="14"/>
  </w:num>
  <w:num w:numId="9">
    <w:abstractNumId w:val="0"/>
  </w:num>
  <w:num w:numId="10">
    <w:abstractNumId w:val="3"/>
  </w:num>
  <w:num w:numId="11">
    <w:abstractNumId w:val="5"/>
  </w:num>
  <w:num w:numId="12">
    <w:abstractNumId w:val="16"/>
  </w:num>
  <w:num w:numId="13">
    <w:abstractNumId w:val="21"/>
  </w:num>
  <w:num w:numId="14">
    <w:abstractNumId w:val="1"/>
  </w:num>
  <w:num w:numId="15">
    <w:abstractNumId w:val="7"/>
  </w:num>
  <w:num w:numId="16">
    <w:abstractNumId w:val="6"/>
  </w:num>
  <w:num w:numId="17">
    <w:abstractNumId w:val="15"/>
  </w:num>
  <w:num w:numId="18">
    <w:abstractNumId w:val="8"/>
  </w:num>
  <w:num w:numId="19">
    <w:abstractNumId w:val="18"/>
  </w:num>
  <w:num w:numId="20">
    <w:abstractNumId w:val="10"/>
  </w:num>
  <w:num w:numId="21">
    <w:abstractNumId w:val="13"/>
  </w:num>
  <w:num w:numId="22">
    <w:abstractNumId w:val="20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16B"/>
    <w:rsid w:val="000035AF"/>
    <w:rsid w:val="0000521C"/>
    <w:rsid w:val="00035529"/>
    <w:rsid w:val="00044DDE"/>
    <w:rsid w:val="00045FC3"/>
    <w:rsid w:val="00051793"/>
    <w:rsid w:val="0009007A"/>
    <w:rsid w:val="00097529"/>
    <w:rsid w:val="000B0ED1"/>
    <w:rsid w:val="000F352A"/>
    <w:rsid w:val="000F5FF6"/>
    <w:rsid w:val="00124C29"/>
    <w:rsid w:val="00131333"/>
    <w:rsid w:val="00143075"/>
    <w:rsid w:val="0014786C"/>
    <w:rsid w:val="00163071"/>
    <w:rsid w:val="00195F2E"/>
    <w:rsid w:val="001B764A"/>
    <w:rsid w:val="001E55C2"/>
    <w:rsid w:val="001F35A5"/>
    <w:rsid w:val="00216424"/>
    <w:rsid w:val="0022024C"/>
    <w:rsid w:val="002353A6"/>
    <w:rsid w:val="0025421C"/>
    <w:rsid w:val="00254722"/>
    <w:rsid w:val="002C08C9"/>
    <w:rsid w:val="002E05DB"/>
    <w:rsid w:val="00300883"/>
    <w:rsid w:val="00302E9A"/>
    <w:rsid w:val="003041B9"/>
    <w:rsid w:val="0030501A"/>
    <w:rsid w:val="00330999"/>
    <w:rsid w:val="00344713"/>
    <w:rsid w:val="00376440"/>
    <w:rsid w:val="003918B7"/>
    <w:rsid w:val="00396805"/>
    <w:rsid w:val="003C1755"/>
    <w:rsid w:val="003C4326"/>
    <w:rsid w:val="003C4C88"/>
    <w:rsid w:val="003C7EFD"/>
    <w:rsid w:val="003D53BB"/>
    <w:rsid w:val="003F211A"/>
    <w:rsid w:val="003F5D63"/>
    <w:rsid w:val="0045496C"/>
    <w:rsid w:val="004632AE"/>
    <w:rsid w:val="00495258"/>
    <w:rsid w:val="004D2485"/>
    <w:rsid w:val="0052252F"/>
    <w:rsid w:val="00526D7B"/>
    <w:rsid w:val="00546F66"/>
    <w:rsid w:val="00557A1B"/>
    <w:rsid w:val="00572645"/>
    <w:rsid w:val="00584EBF"/>
    <w:rsid w:val="005A5199"/>
    <w:rsid w:val="005A525E"/>
    <w:rsid w:val="005B0A29"/>
    <w:rsid w:val="005B7429"/>
    <w:rsid w:val="005C0FB5"/>
    <w:rsid w:val="0061716B"/>
    <w:rsid w:val="00642D52"/>
    <w:rsid w:val="006510EB"/>
    <w:rsid w:val="00653449"/>
    <w:rsid w:val="006562C5"/>
    <w:rsid w:val="006566A7"/>
    <w:rsid w:val="006B0530"/>
    <w:rsid w:val="006C1843"/>
    <w:rsid w:val="006F02C3"/>
    <w:rsid w:val="006F62D6"/>
    <w:rsid w:val="0072445D"/>
    <w:rsid w:val="007250F5"/>
    <w:rsid w:val="00732A62"/>
    <w:rsid w:val="0075254D"/>
    <w:rsid w:val="007565E0"/>
    <w:rsid w:val="00781EC8"/>
    <w:rsid w:val="007952D5"/>
    <w:rsid w:val="007B191D"/>
    <w:rsid w:val="007B20D8"/>
    <w:rsid w:val="007C2296"/>
    <w:rsid w:val="007C6ACB"/>
    <w:rsid w:val="007F3787"/>
    <w:rsid w:val="007F3DA8"/>
    <w:rsid w:val="0080165F"/>
    <w:rsid w:val="00850B4F"/>
    <w:rsid w:val="00860259"/>
    <w:rsid w:val="00864016"/>
    <w:rsid w:val="0087375F"/>
    <w:rsid w:val="00877359"/>
    <w:rsid w:val="00891813"/>
    <w:rsid w:val="008D7A92"/>
    <w:rsid w:val="008F139C"/>
    <w:rsid w:val="0092135B"/>
    <w:rsid w:val="0093629C"/>
    <w:rsid w:val="009754AD"/>
    <w:rsid w:val="00981990"/>
    <w:rsid w:val="009B59A6"/>
    <w:rsid w:val="009D03E3"/>
    <w:rsid w:val="00A170FF"/>
    <w:rsid w:val="00A25F18"/>
    <w:rsid w:val="00A45D4E"/>
    <w:rsid w:val="00A55BC2"/>
    <w:rsid w:val="00A5635E"/>
    <w:rsid w:val="00AA6B01"/>
    <w:rsid w:val="00AF1077"/>
    <w:rsid w:val="00AF22F1"/>
    <w:rsid w:val="00AF5042"/>
    <w:rsid w:val="00B0723B"/>
    <w:rsid w:val="00B20998"/>
    <w:rsid w:val="00B21750"/>
    <w:rsid w:val="00B3137E"/>
    <w:rsid w:val="00B37AC0"/>
    <w:rsid w:val="00B42DF6"/>
    <w:rsid w:val="00B64B6C"/>
    <w:rsid w:val="00B71E58"/>
    <w:rsid w:val="00B7453A"/>
    <w:rsid w:val="00B926CA"/>
    <w:rsid w:val="00BD785B"/>
    <w:rsid w:val="00BE4455"/>
    <w:rsid w:val="00BF71CE"/>
    <w:rsid w:val="00C0072D"/>
    <w:rsid w:val="00C04021"/>
    <w:rsid w:val="00C25A36"/>
    <w:rsid w:val="00C27A8C"/>
    <w:rsid w:val="00C475B2"/>
    <w:rsid w:val="00C56E0B"/>
    <w:rsid w:val="00C77D8E"/>
    <w:rsid w:val="00C9285A"/>
    <w:rsid w:val="00CD0081"/>
    <w:rsid w:val="00CE315D"/>
    <w:rsid w:val="00D06381"/>
    <w:rsid w:val="00D34B59"/>
    <w:rsid w:val="00D87229"/>
    <w:rsid w:val="00E371FC"/>
    <w:rsid w:val="00E576CF"/>
    <w:rsid w:val="00E62E1E"/>
    <w:rsid w:val="00E908D7"/>
    <w:rsid w:val="00E96E7B"/>
    <w:rsid w:val="00EB5704"/>
    <w:rsid w:val="00F7584F"/>
    <w:rsid w:val="00F903C3"/>
    <w:rsid w:val="00FA7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F79C9DE"/>
  <w15:chartTrackingRefBased/>
  <w15:docId w15:val="{F1635E09-6B38-45B7-89A4-31F9B3C5C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61716B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61716B"/>
    <w:pPr>
      <w:spacing w:after="200" w:line="276" w:lineRule="auto"/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171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716B"/>
  </w:style>
  <w:style w:type="paragraph" w:styleId="Piedepgina">
    <w:name w:val="footer"/>
    <w:basedOn w:val="Normal"/>
    <w:link w:val="PiedepginaCar"/>
    <w:uiPriority w:val="99"/>
    <w:unhideWhenUsed/>
    <w:rsid w:val="0061716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716B"/>
  </w:style>
  <w:style w:type="paragraph" w:styleId="Textoindependiente">
    <w:name w:val="Body Text"/>
    <w:basedOn w:val="Normal"/>
    <w:link w:val="TextoindependienteCar"/>
    <w:uiPriority w:val="99"/>
    <w:unhideWhenUsed/>
    <w:rsid w:val="00AF5042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F5042"/>
  </w:style>
  <w:style w:type="paragraph" w:styleId="NormalWeb">
    <w:name w:val="Normal (Web)"/>
    <w:basedOn w:val="Normal"/>
    <w:uiPriority w:val="99"/>
    <w:unhideWhenUsed/>
    <w:rsid w:val="00AF50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table" w:styleId="Tablanormal1">
    <w:name w:val="Plain Table 1"/>
    <w:basedOn w:val="Tablanormal"/>
    <w:uiPriority w:val="41"/>
    <w:rsid w:val="00AF50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11">
    <w:name w:val="Tabla normal 11"/>
    <w:basedOn w:val="Tablanormal"/>
    <w:uiPriority w:val="41"/>
    <w:rsid w:val="00AF504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anormal5">
    <w:name w:val="Plain Table 5"/>
    <w:basedOn w:val="Tablanormal"/>
    <w:uiPriority w:val="45"/>
    <w:rsid w:val="00AF5042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Cuadrculadetablaclara">
    <w:name w:val="Grid Table Light"/>
    <w:basedOn w:val="Tablanormal"/>
    <w:uiPriority w:val="40"/>
    <w:rsid w:val="007B191D"/>
    <w:pPr>
      <w:spacing w:after="0" w:line="240" w:lineRule="auto"/>
    </w:pPr>
    <w:rPr>
      <w:rFonts w:ascii="Arial" w:eastAsia="Arial" w:hAnsi="Arial" w:cs="Arial"/>
      <w:lang w:val="es" w:eastAsia="es-MX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anormal2">
    <w:name w:val="Plain Table 2"/>
    <w:basedOn w:val="Tablanormal"/>
    <w:uiPriority w:val="42"/>
    <w:rsid w:val="0093629C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Tablaconcuadrcula">
    <w:name w:val="Table Grid"/>
    <w:basedOn w:val="Tablanormal"/>
    <w:uiPriority w:val="39"/>
    <w:rsid w:val="00330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nwomen.org/es/what-we-do/ending-violence-against-women/take-action/unite" TargetMode="External"/><Relationship Id="rId13" Type="http://schemas.openxmlformats.org/officeDocument/2006/relationships/hyperlink" Target="https://www.unwomen.org/-/media/headquarters/attachments/sections/what%20we%20do/evaw/unite%20campaign_2020_concept%20note_final.pdf?la=en&amp;vs=2808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un.org/es/comun/docs/?symbol=A/RES/54/134" TargetMode="External"/><Relationship Id="rId12" Type="http://schemas.openxmlformats.org/officeDocument/2006/relationships/hyperlink" Target="https://www.unwomen.org/es/what-we-do/ending-violence-against-women/take-action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1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nwomen.org/es/what-we-do/ending-violence-against-women/take-action/unit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nwomen.org/es/what-we-do/ending-violence-against-women/take-action/unite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310</TotalTime>
  <Pages>15</Pages>
  <Words>4296</Words>
  <Characters>23634</Characters>
  <Application>Microsoft Office Word</Application>
  <DocSecurity>0</DocSecurity>
  <Lines>196</Lines>
  <Paragraphs>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Género</dc:creator>
  <cp:keywords/>
  <dc:description/>
  <cp:lastModifiedBy>Zoad J García G</cp:lastModifiedBy>
  <cp:revision>66</cp:revision>
  <dcterms:created xsi:type="dcterms:W3CDTF">2021-08-22T00:26:00Z</dcterms:created>
  <dcterms:modified xsi:type="dcterms:W3CDTF">2021-08-23T22:25:00Z</dcterms:modified>
</cp:coreProperties>
</file>