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13A87" w14:textId="77777777" w:rsidR="00087EB8" w:rsidRPr="0095091E" w:rsidRDefault="00087EB8" w:rsidP="00087EB8">
      <w:pPr>
        <w:shd w:val="clear" w:color="auto" w:fill="FFFFFF"/>
        <w:ind w:left="142"/>
        <w:jc w:val="both"/>
        <w:rPr>
          <w:rFonts w:ascii="Lucida Sans Unicode" w:eastAsia="Times New Roman" w:hAnsi="Lucida Sans Unicode" w:cs="Lucida Sans Unicode"/>
          <w:bCs/>
          <w:color w:val="212121"/>
          <w:kern w:val="0"/>
          <w:sz w:val="20"/>
          <w:szCs w:val="20"/>
          <w:lang w:val="es-MX" w:eastAsia="es-MX"/>
          <w14:ligatures w14:val="none"/>
        </w:rPr>
      </w:pPr>
      <w:bookmarkStart w:id="0" w:name="_Hlk167872140"/>
      <w:bookmarkEnd w:id="0"/>
    </w:p>
    <w:p w14:paraId="7B9F0D7A" w14:textId="77777777" w:rsidR="00087EB8" w:rsidRPr="0095091E" w:rsidRDefault="00087EB8" w:rsidP="00087EB8">
      <w:pPr>
        <w:shd w:val="clear" w:color="auto" w:fill="FFFFFF"/>
        <w:ind w:left="142"/>
        <w:jc w:val="both"/>
        <w:rPr>
          <w:rFonts w:ascii="Lucida Sans Unicode" w:eastAsia="Times New Roman" w:hAnsi="Lucida Sans Unicode" w:cs="Lucida Sans Unicode"/>
          <w:b/>
          <w:color w:val="212121"/>
          <w:kern w:val="0"/>
          <w:sz w:val="20"/>
          <w:szCs w:val="20"/>
          <w:lang w:val="es-MX" w:eastAsia="es-MX"/>
          <w14:ligatures w14:val="none"/>
        </w:rPr>
      </w:pPr>
    </w:p>
    <w:p w14:paraId="1FD5099E" w14:textId="77777777" w:rsidR="00087EB8" w:rsidRPr="00C02A88" w:rsidRDefault="00087EB8" w:rsidP="00087EB8">
      <w:pPr>
        <w:shd w:val="clear" w:color="auto" w:fill="FFFFFF"/>
        <w:spacing w:line="276" w:lineRule="auto"/>
        <w:ind w:left="142"/>
        <w:jc w:val="both"/>
        <w:rPr>
          <w:rFonts w:ascii="Lucida Sans Unicode" w:hAnsi="Lucida Sans Unicode" w:cs="Lucida Sans Unicode"/>
          <w:b/>
          <w:sz w:val="32"/>
          <w:szCs w:val="28"/>
        </w:rPr>
      </w:pPr>
      <w:bookmarkStart w:id="1" w:name="_Hlk178087657"/>
      <w:r w:rsidRPr="00C02A88">
        <w:rPr>
          <w:rFonts w:ascii="Lucida Sans Unicode" w:eastAsia="Times New Roman" w:hAnsi="Lucida Sans Unicode" w:cs="Lucida Sans Unicode"/>
          <w:b/>
          <w:color w:val="212121"/>
          <w:kern w:val="0"/>
          <w:sz w:val="32"/>
          <w:szCs w:val="28"/>
          <w:lang w:val="es-MX" w:eastAsia="es-MX"/>
          <w14:ligatures w14:val="none"/>
        </w:rPr>
        <w:t>Informe que rinde la Dirección de Transparencia, Protección de Datos Personales y Archivo</w:t>
      </w:r>
      <w:r>
        <w:rPr>
          <w:rFonts w:ascii="Lucida Sans Unicode" w:eastAsia="Times New Roman" w:hAnsi="Lucida Sans Unicode" w:cs="Lucida Sans Unicode"/>
          <w:b/>
          <w:color w:val="212121"/>
          <w:kern w:val="0"/>
          <w:sz w:val="32"/>
          <w:szCs w:val="28"/>
          <w:lang w:val="es-MX" w:eastAsia="es-MX"/>
          <w14:ligatures w14:val="none"/>
        </w:rPr>
        <w:t xml:space="preserve"> </w:t>
      </w:r>
      <w:r w:rsidRPr="00F50BAC">
        <w:rPr>
          <w:rFonts w:ascii="Lucida Sans Unicode" w:eastAsia="Times New Roman" w:hAnsi="Lucida Sans Unicode" w:cs="Lucida Sans Unicode"/>
          <w:b/>
          <w:color w:val="212121"/>
          <w:kern w:val="0"/>
          <w:sz w:val="32"/>
          <w:szCs w:val="28"/>
          <w:lang w:val="es-MX" w:eastAsia="es-MX"/>
          <w14:ligatures w14:val="none"/>
        </w:rPr>
        <w:t>respecto al incumplimiento por parte de los partidos políticos, sus candidaturas y candidaturas independientes de la obligación de publicar su información en los cuestionarios curricular y de identidad en el “Sistema Candidatas y Candidatos, Conóceles</w:t>
      </w:r>
      <w:r w:rsidRPr="00C02A88">
        <w:rPr>
          <w:rFonts w:ascii="Lucida Sans Unicode" w:eastAsia="Times New Roman" w:hAnsi="Lucida Sans Unicode" w:cs="Lucida Sans Unicode"/>
          <w:b/>
          <w:color w:val="212121"/>
          <w:kern w:val="0"/>
          <w:sz w:val="32"/>
          <w:szCs w:val="28"/>
          <w:lang w:val="es-MX" w:eastAsia="es-MX"/>
          <w14:ligatures w14:val="none"/>
        </w:rPr>
        <w:t>”, para el Proceso Electoral Local Concurrente 2023-2024.</w:t>
      </w:r>
      <w:bookmarkEnd w:id="1"/>
    </w:p>
    <w:p w14:paraId="4ADEC3D8" w14:textId="77777777" w:rsidR="00087EB8" w:rsidRPr="0095091E" w:rsidRDefault="00087EB8" w:rsidP="00087EB8">
      <w:pPr>
        <w:shd w:val="clear" w:color="auto" w:fill="FFFFFF"/>
        <w:ind w:left="142"/>
        <w:jc w:val="both"/>
        <w:rPr>
          <w:rFonts w:ascii="Lucida Sans Unicode" w:hAnsi="Lucida Sans Unicode" w:cs="Lucida Sans Unicode"/>
          <w:b/>
          <w:sz w:val="28"/>
          <w:szCs w:val="28"/>
        </w:rPr>
      </w:pPr>
    </w:p>
    <w:p w14:paraId="5F0C2051" w14:textId="77777777" w:rsidR="00087EB8" w:rsidRDefault="00087EB8" w:rsidP="00087EB8">
      <w:pPr>
        <w:shd w:val="clear" w:color="auto" w:fill="FFFFFF"/>
        <w:ind w:left="142"/>
        <w:jc w:val="center"/>
        <w:rPr>
          <w:rFonts w:ascii="Lucida Sans Unicode" w:eastAsia="Times New Roman" w:hAnsi="Lucida Sans Unicode" w:cs="Lucida Sans Unicode"/>
          <w:sz w:val="28"/>
          <w:szCs w:val="28"/>
          <w:lang w:val="es-MX" w:eastAsia="es-MX"/>
        </w:rPr>
      </w:pPr>
    </w:p>
    <w:p w14:paraId="6F409E03" w14:textId="77777777" w:rsidR="00087EB8" w:rsidRDefault="00087EB8" w:rsidP="00087EB8">
      <w:pPr>
        <w:shd w:val="clear" w:color="auto" w:fill="FFFFFF"/>
        <w:ind w:left="142"/>
        <w:jc w:val="center"/>
        <w:rPr>
          <w:rFonts w:ascii="Lucida Sans Unicode" w:eastAsia="Times New Roman" w:hAnsi="Lucida Sans Unicode" w:cs="Lucida Sans Unicode"/>
          <w:sz w:val="28"/>
          <w:szCs w:val="28"/>
          <w:lang w:val="es-MX" w:eastAsia="es-MX"/>
        </w:rPr>
      </w:pPr>
    </w:p>
    <w:p w14:paraId="1CFACA16" w14:textId="77777777" w:rsidR="00087EB8" w:rsidRDefault="00087EB8" w:rsidP="00087EB8">
      <w:pPr>
        <w:shd w:val="clear" w:color="auto" w:fill="FFFFFF"/>
        <w:ind w:left="142"/>
        <w:jc w:val="center"/>
        <w:rPr>
          <w:rFonts w:ascii="Lucida Sans Unicode" w:eastAsia="Times New Roman" w:hAnsi="Lucida Sans Unicode" w:cs="Lucida Sans Unicode"/>
          <w:sz w:val="28"/>
          <w:szCs w:val="28"/>
          <w:lang w:val="es-MX" w:eastAsia="es-MX"/>
        </w:rPr>
      </w:pPr>
    </w:p>
    <w:p w14:paraId="5C275E2B" w14:textId="77777777" w:rsidR="00087EB8" w:rsidRDefault="00087EB8" w:rsidP="00087EB8">
      <w:pPr>
        <w:shd w:val="clear" w:color="auto" w:fill="FFFFFF"/>
        <w:ind w:left="142"/>
        <w:jc w:val="center"/>
        <w:rPr>
          <w:rFonts w:ascii="Lucida Sans Unicode" w:eastAsia="Times New Roman" w:hAnsi="Lucida Sans Unicode" w:cs="Lucida Sans Unicode"/>
          <w:sz w:val="28"/>
          <w:szCs w:val="28"/>
          <w:lang w:val="es-MX" w:eastAsia="es-MX"/>
        </w:rPr>
      </w:pPr>
    </w:p>
    <w:p w14:paraId="6D548FF4" w14:textId="77777777" w:rsidR="00087EB8" w:rsidRDefault="00087EB8" w:rsidP="00087EB8">
      <w:pPr>
        <w:shd w:val="clear" w:color="auto" w:fill="FFFFFF"/>
        <w:ind w:left="142"/>
        <w:jc w:val="center"/>
        <w:rPr>
          <w:rFonts w:ascii="Lucida Sans Unicode" w:eastAsia="Times New Roman" w:hAnsi="Lucida Sans Unicode" w:cs="Lucida Sans Unicode"/>
          <w:sz w:val="28"/>
          <w:szCs w:val="28"/>
          <w:lang w:val="es-MX" w:eastAsia="es-MX"/>
        </w:rPr>
      </w:pPr>
    </w:p>
    <w:p w14:paraId="602378E7" w14:textId="77777777" w:rsidR="00087EB8" w:rsidRDefault="00087EB8" w:rsidP="00087EB8">
      <w:pPr>
        <w:shd w:val="clear" w:color="auto" w:fill="FFFFFF"/>
        <w:ind w:left="142"/>
        <w:jc w:val="center"/>
        <w:rPr>
          <w:rFonts w:ascii="Lucida Sans Unicode" w:eastAsia="Times New Roman" w:hAnsi="Lucida Sans Unicode" w:cs="Lucida Sans Unicode"/>
          <w:sz w:val="28"/>
          <w:szCs w:val="28"/>
          <w:lang w:val="es-MX" w:eastAsia="es-MX"/>
        </w:rPr>
      </w:pPr>
    </w:p>
    <w:p w14:paraId="4BE21A19" w14:textId="77777777" w:rsidR="00087EB8" w:rsidRDefault="00087EB8" w:rsidP="00087EB8">
      <w:pPr>
        <w:shd w:val="clear" w:color="auto" w:fill="FFFFFF"/>
        <w:ind w:left="142"/>
        <w:jc w:val="center"/>
        <w:rPr>
          <w:rFonts w:ascii="Lucida Sans Unicode" w:eastAsia="Times New Roman" w:hAnsi="Lucida Sans Unicode" w:cs="Lucida Sans Unicode"/>
          <w:sz w:val="28"/>
          <w:szCs w:val="28"/>
          <w:lang w:val="es-MX" w:eastAsia="es-MX"/>
        </w:rPr>
      </w:pPr>
    </w:p>
    <w:p w14:paraId="3C10054D" w14:textId="77777777" w:rsidR="00087EB8" w:rsidRDefault="00087EB8" w:rsidP="00087EB8">
      <w:pPr>
        <w:shd w:val="clear" w:color="auto" w:fill="FFFFFF"/>
        <w:ind w:left="142"/>
        <w:jc w:val="center"/>
        <w:rPr>
          <w:rFonts w:ascii="Lucida Sans Unicode" w:eastAsia="Times New Roman" w:hAnsi="Lucida Sans Unicode" w:cs="Lucida Sans Unicode"/>
          <w:sz w:val="28"/>
          <w:szCs w:val="28"/>
          <w:lang w:val="es-MX" w:eastAsia="es-MX"/>
        </w:rPr>
      </w:pPr>
    </w:p>
    <w:p w14:paraId="4DA83B1B" w14:textId="77777777" w:rsidR="00087EB8" w:rsidRDefault="00087EB8" w:rsidP="00087EB8">
      <w:pPr>
        <w:shd w:val="clear" w:color="auto" w:fill="FFFFFF"/>
        <w:ind w:left="142"/>
        <w:jc w:val="center"/>
        <w:rPr>
          <w:rFonts w:ascii="Lucida Sans Unicode" w:eastAsia="Times New Roman" w:hAnsi="Lucida Sans Unicode" w:cs="Lucida Sans Unicode"/>
          <w:sz w:val="28"/>
          <w:szCs w:val="28"/>
          <w:lang w:val="es-MX" w:eastAsia="es-MX"/>
        </w:rPr>
      </w:pPr>
    </w:p>
    <w:p w14:paraId="49F0565F" w14:textId="77777777" w:rsidR="00087EB8" w:rsidRPr="0095091E" w:rsidRDefault="00087EB8" w:rsidP="00087EB8">
      <w:pPr>
        <w:shd w:val="clear" w:color="auto" w:fill="FFFFFF"/>
        <w:ind w:left="142"/>
        <w:jc w:val="center"/>
        <w:rPr>
          <w:rFonts w:ascii="Lucida Sans Unicode" w:eastAsia="Times New Roman" w:hAnsi="Lucida Sans Unicode" w:cs="Lucida Sans Unicode"/>
          <w:bCs/>
          <w:color w:val="212121"/>
          <w:kern w:val="0"/>
          <w:sz w:val="28"/>
          <w:szCs w:val="28"/>
          <w:lang w:val="es-MX" w:eastAsia="es-MX"/>
          <w14:ligatures w14:val="none"/>
        </w:rPr>
      </w:pPr>
    </w:p>
    <w:p w14:paraId="242E5301" w14:textId="77777777" w:rsidR="00087EB8" w:rsidRPr="0095091E" w:rsidRDefault="00087EB8" w:rsidP="00087EB8">
      <w:pPr>
        <w:rPr>
          <w:rFonts w:ascii="Lucida Sans Unicode" w:eastAsia="Times New Roman" w:hAnsi="Lucida Sans Unicode" w:cs="Lucida Sans Unicode"/>
          <w:sz w:val="28"/>
          <w:szCs w:val="28"/>
          <w:lang w:val="es-MX" w:eastAsia="es-MX"/>
        </w:rPr>
      </w:pPr>
    </w:p>
    <w:p w14:paraId="203314B3" w14:textId="77777777" w:rsidR="00087EB8" w:rsidRDefault="00087EB8" w:rsidP="00087EB8">
      <w:pPr>
        <w:rPr>
          <w:rFonts w:ascii="Lucida Sans Unicode" w:eastAsia="Times New Roman" w:hAnsi="Lucida Sans Unicode" w:cs="Lucida Sans Unicode"/>
          <w:sz w:val="28"/>
          <w:szCs w:val="28"/>
          <w:lang w:val="es-MX" w:eastAsia="es-MX"/>
        </w:rPr>
      </w:pPr>
    </w:p>
    <w:p w14:paraId="62ADC781" w14:textId="77777777" w:rsidR="00087EB8" w:rsidRDefault="00087EB8" w:rsidP="00087EB8">
      <w:pPr>
        <w:shd w:val="clear" w:color="auto" w:fill="FFFFFF"/>
        <w:jc w:val="right"/>
        <w:rPr>
          <w:rFonts w:ascii="Lucida Sans Unicode" w:eastAsia="Times New Roman" w:hAnsi="Lucida Sans Unicode" w:cs="Lucida Sans Unicode"/>
          <w:b/>
          <w:bCs/>
          <w:color w:val="212121"/>
          <w:kern w:val="0"/>
          <w:sz w:val="28"/>
          <w:szCs w:val="28"/>
          <w:lang w:val="es-MX" w:eastAsia="es-MX"/>
          <w14:ligatures w14:val="none"/>
        </w:rPr>
      </w:pPr>
      <w:r>
        <w:rPr>
          <w:rFonts w:ascii="Lucida Sans Unicode" w:eastAsia="Times New Roman" w:hAnsi="Lucida Sans Unicode" w:cs="Lucida Sans Unicode"/>
          <w:b/>
          <w:bCs/>
          <w:color w:val="212121"/>
          <w:kern w:val="0"/>
          <w:sz w:val="28"/>
          <w:szCs w:val="28"/>
          <w:lang w:val="es-MX" w:eastAsia="es-MX"/>
          <w14:ligatures w14:val="none"/>
        </w:rPr>
        <w:t>Septiembre</w:t>
      </w:r>
      <w:r w:rsidRPr="0095091E">
        <w:rPr>
          <w:rFonts w:ascii="Lucida Sans Unicode" w:eastAsia="Times New Roman" w:hAnsi="Lucida Sans Unicode" w:cs="Lucida Sans Unicode"/>
          <w:b/>
          <w:bCs/>
          <w:color w:val="212121"/>
          <w:kern w:val="0"/>
          <w:sz w:val="28"/>
          <w:szCs w:val="28"/>
          <w:lang w:val="es-MX" w:eastAsia="es-MX"/>
          <w14:ligatures w14:val="none"/>
        </w:rPr>
        <w:t xml:space="preserve"> de 2024</w:t>
      </w:r>
    </w:p>
    <w:p w14:paraId="3FCB8DB5" w14:textId="77777777" w:rsidR="00087EB8" w:rsidRDefault="00087EB8" w:rsidP="00087EB8">
      <w:pPr>
        <w:shd w:val="clear" w:color="auto" w:fill="FFFFFF"/>
        <w:jc w:val="right"/>
        <w:rPr>
          <w:rFonts w:ascii="Lucida Sans Unicode" w:eastAsia="Times New Roman" w:hAnsi="Lucida Sans Unicode" w:cs="Lucida Sans Unicode"/>
          <w:b/>
          <w:bCs/>
          <w:color w:val="212121"/>
          <w:kern w:val="0"/>
          <w:sz w:val="28"/>
          <w:szCs w:val="28"/>
          <w:lang w:val="es-MX" w:eastAsia="es-MX"/>
          <w14:ligatures w14:val="none"/>
        </w:rPr>
      </w:pPr>
    </w:p>
    <w:p w14:paraId="7F083D87" w14:textId="77777777" w:rsidR="00087EB8" w:rsidRDefault="00087EB8" w:rsidP="00087EB8">
      <w:pPr>
        <w:shd w:val="clear" w:color="auto" w:fill="FFFFFF"/>
        <w:jc w:val="right"/>
        <w:rPr>
          <w:rFonts w:ascii="Lucida Sans Unicode" w:eastAsia="Times New Roman" w:hAnsi="Lucida Sans Unicode" w:cs="Lucida Sans Unicode"/>
          <w:b/>
          <w:bCs/>
          <w:color w:val="212121"/>
          <w:kern w:val="0"/>
          <w:sz w:val="28"/>
          <w:szCs w:val="28"/>
          <w:lang w:val="es-MX" w:eastAsia="es-MX"/>
          <w14:ligatures w14:val="none"/>
        </w:rPr>
      </w:pPr>
    </w:p>
    <w:p w14:paraId="7A2D7001" w14:textId="77777777" w:rsidR="00087EB8" w:rsidRDefault="00087EB8" w:rsidP="00087EB8">
      <w:pPr>
        <w:shd w:val="clear" w:color="auto" w:fill="FFFFFF"/>
        <w:rPr>
          <w:rFonts w:ascii="Lucida Sans Unicode" w:eastAsia="Times New Roman" w:hAnsi="Lucida Sans Unicode" w:cs="Lucida Sans Unicode"/>
          <w:b/>
          <w:bCs/>
          <w:color w:val="212121"/>
          <w:kern w:val="0"/>
          <w:szCs w:val="28"/>
          <w:lang w:val="es-MX" w:eastAsia="es-MX"/>
          <w14:ligatures w14:val="none"/>
        </w:rPr>
      </w:pPr>
    </w:p>
    <w:sdt>
      <w:sdtPr>
        <w:rPr>
          <w:rFonts w:asciiTheme="minorHAnsi" w:eastAsiaTheme="minorHAnsi" w:hAnsiTheme="minorHAnsi" w:cstheme="minorBidi"/>
          <w:color w:val="auto"/>
          <w:kern w:val="2"/>
          <w:sz w:val="24"/>
          <w:szCs w:val="24"/>
          <w:lang w:eastAsia="en-US"/>
          <w14:ligatures w14:val="standardContextual"/>
        </w:rPr>
        <w:id w:val="-542823408"/>
        <w:docPartObj>
          <w:docPartGallery w:val="Table of Contents"/>
          <w:docPartUnique/>
        </w:docPartObj>
      </w:sdtPr>
      <w:sdtEndPr>
        <w:rPr>
          <w:b/>
          <w:bCs/>
          <w:sz w:val="20"/>
          <w:szCs w:val="20"/>
        </w:rPr>
      </w:sdtEndPr>
      <w:sdtContent>
        <w:p w14:paraId="3C2EE241" w14:textId="77777777" w:rsidR="00087EB8" w:rsidRPr="006E5603" w:rsidRDefault="00087EB8" w:rsidP="00087EB8">
          <w:pPr>
            <w:pStyle w:val="TtuloTDC"/>
            <w:rPr>
              <w:rFonts w:ascii="Lucida Sans Unicode" w:hAnsi="Lucida Sans Unicode" w:cs="Lucida Sans Unicode"/>
              <w:b/>
              <w:bCs/>
              <w:color w:val="auto"/>
              <w:sz w:val="24"/>
              <w:szCs w:val="24"/>
            </w:rPr>
          </w:pPr>
          <w:r w:rsidRPr="006E5603">
            <w:rPr>
              <w:rFonts w:ascii="Lucida Sans Unicode" w:hAnsi="Lucida Sans Unicode" w:cs="Lucida Sans Unicode"/>
              <w:b/>
              <w:bCs/>
              <w:color w:val="auto"/>
              <w:sz w:val="24"/>
              <w:szCs w:val="24"/>
            </w:rPr>
            <w:t>CONTENIDO</w:t>
          </w:r>
        </w:p>
        <w:p w14:paraId="3FB3DEAA" w14:textId="77777777" w:rsidR="003E7D3F" w:rsidRPr="002C559A" w:rsidRDefault="003E7D3F" w:rsidP="00674984">
          <w:pPr>
            <w:spacing w:line="360" w:lineRule="auto"/>
            <w:rPr>
              <w:lang w:eastAsia="es-MX"/>
            </w:rPr>
          </w:pPr>
        </w:p>
        <w:p w14:paraId="6DAAB63F" w14:textId="6BEF4E72" w:rsidR="00087EB8" w:rsidRPr="002C559A" w:rsidRDefault="00087EB8" w:rsidP="00674984">
          <w:pPr>
            <w:pStyle w:val="TDC1"/>
            <w:tabs>
              <w:tab w:val="right" w:leader="dot" w:pos="9346"/>
            </w:tabs>
            <w:spacing w:line="360" w:lineRule="auto"/>
            <w:rPr>
              <w:rFonts w:eastAsiaTheme="minorEastAsia"/>
              <w:noProof/>
              <w:sz w:val="20"/>
              <w:szCs w:val="20"/>
              <w:lang w:val="es-MX" w:eastAsia="es-MX"/>
            </w:rPr>
          </w:pPr>
          <w:r w:rsidRPr="002C559A">
            <w:rPr>
              <w:sz w:val="20"/>
              <w:szCs w:val="20"/>
            </w:rPr>
            <w:fldChar w:fldCharType="begin"/>
          </w:r>
          <w:r w:rsidRPr="002C559A">
            <w:rPr>
              <w:sz w:val="20"/>
              <w:szCs w:val="20"/>
            </w:rPr>
            <w:instrText xml:space="preserve"> TOC \o "1-3" \h \z \u </w:instrText>
          </w:r>
          <w:r w:rsidRPr="002C559A">
            <w:rPr>
              <w:sz w:val="20"/>
              <w:szCs w:val="20"/>
            </w:rPr>
            <w:fldChar w:fldCharType="separate"/>
          </w:r>
          <w:hyperlink w:anchor="_Toc177556067" w:history="1">
            <w:r w:rsidRPr="002C559A">
              <w:rPr>
                <w:rStyle w:val="Hipervnculo"/>
                <w:rFonts w:ascii="Lucida Sans Unicode" w:hAnsi="Lucida Sans Unicode" w:cs="Lucida Sans Unicode"/>
                <w:noProof/>
                <w:sz w:val="20"/>
                <w:szCs w:val="20"/>
                <w:lang w:val="es-419"/>
              </w:rPr>
              <w:t>1. OBJETIVOS</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_Toc177556067 \h </w:instrText>
            </w:r>
            <w:r w:rsidRPr="002C559A">
              <w:rPr>
                <w:noProof/>
                <w:webHidden/>
                <w:sz w:val="20"/>
                <w:szCs w:val="20"/>
              </w:rPr>
            </w:r>
            <w:r w:rsidRPr="002C559A">
              <w:rPr>
                <w:noProof/>
                <w:webHidden/>
                <w:sz w:val="20"/>
                <w:szCs w:val="20"/>
              </w:rPr>
              <w:fldChar w:fldCharType="separate"/>
            </w:r>
            <w:r w:rsidR="00D92BAF">
              <w:rPr>
                <w:noProof/>
                <w:webHidden/>
                <w:sz w:val="20"/>
                <w:szCs w:val="20"/>
              </w:rPr>
              <w:t>3</w:t>
            </w:r>
            <w:r w:rsidRPr="002C559A">
              <w:rPr>
                <w:noProof/>
                <w:webHidden/>
                <w:sz w:val="20"/>
                <w:szCs w:val="20"/>
              </w:rPr>
              <w:fldChar w:fldCharType="end"/>
            </w:r>
          </w:hyperlink>
        </w:p>
        <w:p w14:paraId="491E7889" w14:textId="27BB37A7" w:rsidR="00087EB8" w:rsidRPr="002C559A" w:rsidRDefault="00087EB8" w:rsidP="00674984">
          <w:pPr>
            <w:pStyle w:val="TDC1"/>
            <w:tabs>
              <w:tab w:val="right" w:leader="dot" w:pos="9346"/>
            </w:tabs>
            <w:spacing w:line="360" w:lineRule="auto"/>
            <w:rPr>
              <w:rFonts w:eastAsiaTheme="minorEastAsia"/>
              <w:noProof/>
              <w:sz w:val="20"/>
              <w:szCs w:val="20"/>
              <w:lang w:val="es-MX" w:eastAsia="es-MX"/>
            </w:rPr>
          </w:pPr>
          <w:hyperlink w:anchor="_Toc177556068" w:history="1">
            <w:r w:rsidRPr="002C559A">
              <w:rPr>
                <w:rStyle w:val="Hipervnculo"/>
                <w:rFonts w:ascii="Lucida Sans Unicode" w:hAnsi="Lucida Sans Unicode" w:cs="Lucida Sans Unicode"/>
                <w:noProof/>
                <w:sz w:val="20"/>
                <w:szCs w:val="20"/>
                <w:lang w:val="es-419"/>
              </w:rPr>
              <w:t>2. ANTECEDENTES</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_Toc177556068 \h </w:instrText>
            </w:r>
            <w:r w:rsidRPr="002C559A">
              <w:rPr>
                <w:noProof/>
                <w:webHidden/>
                <w:sz w:val="20"/>
                <w:szCs w:val="20"/>
              </w:rPr>
            </w:r>
            <w:r w:rsidRPr="002C559A">
              <w:rPr>
                <w:noProof/>
                <w:webHidden/>
                <w:sz w:val="20"/>
                <w:szCs w:val="20"/>
              </w:rPr>
              <w:fldChar w:fldCharType="separate"/>
            </w:r>
            <w:r w:rsidR="00D92BAF">
              <w:rPr>
                <w:noProof/>
                <w:webHidden/>
                <w:sz w:val="20"/>
                <w:szCs w:val="20"/>
              </w:rPr>
              <w:t>3</w:t>
            </w:r>
            <w:r w:rsidRPr="002C559A">
              <w:rPr>
                <w:noProof/>
                <w:webHidden/>
                <w:sz w:val="20"/>
                <w:szCs w:val="20"/>
              </w:rPr>
              <w:fldChar w:fldCharType="end"/>
            </w:r>
          </w:hyperlink>
        </w:p>
        <w:p w14:paraId="3102FE1B" w14:textId="443ECE98" w:rsidR="00087EB8" w:rsidRPr="002C559A" w:rsidRDefault="00087EB8" w:rsidP="00674984">
          <w:pPr>
            <w:pStyle w:val="TDC1"/>
            <w:tabs>
              <w:tab w:val="right" w:leader="dot" w:pos="9346"/>
            </w:tabs>
            <w:spacing w:line="360" w:lineRule="auto"/>
            <w:rPr>
              <w:rFonts w:eastAsiaTheme="minorEastAsia"/>
              <w:noProof/>
              <w:sz w:val="20"/>
              <w:szCs w:val="20"/>
              <w:lang w:val="es-MX" w:eastAsia="es-MX"/>
            </w:rPr>
          </w:pPr>
          <w:hyperlink w:anchor="_Toc177556069" w:history="1">
            <w:r w:rsidRPr="002C559A">
              <w:rPr>
                <w:rStyle w:val="Hipervnculo"/>
                <w:rFonts w:ascii="Lucida Sans Unicode" w:eastAsia="Times New Roman" w:hAnsi="Lucida Sans Unicode" w:cs="Lucida Sans Unicode"/>
                <w:noProof/>
                <w:sz w:val="20"/>
                <w:szCs w:val="20"/>
                <w:lang w:val="es-MX" w:eastAsia="es-MX"/>
              </w:rPr>
              <w:t>3. MARCO NORMATIVO</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_Toc177556069 \h </w:instrText>
            </w:r>
            <w:r w:rsidRPr="002C559A">
              <w:rPr>
                <w:noProof/>
                <w:webHidden/>
                <w:sz w:val="20"/>
                <w:szCs w:val="20"/>
              </w:rPr>
            </w:r>
            <w:r w:rsidRPr="002C559A">
              <w:rPr>
                <w:noProof/>
                <w:webHidden/>
                <w:sz w:val="20"/>
                <w:szCs w:val="20"/>
              </w:rPr>
              <w:fldChar w:fldCharType="separate"/>
            </w:r>
            <w:r w:rsidR="00D92BAF">
              <w:rPr>
                <w:noProof/>
                <w:webHidden/>
                <w:sz w:val="20"/>
                <w:szCs w:val="20"/>
              </w:rPr>
              <w:t>11</w:t>
            </w:r>
            <w:r w:rsidRPr="002C559A">
              <w:rPr>
                <w:noProof/>
                <w:webHidden/>
                <w:sz w:val="20"/>
                <w:szCs w:val="20"/>
              </w:rPr>
              <w:fldChar w:fldCharType="end"/>
            </w:r>
          </w:hyperlink>
        </w:p>
        <w:p w14:paraId="5ADB1F95" w14:textId="0A0098C2" w:rsidR="00087EB8" w:rsidRPr="002C559A" w:rsidRDefault="00087EB8" w:rsidP="00674984">
          <w:pPr>
            <w:pStyle w:val="TDC1"/>
            <w:tabs>
              <w:tab w:val="right" w:leader="dot" w:pos="9346"/>
            </w:tabs>
            <w:spacing w:line="360" w:lineRule="auto"/>
            <w:rPr>
              <w:rFonts w:eastAsiaTheme="minorEastAsia"/>
              <w:noProof/>
              <w:sz w:val="20"/>
              <w:szCs w:val="20"/>
              <w:lang w:val="es-MX" w:eastAsia="es-MX"/>
            </w:rPr>
          </w:pPr>
          <w:hyperlink w:anchor="_Toc177556070" w:history="1">
            <w:r w:rsidRPr="002C559A">
              <w:rPr>
                <w:rStyle w:val="Hipervnculo"/>
                <w:rFonts w:ascii="Lucida Sans Unicode" w:eastAsia="Times New Roman" w:hAnsi="Lucida Sans Unicode" w:cs="Lucida Sans Unicode"/>
                <w:noProof/>
                <w:sz w:val="20"/>
                <w:szCs w:val="20"/>
                <w:lang w:val="es-MX" w:eastAsia="es-MX"/>
              </w:rPr>
              <w:t>4. ACCIONES REALIZADAS A EFECTO DE INCENTIVAR LA CAPTURA DE LA INFORMACIÓN EN EL SISTEMA.</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_Toc177556070 \h </w:instrText>
            </w:r>
            <w:r w:rsidRPr="002C559A">
              <w:rPr>
                <w:noProof/>
                <w:webHidden/>
                <w:sz w:val="20"/>
                <w:szCs w:val="20"/>
              </w:rPr>
            </w:r>
            <w:r w:rsidRPr="002C559A">
              <w:rPr>
                <w:noProof/>
                <w:webHidden/>
                <w:sz w:val="20"/>
                <w:szCs w:val="20"/>
              </w:rPr>
              <w:fldChar w:fldCharType="separate"/>
            </w:r>
            <w:r w:rsidR="00D92BAF">
              <w:rPr>
                <w:noProof/>
                <w:webHidden/>
                <w:sz w:val="20"/>
                <w:szCs w:val="20"/>
              </w:rPr>
              <w:t>13</w:t>
            </w:r>
            <w:r w:rsidRPr="002C559A">
              <w:rPr>
                <w:noProof/>
                <w:webHidden/>
                <w:sz w:val="20"/>
                <w:szCs w:val="20"/>
              </w:rPr>
              <w:fldChar w:fldCharType="end"/>
            </w:r>
          </w:hyperlink>
        </w:p>
        <w:p w14:paraId="235785CD" w14:textId="7F9960CA" w:rsidR="00087EB8" w:rsidRPr="002C559A" w:rsidRDefault="00087EB8" w:rsidP="00674984">
          <w:pPr>
            <w:pStyle w:val="TDC2"/>
            <w:tabs>
              <w:tab w:val="right" w:leader="dot" w:pos="9346"/>
            </w:tabs>
            <w:spacing w:line="360" w:lineRule="auto"/>
            <w:rPr>
              <w:rFonts w:eastAsiaTheme="minorEastAsia"/>
              <w:noProof/>
              <w:sz w:val="20"/>
              <w:szCs w:val="20"/>
              <w:lang w:val="es-MX" w:eastAsia="es-MX"/>
            </w:rPr>
          </w:pPr>
          <w:hyperlink w:anchor="_Toc177556071" w:history="1">
            <w:r w:rsidRPr="002C559A">
              <w:rPr>
                <w:rStyle w:val="Hipervnculo"/>
                <w:rFonts w:ascii="Lucida Sans Unicode" w:eastAsia="Times New Roman" w:hAnsi="Lucida Sans Unicode" w:cs="Lucida Sans Unicode"/>
                <w:noProof/>
                <w:sz w:val="20"/>
                <w:szCs w:val="20"/>
                <w:lang w:val="es-MX" w:eastAsia="es-MX"/>
              </w:rPr>
              <w:t>CAPACITACIONES</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_Toc177556071 \h </w:instrText>
            </w:r>
            <w:r w:rsidRPr="002C559A">
              <w:rPr>
                <w:noProof/>
                <w:webHidden/>
                <w:sz w:val="20"/>
                <w:szCs w:val="20"/>
              </w:rPr>
            </w:r>
            <w:r w:rsidRPr="002C559A">
              <w:rPr>
                <w:noProof/>
                <w:webHidden/>
                <w:sz w:val="20"/>
                <w:szCs w:val="20"/>
              </w:rPr>
              <w:fldChar w:fldCharType="separate"/>
            </w:r>
            <w:r w:rsidR="00D92BAF">
              <w:rPr>
                <w:noProof/>
                <w:webHidden/>
                <w:sz w:val="20"/>
                <w:szCs w:val="20"/>
              </w:rPr>
              <w:t>13</w:t>
            </w:r>
            <w:r w:rsidRPr="002C559A">
              <w:rPr>
                <w:noProof/>
                <w:webHidden/>
                <w:sz w:val="20"/>
                <w:szCs w:val="20"/>
              </w:rPr>
              <w:fldChar w:fldCharType="end"/>
            </w:r>
          </w:hyperlink>
        </w:p>
        <w:p w14:paraId="6FB4C7CF" w14:textId="781DD56E" w:rsidR="00087EB8" w:rsidRPr="002C559A" w:rsidRDefault="00087EB8" w:rsidP="00674984">
          <w:pPr>
            <w:pStyle w:val="TDC2"/>
            <w:tabs>
              <w:tab w:val="right" w:leader="dot" w:pos="9346"/>
            </w:tabs>
            <w:spacing w:line="360" w:lineRule="auto"/>
            <w:rPr>
              <w:rFonts w:eastAsiaTheme="minorEastAsia"/>
              <w:noProof/>
              <w:sz w:val="20"/>
              <w:szCs w:val="20"/>
              <w:lang w:val="es-MX" w:eastAsia="es-MX"/>
            </w:rPr>
          </w:pPr>
          <w:hyperlink w:anchor="_Toc177556072" w:history="1">
            <w:r w:rsidRPr="002C559A">
              <w:rPr>
                <w:rStyle w:val="Hipervnculo"/>
                <w:rFonts w:ascii="Lucida Sans Unicode" w:eastAsia="Aptos" w:hAnsi="Lucida Sans Unicode" w:cs="Lucida Sans Unicode"/>
                <w:noProof/>
                <w:sz w:val="20"/>
                <w:szCs w:val="20"/>
                <w:lang w:val="es-MX"/>
              </w:rPr>
              <w:t>MANUALES DE USUARIO</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_Toc177556072 \h </w:instrText>
            </w:r>
            <w:r w:rsidRPr="002C559A">
              <w:rPr>
                <w:noProof/>
                <w:webHidden/>
                <w:sz w:val="20"/>
                <w:szCs w:val="20"/>
              </w:rPr>
            </w:r>
            <w:r w:rsidRPr="002C559A">
              <w:rPr>
                <w:noProof/>
                <w:webHidden/>
                <w:sz w:val="20"/>
                <w:szCs w:val="20"/>
              </w:rPr>
              <w:fldChar w:fldCharType="separate"/>
            </w:r>
            <w:r w:rsidR="00D92BAF">
              <w:rPr>
                <w:noProof/>
                <w:webHidden/>
                <w:sz w:val="20"/>
                <w:szCs w:val="20"/>
              </w:rPr>
              <w:t>14</w:t>
            </w:r>
            <w:r w:rsidRPr="002C559A">
              <w:rPr>
                <w:noProof/>
                <w:webHidden/>
                <w:sz w:val="20"/>
                <w:szCs w:val="20"/>
              </w:rPr>
              <w:fldChar w:fldCharType="end"/>
            </w:r>
          </w:hyperlink>
        </w:p>
        <w:p w14:paraId="05625533" w14:textId="5A10629F" w:rsidR="00087EB8" w:rsidRPr="002C559A" w:rsidRDefault="00087EB8" w:rsidP="00674984">
          <w:pPr>
            <w:pStyle w:val="TDC2"/>
            <w:tabs>
              <w:tab w:val="right" w:leader="dot" w:pos="9346"/>
            </w:tabs>
            <w:spacing w:line="360" w:lineRule="auto"/>
            <w:rPr>
              <w:rFonts w:eastAsiaTheme="minorEastAsia"/>
              <w:noProof/>
              <w:sz w:val="20"/>
              <w:szCs w:val="20"/>
              <w:lang w:val="es-MX" w:eastAsia="es-MX"/>
            </w:rPr>
          </w:pPr>
          <w:hyperlink w:anchor="_Toc177556073" w:history="1">
            <w:r w:rsidRPr="002C559A">
              <w:rPr>
                <w:rStyle w:val="Hipervnculo"/>
                <w:rFonts w:ascii="Lucida Sans Unicode" w:eastAsia="Times New Roman" w:hAnsi="Lucida Sans Unicode" w:cs="Lucida Sans Unicode"/>
                <w:noProof/>
                <w:sz w:val="20"/>
                <w:szCs w:val="20"/>
                <w:lang w:val="es-MX" w:eastAsia="es-MX"/>
              </w:rPr>
              <w:t>REMISIÓN DE CUENTAS DE ACCESO</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_Toc177556073 \h </w:instrText>
            </w:r>
            <w:r w:rsidRPr="002C559A">
              <w:rPr>
                <w:noProof/>
                <w:webHidden/>
                <w:sz w:val="20"/>
                <w:szCs w:val="20"/>
              </w:rPr>
            </w:r>
            <w:r w:rsidRPr="002C559A">
              <w:rPr>
                <w:noProof/>
                <w:webHidden/>
                <w:sz w:val="20"/>
                <w:szCs w:val="20"/>
              </w:rPr>
              <w:fldChar w:fldCharType="separate"/>
            </w:r>
            <w:r w:rsidR="00D92BAF">
              <w:rPr>
                <w:noProof/>
                <w:webHidden/>
                <w:sz w:val="20"/>
                <w:szCs w:val="20"/>
              </w:rPr>
              <w:t>14</w:t>
            </w:r>
            <w:r w:rsidRPr="002C559A">
              <w:rPr>
                <w:noProof/>
                <w:webHidden/>
                <w:sz w:val="20"/>
                <w:szCs w:val="20"/>
              </w:rPr>
              <w:fldChar w:fldCharType="end"/>
            </w:r>
          </w:hyperlink>
        </w:p>
        <w:p w14:paraId="286B48E4" w14:textId="42BE829F" w:rsidR="00087EB8" w:rsidRPr="002C559A" w:rsidRDefault="00087EB8" w:rsidP="00674984">
          <w:pPr>
            <w:pStyle w:val="TDC2"/>
            <w:tabs>
              <w:tab w:val="right" w:leader="dot" w:pos="9346"/>
            </w:tabs>
            <w:spacing w:line="360" w:lineRule="auto"/>
            <w:rPr>
              <w:rFonts w:eastAsiaTheme="minorEastAsia"/>
              <w:noProof/>
              <w:sz w:val="20"/>
              <w:szCs w:val="20"/>
              <w:lang w:val="es-MX" w:eastAsia="es-MX"/>
            </w:rPr>
          </w:pPr>
          <w:hyperlink w:anchor="_Toc177556074" w:history="1">
            <w:r w:rsidRPr="002C559A">
              <w:rPr>
                <w:rStyle w:val="Hipervnculo"/>
                <w:rFonts w:ascii="Lucida Sans Unicode" w:eastAsia="Times New Roman" w:hAnsi="Lucida Sans Unicode" w:cs="Lucida Sans Unicode"/>
                <w:noProof/>
                <w:sz w:val="20"/>
                <w:szCs w:val="20"/>
                <w:lang w:val="es-MX" w:eastAsia="es-MX"/>
              </w:rPr>
              <w:t>RECORDATORIOS</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_Toc177556074 \h </w:instrText>
            </w:r>
            <w:r w:rsidRPr="002C559A">
              <w:rPr>
                <w:noProof/>
                <w:webHidden/>
                <w:sz w:val="20"/>
                <w:szCs w:val="20"/>
              </w:rPr>
            </w:r>
            <w:r w:rsidRPr="002C559A">
              <w:rPr>
                <w:noProof/>
                <w:webHidden/>
                <w:sz w:val="20"/>
                <w:szCs w:val="20"/>
              </w:rPr>
              <w:fldChar w:fldCharType="separate"/>
            </w:r>
            <w:r w:rsidR="00D92BAF">
              <w:rPr>
                <w:noProof/>
                <w:webHidden/>
                <w:sz w:val="20"/>
                <w:szCs w:val="20"/>
              </w:rPr>
              <w:t>15</w:t>
            </w:r>
            <w:r w:rsidRPr="002C559A">
              <w:rPr>
                <w:noProof/>
                <w:webHidden/>
                <w:sz w:val="20"/>
                <w:szCs w:val="20"/>
              </w:rPr>
              <w:fldChar w:fldCharType="end"/>
            </w:r>
          </w:hyperlink>
        </w:p>
        <w:p w14:paraId="36D8119E" w14:textId="5CD0F3CD" w:rsidR="00087EB8" w:rsidRPr="002C559A" w:rsidRDefault="00087EB8" w:rsidP="00674984">
          <w:pPr>
            <w:pStyle w:val="TDC2"/>
            <w:tabs>
              <w:tab w:val="right" w:leader="dot" w:pos="9346"/>
            </w:tabs>
            <w:spacing w:line="360" w:lineRule="auto"/>
            <w:rPr>
              <w:rFonts w:eastAsiaTheme="minorEastAsia"/>
              <w:noProof/>
              <w:sz w:val="20"/>
              <w:szCs w:val="20"/>
              <w:lang w:val="es-MX" w:eastAsia="es-MX"/>
            </w:rPr>
          </w:pPr>
          <w:hyperlink w:anchor="_Toc177556075" w:history="1">
            <w:r w:rsidRPr="002C559A">
              <w:rPr>
                <w:rStyle w:val="Hipervnculo"/>
                <w:rFonts w:ascii="Lucida Sans Unicode" w:eastAsia="Times New Roman" w:hAnsi="Lucida Sans Unicode" w:cs="Lucida Sans Unicode"/>
                <w:noProof/>
                <w:sz w:val="20"/>
                <w:szCs w:val="20"/>
                <w:lang w:val="es-MX" w:eastAsia="es-MX"/>
              </w:rPr>
              <w:t>SOPORTE TÉCNICO</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_Toc177556075 \h </w:instrText>
            </w:r>
            <w:r w:rsidRPr="002C559A">
              <w:rPr>
                <w:noProof/>
                <w:webHidden/>
                <w:sz w:val="20"/>
                <w:szCs w:val="20"/>
              </w:rPr>
            </w:r>
            <w:r w:rsidRPr="002C559A">
              <w:rPr>
                <w:noProof/>
                <w:webHidden/>
                <w:sz w:val="20"/>
                <w:szCs w:val="20"/>
              </w:rPr>
              <w:fldChar w:fldCharType="separate"/>
            </w:r>
            <w:r w:rsidR="00D92BAF">
              <w:rPr>
                <w:noProof/>
                <w:webHidden/>
                <w:sz w:val="20"/>
                <w:szCs w:val="20"/>
              </w:rPr>
              <w:t>21</w:t>
            </w:r>
            <w:r w:rsidRPr="002C559A">
              <w:rPr>
                <w:noProof/>
                <w:webHidden/>
                <w:sz w:val="20"/>
                <w:szCs w:val="20"/>
              </w:rPr>
              <w:fldChar w:fldCharType="end"/>
            </w:r>
          </w:hyperlink>
        </w:p>
        <w:p w14:paraId="1A28BC7B" w14:textId="6BB97FEE" w:rsidR="00087EB8" w:rsidRPr="002C559A" w:rsidRDefault="00087EB8" w:rsidP="00674984">
          <w:pPr>
            <w:pStyle w:val="TDC1"/>
            <w:tabs>
              <w:tab w:val="right" w:leader="dot" w:pos="9346"/>
            </w:tabs>
            <w:spacing w:line="360" w:lineRule="auto"/>
            <w:rPr>
              <w:rFonts w:eastAsiaTheme="minorEastAsia"/>
              <w:noProof/>
              <w:sz w:val="20"/>
              <w:szCs w:val="20"/>
              <w:lang w:val="es-MX" w:eastAsia="es-MX"/>
            </w:rPr>
          </w:pPr>
          <w:hyperlink w:anchor="_Toc177556076" w:history="1">
            <w:r w:rsidRPr="002C559A">
              <w:rPr>
                <w:rStyle w:val="Hipervnculo"/>
                <w:rFonts w:ascii="Lucida Sans Unicode" w:eastAsia="Times New Roman" w:hAnsi="Lucida Sans Unicode" w:cs="Lucida Sans Unicode"/>
                <w:noProof/>
                <w:sz w:val="20"/>
                <w:szCs w:val="20"/>
                <w:lang w:eastAsia="es-MX"/>
              </w:rPr>
              <w:t>5. INFORME SOBRE LAS CANDIDATURAS QUE NO PUBLICARON INFORMACIÓN CURRICULAR Y DE IDENTIDAD EN EL SISTEMA</w:t>
            </w:r>
            <w:r w:rsidRPr="002C559A">
              <w:rPr>
                <w:noProof/>
                <w:webHidden/>
                <w:sz w:val="20"/>
                <w:szCs w:val="20"/>
              </w:rPr>
              <w:tab/>
            </w:r>
            <w:r w:rsidRPr="002C559A">
              <w:rPr>
                <w:noProof/>
                <w:webHidden/>
                <w:sz w:val="20"/>
                <w:szCs w:val="20"/>
              </w:rPr>
              <w:fldChar w:fldCharType="begin"/>
            </w:r>
            <w:r w:rsidRPr="002C559A">
              <w:rPr>
                <w:noProof/>
                <w:webHidden/>
                <w:sz w:val="20"/>
                <w:szCs w:val="20"/>
              </w:rPr>
              <w:instrText xml:space="preserve"> PAGEREF _Toc177556076 \h </w:instrText>
            </w:r>
            <w:r w:rsidRPr="002C559A">
              <w:rPr>
                <w:noProof/>
                <w:webHidden/>
                <w:sz w:val="20"/>
                <w:szCs w:val="20"/>
              </w:rPr>
            </w:r>
            <w:r w:rsidRPr="002C559A">
              <w:rPr>
                <w:noProof/>
                <w:webHidden/>
                <w:sz w:val="20"/>
                <w:szCs w:val="20"/>
              </w:rPr>
              <w:fldChar w:fldCharType="separate"/>
            </w:r>
            <w:r w:rsidR="00D92BAF">
              <w:rPr>
                <w:noProof/>
                <w:webHidden/>
                <w:sz w:val="20"/>
                <w:szCs w:val="20"/>
              </w:rPr>
              <w:t>22</w:t>
            </w:r>
            <w:r w:rsidRPr="002C559A">
              <w:rPr>
                <w:noProof/>
                <w:webHidden/>
                <w:sz w:val="20"/>
                <w:szCs w:val="20"/>
              </w:rPr>
              <w:fldChar w:fldCharType="end"/>
            </w:r>
          </w:hyperlink>
        </w:p>
        <w:p w14:paraId="27D38B9C" w14:textId="77777777" w:rsidR="00087EB8" w:rsidRPr="003E7D3F" w:rsidRDefault="00087EB8" w:rsidP="00674984">
          <w:pPr>
            <w:spacing w:line="360" w:lineRule="auto"/>
            <w:rPr>
              <w:sz w:val="20"/>
              <w:szCs w:val="20"/>
            </w:rPr>
          </w:pPr>
          <w:r w:rsidRPr="002C559A">
            <w:rPr>
              <w:sz w:val="20"/>
              <w:szCs w:val="20"/>
            </w:rPr>
            <w:fldChar w:fldCharType="end"/>
          </w:r>
        </w:p>
      </w:sdtContent>
    </w:sdt>
    <w:p w14:paraId="799F99BD" w14:textId="77777777" w:rsidR="00087EB8" w:rsidRDefault="00087EB8" w:rsidP="00087EB8">
      <w:pPr>
        <w:shd w:val="clear" w:color="auto" w:fill="FFFFFF"/>
        <w:rPr>
          <w:rFonts w:ascii="Lucida Sans Unicode" w:eastAsia="Times New Roman" w:hAnsi="Lucida Sans Unicode" w:cs="Lucida Sans Unicode"/>
          <w:b/>
          <w:bCs/>
          <w:color w:val="212121"/>
          <w:kern w:val="0"/>
          <w:szCs w:val="28"/>
          <w:lang w:val="es-MX" w:eastAsia="es-MX"/>
          <w14:ligatures w14:val="none"/>
        </w:rPr>
      </w:pPr>
    </w:p>
    <w:p w14:paraId="7AD9DF18" w14:textId="77777777" w:rsidR="00087EB8" w:rsidRPr="00C820DE" w:rsidRDefault="00087EB8" w:rsidP="00087EB8">
      <w:pPr>
        <w:shd w:val="clear" w:color="auto" w:fill="FFFFFF"/>
        <w:rPr>
          <w:rFonts w:ascii="Lucida Sans Unicode" w:eastAsia="Times New Roman" w:hAnsi="Lucida Sans Unicode" w:cs="Lucida Sans Unicode"/>
          <w:b/>
          <w:bCs/>
          <w:color w:val="212121"/>
          <w:kern w:val="0"/>
          <w:szCs w:val="28"/>
          <w:lang w:val="es-MX" w:eastAsia="es-MX"/>
          <w14:ligatures w14:val="none"/>
        </w:rPr>
      </w:pPr>
    </w:p>
    <w:p w14:paraId="13508A3E" w14:textId="77777777" w:rsidR="00087EB8" w:rsidRPr="00BB13BC" w:rsidRDefault="00087EB8" w:rsidP="00087EB8">
      <w:pPr>
        <w:rPr>
          <w:rFonts w:ascii="Lucida Sans Unicode" w:eastAsia="Times New Roman" w:hAnsi="Lucida Sans Unicode" w:cs="Lucida Sans Unicode"/>
          <w:sz w:val="20"/>
          <w:szCs w:val="20"/>
          <w:lang w:val="es-MX" w:eastAsia="es-MX"/>
        </w:rPr>
      </w:pPr>
    </w:p>
    <w:p w14:paraId="13D41D01" w14:textId="77777777" w:rsidR="00087EB8" w:rsidRPr="00BB13BC" w:rsidRDefault="00087EB8" w:rsidP="00087EB8">
      <w:pPr>
        <w:tabs>
          <w:tab w:val="left" w:pos="1485"/>
        </w:tabs>
        <w:rPr>
          <w:rFonts w:ascii="Lucida Sans Unicode" w:eastAsia="Times New Roman" w:hAnsi="Lucida Sans Unicode" w:cs="Lucida Sans Unicode"/>
          <w:sz w:val="20"/>
          <w:szCs w:val="20"/>
          <w:lang w:val="es-MX" w:eastAsia="es-MX"/>
        </w:rPr>
      </w:pPr>
      <w:r w:rsidRPr="00BB13BC">
        <w:rPr>
          <w:rFonts w:ascii="Lucida Sans Unicode" w:eastAsia="Times New Roman" w:hAnsi="Lucida Sans Unicode" w:cs="Lucida Sans Unicode"/>
          <w:sz w:val="20"/>
          <w:szCs w:val="20"/>
          <w:lang w:val="es-MX" w:eastAsia="es-MX"/>
        </w:rPr>
        <w:tab/>
      </w:r>
    </w:p>
    <w:p w14:paraId="4B6976D8" w14:textId="77777777" w:rsidR="00087EB8" w:rsidRPr="0095091E" w:rsidRDefault="00087EB8" w:rsidP="00087EB8">
      <w:pPr>
        <w:rPr>
          <w:rFonts w:ascii="Lucida Sans Unicode" w:eastAsia="Times New Roman" w:hAnsi="Lucida Sans Unicode" w:cs="Lucida Sans Unicode"/>
          <w:sz w:val="20"/>
          <w:szCs w:val="20"/>
          <w:lang w:val="es-MX" w:eastAsia="es-MX"/>
        </w:rPr>
      </w:pPr>
    </w:p>
    <w:p w14:paraId="28012140" w14:textId="77777777" w:rsidR="00087EB8" w:rsidRPr="0095091E" w:rsidRDefault="00087EB8" w:rsidP="00087EB8">
      <w:pPr>
        <w:rPr>
          <w:rFonts w:ascii="Lucida Sans Unicode" w:eastAsia="Times New Roman" w:hAnsi="Lucida Sans Unicode" w:cs="Lucida Sans Unicode"/>
          <w:sz w:val="20"/>
          <w:szCs w:val="20"/>
          <w:lang w:val="es-MX" w:eastAsia="es-MX"/>
        </w:rPr>
      </w:pPr>
    </w:p>
    <w:p w14:paraId="4E65537D" w14:textId="77777777" w:rsidR="00087EB8" w:rsidRPr="0095091E" w:rsidRDefault="00087EB8" w:rsidP="00087EB8">
      <w:pPr>
        <w:rPr>
          <w:rFonts w:ascii="Lucida Sans Unicode" w:eastAsia="Times New Roman" w:hAnsi="Lucida Sans Unicode" w:cs="Lucida Sans Unicode"/>
          <w:sz w:val="20"/>
          <w:szCs w:val="20"/>
          <w:lang w:val="es-MX" w:eastAsia="es-MX"/>
        </w:rPr>
      </w:pPr>
    </w:p>
    <w:p w14:paraId="2040C7F1" w14:textId="77777777" w:rsidR="00087EB8" w:rsidRPr="0095091E" w:rsidRDefault="00087EB8" w:rsidP="00087EB8">
      <w:pPr>
        <w:rPr>
          <w:rFonts w:ascii="Lucida Sans Unicode" w:eastAsia="Times New Roman" w:hAnsi="Lucida Sans Unicode" w:cs="Lucida Sans Unicode"/>
          <w:sz w:val="20"/>
          <w:szCs w:val="20"/>
          <w:lang w:val="es-MX" w:eastAsia="es-MX"/>
        </w:rPr>
      </w:pPr>
    </w:p>
    <w:p w14:paraId="704320BF" w14:textId="77777777" w:rsidR="00087EB8" w:rsidRPr="0095091E" w:rsidRDefault="00087EB8" w:rsidP="00087EB8">
      <w:pPr>
        <w:rPr>
          <w:rFonts w:ascii="Lucida Sans Unicode" w:eastAsia="Times New Roman" w:hAnsi="Lucida Sans Unicode" w:cs="Lucida Sans Unicode"/>
          <w:sz w:val="20"/>
          <w:szCs w:val="20"/>
          <w:lang w:val="es-MX" w:eastAsia="es-MX"/>
        </w:rPr>
      </w:pPr>
    </w:p>
    <w:p w14:paraId="5A4C2211" w14:textId="77777777" w:rsidR="00087EB8" w:rsidRPr="0095091E" w:rsidRDefault="00087EB8" w:rsidP="00087EB8">
      <w:pPr>
        <w:rPr>
          <w:rFonts w:ascii="Lucida Sans Unicode" w:eastAsia="Times New Roman" w:hAnsi="Lucida Sans Unicode" w:cs="Lucida Sans Unicode"/>
          <w:sz w:val="20"/>
          <w:szCs w:val="20"/>
          <w:lang w:val="es-MX" w:eastAsia="es-MX"/>
        </w:rPr>
      </w:pPr>
    </w:p>
    <w:p w14:paraId="660677E3" w14:textId="77777777" w:rsidR="00087EB8" w:rsidRPr="00D4057A" w:rsidRDefault="00087EB8" w:rsidP="00087EB8">
      <w:pPr>
        <w:pStyle w:val="Ttulo1"/>
        <w:rPr>
          <w:rFonts w:ascii="Lucida Sans Unicode" w:hAnsi="Lucida Sans Unicode" w:cs="Lucida Sans Unicode"/>
          <w:b/>
          <w:color w:val="auto"/>
          <w:sz w:val="20"/>
          <w:szCs w:val="20"/>
          <w:lang w:val="es-419"/>
        </w:rPr>
      </w:pPr>
      <w:bookmarkStart w:id="2" w:name="_Toc177556067"/>
      <w:r w:rsidRPr="00D4057A">
        <w:rPr>
          <w:rFonts w:ascii="Lucida Sans Unicode" w:hAnsi="Lucida Sans Unicode" w:cs="Lucida Sans Unicode"/>
          <w:b/>
          <w:color w:val="auto"/>
          <w:sz w:val="20"/>
          <w:szCs w:val="20"/>
          <w:lang w:val="es-419"/>
        </w:rPr>
        <w:lastRenderedPageBreak/>
        <w:t>1. OBJETIVOS</w:t>
      </w:r>
      <w:bookmarkEnd w:id="2"/>
    </w:p>
    <w:p w14:paraId="21322751" w14:textId="77777777" w:rsidR="00087EB8" w:rsidRPr="003B2DD9" w:rsidRDefault="00087EB8" w:rsidP="00087EB8">
      <w:pPr>
        <w:pStyle w:val="Prrafodelista"/>
        <w:spacing w:line="276" w:lineRule="auto"/>
        <w:ind w:left="284"/>
        <w:jc w:val="both"/>
        <w:rPr>
          <w:rFonts w:ascii="Lucida Sans Unicode" w:eastAsia="Times New Roman" w:hAnsi="Lucida Sans Unicode" w:cs="Lucida Sans Unicode"/>
          <w:b/>
          <w:bCs/>
          <w:sz w:val="20"/>
          <w:szCs w:val="20"/>
          <w:lang w:val="es-MX" w:eastAsia="es-MX"/>
        </w:rPr>
      </w:pPr>
    </w:p>
    <w:p w14:paraId="1C1B1ED4" w14:textId="29DFB5DA" w:rsidR="00087EB8" w:rsidRDefault="00087EB8" w:rsidP="00087EB8">
      <w:pPr>
        <w:spacing w:line="276" w:lineRule="auto"/>
        <w:jc w:val="both"/>
        <w:rPr>
          <w:rFonts w:ascii="Lucida Sans Unicode" w:hAnsi="Lucida Sans Unicode" w:cs="Lucida Sans Unicode"/>
          <w:sz w:val="20"/>
          <w:szCs w:val="20"/>
          <w:lang w:val="es-419"/>
        </w:rPr>
      </w:pPr>
      <w:r w:rsidRPr="003B2DD9">
        <w:rPr>
          <w:rFonts w:ascii="Lucida Sans Unicode" w:hAnsi="Lucida Sans Unicode" w:cs="Lucida Sans Unicode"/>
          <w:sz w:val="20"/>
          <w:szCs w:val="20"/>
          <w:lang w:val="es-419"/>
        </w:rPr>
        <w:t xml:space="preserve">El objetivo del Sistema </w:t>
      </w:r>
      <w:r>
        <w:rPr>
          <w:rFonts w:ascii="Lucida Sans Unicode" w:hAnsi="Lucida Sans Unicode" w:cs="Lucida Sans Unicode"/>
          <w:sz w:val="20"/>
          <w:szCs w:val="20"/>
          <w:lang w:val="es-419"/>
        </w:rPr>
        <w:t>“Candidatas y Candidatos, Conóceles”</w:t>
      </w:r>
      <w:r w:rsidR="00F06D79">
        <w:rPr>
          <w:rStyle w:val="Refdenotaalpie"/>
          <w:rFonts w:ascii="Lucida Sans Unicode" w:hAnsi="Lucida Sans Unicode" w:cs="Lucida Sans Unicode"/>
          <w:sz w:val="20"/>
          <w:szCs w:val="20"/>
          <w:lang w:val="es-419"/>
        </w:rPr>
        <w:footnoteReference w:id="1"/>
      </w:r>
      <w:r>
        <w:rPr>
          <w:rFonts w:ascii="Lucida Sans Unicode" w:hAnsi="Lucida Sans Unicode" w:cs="Lucida Sans Unicode"/>
          <w:sz w:val="20"/>
          <w:szCs w:val="20"/>
          <w:lang w:val="es-419"/>
        </w:rPr>
        <w:t xml:space="preserve"> </w:t>
      </w:r>
      <w:r w:rsidRPr="003B2DD9">
        <w:rPr>
          <w:rFonts w:ascii="Lucida Sans Unicode" w:hAnsi="Lucida Sans Unicode" w:cs="Lucida Sans Unicode"/>
          <w:sz w:val="20"/>
          <w:szCs w:val="20"/>
          <w:lang w:val="es-419"/>
        </w:rPr>
        <w:t>es facilitar a la ciudadan</w:t>
      </w:r>
      <w:r w:rsidRPr="003B2DD9">
        <w:rPr>
          <w:rFonts w:ascii="Lucida Sans Unicode" w:hAnsi="Lucida Sans Unicode" w:cs="Lucida Sans Unicode" w:hint="cs"/>
          <w:sz w:val="20"/>
          <w:szCs w:val="20"/>
          <w:lang w:val="es-419"/>
        </w:rPr>
        <w:t>í</w:t>
      </w:r>
      <w:r w:rsidRPr="003B2DD9">
        <w:rPr>
          <w:rFonts w:ascii="Lucida Sans Unicode" w:hAnsi="Lucida Sans Unicode" w:cs="Lucida Sans Unicode"/>
          <w:sz w:val="20"/>
          <w:szCs w:val="20"/>
          <w:lang w:val="es-419"/>
        </w:rPr>
        <w:t>a el acceso a la informaci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de las personas candidatas que participan a puestos de elecci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popular en el P</w:t>
      </w:r>
      <w:r>
        <w:rPr>
          <w:rFonts w:ascii="Lucida Sans Unicode" w:hAnsi="Lucida Sans Unicode" w:cs="Lucida Sans Unicode"/>
          <w:sz w:val="20"/>
          <w:szCs w:val="20"/>
          <w:lang w:val="es-419"/>
        </w:rPr>
        <w:t xml:space="preserve">roceso </w:t>
      </w:r>
      <w:r w:rsidRPr="003B2DD9">
        <w:rPr>
          <w:rFonts w:ascii="Lucida Sans Unicode" w:hAnsi="Lucida Sans Unicode" w:cs="Lucida Sans Unicode"/>
          <w:sz w:val="20"/>
          <w:szCs w:val="20"/>
          <w:lang w:val="es-419"/>
        </w:rPr>
        <w:t>E</w:t>
      </w:r>
      <w:r>
        <w:rPr>
          <w:rFonts w:ascii="Lucida Sans Unicode" w:hAnsi="Lucida Sans Unicode" w:cs="Lucida Sans Unicode"/>
          <w:sz w:val="20"/>
          <w:szCs w:val="20"/>
          <w:lang w:val="es-419"/>
        </w:rPr>
        <w:t xml:space="preserve">lectoral </w:t>
      </w:r>
      <w:r w:rsidRPr="003B2DD9">
        <w:rPr>
          <w:rFonts w:ascii="Lucida Sans Unicode" w:hAnsi="Lucida Sans Unicode" w:cs="Lucida Sans Unicode"/>
          <w:sz w:val="20"/>
          <w:szCs w:val="20"/>
          <w:lang w:val="es-419"/>
        </w:rPr>
        <w:t>L</w:t>
      </w:r>
      <w:r>
        <w:rPr>
          <w:rFonts w:ascii="Lucida Sans Unicode" w:hAnsi="Lucida Sans Unicode" w:cs="Lucida Sans Unicode"/>
          <w:sz w:val="20"/>
          <w:szCs w:val="20"/>
          <w:lang w:val="es-419"/>
        </w:rPr>
        <w:t>ocal</w:t>
      </w:r>
      <w:r w:rsidRPr="003B2DD9">
        <w:rPr>
          <w:rFonts w:ascii="Lucida Sans Unicode" w:hAnsi="Lucida Sans Unicode" w:cs="Lucida Sans Unicode"/>
          <w:sz w:val="20"/>
          <w:szCs w:val="20"/>
          <w:lang w:val="es-419"/>
        </w:rPr>
        <w:t>, maximizar la transparencia en la difusi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de las candidaturas, la participaci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de la poblaci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y el voto informado y razonado, a efecto de optimizar la toma de decisiones de la ciudadan</w:t>
      </w:r>
      <w:r w:rsidRPr="003B2DD9">
        <w:rPr>
          <w:rFonts w:ascii="Lucida Sans Unicode" w:hAnsi="Lucida Sans Unicode" w:cs="Lucida Sans Unicode" w:hint="cs"/>
          <w:sz w:val="20"/>
          <w:szCs w:val="20"/>
          <w:lang w:val="es-419"/>
        </w:rPr>
        <w:t>í</w:t>
      </w:r>
      <w:r w:rsidRPr="003B2DD9">
        <w:rPr>
          <w:rFonts w:ascii="Lucida Sans Unicode" w:hAnsi="Lucida Sans Unicode" w:cs="Lucida Sans Unicode"/>
          <w:sz w:val="20"/>
          <w:szCs w:val="20"/>
          <w:lang w:val="es-419"/>
        </w:rPr>
        <w:t>a; asimismo, para que los O</w:t>
      </w:r>
      <w:r>
        <w:rPr>
          <w:rFonts w:ascii="Lucida Sans Unicode" w:hAnsi="Lucida Sans Unicode" w:cs="Lucida Sans Unicode"/>
          <w:sz w:val="20"/>
          <w:szCs w:val="20"/>
          <w:lang w:val="es-419"/>
        </w:rPr>
        <w:t xml:space="preserve">rganismos </w:t>
      </w:r>
      <w:r w:rsidRPr="003B2DD9">
        <w:rPr>
          <w:rFonts w:ascii="Lucida Sans Unicode" w:hAnsi="Lucida Sans Unicode" w:cs="Lucida Sans Unicode"/>
          <w:sz w:val="20"/>
          <w:szCs w:val="20"/>
          <w:lang w:val="es-419"/>
        </w:rPr>
        <w:t>P</w:t>
      </w:r>
      <w:r>
        <w:rPr>
          <w:rFonts w:ascii="Lucida Sans Unicode" w:hAnsi="Lucida Sans Unicode" w:cs="Lucida Sans Unicode"/>
          <w:sz w:val="20"/>
          <w:szCs w:val="20"/>
          <w:lang w:val="es-419"/>
        </w:rPr>
        <w:t xml:space="preserve">úblicos </w:t>
      </w:r>
      <w:r w:rsidRPr="003B2DD9">
        <w:rPr>
          <w:rFonts w:ascii="Lucida Sans Unicode" w:hAnsi="Lucida Sans Unicode" w:cs="Lucida Sans Unicode"/>
          <w:sz w:val="20"/>
          <w:szCs w:val="20"/>
          <w:lang w:val="es-419"/>
        </w:rPr>
        <w:t>L</w:t>
      </w:r>
      <w:r>
        <w:rPr>
          <w:rFonts w:ascii="Lucida Sans Unicode" w:hAnsi="Lucida Sans Unicode" w:cs="Lucida Sans Unicode"/>
          <w:sz w:val="20"/>
          <w:szCs w:val="20"/>
          <w:lang w:val="es-419"/>
        </w:rPr>
        <w:t>ocales</w:t>
      </w:r>
      <w:r w:rsidRPr="003B2DD9">
        <w:rPr>
          <w:rFonts w:ascii="Lucida Sans Unicode" w:hAnsi="Lucida Sans Unicode" w:cs="Lucida Sans Unicode"/>
          <w:sz w:val="20"/>
          <w:szCs w:val="20"/>
          <w:lang w:val="es-419"/>
        </w:rPr>
        <w:t xml:space="preserve"> cuenten con informaci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estad</w:t>
      </w:r>
      <w:r w:rsidRPr="003B2DD9">
        <w:rPr>
          <w:rFonts w:ascii="Lucida Sans Unicode" w:hAnsi="Lucida Sans Unicode" w:cs="Lucida Sans Unicode" w:hint="cs"/>
          <w:sz w:val="20"/>
          <w:szCs w:val="20"/>
          <w:lang w:val="es-419"/>
        </w:rPr>
        <w:t>í</w:t>
      </w:r>
      <w:r w:rsidRPr="003B2DD9">
        <w:rPr>
          <w:rFonts w:ascii="Lucida Sans Unicode" w:hAnsi="Lucida Sans Unicode" w:cs="Lucida Sans Unicode"/>
          <w:sz w:val="20"/>
          <w:szCs w:val="20"/>
          <w:lang w:val="es-419"/>
        </w:rPr>
        <w:t>stica respecto de los grupos en situaci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de discriminaci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o de atenci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prioritaria en los que se sit</w:t>
      </w:r>
      <w:r w:rsidRPr="003B2DD9">
        <w:rPr>
          <w:rFonts w:ascii="Lucida Sans Unicode" w:hAnsi="Lucida Sans Unicode" w:cs="Lucida Sans Unicode" w:hint="cs"/>
          <w:sz w:val="20"/>
          <w:szCs w:val="20"/>
          <w:lang w:val="es-419"/>
        </w:rPr>
        <w:t>ú</w:t>
      </w:r>
      <w:r w:rsidRPr="003B2DD9">
        <w:rPr>
          <w:rFonts w:ascii="Lucida Sans Unicode" w:hAnsi="Lucida Sans Unicode" w:cs="Lucida Sans Unicode"/>
          <w:sz w:val="20"/>
          <w:szCs w:val="20"/>
          <w:lang w:val="es-419"/>
        </w:rPr>
        <w:t>an las personas candidatas, que le permita realizar an</w:t>
      </w:r>
      <w:r w:rsidRPr="003B2DD9">
        <w:rPr>
          <w:rFonts w:ascii="Lucida Sans Unicode" w:hAnsi="Lucida Sans Unicode" w:cs="Lucida Sans Unicode" w:hint="cs"/>
          <w:sz w:val="20"/>
          <w:szCs w:val="20"/>
          <w:lang w:val="es-419"/>
        </w:rPr>
        <w:t>á</w:t>
      </w:r>
      <w:r w:rsidRPr="003B2DD9">
        <w:rPr>
          <w:rFonts w:ascii="Lucida Sans Unicode" w:hAnsi="Lucida Sans Unicode" w:cs="Lucida Sans Unicode"/>
          <w:sz w:val="20"/>
          <w:szCs w:val="20"/>
          <w:lang w:val="es-419"/>
        </w:rPr>
        <w:t>lisis de datos y estad</w:t>
      </w:r>
      <w:r w:rsidRPr="003B2DD9">
        <w:rPr>
          <w:rFonts w:ascii="Lucida Sans Unicode" w:hAnsi="Lucida Sans Unicode" w:cs="Lucida Sans Unicode" w:hint="cs"/>
          <w:sz w:val="20"/>
          <w:szCs w:val="20"/>
          <w:lang w:val="es-419"/>
        </w:rPr>
        <w:t>í</w:t>
      </w:r>
      <w:r w:rsidRPr="003B2DD9">
        <w:rPr>
          <w:rFonts w:ascii="Lucida Sans Unicode" w:hAnsi="Lucida Sans Unicode" w:cs="Lucida Sans Unicode"/>
          <w:sz w:val="20"/>
          <w:szCs w:val="20"/>
          <w:lang w:val="es-419"/>
        </w:rPr>
        <w:t xml:space="preserve">sticas como insumos para el ejercicio de sus atribuciones. </w:t>
      </w:r>
    </w:p>
    <w:p w14:paraId="577A5AAB" w14:textId="77777777" w:rsidR="00087EB8" w:rsidRDefault="00087EB8" w:rsidP="00087EB8">
      <w:pPr>
        <w:spacing w:line="276" w:lineRule="auto"/>
        <w:jc w:val="both"/>
        <w:rPr>
          <w:rFonts w:ascii="Lucida Sans Unicode" w:hAnsi="Lucida Sans Unicode" w:cs="Lucida Sans Unicode"/>
          <w:sz w:val="20"/>
          <w:szCs w:val="20"/>
          <w:lang w:val="es-419"/>
        </w:rPr>
      </w:pPr>
    </w:p>
    <w:p w14:paraId="0BF5400B" w14:textId="77777777" w:rsidR="00087EB8" w:rsidRDefault="00087EB8" w:rsidP="00087EB8">
      <w:pPr>
        <w:spacing w:line="276" w:lineRule="auto"/>
        <w:jc w:val="both"/>
        <w:rPr>
          <w:rFonts w:ascii="Lucida Sans Unicode" w:hAnsi="Lucida Sans Unicode" w:cs="Lucida Sans Unicode"/>
          <w:sz w:val="20"/>
          <w:szCs w:val="20"/>
          <w:lang w:val="es-419"/>
        </w:rPr>
      </w:pPr>
      <w:r w:rsidRPr="003B2DD9">
        <w:rPr>
          <w:rFonts w:ascii="Lucida Sans Unicode" w:hAnsi="Lucida Sans Unicode" w:cs="Lucida Sans Unicode"/>
          <w:sz w:val="20"/>
          <w:szCs w:val="20"/>
          <w:lang w:val="es-419"/>
        </w:rPr>
        <w:t>La informaci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capturada en el Sistema corresponde a las personas candidatas postuladas por un P</w:t>
      </w:r>
      <w:r>
        <w:rPr>
          <w:rFonts w:ascii="Lucida Sans Unicode" w:hAnsi="Lucida Sans Unicode" w:cs="Lucida Sans Unicode"/>
          <w:sz w:val="20"/>
          <w:szCs w:val="20"/>
          <w:lang w:val="es-419"/>
        </w:rPr>
        <w:t xml:space="preserve">artido </w:t>
      </w:r>
      <w:r w:rsidRPr="003B2DD9">
        <w:rPr>
          <w:rFonts w:ascii="Lucida Sans Unicode" w:hAnsi="Lucida Sans Unicode" w:cs="Lucida Sans Unicode"/>
          <w:sz w:val="20"/>
          <w:szCs w:val="20"/>
          <w:lang w:val="es-419"/>
        </w:rPr>
        <w:t>P</w:t>
      </w:r>
      <w:r>
        <w:rPr>
          <w:rFonts w:ascii="Lucida Sans Unicode" w:hAnsi="Lucida Sans Unicode" w:cs="Lucida Sans Unicode"/>
          <w:sz w:val="20"/>
          <w:szCs w:val="20"/>
          <w:lang w:val="es-419"/>
        </w:rPr>
        <w:t>olítico o</w:t>
      </w:r>
      <w:r w:rsidRPr="003B2DD9">
        <w:rPr>
          <w:rFonts w:ascii="Lucida Sans Unicode" w:hAnsi="Lucida Sans Unicode" w:cs="Lucida Sans Unicode"/>
          <w:sz w:val="20"/>
          <w:szCs w:val="20"/>
          <w:lang w:val="es-419"/>
        </w:rPr>
        <w:t xml:space="preserve"> coalici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 xml:space="preserve">n, y de aquellas que accedan a su registro mediante candidaturas independientes; la misma no </w:t>
      </w:r>
      <w:r>
        <w:rPr>
          <w:rFonts w:ascii="Lucida Sans Unicode" w:hAnsi="Lucida Sans Unicode" w:cs="Lucida Sans Unicode"/>
          <w:sz w:val="20"/>
          <w:szCs w:val="20"/>
          <w:lang w:val="es-419"/>
        </w:rPr>
        <w:t>tuvo</w:t>
      </w:r>
      <w:r w:rsidRPr="003B2DD9">
        <w:rPr>
          <w:rFonts w:ascii="Lucida Sans Unicode" w:hAnsi="Lucida Sans Unicode" w:cs="Lucida Sans Unicode"/>
          <w:sz w:val="20"/>
          <w:szCs w:val="20"/>
          <w:lang w:val="es-419"/>
        </w:rPr>
        <w:t xml:space="preserve"> efectos respecto a la determinaci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sobre el registro de las personas candidatas.</w:t>
      </w:r>
    </w:p>
    <w:p w14:paraId="5AA6AB61" w14:textId="77777777" w:rsidR="00087EB8" w:rsidRDefault="00087EB8" w:rsidP="00087EB8">
      <w:pPr>
        <w:spacing w:line="276" w:lineRule="auto"/>
        <w:jc w:val="both"/>
        <w:rPr>
          <w:rFonts w:ascii="Lucida Sans Unicode" w:hAnsi="Lucida Sans Unicode" w:cs="Lucida Sans Unicode"/>
          <w:sz w:val="20"/>
          <w:szCs w:val="20"/>
          <w:lang w:val="es-419"/>
        </w:rPr>
      </w:pPr>
    </w:p>
    <w:p w14:paraId="470989B8" w14:textId="77777777" w:rsidR="00087EB8" w:rsidRDefault="00087EB8" w:rsidP="00087EB8">
      <w:pPr>
        <w:spacing w:line="276" w:lineRule="auto"/>
        <w:jc w:val="both"/>
        <w:rPr>
          <w:rFonts w:ascii="Lucida Sans Unicode" w:hAnsi="Lucida Sans Unicode" w:cs="Lucida Sans Unicode"/>
          <w:sz w:val="20"/>
          <w:szCs w:val="20"/>
          <w:lang w:val="es-419"/>
        </w:rPr>
      </w:pPr>
      <w:r>
        <w:rPr>
          <w:rFonts w:ascii="Lucida Sans Unicode" w:hAnsi="Lucida Sans Unicode" w:cs="Lucida Sans Unicode"/>
          <w:sz w:val="20"/>
          <w:szCs w:val="20"/>
          <w:lang w:val="es-419"/>
        </w:rPr>
        <w:t xml:space="preserve">Con relación a lo anterior, de acuerdo a lo dispuesto por el artículo </w:t>
      </w:r>
      <w:r w:rsidRPr="003B2DD9">
        <w:rPr>
          <w:rFonts w:ascii="Lucida Sans Unicode" w:hAnsi="Lucida Sans Unicode" w:cs="Lucida Sans Unicode"/>
          <w:sz w:val="20"/>
          <w:szCs w:val="20"/>
          <w:lang w:val="es-419"/>
        </w:rPr>
        <w:t>15, inciso e),</w:t>
      </w:r>
      <w:r>
        <w:rPr>
          <w:rFonts w:ascii="Lucida Sans Unicode" w:hAnsi="Lucida Sans Unicode" w:cs="Lucida Sans Unicode"/>
          <w:sz w:val="20"/>
          <w:szCs w:val="20"/>
          <w:lang w:val="es-419"/>
        </w:rPr>
        <w:t xml:space="preserve"> </w:t>
      </w:r>
      <w:r w:rsidRPr="003B2DD9">
        <w:rPr>
          <w:rFonts w:ascii="Lucida Sans Unicode" w:hAnsi="Lucida Sans Unicode" w:cs="Lucida Sans Unicode"/>
          <w:sz w:val="20"/>
          <w:szCs w:val="20"/>
          <w:lang w:val="es-419"/>
        </w:rPr>
        <w:t xml:space="preserve">de los </w:t>
      </w:r>
      <w:r w:rsidRPr="00362907">
        <w:rPr>
          <w:rFonts w:ascii="Lucida Sans Unicode" w:hAnsi="Lucida Sans Unicode" w:cs="Lucida Sans Unicode"/>
          <w:sz w:val="20"/>
          <w:szCs w:val="20"/>
          <w:lang w:val="es-419"/>
        </w:rPr>
        <w:t>Lineamientos para el uso del Sistema “Candidatas y Candidatos, Conóceles” para l</w:t>
      </w:r>
      <w:r>
        <w:rPr>
          <w:rFonts w:ascii="Lucida Sans Unicode" w:hAnsi="Lucida Sans Unicode" w:cs="Lucida Sans Unicode"/>
          <w:sz w:val="20"/>
          <w:szCs w:val="20"/>
          <w:lang w:val="es-419"/>
        </w:rPr>
        <w:t>os Procesos Electorales Locales</w:t>
      </w:r>
      <w:r>
        <w:rPr>
          <w:rStyle w:val="Refdenotaalpie"/>
          <w:rFonts w:ascii="Lucida Sans Unicode" w:hAnsi="Lucida Sans Unicode" w:cs="Lucida Sans Unicode"/>
          <w:sz w:val="20"/>
          <w:szCs w:val="20"/>
          <w:lang w:val="es-419"/>
        </w:rPr>
        <w:footnoteReference w:id="2"/>
      </w:r>
      <w:r>
        <w:rPr>
          <w:rFonts w:ascii="Lucida Sans Unicode" w:hAnsi="Lucida Sans Unicode" w:cs="Lucida Sans Unicode"/>
          <w:sz w:val="20"/>
          <w:szCs w:val="20"/>
          <w:lang w:val="es-419"/>
        </w:rPr>
        <w:t xml:space="preserve"> </w:t>
      </w:r>
      <w:r>
        <w:rPr>
          <w:rStyle w:val="Refdenotaalpie"/>
          <w:rFonts w:ascii="Lucida Sans Unicode" w:hAnsi="Lucida Sans Unicode" w:cs="Lucida Sans Unicode"/>
          <w:sz w:val="20"/>
          <w:szCs w:val="20"/>
          <w:lang w:val="es-419"/>
        </w:rPr>
        <w:footnoteReference w:id="3"/>
      </w:r>
      <w:r>
        <w:rPr>
          <w:rFonts w:ascii="Lucida Sans Unicode" w:hAnsi="Lucida Sans Unicode" w:cs="Lucida Sans Unicode"/>
          <w:sz w:val="20"/>
          <w:szCs w:val="20"/>
          <w:lang w:val="es-419"/>
        </w:rPr>
        <w:t>, el objetivo del presente informe es h</w:t>
      </w:r>
      <w:r w:rsidRPr="003B2DD9">
        <w:rPr>
          <w:rFonts w:ascii="Lucida Sans Unicode" w:hAnsi="Lucida Sans Unicode" w:cs="Lucida Sans Unicode"/>
          <w:sz w:val="20"/>
          <w:szCs w:val="20"/>
          <w:lang w:val="es-419"/>
        </w:rPr>
        <w:t xml:space="preserve">acer del conocimiento del Consejo General, </w:t>
      </w:r>
      <w:r>
        <w:rPr>
          <w:rFonts w:ascii="Lucida Sans Unicode" w:hAnsi="Lucida Sans Unicode" w:cs="Lucida Sans Unicode"/>
          <w:sz w:val="20"/>
          <w:szCs w:val="20"/>
          <w:lang w:val="es-419"/>
        </w:rPr>
        <w:t xml:space="preserve">sobre </w:t>
      </w:r>
      <w:r w:rsidRPr="003B2DD9">
        <w:rPr>
          <w:rFonts w:ascii="Lucida Sans Unicode" w:hAnsi="Lucida Sans Unicode" w:cs="Lucida Sans Unicode"/>
          <w:sz w:val="20"/>
          <w:szCs w:val="20"/>
          <w:lang w:val="es-419"/>
        </w:rPr>
        <w:t>los P</w:t>
      </w:r>
      <w:r>
        <w:rPr>
          <w:rFonts w:ascii="Lucida Sans Unicode" w:hAnsi="Lucida Sans Unicode" w:cs="Lucida Sans Unicode"/>
          <w:sz w:val="20"/>
          <w:szCs w:val="20"/>
          <w:lang w:val="es-419"/>
        </w:rPr>
        <w:t xml:space="preserve">artidos </w:t>
      </w:r>
      <w:r w:rsidRPr="003B2DD9">
        <w:rPr>
          <w:rFonts w:ascii="Lucida Sans Unicode" w:hAnsi="Lucida Sans Unicode" w:cs="Lucida Sans Unicode"/>
          <w:sz w:val="20"/>
          <w:szCs w:val="20"/>
          <w:lang w:val="es-419"/>
        </w:rPr>
        <w:t>P</w:t>
      </w:r>
      <w:r>
        <w:rPr>
          <w:rFonts w:ascii="Lucida Sans Unicode" w:hAnsi="Lucida Sans Unicode" w:cs="Lucida Sans Unicode"/>
          <w:sz w:val="20"/>
          <w:szCs w:val="20"/>
          <w:lang w:val="es-419"/>
        </w:rPr>
        <w:t>olíticos</w:t>
      </w:r>
      <w:r w:rsidRPr="003B2DD9">
        <w:rPr>
          <w:rFonts w:ascii="Lucida Sans Unicode" w:hAnsi="Lucida Sans Unicode" w:cs="Lucida Sans Unicode"/>
          <w:sz w:val="20"/>
          <w:szCs w:val="20"/>
          <w:lang w:val="es-419"/>
        </w:rPr>
        <w:t xml:space="preserve"> y candidaturas que incumplieron con la</w:t>
      </w:r>
      <w:r>
        <w:rPr>
          <w:rFonts w:ascii="Lucida Sans Unicode" w:hAnsi="Lucida Sans Unicode" w:cs="Lucida Sans Unicode"/>
          <w:sz w:val="20"/>
          <w:szCs w:val="20"/>
          <w:lang w:val="es-419"/>
        </w:rPr>
        <w:t xml:space="preserve"> </w:t>
      </w:r>
      <w:r w:rsidRPr="003B2DD9">
        <w:rPr>
          <w:rFonts w:ascii="Lucida Sans Unicode" w:hAnsi="Lucida Sans Unicode" w:cs="Lucida Sans Unicode"/>
          <w:sz w:val="20"/>
          <w:szCs w:val="20"/>
          <w:lang w:val="es-419"/>
        </w:rPr>
        <w:t>obligaci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se</w:t>
      </w:r>
      <w:r w:rsidRPr="003B2DD9">
        <w:rPr>
          <w:rFonts w:ascii="Lucida Sans Unicode" w:hAnsi="Lucida Sans Unicode" w:cs="Lucida Sans Unicode" w:hint="cs"/>
          <w:sz w:val="20"/>
          <w:szCs w:val="20"/>
          <w:lang w:val="es-419"/>
        </w:rPr>
        <w:t>ñ</w:t>
      </w:r>
      <w:r w:rsidRPr="003B2DD9">
        <w:rPr>
          <w:rFonts w:ascii="Lucida Sans Unicode" w:hAnsi="Lucida Sans Unicode" w:cs="Lucida Sans Unicode"/>
          <w:sz w:val="20"/>
          <w:szCs w:val="20"/>
          <w:lang w:val="es-419"/>
        </w:rPr>
        <w:t>alada en los art</w:t>
      </w:r>
      <w:r w:rsidRPr="003B2DD9">
        <w:rPr>
          <w:rFonts w:ascii="Lucida Sans Unicode" w:hAnsi="Lucida Sans Unicode" w:cs="Lucida Sans Unicode" w:hint="cs"/>
          <w:sz w:val="20"/>
          <w:szCs w:val="20"/>
          <w:lang w:val="es-419"/>
        </w:rPr>
        <w:t>í</w:t>
      </w:r>
      <w:r w:rsidRPr="003B2DD9">
        <w:rPr>
          <w:rFonts w:ascii="Lucida Sans Unicode" w:hAnsi="Lucida Sans Unicode" w:cs="Lucida Sans Unicode"/>
          <w:sz w:val="20"/>
          <w:szCs w:val="20"/>
          <w:lang w:val="es-419"/>
        </w:rPr>
        <w:t xml:space="preserve">culos 267, numeral 4, </w:t>
      </w:r>
      <w:r>
        <w:rPr>
          <w:rFonts w:ascii="Lucida Sans Unicode" w:hAnsi="Lucida Sans Unicode" w:cs="Lucida Sans Unicode"/>
          <w:sz w:val="20"/>
          <w:szCs w:val="20"/>
          <w:lang w:val="es-419"/>
        </w:rPr>
        <w:t>del Reglamento de Ele</w:t>
      </w:r>
      <w:r w:rsidRPr="0013104D">
        <w:rPr>
          <w:rFonts w:ascii="Lucida Sans Unicode" w:hAnsi="Lucida Sans Unicode" w:cs="Lucida Sans Unicode"/>
          <w:sz w:val="20"/>
          <w:szCs w:val="20"/>
          <w:lang w:val="es-419"/>
        </w:rPr>
        <w:t>ccio</w:t>
      </w:r>
      <w:r>
        <w:rPr>
          <w:rFonts w:ascii="Lucida Sans Unicode" w:hAnsi="Lucida Sans Unicode" w:cs="Lucida Sans Unicode"/>
          <w:sz w:val="20"/>
          <w:szCs w:val="20"/>
          <w:lang w:val="es-419"/>
        </w:rPr>
        <w:t>nes</w:t>
      </w:r>
      <w:r>
        <w:rPr>
          <w:rStyle w:val="Refdenotaalpie"/>
          <w:rFonts w:ascii="Lucida Sans Unicode" w:hAnsi="Lucida Sans Unicode" w:cs="Lucida Sans Unicode"/>
          <w:sz w:val="20"/>
          <w:szCs w:val="20"/>
          <w:lang w:val="es-419"/>
        </w:rPr>
        <w:footnoteReference w:id="4"/>
      </w:r>
      <w:r>
        <w:rPr>
          <w:rFonts w:ascii="Lucida Sans Unicode" w:hAnsi="Lucida Sans Unicode" w:cs="Lucida Sans Unicode"/>
          <w:sz w:val="20"/>
          <w:szCs w:val="20"/>
          <w:lang w:val="es-419"/>
        </w:rPr>
        <w:t>; 16, incisos b), c), f), i) y j); y 17, incisos b), c), d) y e) de los Lineamientos</w:t>
      </w:r>
      <w:r w:rsidRPr="003B2DD9">
        <w:rPr>
          <w:rFonts w:ascii="Lucida Sans Unicode" w:hAnsi="Lucida Sans Unicode" w:cs="Lucida Sans Unicode"/>
          <w:sz w:val="20"/>
          <w:szCs w:val="20"/>
          <w:lang w:val="es-419"/>
        </w:rPr>
        <w:t>, consistente en la no publicaci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 xml:space="preserve">n de </w:t>
      </w:r>
      <w:r>
        <w:rPr>
          <w:rFonts w:ascii="Lucida Sans Unicode" w:hAnsi="Lucida Sans Unicode" w:cs="Lucida Sans Unicode"/>
          <w:sz w:val="20"/>
          <w:szCs w:val="20"/>
          <w:lang w:val="es-419"/>
        </w:rPr>
        <w:t>su</w:t>
      </w:r>
      <w:r w:rsidRPr="003B2DD9">
        <w:rPr>
          <w:rFonts w:ascii="Lucida Sans Unicode" w:hAnsi="Lucida Sans Unicode" w:cs="Lucida Sans Unicode"/>
          <w:sz w:val="20"/>
          <w:szCs w:val="20"/>
          <w:lang w:val="es-419"/>
        </w:rPr>
        <w:t xml:space="preserve"> informaci</w:t>
      </w:r>
      <w:r w:rsidRPr="003B2DD9">
        <w:rPr>
          <w:rFonts w:ascii="Lucida Sans Unicode" w:hAnsi="Lucida Sans Unicode" w:cs="Lucida Sans Unicode" w:hint="cs"/>
          <w:sz w:val="20"/>
          <w:szCs w:val="20"/>
          <w:lang w:val="es-419"/>
        </w:rPr>
        <w:t>ó</w:t>
      </w:r>
      <w:r w:rsidRPr="003B2DD9">
        <w:rPr>
          <w:rFonts w:ascii="Lucida Sans Unicode" w:hAnsi="Lucida Sans Unicode" w:cs="Lucida Sans Unicode"/>
          <w:sz w:val="20"/>
          <w:szCs w:val="20"/>
          <w:lang w:val="es-419"/>
        </w:rPr>
        <w:t>n curricular y de identidad en el Sistema.</w:t>
      </w:r>
    </w:p>
    <w:p w14:paraId="024EA36E" w14:textId="77777777" w:rsidR="00087EB8" w:rsidRPr="00D4057A" w:rsidRDefault="00087EB8" w:rsidP="00087EB8">
      <w:pPr>
        <w:pStyle w:val="Ttulo1"/>
        <w:rPr>
          <w:rFonts w:ascii="Lucida Sans Unicode" w:hAnsi="Lucida Sans Unicode" w:cs="Lucida Sans Unicode"/>
          <w:b/>
          <w:color w:val="auto"/>
          <w:sz w:val="20"/>
          <w:szCs w:val="20"/>
          <w:lang w:val="es-419"/>
        </w:rPr>
      </w:pPr>
      <w:bookmarkStart w:id="3" w:name="_Toc177556068"/>
      <w:r w:rsidRPr="00D4057A">
        <w:rPr>
          <w:rFonts w:ascii="Lucida Sans Unicode" w:hAnsi="Lucida Sans Unicode" w:cs="Lucida Sans Unicode"/>
          <w:b/>
          <w:color w:val="auto"/>
          <w:sz w:val="20"/>
          <w:szCs w:val="20"/>
          <w:lang w:val="es-419"/>
        </w:rPr>
        <w:t>2. ANTECEDENTES</w:t>
      </w:r>
      <w:bookmarkEnd w:id="3"/>
    </w:p>
    <w:p w14:paraId="1DE05AAD" w14:textId="77777777" w:rsidR="00087EB8" w:rsidRDefault="00087EB8" w:rsidP="00087EB8">
      <w:pPr>
        <w:spacing w:line="276" w:lineRule="auto"/>
        <w:jc w:val="both"/>
        <w:rPr>
          <w:rFonts w:ascii="Lucida Sans Unicode" w:hAnsi="Lucida Sans Unicode" w:cs="Lucida Sans Unicode"/>
          <w:b/>
          <w:sz w:val="20"/>
          <w:szCs w:val="20"/>
          <w:lang w:val="es-419"/>
        </w:rPr>
      </w:pPr>
    </w:p>
    <w:p w14:paraId="43035CAA" w14:textId="77777777" w:rsidR="00087EB8" w:rsidRPr="00E3130C" w:rsidRDefault="00087EB8" w:rsidP="00087EB8">
      <w:pPr>
        <w:pStyle w:val="Sinespaciado"/>
        <w:spacing w:line="276" w:lineRule="auto"/>
        <w:jc w:val="both"/>
        <w:rPr>
          <w:rFonts w:ascii="Lucida Sans Unicode" w:eastAsia="Lucida Sans Unicode" w:hAnsi="Lucida Sans Unicode" w:cs="Lucida Sans Unicode"/>
          <w:b/>
          <w:sz w:val="20"/>
          <w:szCs w:val="20"/>
        </w:rPr>
      </w:pPr>
      <w:r w:rsidRPr="00E3130C">
        <w:rPr>
          <w:rFonts w:ascii="Lucida Sans Unicode" w:eastAsia="Lucida Sans Unicode" w:hAnsi="Lucida Sans Unicode" w:cs="Lucida Sans Unicode"/>
          <w:b/>
          <w:sz w:val="20"/>
          <w:szCs w:val="20"/>
        </w:rPr>
        <w:t>CORRESPONDIENTE AL AÑO DOS MIL VEINTIDÓS</w:t>
      </w:r>
    </w:p>
    <w:p w14:paraId="7306D0FA" w14:textId="77777777" w:rsidR="00087EB8" w:rsidRDefault="00087EB8" w:rsidP="00087EB8">
      <w:pPr>
        <w:spacing w:line="276" w:lineRule="auto"/>
        <w:jc w:val="both"/>
        <w:rPr>
          <w:rFonts w:ascii="Lucida Sans Unicode" w:hAnsi="Lucida Sans Unicode" w:cs="Lucida Sans Unicode"/>
          <w:b/>
          <w:sz w:val="20"/>
          <w:szCs w:val="20"/>
          <w:lang w:val="es-419"/>
        </w:rPr>
      </w:pPr>
    </w:p>
    <w:p w14:paraId="678C0440" w14:textId="61E041DE" w:rsidR="00087EB8" w:rsidRPr="00E3130C" w:rsidRDefault="00DC1FEE" w:rsidP="00087EB8">
      <w:pPr>
        <w:pStyle w:val="Sinespaciado"/>
        <w:spacing w:line="276" w:lineRule="auto"/>
        <w:jc w:val="both"/>
        <w:rPr>
          <w:rFonts w:ascii="Lucida Sans Unicode" w:hAnsi="Lucida Sans Unicode" w:cs="Lucida Sans Unicode"/>
          <w:sz w:val="20"/>
          <w:szCs w:val="20"/>
          <w:lang w:val="es-419"/>
        </w:rPr>
      </w:pPr>
      <w:r>
        <w:rPr>
          <w:rFonts w:ascii="Lucida Sans Unicode" w:hAnsi="Lucida Sans Unicode" w:cs="Lucida Sans Unicode"/>
          <w:b/>
          <w:sz w:val="20"/>
          <w:szCs w:val="20"/>
        </w:rPr>
        <w:lastRenderedPageBreak/>
        <w:t xml:space="preserve">2.1. </w:t>
      </w:r>
      <w:r w:rsidR="00087EB8">
        <w:rPr>
          <w:rFonts w:ascii="Lucida Sans Unicode" w:hAnsi="Lucida Sans Unicode" w:cs="Lucida Sans Unicode"/>
          <w:b/>
          <w:sz w:val="20"/>
          <w:szCs w:val="20"/>
        </w:rPr>
        <w:t>MODIFICACIONES AL REGLA</w:t>
      </w:r>
      <w:r w:rsidR="00087EB8" w:rsidRPr="00646F90">
        <w:rPr>
          <w:rFonts w:ascii="Lucida Sans Unicode" w:hAnsi="Lucida Sans Unicode" w:cs="Lucida Sans Unicode"/>
          <w:b/>
          <w:sz w:val="20"/>
          <w:szCs w:val="20"/>
        </w:rPr>
        <w:t>MENTO DE ELECCIONES DEL INSTITUTO NACIONAL ELECTORAL.</w:t>
      </w:r>
      <w:r w:rsidR="00087EB8">
        <w:rPr>
          <w:rFonts w:ascii="Lucida Sans Unicode" w:hAnsi="Lucida Sans Unicode" w:cs="Lucida Sans Unicode"/>
          <w:sz w:val="20"/>
          <w:szCs w:val="20"/>
        </w:rPr>
        <w:t xml:space="preserve"> </w:t>
      </w:r>
      <w:r w:rsidR="00087EB8" w:rsidRPr="00E3130C">
        <w:rPr>
          <w:rFonts w:ascii="Lucida Sans Unicode" w:hAnsi="Lucida Sans Unicode" w:cs="Lucida Sans Unicode"/>
          <w:sz w:val="20"/>
          <w:szCs w:val="20"/>
        </w:rPr>
        <w:t xml:space="preserve">El </w:t>
      </w:r>
      <w:r w:rsidR="00087EB8" w:rsidRPr="00E3130C">
        <w:rPr>
          <w:rFonts w:ascii="Lucida Sans Unicode" w:hAnsi="Lucida Sans Unicode" w:cs="Lucida Sans Unicode"/>
          <w:sz w:val="20"/>
          <w:szCs w:val="20"/>
          <w:lang w:val="es-419"/>
        </w:rPr>
        <w:t xml:space="preserve">siete </w:t>
      </w:r>
      <w:r w:rsidR="00087EB8" w:rsidRPr="00E3130C">
        <w:rPr>
          <w:rFonts w:ascii="Lucida Sans Unicode" w:hAnsi="Lucida Sans Unicode" w:cs="Lucida Sans Unicode"/>
          <w:sz w:val="20"/>
          <w:szCs w:val="20"/>
        </w:rPr>
        <w:t xml:space="preserve">de septiembre, en cumplimiento a lo ordenado en el resolutivo octavo de la resolución </w:t>
      </w:r>
      <w:r w:rsidR="00FC4216" w:rsidRPr="00D12568">
        <w:rPr>
          <w:rFonts w:ascii="Lucida Sans Unicode" w:hAnsi="Lucida Sans Unicode" w:cs="Lucida Sans Unicode"/>
          <w:bCs/>
          <w:sz w:val="20"/>
          <w:szCs w:val="20"/>
          <w:lang w:val="es-ES"/>
        </w:rPr>
        <w:t>INE/CG1794/2021</w:t>
      </w:r>
      <w:r w:rsidR="00FC4216">
        <w:rPr>
          <w:rStyle w:val="Refdenotaalpie"/>
          <w:rFonts w:ascii="Lucida Sans Unicode" w:hAnsi="Lucida Sans Unicode" w:cs="Lucida Sans Unicode"/>
          <w:bCs/>
          <w:sz w:val="20"/>
          <w:szCs w:val="20"/>
          <w:lang w:val="es-ES"/>
        </w:rPr>
        <w:footnoteReference w:id="5"/>
      </w:r>
      <w:r w:rsidR="00087EB8" w:rsidRPr="00E3130C">
        <w:rPr>
          <w:rFonts w:ascii="Lucida Sans Unicode" w:hAnsi="Lucida Sans Unicode" w:cs="Lucida Sans Unicode"/>
          <w:sz w:val="20"/>
          <w:szCs w:val="20"/>
        </w:rPr>
        <w:t xml:space="preserve">, el Consejo General </w:t>
      </w:r>
      <w:r w:rsidR="00087EB8" w:rsidRPr="00E3130C">
        <w:rPr>
          <w:rFonts w:ascii="Lucida Sans Unicode" w:hAnsi="Lucida Sans Unicode" w:cs="Lucida Sans Unicode"/>
          <w:sz w:val="20"/>
          <w:szCs w:val="20"/>
          <w:lang w:val="es-419"/>
        </w:rPr>
        <w:t>d</w:t>
      </w:r>
      <w:r w:rsidR="00087EB8" w:rsidRPr="00E3130C">
        <w:rPr>
          <w:rFonts w:ascii="Lucida Sans Unicode" w:hAnsi="Lucida Sans Unicode" w:cs="Lucida Sans Unicode"/>
          <w:sz w:val="20"/>
          <w:szCs w:val="20"/>
        </w:rPr>
        <w:t>el I</w:t>
      </w:r>
      <w:r w:rsidR="00087EB8">
        <w:rPr>
          <w:rFonts w:ascii="Lucida Sans Unicode" w:hAnsi="Lucida Sans Unicode" w:cs="Lucida Sans Unicode"/>
          <w:sz w:val="20"/>
          <w:szCs w:val="20"/>
        </w:rPr>
        <w:t xml:space="preserve">nstituto </w:t>
      </w:r>
      <w:r w:rsidR="00087EB8" w:rsidRPr="00E3130C">
        <w:rPr>
          <w:rFonts w:ascii="Lucida Sans Unicode" w:hAnsi="Lucida Sans Unicode" w:cs="Lucida Sans Unicode"/>
          <w:sz w:val="20"/>
          <w:szCs w:val="20"/>
        </w:rPr>
        <w:t>N</w:t>
      </w:r>
      <w:r w:rsidR="00087EB8">
        <w:rPr>
          <w:rFonts w:ascii="Lucida Sans Unicode" w:hAnsi="Lucida Sans Unicode" w:cs="Lucida Sans Unicode"/>
          <w:sz w:val="20"/>
          <w:szCs w:val="20"/>
        </w:rPr>
        <w:t xml:space="preserve">acional </w:t>
      </w:r>
      <w:r w:rsidR="00087EB8" w:rsidRPr="00E3130C">
        <w:rPr>
          <w:rFonts w:ascii="Lucida Sans Unicode" w:hAnsi="Lucida Sans Unicode" w:cs="Lucida Sans Unicode"/>
          <w:sz w:val="20"/>
          <w:szCs w:val="20"/>
        </w:rPr>
        <w:t>E</w:t>
      </w:r>
      <w:r w:rsidR="00087EB8">
        <w:rPr>
          <w:rFonts w:ascii="Lucida Sans Unicode" w:hAnsi="Lucida Sans Unicode" w:cs="Lucida Sans Unicode"/>
          <w:sz w:val="20"/>
          <w:szCs w:val="20"/>
        </w:rPr>
        <w:t>lectoral</w:t>
      </w:r>
      <w:r w:rsidR="00087EB8">
        <w:rPr>
          <w:rStyle w:val="Refdenotaalpie"/>
          <w:rFonts w:ascii="Lucida Sans Unicode" w:hAnsi="Lucida Sans Unicode" w:cs="Lucida Sans Unicode"/>
          <w:sz w:val="20"/>
          <w:szCs w:val="20"/>
        </w:rPr>
        <w:footnoteReference w:id="6"/>
      </w:r>
      <w:r w:rsidR="00087EB8" w:rsidRPr="00E3130C">
        <w:rPr>
          <w:rFonts w:ascii="Lucida Sans Unicode" w:hAnsi="Lucida Sans Unicode" w:cs="Lucida Sans Unicode"/>
          <w:sz w:val="20"/>
          <w:szCs w:val="20"/>
        </w:rPr>
        <w:t>, emitió el</w:t>
      </w:r>
      <w:r w:rsidR="00087EB8" w:rsidRPr="00E3130C">
        <w:rPr>
          <w:rFonts w:ascii="Lucida Sans Unicode" w:hAnsi="Lucida Sans Unicode" w:cs="Lucida Sans Unicode"/>
          <w:sz w:val="20"/>
          <w:szCs w:val="20"/>
          <w:lang w:val="es-419"/>
        </w:rPr>
        <w:t xml:space="preserve"> </w:t>
      </w:r>
      <w:r w:rsidR="00087EB8" w:rsidRPr="00E3130C">
        <w:rPr>
          <w:rFonts w:ascii="Lucida Sans Unicode" w:hAnsi="Lucida Sans Unicode" w:cs="Lucida Sans Unicode"/>
          <w:sz w:val="20"/>
          <w:szCs w:val="20"/>
        </w:rPr>
        <w:t>acuerdo identificado con clave alfanumérica INE/CG616/202</w:t>
      </w:r>
      <w:r w:rsidR="00087EB8" w:rsidRPr="00E3130C">
        <w:rPr>
          <w:rFonts w:ascii="Lucida Sans Unicode" w:hAnsi="Lucida Sans Unicode" w:cs="Lucida Sans Unicode"/>
          <w:sz w:val="20"/>
          <w:szCs w:val="20"/>
          <w:lang w:val="es-419"/>
        </w:rPr>
        <w:t>2</w:t>
      </w:r>
      <w:r w:rsidR="00087EB8" w:rsidRPr="00E3130C">
        <w:rPr>
          <w:rStyle w:val="Refdenotaalpie"/>
          <w:rFonts w:ascii="Lucida Sans Unicode" w:hAnsi="Lucida Sans Unicode" w:cs="Lucida Sans Unicode"/>
          <w:sz w:val="20"/>
          <w:szCs w:val="20"/>
          <w:lang w:val="es-419"/>
        </w:rPr>
        <w:footnoteReference w:id="7"/>
      </w:r>
      <w:r w:rsidR="00087EB8" w:rsidRPr="00E3130C">
        <w:rPr>
          <w:rFonts w:ascii="Lucida Sans Unicode" w:hAnsi="Lucida Sans Unicode" w:cs="Lucida Sans Unicode"/>
          <w:sz w:val="20"/>
          <w:szCs w:val="20"/>
          <w:lang w:val="es-419"/>
        </w:rPr>
        <w:t>,</w:t>
      </w:r>
      <w:r w:rsidR="00087EB8" w:rsidRPr="00E3130C">
        <w:rPr>
          <w:rFonts w:ascii="Lucida Sans Unicode" w:hAnsi="Lucida Sans Unicode" w:cs="Lucida Sans Unicode"/>
          <w:sz w:val="20"/>
          <w:szCs w:val="20"/>
        </w:rPr>
        <w:t xml:space="preserve"> por el que se aprueban las modificaciones al Reglamento de Elecciones, para incorporar la obligatoriedad de la</w:t>
      </w:r>
      <w:r w:rsidR="00087EB8" w:rsidRPr="00E3130C">
        <w:rPr>
          <w:rFonts w:ascii="Lucida Sans Unicode" w:hAnsi="Lucida Sans Unicode" w:cs="Lucida Sans Unicode"/>
          <w:sz w:val="20"/>
          <w:szCs w:val="20"/>
          <w:lang w:val="es-419"/>
        </w:rPr>
        <w:t xml:space="preserve"> </w:t>
      </w:r>
      <w:r w:rsidR="00087EB8" w:rsidRPr="00E3130C">
        <w:rPr>
          <w:rFonts w:ascii="Lucida Sans Unicode" w:hAnsi="Lucida Sans Unicode" w:cs="Lucida Sans Unicode"/>
          <w:sz w:val="20"/>
          <w:szCs w:val="20"/>
        </w:rPr>
        <w:t>publicación de información curricular y de identidad de las candidaturas en las</w:t>
      </w:r>
      <w:r w:rsidR="00087EB8" w:rsidRPr="00E3130C">
        <w:rPr>
          <w:rFonts w:ascii="Lucida Sans Unicode" w:hAnsi="Lucida Sans Unicode" w:cs="Lucida Sans Unicode"/>
          <w:sz w:val="20"/>
          <w:szCs w:val="20"/>
          <w:lang w:val="es-419"/>
        </w:rPr>
        <w:t xml:space="preserve"> </w:t>
      </w:r>
      <w:r w:rsidR="00087EB8" w:rsidRPr="00E3130C">
        <w:rPr>
          <w:rFonts w:ascii="Lucida Sans Unicode" w:hAnsi="Lucida Sans Unicode" w:cs="Lucida Sans Unicode"/>
          <w:sz w:val="20"/>
          <w:szCs w:val="20"/>
        </w:rPr>
        <w:t>elecciones federales y locales, así como la aprobación de los Lineamientos para el</w:t>
      </w:r>
      <w:r w:rsidR="00087EB8" w:rsidRPr="00E3130C">
        <w:rPr>
          <w:rFonts w:ascii="Lucida Sans Unicode" w:hAnsi="Lucida Sans Unicode" w:cs="Lucida Sans Unicode"/>
          <w:sz w:val="20"/>
          <w:szCs w:val="20"/>
          <w:lang w:val="es-419"/>
        </w:rPr>
        <w:t xml:space="preserve"> </w:t>
      </w:r>
      <w:r w:rsidR="00087EB8" w:rsidRPr="00E3130C">
        <w:rPr>
          <w:rFonts w:ascii="Lucida Sans Unicode" w:hAnsi="Lucida Sans Unicode" w:cs="Lucida Sans Unicode"/>
          <w:sz w:val="20"/>
          <w:szCs w:val="20"/>
        </w:rPr>
        <w:t>uso del Sistema para los procesos electorales federales y locales</w:t>
      </w:r>
      <w:r w:rsidR="00087EB8" w:rsidRPr="00E3130C">
        <w:rPr>
          <w:rFonts w:ascii="Lucida Sans Unicode" w:hAnsi="Lucida Sans Unicode" w:cs="Lucida Sans Unicode"/>
          <w:sz w:val="20"/>
          <w:szCs w:val="20"/>
          <w:lang w:val="es-419"/>
        </w:rPr>
        <w:t>;</w:t>
      </w:r>
      <w:r w:rsidR="00087EB8" w:rsidRPr="00E3130C">
        <w:rPr>
          <w:rFonts w:ascii="Lucida Sans Unicode" w:hAnsi="Lucida Sans Unicode" w:cs="Lucida Sans Unicode"/>
          <w:sz w:val="20"/>
          <w:szCs w:val="20"/>
        </w:rPr>
        <w:t xml:space="preserve"> y se agregan los anexos 24.1 “Lineamientos para el uso del sistema denominado “Candidatas y Candidatos, Conóceles”, para los procesos electorales federales” y  24.2 “Lineamientos para el uso del sistema Candidatas y Candidatos, Conóceles para los procesos electorales locales”</w:t>
      </w:r>
      <w:r w:rsidR="00087EB8" w:rsidRPr="00E3130C">
        <w:rPr>
          <w:rStyle w:val="Refdenotaalpie"/>
          <w:rFonts w:ascii="Lucida Sans Unicode" w:hAnsi="Lucida Sans Unicode" w:cs="Lucida Sans Unicode"/>
          <w:sz w:val="20"/>
          <w:szCs w:val="20"/>
        </w:rPr>
        <w:footnoteReference w:id="8"/>
      </w:r>
      <w:r w:rsidR="00087EB8" w:rsidRPr="00E3130C">
        <w:rPr>
          <w:rFonts w:ascii="Lucida Sans Unicode" w:hAnsi="Lucida Sans Unicode" w:cs="Lucida Sans Unicode"/>
          <w:sz w:val="20"/>
          <w:szCs w:val="20"/>
        </w:rPr>
        <w:t>.</w:t>
      </w:r>
    </w:p>
    <w:p w14:paraId="018BE7CA" w14:textId="77777777" w:rsidR="00087EB8" w:rsidRDefault="00087EB8" w:rsidP="00087EB8">
      <w:pPr>
        <w:spacing w:line="276" w:lineRule="auto"/>
        <w:jc w:val="both"/>
        <w:rPr>
          <w:rFonts w:ascii="Lucida Sans Unicode" w:hAnsi="Lucida Sans Unicode" w:cs="Lucida Sans Unicode"/>
          <w:b/>
          <w:sz w:val="20"/>
          <w:szCs w:val="20"/>
          <w:lang w:val="es-419"/>
        </w:rPr>
      </w:pPr>
    </w:p>
    <w:p w14:paraId="6F47F05E" w14:textId="77777777" w:rsidR="00087EB8" w:rsidRPr="00E3130C" w:rsidRDefault="00087EB8" w:rsidP="00087EB8">
      <w:pPr>
        <w:pStyle w:val="Sinespaciado"/>
        <w:spacing w:line="276" w:lineRule="auto"/>
        <w:jc w:val="both"/>
        <w:rPr>
          <w:rFonts w:ascii="Lucida Sans Unicode" w:eastAsia="Lucida Sans Unicode" w:hAnsi="Lucida Sans Unicode" w:cs="Lucida Sans Unicode"/>
          <w:b/>
          <w:sz w:val="20"/>
          <w:szCs w:val="20"/>
        </w:rPr>
      </w:pPr>
      <w:r w:rsidRPr="00E3130C">
        <w:rPr>
          <w:rFonts w:ascii="Lucida Sans Unicode" w:eastAsia="Lucida Sans Unicode" w:hAnsi="Lucida Sans Unicode" w:cs="Lucida Sans Unicode"/>
          <w:b/>
          <w:sz w:val="20"/>
          <w:szCs w:val="20"/>
        </w:rPr>
        <w:t>CORRESPONDIENTES AL AÑO DOS MIL VEINTITRÉS</w:t>
      </w:r>
    </w:p>
    <w:p w14:paraId="35DD4B00" w14:textId="77777777" w:rsidR="00087EB8" w:rsidRDefault="00087EB8" w:rsidP="00087EB8">
      <w:pPr>
        <w:spacing w:line="276" w:lineRule="auto"/>
        <w:jc w:val="both"/>
        <w:rPr>
          <w:rFonts w:ascii="Lucida Sans Unicode" w:hAnsi="Lucida Sans Unicode" w:cs="Lucida Sans Unicode"/>
          <w:b/>
          <w:sz w:val="20"/>
          <w:szCs w:val="20"/>
          <w:lang w:val="es-419"/>
        </w:rPr>
      </w:pPr>
    </w:p>
    <w:p w14:paraId="0592FFF7" w14:textId="30B56A31" w:rsidR="00087EB8" w:rsidRPr="003B2DD9" w:rsidRDefault="00DC1FEE" w:rsidP="00087EB8">
      <w:pPr>
        <w:spacing w:line="276" w:lineRule="auto"/>
        <w:jc w:val="both"/>
        <w:rPr>
          <w:rFonts w:ascii="Lucida Sans Unicode" w:hAnsi="Lucida Sans Unicode" w:cs="Lucida Sans Unicode"/>
          <w:b/>
          <w:sz w:val="20"/>
          <w:szCs w:val="20"/>
          <w:lang w:val="es-419"/>
        </w:rPr>
      </w:pPr>
      <w:r>
        <w:rPr>
          <w:rFonts w:ascii="Lucida Sans Unicode" w:eastAsia="Lucida Sans Unicode" w:hAnsi="Lucida Sans Unicode" w:cs="Lucida Sans Unicode"/>
          <w:b/>
          <w:sz w:val="20"/>
          <w:szCs w:val="20"/>
          <w:lang w:val="es-419"/>
        </w:rPr>
        <w:t xml:space="preserve">2.2. </w:t>
      </w:r>
      <w:r w:rsidR="00087EB8" w:rsidRPr="00646F90">
        <w:rPr>
          <w:rFonts w:ascii="Lucida Sans Unicode" w:eastAsia="Lucida Sans Unicode" w:hAnsi="Lucida Sans Unicode" w:cs="Lucida Sans Unicode"/>
          <w:b/>
          <w:sz w:val="20"/>
          <w:szCs w:val="20"/>
          <w:lang w:val="es-419"/>
        </w:rPr>
        <w:t>DESIGNACIÓN DE LA COMISIÓN RESPONSABLE DE SUPERVISAR EL DESARROLLO E</w:t>
      </w:r>
      <w:r w:rsidR="00087EB8">
        <w:rPr>
          <w:rFonts w:ascii="Lucida Sans Unicode" w:eastAsia="Lucida Sans Unicode" w:hAnsi="Lucida Sans Unicode" w:cs="Lucida Sans Unicode"/>
          <w:b/>
          <w:sz w:val="20"/>
          <w:szCs w:val="20"/>
          <w:lang w:val="es-419"/>
        </w:rPr>
        <w:t xml:space="preserve"> IMPLEMENTACIÓN DEL SISTEMA,</w:t>
      </w:r>
      <w:r w:rsidR="00087EB8" w:rsidRPr="00E3130C">
        <w:rPr>
          <w:rFonts w:ascii="Lucida Sans Unicode" w:eastAsia="Lucida Sans Unicode" w:hAnsi="Lucida Sans Unicode" w:cs="Lucida Sans Unicode"/>
          <w:b/>
          <w:sz w:val="20"/>
          <w:szCs w:val="20"/>
          <w:lang w:val="es-419"/>
        </w:rPr>
        <w:t xml:space="preserve"> ASÍ COMO LA INSTANCIA INTERNA RESPONSABLE</w:t>
      </w:r>
      <w:r w:rsidR="00087EB8">
        <w:rPr>
          <w:rFonts w:ascii="Lucida Sans Unicode" w:eastAsia="Lucida Sans Unicode" w:hAnsi="Lucida Sans Unicode" w:cs="Lucida Sans Unicode"/>
          <w:b/>
          <w:sz w:val="20"/>
          <w:szCs w:val="20"/>
          <w:lang w:val="es-419"/>
        </w:rPr>
        <w:t xml:space="preserve"> DE COORDINARLO Y LAS UNIDADES COADYUVANTES.</w:t>
      </w:r>
      <w:r w:rsidR="00087EB8" w:rsidRPr="00E3130C">
        <w:rPr>
          <w:rFonts w:ascii="Lucida Sans Unicode" w:eastAsia="Lucida Sans Unicode" w:hAnsi="Lucida Sans Unicode" w:cs="Lucida Sans Unicode"/>
          <w:sz w:val="20"/>
          <w:szCs w:val="20"/>
          <w:lang w:val="es-419"/>
        </w:rPr>
        <w:t xml:space="preserve"> El treinta y uno de agosto, mediante acuerdo identificado con la clave </w:t>
      </w:r>
      <w:r w:rsidR="00087EB8" w:rsidRPr="00E3130C">
        <w:rPr>
          <w:rFonts w:ascii="Lucida Sans Unicode" w:hAnsi="Lucida Sans Unicode" w:cs="Lucida Sans Unicode"/>
          <w:sz w:val="20"/>
          <w:szCs w:val="20"/>
        </w:rPr>
        <w:t>alfanumérica</w:t>
      </w:r>
      <w:r w:rsidR="00087EB8" w:rsidRPr="00E3130C">
        <w:rPr>
          <w:rFonts w:ascii="Lucida Sans Unicode" w:eastAsia="Lucida Sans Unicode" w:hAnsi="Lucida Sans Unicode" w:cs="Lucida Sans Unicode"/>
          <w:sz w:val="20"/>
          <w:szCs w:val="20"/>
          <w:lang w:val="es-419"/>
        </w:rPr>
        <w:t xml:space="preserve"> IEPC-ACG-054/2023</w:t>
      </w:r>
      <w:r w:rsidR="00087EB8" w:rsidRPr="00E3130C">
        <w:rPr>
          <w:rStyle w:val="Refdenotaalpie"/>
          <w:rFonts w:ascii="Lucida Sans Unicode" w:eastAsia="Lucida Sans Unicode" w:hAnsi="Lucida Sans Unicode" w:cs="Lucida Sans Unicode"/>
          <w:color w:val="000000" w:themeColor="text1"/>
          <w:sz w:val="20"/>
          <w:szCs w:val="20"/>
          <w:lang w:val="es-419"/>
        </w:rPr>
        <w:footnoteReference w:id="9"/>
      </w:r>
      <w:r w:rsidR="00087EB8" w:rsidRPr="00E3130C">
        <w:rPr>
          <w:rFonts w:ascii="Lucida Sans Unicode" w:eastAsia="Lucida Sans Unicode" w:hAnsi="Lucida Sans Unicode" w:cs="Lucida Sans Unicode"/>
          <w:sz w:val="20"/>
          <w:szCs w:val="20"/>
          <w:lang w:val="es-419"/>
        </w:rPr>
        <w:t>, el Consejo Ge</w:t>
      </w:r>
      <w:r w:rsidR="00087EB8">
        <w:rPr>
          <w:rFonts w:ascii="Lucida Sans Unicode" w:eastAsia="Lucida Sans Unicode" w:hAnsi="Lucida Sans Unicode" w:cs="Lucida Sans Unicode"/>
          <w:sz w:val="20"/>
          <w:szCs w:val="20"/>
          <w:lang w:val="es-419"/>
        </w:rPr>
        <w:t>neral del</w:t>
      </w:r>
      <w:r w:rsidR="00087EB8" w:rsidRPr="00E3130C">
        <w:rPr>
          <w:rFonts w:ascii="Lucida Sans Unicode" w:eastAsia="Lucida Sans Unicode" w:hAnsi="Lucida Sans Unicode" w:cs="Lucida Sans Unicode"/>
          <w:sz w:val="20"/>
          <w:szCs w:val="20"/>
          <w:lang w:val="es-419"/>
        </w:rPr>
        <w:t xml:space="preserve"> Instituto</w:t>
      </w:r>
      <w:r w:rsidR="00087EB8">
        <w:rPr>
          <w:rFonts w:ascii="Lucida Sans Unicode" w:eastAsia="Lucida Sans Unicode" w:hAnsi="Lucida Sans Unicode" w:cs="Lucida Sans Unicode"/>
          <w:sz w:val="20"/>
          <w:szCs w:val="20"/>
          <w:lang w:val="es-419"/>
        </w:rPr>
        <w:t xml:space="preserve"> Electoral y de Participación Ciudadana del Estado de Jalisco</w:t>
      </w:r>
      <w:r w:rsidR="00087EB8">
        <w:rPr>
          <w:rStyle w:val="Refdenotaalpie"/>
          <w:rFonts w:ascii="Lucida Sans Unicode" w:eastAsia="Lucida Sans Unicode" w:hAnsi="Lucida Sans Unicode" w:cs="Lucida Sans Unicode"/>
          <w:sz w:val="20"/>
          <w:szCs w:val="20"/>
          <w:lang w:val="es-419"/>
        </w:rPr>
        <w:footnoteReference w:id="10"/>
      </w:r>
      <w:r w:rsidR="00087EB8">
        <w:rPr>
          <w:rFonts w:ascii="Lucida Sans Unicode" w:eastAsia="Lucida Sans Unicode" w:hAnsi="Lucida Sans Unicode" w:cs="Lucida Sans Unicode"/>
          <w:sz w:val="20"/>
          <w:szCs w:val="20"/>
          <w:lang w:val="es-419"/>
        </w:rPr>
        <w:t>,</w:t>
      </w:r>
      <w:r w:rsidR="00087EB8" w:rsidRPr="00E3130C">
        <w:rPr>
          <w:rFonts w:ascii="Lucida Sans Unicode" w:eastAsia="Lucida Sans Unicode" w:hAnsi="Lucida Sans Unicode" w:cs="Lucida Sans Unicode"/>
          <w:sz w:val="20"/>
          <w:szCs w:val="20"/>
          <w:lang w:val="es-419"/>
        </w:rPr>
        <w:t xml:space="preserve"> aprobó la designación de la Comisión de Prerrogativas a Partidos Políticos</w:t>
      </w:r>
      <w:r w:rsidR="00087EB8">
        <w:rPr>
          <w:rStyle w:val="Refdenotaalpie"/>
          <w:rFonts w:ascii="Lucida Sans Unicode" w:eastAsia="Lucida Sans Unicode" w:hAnsi="Lucida Sans Unicode" w:cs="Lucida Sans Unicode"/>
          <w:sz w:val="20"/>
          <w:szCs w:val="20"/>
          <w:lang w:val="es-419"/>
        </w:rPr>
        <w:footnoteReference w:id="11"/>
      </w:r>
      <w:r w:rsidR="00087EB8" w:rsidRPr="00E3130C">
        <w:rPr>
          <w:rFonts w:ascii="Lucida Sans Unicode" w:eastAsia="Lucida Sans Unicode" w:hAnsi="Lucida Sans Unicode" w:cs="Lucida Sans Unicode"/>
          <w:sz w:val="20"/>
          <w:szCs w:val="20"/>
          <w:lang w:val="es-419"/>
        </w:rPr>
        <w:t xml:space="preserve"> como la Comisión responsable de supervisar el desarrollo e implementación del Sistema, así como la designación a la Dirección de Transparencia, Protección de Datos Personales y Archivo</w:t>
      </w:r>
      <w:r w:rsidR="00087EB8">
        <w:rPr>
          <w:rStyle w:val="Refdenotaalpie"/>
          <w:rFonts w:ascii="Lucida Sans Unicode" w:eastAsia="Lucida Sans Unicode" w:hAnsi="Lucida Sans Unicode" w:cs="Lucida Sans Unicode"/>
          <w:sz w:val="20"/>
          <w:szCs w:val="20"/>
          <w:lang w:val="es-419"/>
        </w:rPr>
        <w:footnoteReference w:id="12"/>
      </w:r>
      <w:r w:rsidR="00087EB8" w:rsidRPr="00E3130C">
        <w:rPr>
          <w:rFonts w:ascii="Lucida Sans Unicode" w:eastAsia="Lucida Sans Unicode" w:hAnsi="Lucida Sans Unicode" w:cs="Lucida Sans Unicode"/>
          <w:sz w:val="20"/>
          <w:szCs w:val="20"/>
          <w:lang w:val="es-419"/>
        </w:rPr>
        <w:t xml:space="preserve"> de este Instituto como responsable de coordinar la implementación y operación del </w:t>
      </w:r>
      <w:r>
        <w:rPr>
          <w:rFonts w:ascii="Lucida Sans Unicode" w:eastAsia="Lucida Sans Unicode" w:hAnsi="Lucida Sans Unicode" w:cs="Lucida Sans Unicode"/>
          <w:sz w:val="20"/>
          <w:szCs w:val="20"/>
          <w:lang w:val="es-419"/>
        </w:rPr>
        <w:t xml:space="preserve">referido </w:t>
      </w:r>
      <w:r w:rsidR="00087EB8" w:rsidRPr="00E3130C">
        <w:rPr>
          <w:rFonts w:ascii="Lucida Sans Unicode" w:eastAsia="Lucida Sans Unicode" w:hAnsi="Lucida Sans Unicode" w:cs="Lucida Sans Unicode"/>
          <w:sz w:val="20"/>
          <w:szCs w:val="20"/>
          <w:lang w:val="es-419"/>
        </w:rPr>
        <w:t xml:space="preserve">Sistema, y como unidades responsables a la Dirección Ejecutiva de Prerrogativas a través de la Dirección de Igualdad Género y No Discriminación, y la Dirección Ejecutiva de Administración e Innovación a través de la Dirección </w:t>
      </w:r>
      <w:r w:rsidR="00087EB8" w:rsidRPr="00E3130C">
        <w:rPr>
          <w:rFonts w:ascii="Lucida Sans Unicode" w:eastAsia="Lucida Sans Unicode" w:hAnsi="Lucida Sans Unicode" w:cs="Lucida Sans Unicode"/>
          <w:sz w:val="20"/>
          <w:szCs w:val="20"/>
          <w:lang w:val="es-419"/>
        </w:rPr>
        <w:lastRenderedPageBreak/>
        <w:t>de Informática para que, en coordinación con la Dirección de Transparencia, apoyen los trabajos relacionados con el Sistema.</w:t>
      </w:r>
    </w:p>
    <w:p w14:paraId="73726CB6" w14:textId="77777777" w:rsidR="00087EB8" w:rsidRPr="003B2DD9" w:rsidRDefault="00087EB8" w:rsidP="00087EB8">
      <w:pPr>
        <w:spacing w:line="276" w:lineRule="auto"/>
        <w:ind w:left="360"/>
        <w:jc w:val="both"/>
        <w:rPr>
          <w:rFonts w:ascii="Lucida Sans Unicode" w:eastAsia="Times New Roman" w:hAnsi="Lucida Sans Unicode" w:cs="Lucida Sans Unicode"/>
          <w:b/>
          <w:bCs/>
          <w:sz w:val="20"/>
          <w:szCs w:val="20"/>
          <w:lang w:val="es-MX" w:eastAsia="es-MX"/>
        </w:rPr>
      </w:pPr>
    </w:p>
    <w:p w14:paraId="07C174FC" w14:textId="347EEBBC" w:rsidR="00087EB8" w:rsidRDefault="00DC1FEE" w:rsidP="00087EB8">
      <w:pPr>
        <w:spacing w:line="276" w:lineRule="auto"/>
        <w:jc w:val="both"/>
        <w:rPr>
          <w:rFonts w:ascii="Lucida Sans Unicode" w:hAnsi="Lucida Sans Unicode" w:cs="Lucida Sans Unicode"/>
          <w:sz w:val="20"/>
          <w:szCs w:val="20"/>
          <w:lang w:val="es-419"/>
        </w:rPr>
      </w:pPr>
      <w:r>
        <w:rPr>
          <w:rFonts w:ascii="Lucida Sans Unicode" w:hAnsi="Lucida Sans Unicode" w:cs="Lucida Sans Unicode"/>
          <w:b/>
          <w:sz w:val="20"/>
          <w:szCs w:val="20"/>
          <w:lang w:val="es-419"/>
        </w:rPr>
        <w:t xml:space="preserve">2.3. </w:t>
      </w:r>
      <w:r w:rsidR="00087EB8" w:rsidRPr="00646F90">
        <w:rPr>
          <w:rFonts w:ascii="Lucida Sans Unicode" w:hAnsi="Lucida Sans Unicode" w:cs="Lucida Sans Unicode"/>
          <w:b/>
          <w:sz w:val="20"/>
          <w:szCs w:val="20"/>
          <w:lang w:val="es-419"/>
        </w:rPr>
        <w:t>APROBACIÓN DEL PLAN DE TRABAJO PARA EL DESARROLLO, IMPLEMENTACIÓN Y OPERACIÓN</w:t>
      </w:r>
      <w:r w:rsidR="00087EB8" w:rsidRPr="00E3130C">
        <w:rPr>
          <w:rFonts w:ascii="Lucida Sans Unicode" w:hAnsi="Lucida Sans Unicode" w:cs="Lucida Sans Unicode"/>
          <w:b/>
          <w:sz w:val="20"/>
          <w:szCs w:val="20"/>
          <w:lang w:val="es-419"/>
        </w:rPr>
        <w:t xml:space="preserve"> DEL SISTEMA</w:t>
      </w:r>
      <w:r w:rsidR="00087EB8">
        <w:rPr>
          <w:rFonts w:ascii="Lucida Sans Unicode" w:hAnsi="Lucida Sans Unicode" w:cs="Lucida Sans Unicode"/>
          <w:b/>
          <w:sz w:val="20"/>
          <w:szCs w:val="20"/>
          <w:lang w:val="es-419"/>
        </w:rPr>
        <w:t xml:space="preserve">. </w:t>
      </w:r>
      <w:r w:rsidR="00087EB8" w:rsidRPr="00E3130C">
        <w:rPr>
          <w:rFonts w:ascii="Lucida Sans Unicode" w:hAnsi="Lucida Sans Unicode" w:cs="Lucida Sans Unicode"/>
          <w:sz w:val="20"/>
          <w:szCs w:val="20"/>
          <w:lang w:val="es-419"/>
        </w:rPr>
        <w:t>El veintiocho de octubre, mediante acuerdo de la Comisión de Prerrogativas de este Instituto, se aprobó el Plan de Trabajo para el Desarrollo, Implementación y Operación del Sistema, para el Proceso Electoral Local Concurrente 2023-2024</w:t>
      </w:r>
      <w:r w:rsidR="00087EB8" w:rsidRPr="00E3130C">
        <w:rPr>
          <w:rFonts w:ascii="Lucida Sans Unicode" w:hAnsi="Lucida Sans Unicode" w:cs="Lucida Sans Unicode"/>
          <w:sz w:val="20"/>
          <w:szCs w:val="20"/>
          <w:vertAlign w:val="superscript"/>
          <w:lang w:val="es-419"/>
        </w:rPr>
        <w:footnoteReference w:id="13"/>
      </w:r>
      <w:r w:rsidR="00087EB8" w:rsidRPr="00E3130C">
        <w:rPr>
          <w:rFonts w:ascii="Lucida Sans Unicode" w:hAnsi="Lucida Sans Unicode" w:cs="Lucida Sans Unicode"/>
          <w:sz w:val="20"/>
          <w:szCs w:val="20"/>
          <w:lang w:val="es-419"/>
        </w:rPr>
        <w:t>, con el objetivo de dar seguimiento idóneo a cada una de las actividades relacionadas con la operación del Sistema, además de otorgar certeza a las y los involucrados sobre las fechas y tareas relativas a su implementación en congruencia con el calendario integral aprobado para este proceso electoral.</w:t>
      </w:r>
    </w:p>
    <w:p w14:paraId="23B1AC8F" w14:textId="77777777" w:rsidR="00087EB8" w:rsidRDefault="00087EB8" w:rsidP="00087EB8">
      <w:pPr>
        <w:spacing w:line="276" w:lineRule="auto"/>
        <w:jc w:val="both"/>
        <w:rPr>
          <w:rFonts w:ascii="Lucida Sans Unicode" w:hAnsi="Lucida Sans Unicode" w:cs="Lucida Sans Unicode"/>
          <w:sz w:val="20"/>
          <w:szCs w:val="20"/>
          <w:lang w:val="es-419"/>
        </w:rPr>
      </w:pPr>
    </w:p>
    <w:p w14:paraId="7235A896" w14:textId="17341215" w:rsidR="00087EB8" w:rsidRDefault="00DC1FEE" w:rsidP="00087EB8">
      <w:pPr>
        <w:spacing w:line="276" w:lineRule="auto"/>
        <w:jc w:val="both"/>
        <w:rPr>
          <w:rFonts w:ascii="Lucida Sans Unicode" w:eastAsia="Times New Roman" w:hAnsi="Lucida Sans Unicode" w:cs="Lucida Sans Unicode"/>
          <w:sz w:val="20"/>
          <w:szCs w:val="20"/>
          <w:lang w:val="es-MX" w:eastAsia="es-MX"/>
        </w:rPr>
      </w:pPr>
      <w:r>
        <w:rPr>
          <w:rFonts w:ascii="Lucida Sans Unicode" w:eastAsia="Times New Roman" w:hAnsi="Lucida Sans Unicode" w:cs="Lucida Sans Unicode"/>
          <w:b/>
          <w:sz w:val="20"/>
          <w:szCs w:val="20"/>
          <w:lang w:val="es-MX" w:eastAsia="es-MX"/>
        </w:rPr>
        <w:t xml:space="preserve">2.4. </w:t>
      </w:r>
      <w:r w:rsidR="00087EB8">
        <w:rPr>
          <w:rFonts w:ascii="Lucida Sans Unicode" w:eastAsia="Times New Roman" w:hAnsi="Lucida Sans Unicode" w:cs="Lucida Sans Unicode"/>
          <w:b/>
          <w:sz w:val="20"/>
          <w:szCs w:val="20"/>
          <w:lang w:val="es-MX" w:eastAsia="es-MX"/>
        </w:rPr>
        <w:t xml:space="preserve">IMPLEMENTACIÓN Y OPERACIÓN DEL SISTEMA. </w:t>
      </w:r>
      <w:r w:rsidR="00087EB8">
        <w:rPr>
          <w:rFonts w:ascii="Lucida Sans Unicode" w:eastAsia="Times New Roman" w:hAnsi="Lucida Sans Unicode" w:cs="Lucida Sans Unicode"/>
          <w:sz w:val="20"/>
          <w:szCs w:val="20"/>
          <w:lang w:val="es-MX" w:eastAsia="es-MX"/>
        </w:rPr>
        <w:t>El treinta de septiembre, mediante el oficio 2066/2023 de Secretaría Ejecutiva este Instituto remitió al INE, a través del Sistema de Vinculación con los Organismos Públicos Locales Electorales</w:t>
      </w:r>
      <w:r w:rsidR="00087EB8">
        <w:rPr>
          <w:rStyle w:val="Refdenotaalpie"/>
          <w:rFonts w:ascii="Lucida Sans Unicode" w:eastAsia="Times New Roman" w:hAnsi="Lucida Sans Unicode" w:cs="Lucida Sans Unicode"/>
          <w:sz w:val="20"/>
          <w:szCs w:val="20"/>
          <w:lang w:val="es-MX" w:eastAsia="es-MX"/>
        </w:rPr>
        <w:footnoteReference w:id="14"/>
      </w:r>
      <w:r w:rsidR="00087EB8">
        <w:rPr>
          <w:rFonts w:ascii="Lucida Sans Unicode" w:eastAsia="Times New Roman" w:hAnsi="Lucida Sans Unicode" w:cs="Lucida Sans Unicode"/>
          <w:sz w:val="20"/>
          <w:szCs w:val="20"/>
          <w:lang w:val="es-MX" w:eastAsia="es-MX"/>
        </w:rPr>
        <w:t xml:space="preserve">, el documento mediante el cual, se informa </w:t>
      </w:r>
      <w:r w:rsidR="00087EB8" w:rsidRPr="00333939">
        <w:rPr>
          <w:rFonts w:ascii="Lucida Sans Unicode" w:eastAsia="Times New Roman" w:hAnsi="Lucida Sans Unicode" w:cs="Lucida Sans Unicode"/>
          <w:sz w:val="20"/>
          <w:szCs w:val="20"/>
          <w:lang w:eastAsia="es-MX"/>
        </w:rPr>
        <w:t>que la implementación y operación del Sistema se realiza</w:t>
      </w:r>
      <w:r w:rsidR="00087EB8">
        <w:rPr>
          <w:rFonts w:ascii="Lucida Sans Unicode" w:eastAsia="Times New Roman" w:hAnsi="Lucida Sans Unicode" w:cs="Lucida Sans Unicode"/>
          <w:sz w:val="20"/>
          <w:szCs w:val="20"/>
          <w:lang w:eastAsia="es-MX"/>
        </w:rPr>
        <w:t>rá</w:t>
      </w:r>
      <w:r w:rsidR="00087EB8" w:rsidRPr="00333939">
        <w:rPr>
          <w:rFonts w:ascii="Lucida Sans Unicode" w:eastAsia="Times New Roman" w:hAnsi="Lucida Sans Unicode" w:cs="Lucida Sans Unicode"/>
          <w:sz w:val="20"/>
          <w:szCs w:val="20"/>
          <w:lang w:eastAsia="es-MX"/>
        </w:rPr>
        <w:t xml:space="preserve"> únicamente</w:t>
      </w:r>
      <w:r w:rsidR="00087EB8">
        <w:rPr>
          <w:rFonts w:ascii="Lucida Sans Unicode" w:eastAsia="Times New Roman" w:hAnsi="Lucida Sans Unicode" w:cs="Lucida Sans Unicode"/>
          <w:sz w:val="20"/>
          <w:szCs w:val="20"/>
          <w:lang w:eastAsia="es-MX"/>
        </w:rPr>
        <w:t xml:space="preserve"> por el Instituto, lo anterior a efecto de dar </w:t>
      </w:r>
      <w:r w:rsidR="00087EB8">
        <w:rPr>
          <w:rFonts w:ascii="Lucida Sans Unicode" w:eastAsia="Times New Roman" w:hAnsi="Lucida Sans Unicode" w:cs="Lucida Sans Unicode"/>
          <w:sz w:val="20"/>
          <w:szCs w:val="20"/>
          <w:lang w:val="es-MX" w:eastAsia="es-MX"/>
        </w:rPr>
        <w:t>cumplimiento del entregable 4 del artículo 11 de los Lineamientos.</w:t>
      </w:r>
    </w:p>
    <w:p w14:paraId="0F917D01" w14:textId="77777777" w:rsidR="00087EB8" w:rsidRDefault="00087EB8" w:rsidP="00087EB8">
      <w:pPr>
        <w:spacing w:line="276" w:lineRule="auto"/>
        <w:jc w:val="both"/>
        <w:rPr>
          <w:rFonts w:ascii="Lucida Sans Unicode" w:eastAsia="Times New Roman" w:hAnsi="Lucida Sans Unicode" w:cs="Lucida Sans Unicode"/>
          <w:sz w:val="20"/>
          <w:szCs w:val="20"/>
          <w:lang w:val="es-MX" w:eastAsia="es-MX"/>
        </w:rPr>
      </w:pPr>
    </w:p>
    <w:p w14:paraId="5B75423D" w14:textId="77777777" w:rsidR="00087EB8" w:rsidRPr="00E3130C" w:rsidRDefault="00087EB8" w:rsidP="00087EB8">
      <w:pPr>
        <w:pStyle w:val="Sinespaciado"/>
        <w:spacing w:line="276" w:lineRule="auto"/>
        <w:jc w:val="both"/>
        <w:rPr>
          <w:rFonts w:ascii="Lucida Sans Unicode" w:eastAsia="Lucida Sans Unicode" w:hAnsi="Lucida Sans Unicode" w:cs="Lucida Sans Unicode"/>
          <w:b/>
          <w:sz w:val="20"/>
          <w:szCs w:val="20"/>
        </w:rPr>
      </w:pPr>
      <w:r w:rsidRPr="00E3130C">
        <w:rPr>
          <w:rFonts w:ascii="Lucida Sans Unicode" w:eastAsia="Lucida Sans Unicode" w:hAnsi="Lucida Sans Unicode" w:cs="Lucida Sans Unicode"/>
          <w:b/>
          <w:sz w:val="20"/>
          <w:szCs w:val="20"/>
        </w:rPr>
        <w:t>CORRESPONDIENTES AL AÑO DOS MIL VEINTICUATRO</w:t>
      </w:r>
    </w:p>
    <w:p w14:paraId="3C7B04D0" w14:textId="77777777" w:rsidR="00087EB8" w:rsidRDefault="00087EB8" w:rsidP="00087EB8">
      <w:pPr>
        <w:spacing w:line="276" w:lineRule="auto"/>
        <w:jc w:val="both"/>
        <w:rPr>
          <w:rFonts w:ascii="Lucida Sans Unicode" w:eastAsia="Lucida Sans Unicode" w:hAnsi="Lucida Sans Unicode" w:cs="Lucida Sans Unicode"/>
          <w:sz w:val="20"/>
          <w:szCs w:val="20"/>
          <w:lang w:val="es"/>
        </w:rPr>
      </w:pPr>
    </w:p>
    <w:p w14:paraId="5674738E" w14:textId="2F9AC209" w:rsidR="00087EB8" w:rsidRDefault="00DC1FEE" w:rsidP="00087EB8">
      <w:pPr>
        <w:spacing w:line="276" w:lineRule="auto"/>
        <w:jc w:val="both"/>
        <w:rPr>
          <w:rFonts w:ascii="Lucida Sans Unicode" w:eastAsia="Lucida Sans Unicode" w:hAnsi="Lucida Sans Unicode" w:cs="Lucida Sans Unicode"/>
          <w:sz w:val="20"/>
          <w:szCs w:val="20"/>
          <w:lang w:val="es"/>
        </w:rPr>
      </w:pPr>
      <w:r>
        <w:rPr>
          <w:rFonts w:ascii="Lucida Sans Unicode" w:eastAsia="Lucida Sans Unicode" w:hAnsi="Lucida Sans Unicode" w:cs="Lucida Sans Unicode"/>
          <w:b/>
          <w:sz w:val="20"/>
          <w:szCs w:val="20"/>
        </w:rPr>
        <w:t xml:space="preserve">2.5. </w:t>
      </w:r>
      <w:r w:rsidR="00087EB8" w:rsidRPr="00646F90">
        <w:rPr>
          <w:rFonts w:ascii="Lucida Sans Unicode" w:eastAsia="Lucida Sans Unicode" w:hAnsi="Lucida Sans Unicode" w:cs="Lucida Sans Unicode"/>
          <w:b/>
          <w:sz w:val="20"/>
          <w:szCs w:val="20"/>
        </w:rPr>
        <w:t>APROBACIÓN DEL PROCESO TÉCNICO OPERATIVO</w:t>
      </w:r>
      <w:r w:rsidR="00087EB8" w:rsidRPr="00E3130C">
        <w:rPr>
          <w:rFonts w:ascii="Lucida Sans Unicode" w:eastAsia="Lucida Sans Unicode" w:hAnsi="Lucida Sans Unicode" w:cs="Lucida Sans Unicode"/>
          <w:bCs/>
          <w:sz w:val="20"/>
          <w:szCs w:val="20"/>
          <w:lang w:val="es"/>
        </w:rPr>
        <w:t xml:space="preserve">. </w:t>
      </w:r>
      <w:r w:rsidR="00087EB8" w:rsidRPr="00E3130C">
        <w:rPr>
          <w:rFonts w:ascii="Lucida Sans Unicode" w:eastAsia="Lucida Sans Unicode" w:hAnsi="Lucida Sans Unicode" w:cs="Lucida Sans Unicode"/>
          <w:sz w:val="20"/>
          <w:szCs w:val="20"/>
          <w:lang w:val="es"/>
        </w:rPr>
        <w:t xml:space="preserve">El día cinco de enero, el Consejo General de este organismo electoral, mediante acuerdo identificado con la clave </w:t>
      </w:r>
      <w:r w:rsidR="00087EB8" w:rsidRPr="00E3130C">
        <w:rPr>
          <w:rFonts w:ascii="Lucida Sans Unicode" w:hAnsi="Lucida Sans Unicode" w:cs="Lucida Sans Unicode"/>
          <w:sz w:val="20"/>
          <w:szCs w:val="20"/>
        </w:rPr>
        <w:t>alfanumérica</w:t>
      </w:r>
      <w:r w:rsidR="00087EB8" w:rsidRPr="00E3130C">
        <w:rPr>
          <w:rFonts w:ascii="Lucida Sans Unicode" w:eastAsia="Lucida Sans Unicode" w:hAnsi="Lucida Sans Unicode" w:cs="Lucida Sans Unicode"/>
          <w:sz w:val="20"/>
          <w:szCs w:val="20"/>
          <w:lang w:val="es"/>
        </w:rPr>
        <w:t xml:space="preserve"> IEPC-ACG-005/2024</w:t>
      </w:r>
      <w:r w:rsidR="00087EB8" w:rsidRPr="00E3130C">
        <w:rPr>
          <w:rStyle w:val="Refdenotaalpie"/>
          <w:rFonts w:ascii="Lucida Sans Unicode" w:eastAsia="Lucida Sans Unicode" w:hAnsi="Lucida Sans Unicode" w:cs="Lucida Sans Unicode"/>
          <w:color w:val="000000" w:themeColor="text1"/>
          <w:sz w:val="20"/>
          <w:szCs w:val="20"/>
          <w:lang w:val="es"/>
        </w:rPr>
        <w:footnoteReference w:id="15"/>
      </w:r>
      <w:r w:rsidR="00087EB8" w:rsidRPr="00E3130C">
        <w:rPr>
          <w:rFonts w:ascii="Lucida Sans Unicode" w:eastAsia="Lucida Sans Unicode" w:hAnsi="Lucida Sans Unicode" w:cs="Lucida Sans Unicode"/>
          <w:sz w:val="20"/>
          <w:szCs w:val="20"/>
          <w:lang w:val="es"/>
        </w:rPr>
        <w:t xml:space="preserve">, aprobó el Proceso Técnico Operativo del </w:t>
      </w:r>
      <w:r w:rsidR="00363E16" w:rsidRPr="00E3130C">
        <w:rPr>
          <w:rFonts w:ascii="Lucida Sans Unicode" w:eastAsia="Lucida Sans Unicode" w:hAnsi="Lucida Sans Unicode" w:cs="Lucida Sans Unicode"/>
          <w:sz w:val="20"/>
          <w:szCs w:val="20"/>
          <w:lang w:val="es"/>
        </w:rPr>
        <w:t>Sistema para</w:t>
      </w:r>
      <w:r w:rsidR="00087EB8" w:rsidRPr="00E3130C">
        <w:rPr>
          <w:rFonts w:ascii="Lucida Sans Unicode" w:eastAsia="Lucida Sans Unicode" w:hAnsi="Lucida Sans Unicode" w:cs="Lucida Sans Unicode"/>
          <w:sz w:val="20"/>
          <w:szCs w:val="20"/>
          <w:lang w:val="es"/>
        </w:rPr>
        <w:t xml:space="preserve"> el Proceso Electoral Local Concurrente 2023-2024, y sus anexos que forman parte integral del mismo, consistentes en el cuestionario curricular y el cuestionario de </w:t>
      </w:r>
      <w:r w:rsidR="00363E16" w:rsidRPr="00E3130C">
        <w:rPr>
          <w:rFonts w:ascii="Lucida Sans Unicode" w:eastAsia="Lucida Sans Unicode" w:hAnsi="Lucida Sans Unicode" w:cs="Lucida Sans Unicode"/>
          <w:sz w:val="20"/>
          <w:szCs w:val="20"/>
          <w:lang w:val="es"/>
        </w:rPr>
        <w:t>identidad en</w:t>
      </w:r>
      <w:r w:rsidR="00087EB8" w:rsidRPr="00E3130C">
        <w:rPr>
          <w:rFonts w:ascii="Lucida Sans Unicode" w:eastAsia="Lucida Sans Unicode" w:hAnsi="Lucida Sans Unicode" w:cs="Lucida Sans Unicode"/>
          <w:sz w:val="20"/>
          <w:szCs w:val="20"/>
          <w:lang w:val="es"/>
        </w:rPr>
        <w:t xml:space="preserve"> términos del acuerdo emitido por la </w:t>
      </w:r>
      <w:r w:rsidR="00087EB8" w:rsidRPr="00E3130C">
        <w:rPr>
          <w:rFonts w:ascii="Lucida Sans Unicode" w:hAnsi="Lucida Sans Unicode" w:cs="Lucida Sans Unicode"/>
          <w:sz w:val="20"/>
          <w:szCs w:val="20"/>
          <w:lang w:val="es"/>
        </w:rPr>
        <w:t xml:space="preserve">Comisión de Prerrogativas </w:t>
      </w:r>
      <w:r w:rsidR="00087EB8" w:rsidRPr="00E3130C">
        <w:rPr>
          <w:rFonts w:ascii="Lucida Sans Unicode" w:eastAsia="Lucida Sans Unicode" w:hAnsi="Lucida Sans Unicode" w:cs="Lucida Sans Unicode"/>
          <w:sz w:val="20"/>
          <w:szCs w:val="20"/>
          <w:lang w:val="es"/>
        </w:rPr>
        <w:t xml:space="preserve">el día </w:t>
      </w:r>
      <w:r w:rsidR="00087EB8" w:rsidRPr="00E3130C">
        <w:rPr>
          <w:rFonts w:ascii="Lucida Sans Unicode" w:hAnsi="Lucida Sans Unicode" w:cs="Lucida Sans Unicode"/>
          <w:sz w:val="20"/>
          <w:szCs w:val="20"/>
          <w:lang w:val="es"/>
        </w:rPr>
        <w:t>veintinueve de diciembre del dos mil veintitrés</w:t>
      </w:r>
      <w:r w:rsidR="00087EB8" w:rsidRPr="00E3130C">
        <w:rPr>
          <w:rFonts w:ascii="Lucida Sans Unicode" w:eastAsia="Lucida Sans Unicode" w:hAnsi="Lucida Sans Unicode" w:cs="Lucida Sans Unicode"/>
          <w:sz w:val="20"/>
          <w:szCs w:val="20"/>
          <w:lang w:val="es"/>
        </w:rPr>
        <w:t>.</w:t>
      </w:r>
    </w:p>
    <w:p w14:paraId="4C82002D" w14:textId="77777777" w:rsidR="00087EB8" w:rsidRDefault="00087EB8" w:rsidP="00087EB8">
      <w:pPr>
        <w:spacing w:line="276" w:lineRule="auto"/>
        <w:jc w:val="both"/>
        <w:rPr>
          <w:rFonts w:ascii="Lucida Sans Unicode" w:eastAsia="Lucida Sans Unicode" w:hAnsi="Lucida Sans Unicode" w:cs="Lucida Sans Unicode"/>
          <w:sz w:val="20"/>
          <w:szCs w:val="20"/>
          <w:lang w:val="es"/>
        </w:rPr>
      </w:pPr>
    </w:p>
    <w:p w14:paraId="324DA646" w14:textId="1DB0398E" w:rsidR="00087EB8" w:rsidRDefault="00DC1FEE" w:rsidP="00087EB8">
      <w:pPr>
        <w:spacing w:line="276" w:lineRule="auto"/>
        <w:jc w:val="both"/>
        <w:rPr>
          <w:rFonts w:ascii="Lucida Sans Unicode" w:hAnsi="Lucida Sans Unicode" w:cs="Lucida Sans Unicode"/>
          <w:color w:val="000000" w:themeColor="text1"/>
          <w:sz w:val="20"/>
          <w:szCs w:val="20"/>
          <w:shd w:val="clear" w:color="auto" w:fill="FFFFFF"/>
        </w:rPr>
      </w:pPr>
      <w:r>
        <w:rPr>
          <w:rFonts w:ascii="Lucida Sans Unicode" w:eastAsia="Times New Roman" w:hAnsi="Lucida Sans Unicode" w:cs="Lucida Sans Unicode"/>
          <w:b/>
          <w:sz w:val="20"/>
          <w:szCs w:val="20"/>
          <w:lang w:val="es-MX" w:eastAsia="es-MX"/>
        </w:rPr>
        <w:t xml:space="preserve">2.6. </w:t>
      </w:r>
      <w:r w:rsidR="00087EB8" w:rsidRPr="00646F90">
        <w:rPr>
          <w:rFonts w:ascii="Lucida Sans Unicode" w:eastAsia="Times New Roman" w:hAnsi="Lucida Sans Unicode" w:cs="Lucida Sans Unicode"/>
          <w:b/>
          <w:sz w:val="20"/>
          <w:szCs w:val="20"/>
          <w:lang w:val="es-MX" w:eastAsia="es-MX"/>
        </w:rPr>
        <w:t xml:space="preserve">CAPACITACIONES A LAS COALICIONES Y PARTIDOS POLÍTICOS. </w:t>
      </w:r>
      <w:r w:rsidR="00087EB8">
        <w:rPr>
          <w:rFonts w:ascii="Lucida Sans Unicode" w:eastAsia="Times New Roman" w:hAnsi="Lucida Sans Unicode" w:cs="Lucida Sans Unicode"/>
          <w:sz w:val="20"/>
          <w:szCs w:val="20"/>
          <w:lang w:val="es-MX" w:eastAsia="es-MX"/>
        </w:rPr>
        <w:t>El veintiocho de febrero, se llev</w:t>
      </w:r>
      <w:r w:rsidR="00585CCD">
        <w:rPr>
          <w:rFonts w:ascii="Lucida Sans Unicode" w:eastAsia="Times New Roman" w:hAnsi="Lucida Sans Unicode" w:cs="Lucida Sans Unicode"/>
          <w:sz w:val="20"/>
          <w:szCs w:val="20"/>
          <w:lang w:val="es-MX" w:eastAsia="es-MX"/>
        </w:rPr>
        <w:t>ó</w:t>
      </w:r>
      <w:r w:rsidR="00087EB8">
        <w:rPr>
          <w:rFonts w:ascii="Lucida Sans Unicode" w:eastAsia="Times New Roman" w:hAnsi="Lucida Sans Unicode" w:cs="Lucida Sans Unicode"/>
          <w:sz w:val="20"/>
          <w:szCs w:val="20"/>
          <w:lang w:val="es-MX" w:eastAsia="es-MX"/>
        </w:rPr>
        <w:t xml:space="preserve"> a cabo la capacitaci</w:t>
      </w:r>
      <w:r w:rsidR="00585CCD">
        <w:rPr>
          <w:rFonts w:ascii="Lucida Sans Unicode" w:eastAsia="Times New Roman" w:hAnsi="Lucida Sans Unicode" w:cs="Lucida Sans Unicode"/>
          <w:sz w:val="20"/>
          <w:szCs w:val="20"/>
          <w:lang w:val="es-MX" w:eastAsia="es-MX"/>
        </w:rPr>
        <w:t>ón</w:t>
      </w:r>
      <w:r w:rsidR="00087EB8">
        <w:rPr>
          <w:rFonts w:ascii="Lucida Sans Unicode" w:eastAsia="Times New Roman" w:hAnsi="Lucida Sans Unicode" w:cs="Lucida Sans Unicode"/>
          <w:sz w:val="20"/>
          <w:szCs w:val="20"/>
          <w:lang w:val="es-MX" w:eastAsia="es-MX"/>
        </w:rPr>
        <w:t xml:space="preserve"> del Sistema a las coaliciones y el partido político que postularon </w:t>
      </w:r>
      <w:r w:rsidR="00087EB8">
        <w:rPr>
          <w:rFonts w:ascii="Lucida Sans Unicode" w:eastAsia="Times New Roman" w:hAnsi="Lucida Sans Unicode" w:cs="Lucida Sans Unicode"/>
          <w:sz w:val="20"/>
          <w:szCs w:val="20"/>
          <w:lang w:val="es-MX" w:eastAsia="es-MX"/>
        </w:rPr>
        <w:lastRenderedPageBreak/>
        <w:t xml:space="preserve">candidaturas al cargo </w:t>
      </w:r>
      <w:r w:rsidR="00087EB8" w:rsidRPr="00207952">
        <w:rPr>
          <w:rFonts w:ascii="Lucida Sans Unicode" w:eastAsia="Trebuchet MS" w:hAnsi="Lucida Sans Unicode" w:cs="Lucida Sans Unicode"/>
          <w:sz w:val="20"/>
          <w:szCs w:val="20"/>
        </w:rPr>
        <w:t>de gubernatura para el Proceso Electoral Local Ordinario Concurrente 2023-2024</w:t>
      </w:r>
      <w:r w:rsidR="00087EB8">
        <w:rPr>
          <w:rFonts w:ascii="Lucida Sans Unicode" w:eastAsia="Trebuchet MS" w:hAnsi="Lucida Sans Unicode" w:cs="Lucida Sans Unicode"/>
          <w:sz w:val="20"/>
          <w:szCs w:val="20"/>
        </w:rPr>
        <w:t>.</w:t>
      </w:r>
    </w:p>
    <w:p w14:paraId="67F0A2CB" w14:textId="77777777" w:rsidR="00087EB8" w:rsidRDefault="00087EB8" w:rsidP="00087EB8">
      <w:pPr>
        <w:spacing w:line="276" w:lineRule="auto"/>
        <w:jc w:val="both"/>
        <w:rPr>
          <w:rFonts w:ascii="Lucida Sans Unicode" w:hAnsi="Lucida Sans Unicode" w:cs="Lucida Sans Unicode"/>
          <w:color w:val="000000" w:themeColor="text1"/>
          <w:sz w:val="20"/>
          <w:szCs w:val="20"/>
          <w:shd w:val="clear" w:color="auto" w:fill="FFFFFF"/>
        </w:rPr>
      </w:pPr>
    </w:p>
    <w:p w14:paraId="15A23E02" w14:textId="0C9CC143" w:rsidR="00087EB8" w:rsidRDefault="00087EB8" w:rsidP="00087EB8">
      <w:pPr>
        <w:spacing w:line="276" w:lineRule="auto"/>
        <w:jc w:val="both"/>
        <w:rPr>
          <w:rFonts w:ascii="Lucida Sans Unicode" w:hAnsi="Lucida Sans Unicode" w:cs="Lucida Sans Unicode"/>
          <w:color w:val="000000" w:themeColor="text1"/>
          <w:sz w:val="20"/>
          <w:szCs w:val="20"/>
          <w:shd w:val="clear" w:color="auto" w:fill="FFFFFF"/>
        </w:rPr>
      </w:pPr>
      <w:r>
        <w:rPr>
          <w:rFonts w:ascii="Lucida Sans Unicode" w:eastAsia="Times New Roman" w:hAnsi="Lucida Sans Unicode" w:cs="Lucida Sans Unicode"/>
          <w:sz w:val="20"/>
          <w:szCs w:val="20"/>
          <w:lang w:val="es-MX" w:eastAsia="es-MX"/>
        </w:rPr>
        <w:t xml:space="preserve">Así mismo, los días veintisiete y veintiocho de marzo, el cuatro y cinco de abril, se llevaron a cabo las capacitaciones del Sistema a los partidos políticos que postularon candidaturas a los cargos </w:t>
      </w:r>
      <w:r w:rsidRPr="00207952">
        <w:rPr>
          <w:rFonts w:ascii="Lucida Sans Unicode" w:eastAsia="Trebuchet MS" w:hAnsi="Lucida Sans Unicode" w:cs="Lucida Sans Unicode"/>
          <w:sz w:val="20"/>
          <w:szCs w:val="20"/>
        </w:rPr>
        <w:t xml:space="preserve">de </w:t>
      </w:r>
      <w:r>
        <w:rPr>
          <w:rFonts w:ascii="Lucida Sans Unicode" w:eastAsia="Trebuchet MS" w:hAnsi="Lucida Sans Unicode" w:cs="Lucida Sans Unicode"/>
          <w:sz w:val="20"/>
          <w:szCs w:val="20"/>
        </w:rPr>
        <w:t>diputaciones por ambos principios y munícipes</w:t>
      </w:r>
      <w:r w:rsidRPr="00207952">
        <w:rPr>
          <w:rFonts w:ascii="Lucida Sans Unicode" w:eastAsia="Trebuchet MS" w:hAnsi="Lucida Sans Unicode" w:cs="Lucida Sans Unicode"/>
          <w:sz w:val="20"/>
          <w:szCs w:val="20"/>
        </w:rPr>
        <w:t xml:space="preserve"> para el Proceso Electoral Local Concurrente 2023-2024</w:t>
      </w:r>
      <w:r>
        <w:rPr>
          <w:rFonts w:ascii="Lucida Sans Unicode" w:eastAsia="Trebuchet MS" w:hAnsi="Lucida Sans Unicode" w:cs="Lucida Sans Unicode"/>
          <w:sz w:val="20"/>
          <w:szCs w:val="20"/>
        </w:rPr>
        <w:t xml:space="preserve">, </w:t>
      </w:r>
      <w:r w:rsidRPr="008E15D6">
        <w:rPr>
          <w:rFonts w:ascii="Lucida Sans Unicode" w:hAnsi="Lucida Sans Unicode" w:cs="Lucida Sans Unicode"/>
          <w:color w:val="000000" w:themeColor="text1"/>
          <w:sz w:val="20"/>
          <w:szCs w:val="20"/>
          <w:shd w:val="clear" w:color="auto" w:fill="FFFFFF"/>
        </w:rPr>
        <w:t>lo anterior a efecto de dar cumplimiento a</w:t>
      </w:r>
      <w:r>
        <w:rPr>
          <w:rFonts w:ascii="Lucida Sans Unicode" w:hAnsi="Lucida Sans Unicode" w:cs="Lucida Sans Unicode"/>
          <w:color w:val="000000" w:themeColor="text1"/>
          <w:sz w:val="20"/>
          <w:szCs w:val="20"/>
          <w:shd w:val="clear" w:color="auto" w:fill="FFFFFF"/>
        </w:rPr>
        <w:t xml:space="preserve"> </w:t>
      </w:r>
      <w:r w:rsidRPr="008E15D6">
        <w:rPr>
          <w:rFonts w:ascii="Lucida Sans Unicode" w:hAnsi="Lucida Sans Unicode" w:cs="Lucida Sans Unicode"/>
          <w:color w:val="000000" w:themeColor="text1"/>
          <w:sz w:val="20"/>
          <w:szCs w:val="20"/>
          <w:shd w:val="clear" w:color="auto" w:fill="FFFFFF"/>
        </w:rPr>
        <w:t>l</w:t>
      </w:r>
      <w:r>
        <w:rPr>
          <w:rFonts w:ascii="Lucida Sans Unicode" w:hAnsi="Lucida Sans Unicode" w:cs="Lucida Sans Unicode"/>
          <w:color w:val="000000" w:themeColor="text1"/>
          <w:sz w:val="20"/>
          <w:szCs w:val="20"/>
          <w:shd w:val="clear" w:color="auto" w:fill="FFFFFF"/>
        </w:rPr>
        <w:t>o</w:t>
      </w:r>
      <w:r w:rsidRPr="008E15D6">
        <w:rPr>
          <w:rFonts w:ascii="Lucida Sans Unicode" w:hAnsi="Lucida Sans Unicode" w:cs="Lucida Sans Unicode"/>
          <w:color w:val="000000" w:themeColor="text1"/>
          <w:sz w:val="20"/>
          <w:szCs w:val="20"/>
          <w:shd w:val="clear" w:color="auto" w:fill="FFFFFF"/>
        </w:rPr>
        <w:t xml:space="preserve"> </w:t>
      </w:r>
      <w:r>
        <w:rPr>
          <w:rFonts w:ascii="Lucida Sans Unicode" w:hAnsi="Lucida Sans Unicode" w:cs="Lucida Sans Unicode"/>
          <w:color w:val="000000" w:themeColor="text1"/>
          <w:sz w:val="20"/>
          <w:szCs w:val="20"/>
          <w:shd w:val="clear" w:color="auto" w:fill="FFFFFF"/>
        </w:rPr>
        <w:t>establecido</w:t>
      </w:r>
      <w:r w:rsidRPr="008E15D6">
        <w:rPr>
          <w:rFonts w:ascii="Lucida Sans Unicode" w:hAnsi="Lucida Sans Unicode" w:cs="Lucida Sans Unicode"/>
          <w:color w:val="000000" w:themeColor="text1"/>
          <w:sz w:val="20"/>
          <w:szCs w:val="20"/>
          <w:shd w:val="clear" w:color="auto" w:fill="FFFFFF"/>
        </w:rPr>
        <w:t xml:space="preserve"> </w:t>
      </w:r>
      <w:r>
        <w:rPr>
          <w:rFonts w:ascii="Lucida Sans Unicode" w:hAnsi="Lucida Sans Unicode" w:cs="Lucida Sans Unicode"/>
          <w:color w:val="000000" w:themeColor="text1"/>
          <w:sz w:val="20"/>
          <w:szCs w:val="20"/>
          <w:shd w:val="clear" w:color="auto" w:fill="FFFFFF"/>
        </w:rPr>
        <w:t xml:space="preserve">en </w:t>
      </w:r>
      <w:r w:rsidRPr="008E15D6">
        <w:rPr>
          <w:rFonts w:ascii="Lucida Sans Unicode" w:hAnsi="Lucida Sans Unicode" w:cs="Lucida Sans Unicode"/>
          <w:color w:val="000000" w:themeColor="text1"/>
          <w:sz w:val="20"/>
          <w:szCs w:val="20"/>
          <w:shd w:val="clear" w:color="auto" w:fill="FFFFFF"/>
        </w:rPr>
        <w:t>el artícul</w:t>
      </w:r>
      <w:r>
        <w:rPr>
          <w:rFonts w:ascii="Lucida Sans Unicode" w:hAnsi="Lucida Sans Unicode" w:cs="Lucida Sans Unicode"/>
          <w:color w:val="000000" w:themeColor="text1"/>
          <w:sz w:val="20"/>
          <w:szCs w:val="20"/>
          <w:shd w:val="clear" w:color="auto" w:fill="FFFFFF"/>
        </w:rPr>
        <w:t>o 14, inciso g)</w:t>
      </w:r>
      <w:r w:rsidRPr="008E15D6">
        <w:rPr>
          <w:rFonts w:ascii="Lucida Sans Unicode" w:hAnsi="Lucida Sans Unicode" w:cs="Lucida Sans Unicode"/>
          <w:color w:val="000000" w:themeColor="text1"/>
          <w:sz w:val="20"/>
          <w:szCs w:val="20"/>
          <w:shd w:val="clear" w:color="auto" w:fill="FFFFFF"/>
        </w:rPr>
        <w:t xml:space="preserve"> de los Lineamientos.</w:t>
      </w:r>
    </w:p>
    <w:p w14:paraId="0C319AA9"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66070741" w14:textId="10E31290" w:rsidR="00087EB8" w:rsidRPr="003225C1" w:rsidRDefault="00DC1FEE" w:rsidP="00087EB8">
      <w:pPr>
        <w:spacing w:line="276" w:lineRule="auto"/>
        <w:jc w:val="both"/>
        <w:rPr>
          <w:rFonts w:ascii="Lucida Sans Unicode" w:eastAsia="Times New Roman" w:hAnsi="Lucida Sans Unicode" w:cs="Lucida Sans Unicode"/>
          <w:color w:val="000000" w:themeColor="text1"/>
          <w:sz w:val="20"/>
          <w:szCs w:val="20"/>
          <w:lang w:val="es-MX"/>
        </w:rPr>
      </w:pPr>
      <w:r>
        <w:rPr>
          <w:rFonts w:ascii="Lucida Sans Unicode" w:eastAsia="Times New Roman" w:hAnsi="Lucida Sans Unicode" w:cs="Lucida Sans Unicode"/>
          <w:b/>
          <w:color w:val="000000" w:themeColor="text1"/>
          <w:sz w:val="20"/>
          <w:szCs w:val="20"/>
          <w:lang w:val="es-MX"/>
        </w:rPr>
        <w:t xml:space="preserve">2.7. </w:t>
      </w:r>
      <w:r w:rsidR="00087EB8">
        <w:rPr>
          <w:rFonts w:ascii="Lucida Sans Unicode" w:eastAsia="Times New Roman" w:hAnsi="Lucida Sans Unicode" w:cs="Lucida Sans Unicode"/>
          <w:b/>
          <w:color w:val="000000" w:themeColor="text1"/>
          <w:sz w:val="20"/>
          <w:szCs w:val="20"/>
          <w:lang w:val="es-MX"/>
        </w:rPr>
        <w:t>F</w:t>
      </w:r>
      <w:r w:rsidR="00087EB8" w:rsidRPr="00646F90">
        <w:rPr>
          <w:rFonts w:ascii="Lucida Sans Unicode" w:eastAsia="Times New Roman" w:hAnsi="Lucida Sans Unicode" w:cs="Lucida Sans Unicode"/>
          <w:b/>
          <w:color w:val="000000" w:themeColor="text1"/>
          <w:sz w:val="20"/>
          <w:szCs w:val="20"/>
          <w:lang w:val="es-MX"/>
        </w:rPr>
        <w:t xml:space="preserve">ECHA DE INICIO DE PUBLICACIÓN DE LA INFORMACIÓN. </w:t>
      </w:r>
      <w:r w:rsidR="00087EB8">
        <w:rPr>
          <w:rFonts w:ascii="Lucida Sans Unicode" w:eastAsia="Times New Roman" w:hAnsi="Lucida Sans Unicode" w:cs="Lucida Sans Unicode"/>
          <w:color w:val="000000" w:themeColor="text1"/>
          <w:sz w:val="20"/>
          <w:szCs w:val="20"/>
          <w:lang w:val="es-MX"/>
        </w:rPr>
        <w:t xml:space="preserve">El veintinueve de febrero, el Consejo General del Instituto, en la segunda sesión ordinaria, aprobó el acuerdo </w:t>
      </w:r>
      <w:r w:rsidR="00087EB8" w:rsidRPr="006604C6">
        <w:rPr>
          <w:rFonts w:ascii="Lucida Sans Unicode" w:eastAsia="Times New Roman" w:hAnsi="Lucida Sans Unicode" w:cs="Lucida Sans Unicode"/>
          <w:color w:val="000000" w:themeColor="text1"/>
          <w:sz w:val="20"/>
          <w:szCs w:val="20"/>
          <w:lang w:val="es-MX"/>
        </w:rPr>
        <w:t>IEPC-ACG-</w:t>
      </w:r>
      <w:r w:rsidR="00087EB8">
        <w:rPr>
          <w:rFonts w:ascii="Lucida Sans Unicode" w:eastAsia="Times New Roman" w:hAnsi="Lucida Sans Unicode" w:cs="Lucida Sans Unicode"/>
          <w:color w:val="000000" w:themeColor="text1"/>
          <w:sz w:val="20"/>
          <w:szCs w:val="20"/>
          <w:lang w:val="es-MX"/>
        </w:rPr>
        <w:t>030/2024</w:t>
      </w:r>
      <w:r w:rsidR="00087EB8">
        <w:rPr>
          <w:rStyle w:val="Refdenotaalpie"/>
          <w:rFonts w:ascii="Lucida Sans Unicode" w:eastAsia="Times New Roman" w:hAnsi="Lucida Sans Unicode" w:cs="Lucida Sans Unicode"/>
          <w:color w:val="000000" w:themeColor="text1"/>
          <w:sz w:val="20"/>
          <w:szCs w:val="20"/>
          <w:lang w:val="es-MX"/>
        </w:rPr>
        <w:footnoteReference w:id="16"/>
      </w:r>
      <w:r w:rsidR="00087EB8">
        <w:rPr>
          <w:rFonts w:ascii="Lucida Sans Unicode" w:eastAsia="Times New Roman" w:hAnsi="Lucida Sans Unicode" w:cs="Lucida Sans Unicode"/>
          <w:color w:val="000000" w:themeColor="text1"/>
          <w:sz w:val="20"/>
          <w:szCs w:val="20"/>
          <w:lang w:val="es-MX"/>
        </w:rPr>
        <w:t>, en el cual, se determinó que</w:t>
      </w:r>
      <w:r w:rsidR="00087EB8" w:rsidRPr="003733A9">
        <w:rPr>
          <w:rFonts w:ascii="Lucida Sans Unicode" w:eastAsia="Times New Roman" w:hAnsi="Lucida Sans Unicode" w:cs="Lucida Sans Unicode"/>
          <w:color w:val="000000" w:themeColor="text1"/>
          <w:sz w:val="20"/>
          <w:szCs w:val="20"/>
          <w:lang w:val="es-MX"/>
        </w:rPr>
        <w:t xml:space="preserve"> </w:t>
      </w:r>
      <w:r w:rsidR="00087EB8" w:rsidRPr="009752AC">
        <w:rPr>
          <w:rFonts w:ascii="Lucida Sans Unicode" w:eastAsia="Times New Roman" w:hAnsi="Lucida Sans Unicode" w:cs="Lucida Sans Unicode"/>
          <w:color w:val="000000" w:themeColor="text1"/>
          <w:sz w:val="20"/>
          <w:szCs w:val="20"/>
          <w:lang w:val="es-MX"/>
        </w:rPr>
        <w:t>la fecha de inicio de la publi</w:t>
      </w:r>
      <w:r w:rsidR="00087EB8">
        <w:rPr>
          <w:rFonts w:ascii="Lucida Sans Unicode" w:eastAsia="Times New Roman" w:hAnsi="Lucida Sans Unicode" w:cs="Lucida Sans Unicode"/>
          <w:color w:val="000000" w:themeColor="text1"/>
          <w:sz w:val="20"/>
          <w:szCs w:val="20"/>
          <w:lang w:val="es-MX"/>
        </w:rPr>
        <w:t>cación de la información en el S</w:t>
      </w:r>
      <w:r w:rsidR="00087EB8" w:rsidRPr="009752AC">
        <w:rPr>
          <w:rFonts w:ascii="Lucida Sans Unicode" w:eastAsia="Times New Roman" w:hAnsi="Lucida Sans Unicode" w:cs="Lucida Sans Unicode"/>
          <w:color w:val="000000" w:themeColor="text1"/>
          <w:sz w:val="20"/>
          <w:szCs w:val="20"/>
          <w:lang w:val="es-MX"/>
        </w:rPr>
        <w:t>istema</w:t>
      </w:r>
      <w:r w:rsidR="00087EB8" w:rsidRPr="003225C1">
        <w:rPr>
          <w:rFonts w:ascii="Lucida Sans Unicode" w:eastAsia="Times New Roman" w:hAnsi="Lucida Sans Unicode" w:cs="Lucida Sans Unicode"/>
          <w:color w:val="000000" w:themeColor="text1"/>
          <w:sz w:val="20"/>
          <w:szCs w:val="20"/>
          <w:lang w:val="es-MX"/>
        </w:rPr>
        <w:t>, para el cargo de gubernatura fuera a partir del 04 de marzo y para el cargo de diputaciones por ambos principios y munícipes, a partir del día 03 de abril.</w:t>
      </w:r>
    </w:p>
    <w:p w14:paraId="36AE3BDB" w14:textId="77777777" w:rsidR="00087EB8" w:rsidRPr="003225C1" w:rsidRDefault="00087EB8" w:rsidP="00087EB8">
      <w:pPr>
        <w:spacing w:line="276" w:lineRule="auto"/>
        <w:jc w:val="both"/>
        <w:rPr>
          <w:rFonts w:ascii="Lucida Sans Unicode" w:eastAsia="Times New Roman" w:hAnsi="Lucida Sans Unicode" w:cs="Lucida Sans Unicode"/>
          <w:color w:val="000000" w:themeColor="text1"/>
          <w:sz w:val="20"/>
          <w:szCs w:val="20"/>
          <w:lang w:val="es-MX"/>
        </w:rPr>
      </w:pPr>
    </w:p>
    <w:p w14:paraId="553B01F8" w14:textId="51E0CF7F" w:rsidR="00087EB8" w:rsidRPr="003225C1" w:rsidRDefault="00DC1FEE" w:rsidP="00087EB8">
      <w:pPr>
        <w:spacing w:line="276" w:lineRule="auto"/>
        <w:jc w:val="both"/>
        <w:rPr>
          <w:rFonts w:ascii="Lucida Sans Unicode" w:eastAsia="Times New Roman" w:hAnsi="Lucida Sans Unicode" w:cs="Lucida Sans Unicode"/>
          <w:sz w:val="20"/>
          <w:szCs w:val="20"/>
          <w:lang w:val="es-MX"/>
        </w:rPr>
      </w:pPr>
      <w:r>
        <w:rPr>
          <w:rFonts w:ascii="Lucida Sans Unicode" w:eastAsia="Times New Roman" w:hAnsi="Lucida Sans Unicode" w:cs="Lucida Sans Unicode"/>
          <w:b/>
          <w:sz w:val="20"/>
          <w:szCs w:val="20"/>
          <w:lang w:val="es-MX"/>
        </w:rPr>
        <w:t xml:space="preserve">2.8. </w:t>
      </w:r>
      <w:r w:rsidR="00087EB8" w:rsidRPr="003225C1">
        <w:rPr>
          <w:rFonts w:ascii="Lucida Sans Unicode" w:eastAsia="Times New Roman" w:hAnsi="Lucida Sans Unicode" w:cs="Lucida Sans Unicode"/>
          <w:b/>
          <w:sz w:val="20"/>
          <w:szCs w:val="20"/>
          <w:lang w:val="es-MX"/>
        </w:rPr>
        <w:t xml:space="preserve">OBLIGACIÓN DE CAPTURAR INFORMACIÓN. </w:t>
      </w:r>
      <w:r w:rsidR="00087EB8" w:rsidRPr="003225C1">
        <w:rPr>
          <w:rFonts w:ascii="Lucida Sans Unicode" w:eastAsia="Times New Roman" w:hAnsi="Lucida Sans Unicode" w:cs="Lucida Sans Unicode"/>
          <w:sz w:val="20"/>
          <w:szCs w:val="20"/>
          <w:lang w:val="es-MX"/>
        </w:rPr>
        <w:t>El veintinueve de febrero, el Consejo General del Instituto, aprobó el acuerdo IEPC-ACG-029/2024</w:t>
      </w:r>
      <w:r w:rsidR="00087EB8" w:rsidRPr="003225C1">
        <w:rPr>
          <w:rFonts w:ascii="Lucida Sans Unicode" w:eastAsia="Times New Roman" w:hAnsi="Lucida Sans Unicode" w:cs="Lucida Sans Unicode"/>
          <w:sz w:val="20"/>
          <w:szCs w:val="20"/>
          <w:vertAlign w:val="superscript"/>
          <w:lang w:val="es-MX"/>
        </w:rPr>
        <w:footnoteReference w:id="17"/>
      </w:r>
      <w:r w:rsidR="00087EB8" w:rsidRPr="003225C1">
        <w:rPr>
          <w:rFonts w:ascii="Lucida Sans Unicode" w:eastAsia="Times New Roman" w:hAnsi="Lucida Sans Unicode" w:cs="Lucida Sans Unicode"/>
          <w:sz w:val="20"/>
          <w:szCs w:val="20"/>
          <w:lang w:val="es-MX"/>
        </w:rPr>
        <w:t xml:space="preserve">, en el cual, </w:t>
      </w:r>
      <w:r w:rsidR="00087EB8" w:rsidRPr="003225C1">
        <w:rPr>
          <w:rFonts w:ascii="Lucida Sans Unicode" w:eastAsia="Times New Roman" w:hAnsi="Lucida Sans Unicode" w:cs="Lucida Sans Unicode"/>
          <w:bCs/>
          <w:sz w:val="20"/>
          <w:szCs w:val="20"/>
          <w:lang w:val="es-MX"/>
        </w:rPr>
        <w:t>determinó la obligación a las personas candidatas propietarias y suplentes a los cargos de</w:t>
      </w:r>
      <w:r w:rsidR="00087EB8" w:rsidRPr="003225C1">
        <w:rPr>
          <w:rFonts w:ascii="Lucida Sans Unicode" w:eastAsia="Times New Roman" w:hAnsi="Lucida Sans Unicode" w:cs="Lucida Sans Unicode"/>
          <w:b/>
          <w:bCs/>
          <w:sz w:val="20"/>
          <w:szCs w:val="20"/>
          <w:lang w:val="es-MX"/>
        </w:rPr>
        <w:t xml:space="preserve"> </w:t>
      </w:r>
      <w:r w:rsidR="00087EB8" w:rsidRPr="003225C1">
        <w:rPr>
          <w:rFonts w:ascii="Lucida Sans Unicode" w:eastAsia="Times New Roman" w:hAnsi="Lucida Sans Unicode" w:cs="Lucida Sans Unicode"/>
          <w:bCs/>
          <w:sz w:val="20"/>
          <w:szCs w:val="20"/>
          <w:lang w:val="es-MX"/>
        </w:rPr>
        <w:t>Gubernatura, Diputaciones de Mayoría Relativa, Diputaciones de Representación Proporcional y Munícipes a capturar la información de los cuestionarios curricular y de identidad</w:t>
      </w:r>
    </w:p>
    <w:p w14:paraId="53C776E3" w14:textId="77777777" w:rsidR="00087EB8" w:rsidRPr="003225C1" w:rsidRDefault="00087EB8" w:rsidP="00087EB8">
      <w:pPr>
        <w:spacing w:line="276" w:lineRule="auto"/>
        <w:jc w:val="both"/>
        <w:rPr>
          <w:rFonts w:ascii="Lucida Sans Unicode" w:eastAsia="Times New Roman" w:hAnsi="Lucida Sans Unicode" w:cs="Lucida Sans Unicode"/>
          <w:color w:val="000000" w:themeColor="text1"/>
          <w:sz w:val="20"/>
          <w:szCs w:val="20"/>
          <w:lang w:val="es-MX"/>
        </w:rPr>
      </w:pPr>
    </w:p>
    <w:p w14:paraId="2628BC9B" w14:textId="78D05F73" w:rsidR="00087EB8" w:rsidRDefault="00DC1FEE" w:rsidP="00087EB8">
      <w:pPr>
        <w:spacing w:line="276" w:lineRule="auto"/>
        <w:jc w:val="both"/>
        <w:rPr>
          <w:rFonts w:ascii="Lucida Sans Unicode" w:eastAsia="Times New Roman" w:hAnsi="Lucida Sans Unicode" w:cs="Lucida Sans Unicode"/>
          <w:color w:val="000000" w:themeColor="text1"/>
          <w:sz w:val="20"/>
          <w:szCs w:val="20"/>
          <w:lang w:val="es-MX"/>
        </w:rPr>
      </w:pPr>
      <w:r>
        <w:rPr>
          <w:rFonts w:ascii="Lucida Sans Unicode" w:eastAsia="Times New Roman" w:hAnsi="Lucida Sans Unicode" w:cs="Lucida Sans Unicode"/>
          <w:b/>
          <w:color w:val="000000" w:themeColor="text1"/>
          <w:sz w:val="20"/>
          <w:szCs w:val="20"/>
          <w:lang w:val="es-MX"/>
        </w:rPr>
        <w:t xml:space="preserve">2.9. </w:t>
      </w:r>
      <w:r w:rsidR="00087EB8" w:rsidRPr="003225C1">
        <w:rPr>
          <w:rFonts w:ascii="Lucida Sans Unicode" w:eastAsia="Times New Roman" w:hAnsi="Lucida Sans Unicode" w:cs="Lucida Sans Unicode"/>
          <w:b/>
          <w:color w:val="000000" w:themeColor="text1"/>
          <w:sz w:val="20"/>
          <w:szCs w:val="20"/>
          <w:lang w:val="es-MX"/>
        </w:rPr>
        <w:t>APROBACIÓN DE CANDIDATURAS.</w:t>
      </w:r>
      <w:r w:rsidR="00087EB8" w:rsidRPr="003225C1">
        <w:rPr>
          <w:rFonts w:ascii="Lucida Sans Unicode" w:eastAsia="Times New Roman" w:hAnsi="Lucida Sans Unicode" w:cs="Lucida Sans Unicode"/>
          <w:color w:val="000000" w:themeColor="text1"/>
          <w:sz w:val="20"/>
          <w:szCs w:val="20"/>
          <w:lang w:val="es-MX"/>
        </w:rPr>
        <w:t xml:space="preserve"> El veintinueve de febrero se aprob</w:t>
      </w:r>
      <w:r w:rsidR="00585CCD">
        <w:rPr>
          <w:rFonts w:ascii="Lucida Sans Unicode" w:eastAsia="Times New Roman" w:hAnsi="Lucida Sans Unicode" w:cs="Lucida Sans Unicode"/>
          <w:color w:val="000000" w:themeColor="text1"/>
          <w:sz w:val="20"/>
          <w:szCs w:val="20"/>
          <w:lang w:val="es-MX"/>
        </w:rPr>
        <w:t>ó</w:t>
      </w:r>
      <w:r w:rsidR="00087EB8" w:rsidRPr="003225C1">
        <w:rPr>
          <w:rFonts w:ascii="Lucida Sans Unicode" w:eastAsia="Times New Roman" w:hAnsi="Lucida Sans Unicode" w:cs="Lucida Sans Unicode"/>
          <w:color w:val="000000" w:themeColor="text1"/>
          <w:sz w:val="20"/>
          <w:szCs w:val="20"/>
          <w:lang w:val="es-MX"/>
        </w:rPr>
        <w:t xml:space="preserve"> </w:t>
      </w:r>
      <w:r w:rsidR="00585CCD">
        <w:rPr>
          <w:rFonts w:ascii="Lucida Sans Unicode" w:eastAsia="Times New Roman" w:hAnsi="Lucida Sans Unicode" w:cs="Lucida Sans Unicode"/>
          <w:color w:val="000000" w:themeColor="text1"/>
          <w:sz w:val="20"/>
          <w:szCs w:val="20"/>
          <w:lang w:val="es-MX"/>
        </w:rPr>
        <w:t>e</w:t>
      </w:r>
      <w:r w:rsidR="00087EB8" w:rsidRPr="003225C1">
        <w:rPr>
          <w:rFonts w:ascii="Lucida Sans Unicode" w:eastAsia="Times New Roman" w:hAnsi="Lucida Sans Unicode" w:cs="Lucida Sans Unicode"/>
          <w:color w:val="000000" w:themeColor="text1"/>
          <w:sz w:val="20"/>
          <w:szCs w:val="20"/>
          <w:lang w:val="es-MX"/>
        </w:rPr>
        <w:t xml:space="preserve">l registro de candidaturas al cargo de gubernatura para el </w:t>
      </w:r>
      <w:r w:rsidR="00087EB8" w:rsidRPr="003225C1">
        <w:rPr>
          <w:rFonts w:ascii="Lucida Sans Unicode" w:eastAsia="Trebuchet MS" w:hAnsi="Lucida Sans Unicode" w:cs="Lucida Sans Unicode"/>
          <w:sz w:val="20"/>
          <w:szCs w:val="20"/>
        </w:rPr>
        <w:t>Proceso Electoral Local Concurrente 2023-2024.</w:t>
      </w:r>
    </w:p>
    <w:p w14:paraId="03D84D7F" w14:textId="77777777" w:rsidR="00087EB8" w:rsidRDefault="00087EB8" w:rsidP="00087EB8">
      <w:pPr>
        <w:spacing w:line="276" w:lineRule="auto"/>
        <w:jc w:val="both"/>
        <w:rPr>
          <w:rFonts w:ascii="Lucida Sans Unicode" w:eastAsia="Times New Roman" w:hAnsi="Lucida Sans Unicode" w:cs="Lucida Sans Unicode"/>
          <w:color w:val="000000" w:themeColor="text1"/>
          <w:sz w:val="20"/>
          <w:szCs w:val="20"/>
          <w:lang w:val="es-MX"/>
        </w:rPr>
      </w:pPr>
    </w:p>
    <w:p w14:paraId="1C21A3AE" w14:textId="7270BE8C" w:rsidR="00087EB8" w:rsidRDefault="00087EB8" w:rsidP="00087EB8">
      <w:pPr>
        <w:spacing w:line="276" w:lineRule="auto"/>
        <w:jc w:val="both"/>
        <w:rPr>
          <w:rFonts w:ascii="Lucida Sans Unicode" w:eastAsia="Trebuchet MS" w:hAnsi="Lucida Sans Unicode" w:cs="Lucida Sans Unicode"/>
          <w:sz w:val="20"/>
          <w:szCs w:val="20"/>
        </w:rPr>
      </w:pPr>
      <w:r>
        <w:rPr>
          <w:rFonts w:ascii="Lucida Sans Unicode" w:eastAsia="Times New Roman" w:hAnsi="Lucida Sans Unicode" w:cs="Lucida Sans Unicode"/>
          <w:color w:val="000000" w:themeColor="text1"/>
          <w:sz w:val="20"/>
          <w:szCs w:val="20"/>
          <w:lang w:val="es-MX"/>
        </w:rPr>
        <w:t>Así mismo, el treinta de marzo se aprob</w:t>
      </w:r>
      <w:r w:rsidR="00585CCD">
        <w:rPr>
          <w:rFonts w:ascii="Lucida Sans Unicode" w:eastAsia="Times New Roman" w:hAnsi="Lucida Sans Unicode" w:cs="Lucida Sans Unicode"/>
          <w:color w:val="000000" w:themeColor="text1"/>
          <w:sz w:val="20"/>
          <w:szCs w:val="20"/>
          <w:lang w:val="es-MX"/>
        </w:rPr>
        <w:t>ó</w:t>
      </w:r>
      <w:r>
        <w:rPr>
          <w:rFonts w:ascii="Lucida Sans Unicode" w:eastAsia="Times New Roman" w:hAnsi="Lucida Sans Unicode" w:cs="Lucida Sans Unicode"/>
          <w:color w:val="000000" w:themeColor="text1"/>
          <w:sz w:val="20"/>
          <w:szCs w:val="20"/>
          <w:lang w:val="es-MX"/>
        </w:rPr>
        <w:t xml:space="preserve"> </w:t>
      </w:r>
      <w:r w:rsidR="00585CCD">
        <w:rPr>
          <w:rFonts w:ascii="Lucida Sans Unicode" w:eastAsia="Times New Roman" w:hAnsi="Lucida Sans Unicode" w:cs="Lucida Sans Unicode"/>
          <w:color w:val="000000" w:themeColor="text1"/>
          <w:sz w:val="20"/>
          <w:szCs w:val="20"/>
          <w:lang w:val="es-MX"/>
        </w:rPr>
        <w:t>e</w:t>
      </w:r>
      <w:r>
        <w:rPr>
          <w:rFonts w:ascii="Lucida Sans Unicode" w:eastAsia="Times New Roman" w:hAnsi="Lucida Sans Unicode" w:cs="Lucida Sans Unicode"/>
          <w:color w:val="000000" w:themeColor="text1"/>
          <w:sz w:val="20"/>
          <w:szCs w:val="20"/>
          <w:lang w:val="es-MX"/>
        </w:rPr>
        <w:t xml:space="preserve">l registro de candidaturas a los cargos de diputaciones por ambos principios y munícipes para el </w:t>
      </w:r>
      <w:r w:rsidRPr="00207952">
        <w:rPr>
          <w:rFonts w:ascii="Lucida Sans Unicode" w:eastAsia="Trebuchet MS" w:hAnsi="Lucida Sans Unicode" w:cs="Lucida Sans Unicode"/>
          <w:sz w:val="20"/>
          <w:szCs w:val="20"/>
        </w:rPr>
        <w:t>Proceso Electoral Local Concurrente 2023-2024</w:t>
      </w:r>
      <w:r>
        <w:rPr>
          <w:rFonts w:ascii="Lucida Sans Unicode" w:eastAsia="Trebuchet MS" w:hAnsi="Lucida Sans Unicode" w:cs="Lucida Sans Unicode"/>
          <w:sz w:val="20"/>
          <w:szCs w:val="20"/>
        </w:rPr>
        <w:t>.</w:t>
      </w:r>
    </w:p>
    <w:p w14:paraId="519119EF" w14:textId="77777777" w:rsidR="00087EB8" w:rsidRDefault="00087EB8" w:rsidP="00087EB8">
      <w:pPr>
        <w:spacing w:line="276" w:lineRule="auto"/>
        <w:jc w:val="both"/>
        <w:rPr>
          <w:rFonts w:ascii="Lucida Sans Unicode" w:eastAsia="Trebuchet MS" w:hAnsi="Lucida Sans Unicode" w:cs="Lucida Sans Unicode"/>
          <w:sz w:val="20"/>
          <w:szCs w:val="20"/>
        </w:rPr>
      </w:pPr>
    </w:p>
    <w:p w14:paraId="07F89CD8" w14:textId="6A4AF380" w:rsidR="00087EB8" w:rsidRDefault="00DC1FEE" w:rsidP="00087EB8">
      <w:pPr>
        <w:spacing w:line="276" w:lineRule="auto"/>
        <w:jc w:val="both"/>
        <w:rPr>
          <w:rFonts w:ascii="Lucida Sans Unicode" w:eastAsia="Times New Roman" w:hAnsi="Lucida Sans Unicode" w:cs="Lucida Sans Unicode"/>
          <w:sz w:val="20"/>
          <w:szCs w:val="20"/>
          <w:lang w:val="es-MX" w:eastAsia="es-MX"/>
        </w:rPr>
      </w:pPr>
      <w:r>
        <w:rPr>
          <w:rFonts w:ascii="Lucida Sans Unicode" w:eastAsia="Trebuchet MS" w:hAnsi="Lucida Sans Unicode" w:cs="Lucida Sans Unicode"/>
          <w:b/>
          <w:sz w:val="20"/>
          <w:szCs w:val="20"/>
        </w:rPr>
        <w:t xml:space="preserve">2.10. </w:t>
      </w:r>
      <w:r w:rsidR="00087EB8" w:rsidRPr="006925C0">
        <w:rPr>
          <w:rFonts w:ascii="Lucida Sans Unicode" w:eastAsia="Trebuchet MS" w:hAnsi="Lucida Sans Unicode" w:cs="Lucida Sans Unicode"/>
          <w:b/>
          <w:sz w:val="20"/>
          <w:szCs w:val="20"/>
        </w:rPr>
        <w:t>ENTREGA DE CUENTAS DE ACCESO.</w:t>
      </w:r>
      <w:r w:rsidR="00087EB8">
        <w:rPr>
          <w:rFonts w:ascii="Lucida Sans Unicode" w:eastAsia="Trebuchet MS" w:hAnsi="Lucida Sans Unicode" w:cs="Lucida Sans Unicode"/>
          <w:sz w:val="20"/>
          <w:szCs w:val="20"/>
        </w:rPr>
        <w:t xml:space="preserve"> L</w:t>
      </w:r>
      <w:r w:rsidR="00087EB8">
        <w:rPr>
          <w:rFonts w:ascii="Lucida Sans Unicode" w:hAnsi="Lucida Sans Unicode" w:cs="Lucida Sans Unicode"/>
          <w:color w:val="000000" w:themeColor="text1"/>
          <w:sz w:val="20"/>
          <w:szCs w:val="20"/>
          <w:shd w:val="clear" w:color="auto" w:fill="FFFFFF"/>
        </w:rPr>
        <w:t>a</w:t>
      </w:r>
      <w:r w:rsidR="00684E9A">
        <w:rPr>
          <w:rFonts w:ascii="Lucida Sans Unicode" w:hAnsi="Lucida Sans Unicode" w:cs="Lucida Sans Unicode"/>
          <w:color w:val="000000" w:themeColor="text1"/>
          <w:sz w:val="20"/>
          <w:szCs w:val="20"/>
          <w:shd w:val="clear" w:color="auto" w:fill="FFFFFF"/>
        </w:rPr>
        <w:t xml:space="preserve"> </w:t>
      </w:r>
      <w:r w:rsidR="00087EB8">
        <w:rPr>
          <w:rFonts w:ascii="Lucida Sans Unicode" w:hAnsi="Lucida Sans Unicode" w:cs="Lucida Sans Unicode"/>
          <w:color w:val="000000" w:themeColor="text1"/>
          <w:sz w:val="20"/>
          <w:szCs w:val="20"/>
          <w:shd w:val="clear" w:color="auto" w:fill="FFFFFF"/>
        </w:rPr>
        <w:t>Direcci</w:t>
      </w:r>
      <w:r w:rsidR="00585CCD">
        <w:rPr>
          <w:rFonts w:ascii="Lucida Sans Unicode" w:hAnsi="Lucida Sans Unicode" w:cs="Lucida Sans Unicode"/>
          <w:color w:val="000000" w:themeColor="text1"/>
          <w:sz w:val="20"/>
          <w:szCs w:val="20"/>
          <w:shd w:val="clear" w:color="auto" w:fill="FFFFFF"/>
        </w:rPr>
        <w:t>ón</w:t>
      </w:r>
      <w:r w:rsidR="00087EB8">
        <w:rPr>
          <w:rFonts w:ascii="Lucida Sans Unicode" w:hAnsi="Lucida Sans Unicode" w:cs="Lucida Sans Unicode"/>
          <w:color w:val="000000" w:themeColor="text1"/>
          <w:sz w:val="20"/>
          <w:szCs w:val="20"/>
          <w:shd w:val="clear" w:color="auto" w:fill="FFFFFF"/>
        </w:rPr>
        <w:t xml:space="preserve"> de Informática, </w:t>
      </w:r>
      <w:r w:rsidR="00684E9A">
        <w:rPr>
          <w:rFonts w:ascii="Lucida Sans Unicode" w:hAnsi="Lucida Sans Unicode" w:cs="Lucida Sans Unicode"/>
          <w:color w:val="000000" w:themeColor="text1"/>
          <w:sz w:val="20"/>
          <w:szCs w:val="20"/>
          <w:shd w:val="clear" w:color="auto" w:fill="FFFFFF"/>
        </w:rPr>
        <w:t xml:space="preserve">remitió </w:t>
      </w:r>
      <w:r w:rsidR="00684E9A">
        <w:rPr>
          <w:rFonts w:ascii="Lucida Sans Unicode" w:eastAsia="Times New Roman" w:hAnsi="Lucida Sans Unicode" w:cs="Lucida Sans Unicode"/>
          <w:sz w:val="20"/>
          <w:szCs w:val="20"/>
          <w:lang w:val="es-MX" w:eastAsia="es-MX"/>
        </w:rPr>
        <w:t>las</w:t>
      </w:r>
      <w:r w:rsidR="00087EB8">
        <w:rPr>
          <w:rFonts w:ascii="Lucida Sans Unicode" w:eastAsia="Times New Roman" w:hAnsi="Lucida Sans Unicode" w:cs="Lucida Sans Unicode"/>
          <w:sz w:val="20"/>
          <w:szCs w:val="20"/>
          <w:lang w:val="es-MX" w:eastAsia="es-MX"/>
        </w:rPr>
        <w:t xml:space="preserve"> cuentas de acceso genéricas y por candidatura para la captura de información a las candidaturas con base </w:t>
      </w:r>
      <w:r w:rsidR="00087EB8">
        <w:rPr>
          <w:rFonts w:ascii="Lucida Sans Unicode" w:eastAsia="Times New Roman" w:hAnsi="Lucida Sans Unicode" w:cs="Lucida Sans Unicode"/>
          <w:sz w:val="20"/>
          <w:szCs w:val="20"/>
          <w:lang w:val="es-MX" w:eastAsia="es-MX"/>
        </w:rPr>
        <w:lastRenderedPageBreak/>
        <w:t>en la información proporcionada al momento de su registro por cada partido político en el Sistema Integral de Registro de candidaturas (SIRC)</w:t>
      </w:r>
      <w:r w:rsidR="00087EB8">
        <w:rPr>
          <w:rStyle w:val="Refdenotaalpie"/>
          <w:rFonts w:ascii="Lucida Sans Unicode" w:eastAsia="Times New Roman" w:hAnsi="Lucida Sans Unicode" w:cs="Lucida Sans Unicode"/>
          <w:sz w:val="20"/>
          <w:szCs w:val="20"/>
          <w:lang w:val="es-MX" w:eastAsia="es-MX"/>
        </w:rPr>
        <w:footnoteReference w:id="18"/>
      </w:r>
      <w:r w:rsidR="00087EB8">
        <w:rPr>
          <w:rFonts w:ascii="Lucida Sans Unicode" w:eastAsia="Times New Roman" w:hAnsi="Lucida Sans Unicode" w:cs="Lucida Sans Unicode"/>
          <w:sz w:val="20"/>
          <w:szCs w:val="20"/>
          <w:lang w:val="es-MX" w:eastAsia="es-MX"/>
        </w:rPr>
        <w:t>, de la siguiente forma:</w:t>
      </w:r>
    </w:p>
    <w:p w14:paraId="67A5CC7A" w14:textId="77777777" w:rsidR="00087EB8" w:rsidRDefault="00087EB8" w:rsidP="00087EB8">
      <w:pPr>
        <w:spacing w:line="276" w:lineRule="auto"/>
        <w:jc w:val="both"/>
        <w:rPr>
          <w:rFonts w:ascii="Lucida Sans Unicode" w:eastAsia="Times New Roman" w:hAnsi="Lucida Sans Unicode" w:cs="Lucida Sans Unicode"/>
          <w:sz w:val="20"/>
          <w:szCs w:val="20"/>
          <w:lang w:val="es-MX" w:eastAsia="es-MX"/>
        </w:rPr>
      </w:pPr>
    </w:p>
    <w:tbl>
      <w:tblPr>
        <w:tblStyle w:val="Tablaconcuadrcula"/>
        <w:tblW w:w="0" w:type="auto"/>
        <w:jc w:val="center"/>
        <w:tblLook w:val="04A0" w:firstRow="1" w:lastRow="0" w:firstColumn="1" w:lastColumn="0" w:noHBand="0" w:noVBand="1"/>
      </w:tblPr>
      <w:tblGrid>
        <w:gridCol w:w="2942"/>
        <w:gridCol w:w="2943"/>
      </w:tblGrid>
      <w:tr w:rsidR="00087EB8" w:rsidRPr="005641B0" w14:paraId="171C98AC" w14:textId="77777777" w:rsidTr="00111F39">
        <w:trPr>
          <w:trHeight w:val="527"/>
          <w:jc w:val="center"/>
        </w:trPr>
        <w:tc>
          <w:tcPr>
            <w:tcW w:w="5885" w:type="dxa"/>
            <w:gridSpan w:val="2"/>
            <w:shd w:val="clear" w:color="auto" w:fill="00788E"/>
            <w:vAlign w:val="center"/>
          </w:tcPr>
          <w:p w14:paraId="5EA2657F" w14:textId="77777777" w:rsidR="00087EB8" w:rsidRPr="005641B0" w:rsidRDefault="00087EB8" w:rsidP="00111F39">
            <w:pPr>
              <w:spacing w:line="276" w:lineRule="auto"/>
              <w:jc w:val="center"/>
              <w:rPr>
                <w:rFonts w:ascii="Lucida Sans Unicode" w:hAnsi="Lucida Sans Unicode" w:cs="Lucida Sans Unicode"/>
                <w:b/>
                <w:sz w:val="20"/>
                <w:szCs w:val="20"/>
              </w:rPr>
            </w:pPr>
            <w:r w:rsidRPr="005C7D50">
              <w:rPr>
                <w:rFonts w:ascii="Lucida Sans Unicode" w:hAnsi="Lucida Sans Unicode" w:cs="Lucida Sans Unicode"/>
                <w:b/>
                <w:color w:val="FFFFFF" w:themeColor="background1"/>
                <w:sz w:val="20"/>
                <w:szCs w:val="20"/>
              </w:rPr>
              <w:t>Tabla 1</w:t>
            </w:r>
            <w:r w:rsidRPr="002F46A6">
              <w:rPr>
                <w:rFonts w:ascii="Lucida Sans Unicode" w:hAnsi="Lucida Sans Unicode" w:cs="Lucida Sans Unicode"/>
                <w:b/>
                <w:color w:val="FFFFFF" w:themeColor="background1"/>
                <w:sz w:val="20"/>
                <w:szCs w:val="20"/>
              </w:rPr>
              <w:t>. Remisión de cuentas de acceso</w:t>
            </w:r>
          </w:p>
        </w:tc>
      </w:tr>
      <w:tr w:rsidR="00087EB8" w:rsidRPr="005641B0" w14:paraId="734539E4" w14:textId="77777777" w:rsidTr="00111F39">
        <w:trPr>
          <w:trHeight w:val="527"/>
          <w:jc w:val="center"/>
        </w:trPr>
        <w:tc>
          <w:tcPr>
            <w:tcW w:w="2942" w:type="dxa"/>
            <w:shd w:val="clear" w:color="auto" w:fill="4DBBB8"/>
            <w:vAlign w:val="center"/>
          </w:tcPr>
          <w:p w14:paraId="3F19C8AA" w14:textId="77777777" w:rsidR="00087EB8" w:rsidRPr="00D4057A" w:rsidRDefault="00087EB8" w:rsidP="00111F39">
            <w:pPr>
              <w:spacing w:line="276" w:lineRule="auto"/>
              <w:jc w:val="center"/>
              <w:rPr>
                <w:rFonts w:ascii="Lucida Sans Unicode" w:hAnsi="Lucida Sans Unicode" w:cs="Lucida Sans Unicode"/>
                <w:b/>
                <w:color w:val="FFFFFF" w:themeColor="background1"/>
                <w:sz w:val="20"/>
                <w:szCs w:val="20"/>
              </w:rPr>
            </w:pPr>
            <w:r w:rsidRPr="00D4057A">
              <w:rPr>
                <w:rFonts w:ascii="Lucida Sans Unicode" w:hAnsi="Lucida Sans Unicode" w:cs="Lucida Sans Unicode"/>
                <w:b/>
                <w:color w:val="FFFFFF" w:themeColor="background1"/>
                <w:sz w:val="20"/>
                <w:szCs w:val="20"/>
              </w:rPr>
              <w:t>Elección</w:t>
            </w:r>
          </w:p>
        </w:tc>
        <w:tc>
          <w:tcPr>
            <w:tcW w:w="2943" w:type="dxa"/>
            <w:shd w:val="clear" w:color="auto" w:fill="4DBBB8"/>
            <w:vAlign w:val="center"/>
          </w:tcPr>
          <w:p w14:paraId="5B33F4DA" w14:textId="77777777" w:rsidR="00087EB8" w:rsidRPr="00D4057A" w:rsidRDefault="00087EB8" w:rsidP="00111F39">
            <w:pPr>
              <w:spacing w:line="276" w:lineRule="auto"/>
              <w:jc w:val="center"/>
              <w:rPr>
                <w:rFonts w:ascii="Lucida Sans Unicode" w:hAnsi="Lucida Sans Unicode" w:cs="Lucida Sans Unicode"/>
                <w:b/>
                <w:color w:val="FFFFFF" w:themeColor="background1"/>
                <w:sz w:val="20"/>
                <w:szCs w:val="20"/>
              </w:rPr>
            </w:pPr>
            <w:r w:rsidRPr="00D4057A">
              <w:rPr>
                <w:rFonts w:ascii="Lucida Sans Unicode" w:hAnsi="Lucida Sans Unicode" w:cs="Lucida Sans Unicode"/>
                <w:b/>
                <w:color w:val="FFFFFF" w:themeColor="background1"/>
                <w:sz w:val="20"/>
                <w:szCs w:val="20"/>
              </w:rPr>
              <w:t>Fecha de remisión de las cuentas de acceso</w:t>
            </w:r>
          </w:p>
        </w:tc>
      </w:tr>
      <w:tr w:rsidR="00087EB8" w:rsidRPr="005641B0" w14:paraId="43166E45" w14:textId="77777777" w:rsidTr="00111F39">
        <w:trPr>
          <w:jc w:val="center"/>
        </w:trPr>
        <w:tc>
          <w:tcPr>
            <w:tcW w:w="2942" w:type="dxa"/>
          </w:tcPr>
          <w:p w14:paraId="41CAD2D8" w14:textId="77777777" w:rsidR="00087EB8" w:rsidRPr="005641B0" w:rsidRDefault="00087EB8" w:rsidP="00111F39">
            <w:pPr>
              <w:spacing w:line="276" w:lineRule="auto"/>
              <w:jc w:val="center"/>
              <w:rPr>
                <w:rFonts w:ascii="Lucida Sans Unicode" w:hAnsi="Lucida Sans Unicode" w:cs="Lucida Sans Unicode"/>
                <w:b/>
                <w:sz w:val="20"/>
                <w:szCs w:val="20"/>
              </w:rPr>
            </w:pPr>
            <w:r w:rsidRPr="005641B0">
              <w:rPr>
                <w:rFonts w:ascii="Lucida Sans Unicode" w:hAnsi="Lucida Sans Unicode" w:cs="Lucida Sans Unicode"/>
                <w:b/>
                <w:sz w:val="20"/>
                <w:szCs w:val="20"/>
              </w:rPr>
              <w:t>Gubernatura</w:t>
            </w:r>
          </w:p>
        </w:tc>
        <w:tc>
          <w:tcPr>
            <w:tcW w:w="2943" w:type="dxa"/>
          </w:tcPr>
          <w:p w14:paraId="1D077B6B" w14:textId="77777777" w:rsidR="00087EB8" w:rsidRPr="005641B0" w:rsidRDefault="00087EB8" w:rsidP="00111F39">
            <w:pPr>
              <w:spacing w:line="276" w:lineRule="auto"/>
              <w:jc w:val="center"/>
              <w:rPr>
                <w:rFonts w:ascii="Lucida Sans Unicode" w:hAnsi="Lucida Sans Unicode" w:cs="Lucida Sans Unicode"/>
                <w:sz w:val="20"/>
                <w:szCs w:val="20"/>
              </w:rPr>
            </w:pPr>
            <w:r w:rsidRPr="005641B0">
              <w:rPr>
                <w:rFonts w:ascii="Lucida Sans Unicode" w:hAnsi="Lucida Sans Unicode" w:cs="Lucida Sans Unicode"/>
                <w:sz w:val="20"/>
                <w:szCs w:val="20"/>
              </w:rPr>
              <w:t>3 de marzo de 2024</w:t>
            </w:r>
          </w:p>
        </w:tc>
      </w:tr>
      <w:tr w:rsidR="00087EB8" w:rsidRPr="005641B0" w14:paraId="5076143F" w14:textId="77777777" w:rsidTr="00111F39">
        <w:trPr>
          <w:jc w:val="center"/>
        </w:trPr>
        <w:tc>
          <w:tcPr>
            <w:tcW w:w="2942" w:type="dxa"/>
          </w:tcPr>
          <w:p w14:paraId="4E9121F6" w14:textId="77777777" w:rsidR="00087EB8" w:rsidRPr="005641B0" w:rsidRDefault="00087EB8" w:rsidP="00111F39">
            <w:pPr>
              <w:spacing w:line="276" w:lineRule="auto"/>
              <w:jc w:val="center"/>
              <w:rPr>
                <w:rFonts w:ascii="Lucida Sans Unicode" w:hAnsi="Lucida Sans Unicode" w:cs="Lucida Sans Unicode"/>
                <w:b/>
                <w:sz w:val="20"/>
                <w:szCs w:val="20"/>
              </w:rPr>
            </w:pPr>
            <w:r w:rsidRPr="005641B0">
              <w:rPr>
                <w:rFonts w:ascii="Lucida Sans Unicode" w:hAnsi="Lucida Sans Unicode" w:cs="Lucida Sans Unicode"/>
                <w:b/>
                <w:sz w:val="20"/>
                <w:szCs w:val="20"/>
              </w:rPr>
              <w:t>Diputaciones MR</w:t>
            </w:r>
          </w:p>
        </w:tc>
        <w:tc>
          <w:tcPr>
            <w:tcW w:w="2943" w:type="dxa"/>
          </w:tcPr>
          <w:p w14:paraId="30D0AC7D" w14:textId="77777777" w:rsidR="00087EB8" w:rsidRPr="005641B0" w:rsidRDefault="00087EB8" w:rsidP="00111F39">
            <w:pPr>
              <w:spacing w:line="276" w:lineRule="auto"/>
              <w:jc w:val="center"/>
              <w:rPr>
                <w:rFonts w:ascii="Lucida Sans Unicode" w:hAnsi="Lucida Sans Unicode" w:cs="Lucida Sans Unicode"/>
                <w:sz w:val="20"/>
                <w:szCs w:val="20"/>
              </w:rPr>
            </w:pPr>
            <w:r w:rsidRPr="005641B0">
              <w:rPr>
                <w:rFonts w:ascii="Lucida Sans Unicode" w:hAnsi="Lucida Sans Unicode" w:cs="Lucida Sans Unicode"/>
                <w:sz w:val="20"/>
                <w:szCs w:val="20"/>
              </w:rPr>
              <w:t>3 de abril de 2024</w:t>
            </w:r>
          </w:p>
        </w:tc>
      </w:tr>
      <w:tr w:rsidR="00087EB8" w:rsidRPr="005641B0" w14:paraId="61A219F6" w14:textId="77777777" w:rsidTr="00111F39">
        <w:trPr>
          <w:jc w:val="center"/>
        </w:trPr>
        <w:tc>
          <w:tcPr>
            <w:tcW w:w="2942" w:type="dxa"/>
          </w:tcPr>
          <w:p w14:paraId="5CF390BF" w14:textId="77777777" w:rsidR="00087EB8" w:rsidRPr="005641B0" w:rsidRDefault="00087EB8" w:rsidP="00111F39">
            <w:pPr>
              <w:spacing w:line="276" w:lineRule="auto"/>
              <w:jc w:val="center"/>
              <w:rPr>
                <w:rFonts w:ascii="Lucida Sans Unicode" w:hAnsi="Lucida Sans Unicode" w:cs="Lucida Sans Unicode"/>
                <w:b/>
                <w:sz w:val="20"/>
                <w:szCs w:val="20"/>
              </w:rPr>
            </w:pPr>
            <w:r w:rsidRPr="005641B0">
              <w:rPr>
                <w:rFonts w:ascii="Lucida Sans Unicode" w:hAnsi="Lucida Sans Unicode" w:cs="Lucida Sans Unicode"/>
                <w:b/>
                <w:sz w:val="20"/>
                <w:szCs w:val="20"/>
              </w:rPr>
              <w:t>Diputaciones RP</w:t>
            </w:r>
          </w:p>
        </w:tc>
        <w:tc>
          <w:tcPr>
            <w:tcW w:w="2943" w:type="dxa"/>
          </w:tcPr>
          <w:p w14:paraId="0704E3C1" w14:textId="77777777" w:rsidR="00087EB8" w:rsidRPr="005641B0" w:rsidRDefault="00087EB8" w:rsidP="00111F39">
            <w:pPr>
              <w:spacing w:line="276" w:lineRule="auto"/>
              <w:jc w:val="center"/>
              <w:rPr>
                <w:rFonts w:ascii="Lucida Sans Unicode" w:hAnsi="Lucida Sans Unicode" w:cs="Lucida Sans Unicode"/>
                <w:sz w:val="20"/>
                <w:szCs w:val="20"/>
              </w:rPr>
            </w:pPr>
            <w:r w:rsidRPr="005641B0">
              <w:rPr>
                <w:rFonts w:ascii="Lucida Sans Unicode" w:hAnsi="Lucida Sans Unicode" w:cs="Lucida Sans Unicode"/>
                <w:sz w:val="20"/>
                <w:szCs w:val="20"/>
              </w:rPr>
              <w:t>3 de abril de 2024</w:t>
            </w:r>
          </w:p>
        </w:tc>
      </w:tr>
      <w:tr w:rsidR="00087EB8" w:rsidRPr="005641B0" w14:paraId="26DCBDAD" w14:textId="77777777" w:rsidTr="00111F39">
        <w:trPr>
          <w:jc w:val="center"/>
        </w:trPr>
        <w:tc>
          <w:tcPr>
            <w:tcW w:w="2942" w:type="dxa"/>
          </w:tcPr>
          <w:p w14:paraId="22CACAB6" w14:textId="77777777" w:rsidR="00087EB8" w:rsidRPr="005641B0" w:rsidRDefault="00087EB8" w:rsidP="00111F39">
            <w:pPr>
              <w:spacing w:line="276" w:lineRule="auto"/>
              <w:jc w:val="center"/>
              <w:rPr>
                <w:rFonts w:ascii="Lucida Sans Unicode" w:hAnsi="Lucida Sans Unicode" w:cs="Lucida Sans Unicode"/>
                <w:b/>
                <w:sz w:val="20"/>
                <w:szCs w:val="20"/>
              </w:rPr>
            </w:pPr>
            <w:r w:rsidRPr="005641B0">
              <w:rPr>
                <w:rFonts w:ascii="Lucida Sans Unicode" w:hAnsi="Lucida Sans Unicode" w:cs="Lucida Sans Unicode"/>
                <w:b/>
                <w:sz w:val="20"/>
                <w:szCs w:val="20"/>
              </w:rPr>
              <w:t>Munícipes</w:t>
            </w:r>
          </w:p>
        </w:tc>
        <w:tc>
          <w:tcPr>
            <w:tcW w:w="2943" w:type="dxa"/>
          </w:tcPr>
          <w:p w14:paraId="58CF6183" w14:textId="77777777" w:rsidR="00087EB8" w:rsidRPr="005641B0" w:rsidRDefault="00087EB8" w:rsidP="00111F39">
            <w:pPr>
              <w:spacing w:line="276" w:lineRule="auto"/>
              <w:jc w:val="center"/>
              <w:rPr>
                <w:rFonts w:ascii="Lucida Sans Unicode" w:hAnsi="Lucida Sans Unicode" w:cs="Lucida Sans Unicode"/>
                <w:sz w:val="20"/>
                <w:szCs w:val="20"/>
              </w:rPr>
            </w:pPr>
            <w:r>
              <w:rPr>
                <w:rFonts w:ascii="Lucida Sans Unicode" w:hAnsi="Lucida Sans Unicode" w:cs="Lucida Sans Unicode"/>
                <w:sz w:val="20"/>
                <w:szCs w:val="20"/>
              </w:rPr>
              <w:t>09</w:t>
            </w:r>
            <w:r w:rsidRPr="005641B0">
              <w:rPr>
                <w:rFonts w:ascii="Lucida Sans Unicode" w:hAnsi="Lucida Sans Unicode" w:cs="Lucida Sans Unicode"/>
                <w:sz w:val="20"/>
                <w:szCs w:val="20"/>
              </w:rPr>
              <w:t xml:space="preserve"> de abril de 2024</w:t>
            </w:r>
          </w:p>
        </w:tc>
      </w:tr>
    </w:tbl>
    <w:p w14:paraId="7D655C94" w14:textId="77777777" w:rsidR="00087EB8" w:rsidRDefault="00087EB8" w:rsidP="00087EB8">
      <w:pPr>
        <w:spacing w:line="276" w:lineRule="auto"/>
        <w:jc w:val="both"/>
        <w:rPr>
          <w:rFonts w:ascii="Lucida Sans Unicode" w:eastAsia="Times New Roman" w:hAnsi="Lucida Sans Unicode" w:cs="Lucida Sans Unicode"/>
          <w:color w:val="000000" w:themeColor="text1"/>
          <w:sz w:val="20"/>
          <w:szCs w:val="20"/>
          <w:lang w:val="es-MX"/>
        </w:rPr>
      </w:pPr>
    </w:p>
    <w:p w14:paraId="349D8597" w14:textId="447FA5EA" w:rsidR="00087EB8" w:rsidRDefault="00DC1FEE" w:rsidP="00087EB8">
      <w:pPr>
        <w:spacing w:line="276" w:lineRule="auto"/>
        <w:jc w:val="both"/>
        <w:rPr>
          <w:rFonts w:ascii="Lucida Sans Unicode" w:eastAsia="Times New Roman" w:hAnsi="Lucida Sans Unicode" w:cs="Lucida Sans Unicode"/>
          <w:color w:val="000000" w:themeColor="text1"/>
          <w:sz w:val="20"/>
          <w:szCs w:val="20"/>
          <w:lang w:val="es-MX"/>
        </w:rPr>
      </w:pPr>
      <w:r>
        <w:rPr>
          <w:rFonts w:ascii="Lucida Sans Unicode" w:eastAsia="Times New Roman" w:hAnsi="Lucida Sans Unicode" w:cs="Lucida Sans Unicode"/>
          <w:b/>
          <w:color w:val="000000" w:themeColor="text1"/>
          <w:sz w:val="20"/>
          <w:szCs w:val="20"/>
          <w:lang w:val="es-MX"/>
        </w:rPr>
        <w:t xml:space="preserve">2.11. </w:t>
      </w:r>
      <w:r w:rsidR="00087EB8" w:rsidRPr="005D6676">
        <w:rPr>
          <w:rFonts w:ascii="Lucida Sans Unicode" w:eastAsia="Times New Roman" w:hAnsi="Lucida Sans Unicode" w:cs="Lucida Sans Unicode"/>
          <w:b/>
          <w:color w:val="000000" w:themeColor="text1"/>
          <w:sz w:val="20"/>
          <w:szCs w:val="20"/>
          <w:lang w:val="es-MX"/>
        </w:rPr>
        <w:t>PERIODO NORMATIVO PARA CAPTURA Y PUBLICACIÓN DE LA INFORMACIÓN EN EL SISTEMA.</w:t>
      </w:r>
      <w:r w:rsidR="00087EB8">
        <w:rPr>
          <w:rFonts w:ascii="Lucida Sans Unicode" w:eastAsia="Times New Roman" w:hAnsi="Lucida Sans Unicode" w:cs="Lucida Sans Unicode"/>
          <w:color w:val="000000" w:themeColor="text1"/>
          <w:sz w:val="20"/>
          <w:szCs w:val="20"/>
          <w:lang w:val="es-MX"/>
        </w:rPr>
        <w:t xml:space="preserve"> Conforme a lo dispuesto por el artículo 16, inciso f) de los Lineamientos y con base en las fechas de entrega de las cuentas de acceso de la tabla anterior, el periodo normativo de captura se realizó del </w:t>
      </w:r>
      <w:r w:rsidR="00087EB8" w:rsidRPr="001E6981">
        <w:rPr>
          <w:rFonts w:ascii="Lucida Sans Unicode" w:eastAsia="Times New Roman" w:hAnsi="Lucida Sans Unicode" w:cs="Lucida Sans Unicode"/>
          <w:b/>
          <w:color w:val="000000" w:themeColor="text1"/>
          <w:sz w:val="20"/>
          <w:szCs w:val="20"/>
          <w:lang w:val="es-MX"/>
        </w:rPr>
        <w:t xml:space="preserve">tres al </w:t>
      </w:r>
      <w:r w:rsidR="00087EB8" w:rsidRPr="0095336A">
        <w:rPr>
          <w:rFonts w:ascii="Lucida Sans Unicode" w:eastAsia="Times New Roman" w:hAnsi="Lucida Sans Unicode" w:cs="Lucida Sans Unicode"/>
          <w:b/>
          <w:color w:val="000000" w:themeColor="text1"/>
          <w:sz w:val="20"/>
          <w:szCs w:val="20"/>
          <w:lang w:val="es-MX"/>
        </w:rPr>
        <w:t>dieciocho de marzo para gubernatura</w:t>
      </w:r>
      <w:r w:rsidR="00087EB8" w:rsidRPr="0095336A">
        <w:rPr>
          <w:rFonts w:ascii="Lucida Sans Unicode" w:eastAsia="Times New Roman" w:hAnsi="Lucida Sans Unicode" w:cs="Lucida Sans Unicode"/>
          <w:color w:val="000000" w:themeColor="text1"/>
          <w:sz w:val="20"/>
          <w:szCs w:val="20"/>
          <w:lang w:val="es-MX"/>
        </w:rPr>
        <w:t xml:space="preserve">; del </w:t>
      </w:r>
      <w:r w:rsidR="00087EB8" w:rsidRPr="0095336A">
        <w:rPr>
          <w:rFonts w:ascii="Lucida Sans Unicode" w:eastAsia="Times New Roman" w:hAnsi="Lucida Sans Unicode" w:cs="Lucida Sans Unicode"/>
          <w:b/>
          <w:color w:val="000000" w:themeColor="text1"/>
          <w:sz w:val="20"/>
          <w:szCs w:val="20"/>
          <w:lang w:val="es-MX"/>
        </w:rPr>
        <w:t>tres al dieciocho de abril para Diputaciones por ambos principios</w:t>
      </w:r>
      <w:r w:rsidR="00087EB8" w:rsidRPr="0095336A">
        <w:rPr>
          <w:rFonts w:ascii="Lucida Sans Unicode" w:eastAsia="Times New Roman" w:hAnsi="Lucida Sans Unicode" w:cs="Lucida Sans Unicode"/>
          <w:color w:val="000000" w:themeColor="text1"/>
          <w:sz w:val="20"/>
          <w:szCs w:val="20"/>
          <w:lang w:val="es-MX"/>
        </w:rPr>
        <w:t xml:space="preserve">; y </w:t>
      </w:r>
      <w:r w:rsidR="00087EB8" w:rsidRPr="0060376E">
        <w:rPr>
          <w:rFonts w:ascii="Lucida Sans Unicode" w:eastAsia="Times New Roman" w:hAnsi="Lucida Sans Unicode" w:cs="Lucida Sans Unicode"/>
          <w:color w:val="000000" w:themeColor="text1"/>
          <w:sz w:val="20"/>
          <w:szCs w:val="20"/>
          <w:lang w:val="es-MX"/>
        </w:rPr>
        <w:t xml:space="preserve">del </w:t>
      </w:r>
      <w:r w:rsidR="00087EB8" w:rsidRPr="0060376E">
        <w:rPr>
          <w:rFonts w:ascii="Lucida Sans Unicode" w:eastAsia="Times New Roman" w:hAnsi="Lucida Sans Unicode" w:cs="Lucida Sans Unicode"/>
          <w:b/>
          <w:color w:val="000000" w:themeColor="text1"/>
          <w:sz w:val="20"/>
          <w:szCs w:val="20"/>
          <w:lang w:val="es-MX"/>
        </w:rPr>
        <w:t>nueve al veinticuatro de abril para munícipes</w:t>
      </w:r>
      <w:r w:rsidR="00087EB8" w:rsidRPr="0095336A">
        <w:rPr>
          <w:rFonts w:ascii="Lucida Sans Unicode" w:eastAsia="Times New Roman" w:hAnsi="Lucida Sans Unicode" w:cs="Lucida Sans Unicode"/>
          <w:color w:val="000000" w:themeColor="text1"/>
          <w:sz w:val="20"/>
          <w:szCs w:val="20"/>
          <w:lang w:val="es-MX"/>
        </w:rPr>
        <w:t>.</w:t>
      </w:r>
    </w:p>
    <w:p w14:paraId="1A1AB405" w14:textId="77777777" w:rsidR="00087EB8" w:rsidRDefault="00087EB8" w:rsidP="00087EB8">
      <w:pPr>
        <w:spacing w:line="276" w:lineRule="auto"/>
        <w:jc w:val="both"/>
        <w:rPr>
          <w:rFonts w:ascii="Lucida Sans Unicode" w:eastAsia="Times New Roman" w:hAnsi="Lucida Sans Unicode" w:cs="Lucida Sans Unicode"/>
          <w:color w:val="000000" w:themeColor="text1"/>
          <w:sz w:val="20"/>
          <w:szCs w:val="20"/>
          <w:lang w:val="es-MX"/>
        </w:rPr>
      </w:pPr>
    </w:p>
    <w:p w14:paraId="0D78E635" w14:textId="5BDF5B7C" w:rsidR="00087EB8" w:rsidRDefault="00DC1FEE" w:rsidP="00087EB8">
      <w:pPr>
        <w:spacing w:line="276" w:lineRule="auto"/>
        <w:jc w:val="both"/>
        <w:rPr>
          <w:rFonts w:ascii="Lucida Sans Unicode" w:eastAsia="Times New Roman" w:hAnsi="Lucida Sans Unicode" w:cs="Lucida Sans Unicode"/>
          <w:color w:val="000000" w:themeColor="text1"/>
          <w:sz w:val="20"/>
          <w:szCs w:val="20"/>
          <w:lang w:val="es-MX"/>
        </w:rPr>
      </w:pPr>
      <w:r>
        <w:rPr>
          <w:rFonts w:ascii="Lucida Sans Unicode" w:eastAsia="Times New Roman" w:hAnsi="Lucida Sans Unicode" w:cs="Lucida Sans Unicode"/>
          <w:b/>
          <w:color w:val="000000" w:themeColor="text1"/>
          <w:sz w:val="20"/>
          <w:szCs w:val="20"/>
          <w:lang w:val="es-MX"/>
        </w:rPr>
        <w:t xml:space="preserve">2.12. </w:t>
      </w:r>
      <w:r w:rsidR="00087EB8" w:rsidRPr="00E90CF4">
        <w:rPr>
          <w:rFonts w:ascii="Lucida Sans Unicode" w:eastAsia="Times New Roman" w:hAnsi="Lucida Sans Unicode" w:cs="Lucida Sans Unicode"/>
          <w:b/>
          <w:color w:val="000000" w:themeColor="text1"/>
          <w:sz w:val="20"/>
          <w:szCs w:val="20"/>
          <w:lang w:val="es-MX"/>
        </w:rPr>
        <w:t>RECORDATORIOS.</w:t>
      </w:r>
      <w:r w:rsidR="00087EB8" w:rsidRPr="00E90CF4">
        <w:rPr>
          <w:rFonts w:ascii="Lucida Sans Unicode" w:eastAsia="Times New Roman" w:hAnsi="Lucida Sans Unicode" w:cs="Lucida Sans Unicode"/>
          <w:color w:val="000000" w:themeColor="text1"/>
          <w:sz w:val="20"/>
          <w:szCs w:val="20"/>
          <w:lang w:val="es-MX"/>
        </w:rPr>
        <w:t xml:space="preserve"> </w:t>
      </w:r>
      <w:r w:rsidR="00087EB8">
        <w:rPr>
          <w:rFonts w:ascii="Lucida Sans Unicode" w:eastAsia="Times New Roman" w:hAnsi="Lucida Sans Unicode" w:cs="Lucida Sans Unicode"/>
          <w:color w:val="000000" w:themeColor="text1"/>
          <w:sz w:val="20"/>
          <w:szCs w:val="20"/>
          <w:lang w:val="es-MX"/>
        </w:rPr>
        <w:t>Del</w:t>
      </w:r>
      <w:r w:rsidR="00087EB8" w:rsidRPr="00E90CF4">
        <w:rPr>
          <w:rFonts w:ascii="Lucida Sans Unicode" w:eastAsia="Times New Roman" w:hAnsi="Lucida Sans Unicode" w:cs="Lucida Sans Unicode"/>
          <w:color w:val="000000" w:themeColor="text1"/>
          <w:sz w:val="20"/>
          <w:szCs w:val="20"/>
          <w:lang w:val="es-MX"/>
        </w:rPr>
        <w:t xml:space="preserve"> once de marzo al </w:t>
      </w:r>
      <w:r w:rsidR="00087EB8">
        <w:rPr>
          <w:rFonts w:ascii="Lucida Sans Unicode" w:eastAsia="Times New Roman" w:hAnsi="Lucida Sans Unicode" w:cs="Lucida Sans Unicode"/>
          <w:color w:val="000000" w:themeColor="text1"/>
          <w:sz w:val="20"/>
          <w:szCs w:val="20"/>
          <w:lang w:val="es-MX"/>
        </w:rPr>
        <w:t>treinta y uno</w:t>
      </w:r>
      <w:r w:rsidR="00087EB8" w:rsidRPr="00E90CF4">
        <w:rPr>
          <w:rFonts w:ascii="Lucida Sans Unicode" w:eastAsia="Times New Roman" w:hAnsi="Lucida Sans Unicode" w:cs="Lucida Sans Unicode"/>
          <w:color w:val="000000" w:themeColor="text1"/>
          <w:sz w:val="20"/>
          <w:szCs w:val="20"/>
          <w:lang w:val="es-MX"/>
        </w:rPr>
        <w:t xml:space="preserve"> de mayo, se remitieron diversos correos y oficios recordatorios dirigidos a los partidos políticos, coaliciones y candidaturas independientes, a efecto de que cumplimentaran la captura de la información en el Sistema, lo anterior en cumplimiento a lo establecido en el artículo 15, inciso b) de los Lineamientos.</w:t>
      </w:r>
      <w:r w:rsidR="00087EB8">
        <w:rPr>
          <w:rFonts w:ascii="Lucida Sans Unicode" w:eastAsia="Times New Roman" w:hAnsi="Lucida Sans Unicode" w:cs="Lucida Sans Unicode"/>
          <w:color w:val="000000" w:themeColor="text1"/>
          <w:sz w:val="20"/>
          <w:szCs w:val="20"/>
          <w:lang w:val="es-MX"/>
        </w:rPr>
        <w:t xml:space="preserve"> </w:t>
      </w:r>
    </w:p>
    <w:p w14:paraId="7224302E" w14:textId="77777777" w:rsidR="00087EB8" w:rsidRDefault="00087EB8" w:rsidP="00087EB8">
      <w:pPr>
        <w:spacing w:line="276" w:lineRule="auto"/>
        <w:jc w:val="both"/>
        <w:rPr>
          <w:rFonts w:ascii="Lucida Sans Unicode" w:eastAsia="Times New Roman" w:hAnsi="Lucida Sans Unicode" w:cs="Lucida Sans Unicode"/>
          <w:color w:val="000000" w:themeColor="text1"/>
          <w:sz w:val="20"/>
          <w:szCs w:val="20"/>
          <w:lang w:val="es-MX"/>
        </w:rPr>
      </w:pPr>
    </w:p>
    <w:p w14:paraId="71594600" w14:textId="586C576E" w:rsidR="00087EB8" w:rsidRPr="004E16EC" w:rsidRDefault="00DC1FEE" w:rsidP="00087EB8">
      <w:pPr>
        <w:spacing w:line="276" w:lineRule="auto"/>
        <w:jc w:val="both"/>
        <w:rPr>
          <w:rFonts w:ascii="Lucida Sans Unicode" w:eastAsia="Times New Roman" w:hAnsi="Lucida Sans Unicode" w:cs="Lucida Sans Unicode"/>
          <w:color w:val="000000" w:themeColor="text1"/>
          <w:sz w:val="20"/>
          <w:szCs w:val="20"/>
          <w:lang w:val="es-MX"/>
        </w:rPr>
      </w:pPr>
      <w:r>
        <w:rPr>
          <w:rFonts w:ascii="Lucida Sans Unicode" w:eastAsia="Times New Roman" w:hAnsi="Lucida Sans Unicode" w:cs="Lucida Sans Unicode"/>
          <w:b/>
          <w:color w:val="000000" w:themeColor="text1"/>
          <w:sz w:val="20"/>
          <w:szCs w:val="20"/>
          <w:lang w:val="es-MX"/>
        </w:rPr>
        <w:t xml:space="preserve">2.13. </w:t>
      </w:r>
      <w:r w:rsidR="00087EB8" w:rsidRPr="004E16EC">
        <w:rPr>
          <w:rFonts w:ascii="Lucida Sans Unicode" w:eastAsia="Times New Roman" w:hAnsi="Lucida Sans Unicode" w:cs="Lucida Sans Unicode"/>
          <w:b/>
          <w:color w:val="000000" w:themeColor="text1"/>
          <w:sz w:val="20"/>
          <w:szCs w:val="20"/>
          <w:lang w:val="es-MX"/>
        </w:rPr>
        <w:t>RESOLUCIONES DE REGISTRO POR MANDATO JUDICIAL, SUSTITUCIONES Y CANCELACIONES POR RENUNCIA DE CANDIDATURAS.</w:t>
      </w:r>
      <w:r w:rsidR="00087EB8">
        <w:rPr>
          <w:rFonts w:ascii="Lucida Sans Unicode" w:eastAsia="Times New Roman" w:hAnsi="Lucida Sans Unicode" w:cs="Lucida Sans Unicode"/>
          <w:color w:val="000000" w:themeColor="text1"/>
          <w:sz w:val="20"/>
          <w:szCs w:val="20"/>
          <w:lang w:val="es-MX"/>
        </w:rPr>
        <w:t xml:space="preserve"> Del dos de abril al dos de junio, el Consejo General de este Instituto, resolvió sobre las solicitudes de sustitución de candidaturas, otorgó el registro de candidaturas en cumplimiento a mandatos judiciales y en su caso, canceló registros con motivo de las renuncias presentadas sin que se hubiere llevado a cabo una sustitución. </w:t>
      </w:r>
    </w:p>
    <w:p w14:paraId="08DF606B"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7C82AA6E" w14:textId="2E73FF9E" w:rsidR="00087EB8" w:rsidRDefault="00DC1FEE" w:rsidP="00087EB8">
      <w:pPr>
        <w:spacing w:line="276" w:lineRule="auto"/>
        <w:jc w:val="both"/>
        <w:rPr>
          <w:rFonts w:ascii="Lucida Sans Unicode" w:eastAsia="Times New Roman" w:hAnsi="Lucida Sans Unicode" w:cs="Lucida Sans Unicode"/>
          <w:bCs/>
          <w:sz w:val="20"/>
          <w:szCs w:val="20"/>
          <w:lang w:val="es-MX" w:eastAsia="es-MX"/>
        </w:rPr>
      </w:pPr>
      <w:r>
        <w:rPr>
          <w:rFonts w:ascii="Lucida Sans Unicode" w:eastAsia="Times New Roman" w:hAnsi="Lucida Sans Unicode" w:cs="Lucida Sans Unicode"/>
          <w:b/>
          <w:bCs/>
          <w:sz w:val="20"/>
          <w:szCs w:val="20"/>
          <w:lang w:val="es-MX" w:eastAsia="es-MX"/>
        </w:rPr>
        <w:t xml:space="preserve">2.14. </w:t>
      </w:r>
      <w:r w:rsidR="00087EB8">
        <w:rPr>
          <w:rFonts w:ascii="Lucida Sans Unicode" w:eastAsia="Times New Roman" w:hAnsi="Lucida Sans Unicode" w:cs="Lucida Sans Unicode"/>
          <w:b/>
          <w:bCs/>
          <w:sz w:val="20"/>
          <w:szCs w:val="20"/>
          <w:lang w:val="es-MX" w:eastAsia="es-MX"/>
        </w:rPr>
        <w:t xml:space="preserve">CIERRE DEL SISTEMA. </w:t>
      </w:r>
      <w:r w:rsidR="00087EB8">
        <w:rPr>
          <w:rFonts w:ascii="Lucida Sans Unicode" w:eastAsia="Times New Roman" w:hAnsi="Lucida Sans Unicode" w:cs="Lucida Sans Unicode"/>
          <w:bCs/>
          <w:sz w:val="20"/>
          <w:szCs w:val="20"/>
          <w:lang w:val="es-MX" w:eastAsia="es-MX"/>
        </w:rPr>
        <w:t xml:space="preserve">Tomando en consideración el oficio INE/UTTyPDP/DPT/077/2024, remitido por la </w:t>
      </w:r>
      <w:r w:rsidR="00087EB8" w:rsidRPr="009550A4">
        <w:rPr>
          <w:rFonts w:ascii="Lucida Sans Unicode" w:eastAsia="Times New Roman" w:hAnsi="Lucida Sans Unicode" w:cs="Lucida Sans Unicode"/>
          <w:bCs/>
          <w:sz w:val="20"/>
          <w:szCs w:val="20"/>
          <w:lang w:val="es-MX" w:eastAsia="es-MX"/>
        </w:rPr>
        <w:t>Unidad T</w:t>
      </w:r>
      <w:r w:rsidR="00087EB8" w:rsidRPr="009550A4">
        <w:rPr>
          <w:rFonts w:ascii="Lucida Sans Unicode" w:eastAsia="Times New Roman" w:hAnsi="Lucida Sans Unicode" w:cs="Lucida Sans Unicode" w:hint="eastAsia"/>
          <w:bCs/>
          <w:sz w:val="20"/>
          <w:szCs w:val="20"/>
          <w:lang w:val="es-MX" w:eastAsia="es-MX"/>
        </w:rPr>
        <w:t>é</w:t>
      </w:r>
      <w:r w:rsidR="00087EB8">
        <w:rPr>
          <w:rFonts w:ascii="Lucida Sans Unicode" w:eastAsia="Times New Roman" w:hAnsi="Lucida Sans Unicode" w:cs="Lucida Sans Unicode"/>
          <w:bCs/>
          <w:sz w:val="20"/>
          <w:szCs w:val="20"/>
          <w:lang w:val="es-MX" w:eastAsia="es-MX"/>
        </w:rPr>
        <w:t xml:space="preserve">cnica de Transparencia y </w:t>
      </w:r>
      <w:r w:rsidR="00087EB8" w:rsidRPr="009550A4">
        <w:rPr>
          <w:rFonts w:ascii="Lucida Sans Unicode" w:eastAsia="Times New Roman" w:hAnsi="Lucida Sans Unicode" w:cs="Lucida Sans Unicode"/>
          <w:bCs/>
          <w:sz w:val="20"/>
          <w:szCs w:val="20"/>
          <w:lang w:val="es-MX" w:eastAsia="es-MX"/>
        </w:rPr>
        <w:t>Protecci</w:t>
      </w:r>
      <w:r w:rsidR="00087EB8" w:rsidRPr="009550A4">
        <w:rPr>
          <w:rFonts w:ascii="Lucida Sans Unicode" w:eastAsia="Times New Roman" w:hAnsi="Lucida Sans Unicode" w:cs="Lucida Sans Unicode" w:hint="eastAsia"/>
          <w:bCs/>
          <w:sz w:val="20"/>
          <w:szCs w:val="20"/>
          <w:lang w:val="es-MX" w:eastAsia="es-MX"/>
        </w:rPr>
        <w:t>ó</w:t>
      </w:r>
      <w:r w:rsidR="00087EB8">
        <w:rPr>
          <w:rFonts w:ascii="Lucida Sans Unicode" w:eastAsia="Times New Roman" w:hAnsi="Lucida Sans Unicode" w:cs="Lucida Sans Unicode"/>
          <w:bCs/>
          <w:sz w:val="20"/>
          <w:szCs w:val="20"/>
          <w:lang w:val="es-MX" w:eastAsia="es-MX"/>
        </w:rPr>
        <w:t>n d</w:t>
      </w:r>
      <w:r w:rsidR="00087EB8" w:rsidRPr="009550A4">
        <w:rPr>
          <w:rFonts w:ascii="Lucida Sans Unicode" w:eastAsia="Times New Roman" w:hAnsi="Lucida Sans Unicode" w:cs="Lucida Sans Unicode"/>
          <w:bCs/>
          <w:sz w:val="20"/>
          <w:szCs w:val="20"/>
          <w:lang w:val="es-MX" w:eastAsia="es-MX"/>
        </w:rPr>
        <w:t>e Datos Personales</w:t>
      </w:r>
      <w:r w:rsidR="00087EB8">
        <w:rPr>
          <w:rFonts w:ascii="Lucida Sans Unicode" w:eastAsia="Times New Roman" w:hAnsi="Lucida Sans Unicode" w:cs="Lucida Sans Unicode"/>
          <w:bCs/>
          <w:sz w:val="20"/>
          <w:szCs w:val="20"/>
          <w:lang w:val="es-MX" w:eastAsia="es-MX"/>
        </w:rPr>
        <w:t xml:space="preserve"> del INE y </w:t>
      </w:r>
      <w:r w:rsidR="00087EB8" w:rsidRPr="004E16EC">
        <w:rPr>
          <w:rFonts w:ascii="Lucida Sans Unicode" w:eastAsia="Times New Roman" w:hAnsi="Lucida Sans Unicode" w:cs="Lucida Sans Unicode"/>
          <w:bCs/>
          <w:sz w:val="20"/>
          <w:szCs w:val="20"/>
          <w:lang w:val="es-MX" w:eastAsia="es-MX"/>
        </w:rPr>
        <w:t>como mecanismo para</w:t>
      </w:r>
      <w:r w:rsidR="00087EB8">
        <w:rPr>
          <w:rFonts w:ascii="Lucida Sans Unicode" w:eastAsia="Times New Roman" w:hAnsi="Lucida Sans Unicode" w:cs="Lucida Sans Unicode"/>
          <w:bCs/>
          <w:sz w:val="20"/>
          <w:szCs w:val="20"/>
          <w:lang w:val="es-MX" w:eastAsia="es-MX"/>
        </w:rPr>
        <w:t xml:space="preserve"> </w:t>
      </w:r>
      <w:r w:rsidR="00087EB8" w:rsidRPr="004E16EC">
        <w:rPr>
          <w:rFonts w:ascii="Lucida Sans Unicode" w:eastAsia="Times New Roman" w:hAnsi="Lucida Sans Unicode" w:cs="Lucida Sans Unicode"/>
          <w:bCs/>
          <w:sz w:val="20"/>
          <w:szCs w:val="20"/>
          <w:lang w:val="es-MX" w:eastAsia="es-MX"/>
        </w:rPr>
        <w:t>fortalecer la transparencia, el Sistema</w:t>
      </w:r>
      <w:r w:rsidR="00087EB8">
        <w:rPr>
          <w:rFonts w:ascii="Lucida Sans Unicode" w:eastAsia="Times New Roman" w:hAnsi="Lucida Sans Unicode" w:cs="Lucida Sans Unicode"/>
          <w:bCs/>
          <w:sz w:val="20"/>
          <w:szCs w:val="20"/>
          <w:lang w:val="es-MX" w:eastAsia="es-MX"/>
        </w:rPr>
        <w:t xml:space="preserve"> permaneció abierto para que los partidos </w:t>
      </w:r>
      <w:r w:rsidR="00087EB8">
        <w:rPr>
          <w:rFonts w:ascii="Lucida Sans Unicode" w:eastAsia="Times New Roman" w:hAnsi="Lucida Sans Unicode" w:cs="Lucida Sans Unicode"/>
          <w:bCs/>
          <w:sz w:val="20"/>
          <w:szCs w:val="20"/>
          <w:lang w:val="es-MX" w:eastAsia="es-MX"/>
        </w:rPr>
        <w:lastRenderedPageBreak/>
        <w:t xml:space="preserve">políticos, sus candidaturas y candidaturas independientes, capturaran y publicaran su información, hasta el </w:t>
      </w:r>
      <w:r w:rsidR="003E7D3F">
        <w:rPr>
          <w:rFonts w:ascii="Lucida Sans Unicode" w:eastAsia="Times New Roman" w:hAnsi="Lucida Sans Unicode" w:cs="Lucida Sans Unicode"/>
          <w:bCs/>
          <w:sz w:val="20"/>
          <w:szCs w:val="20"/>
          <w:lang w:val="es-MX" w:eastAsia="es-MX"/>
        </w:rPr>
        <w:t>primero</w:t>
      </w:r>
      <w:r w:rsidR="00087EB8">
        <w:rPr>
          <w:rFonts w:ascii="Lucida Sans Unicode" w:eastAsia="Times New Roman" w:hAnsi="Lucida Sans Unicode" w:cs="Lucida Sans Unicode"/>
          <w:bCs/>
          <w:sz w:val="20"/>
          <w:szCs w:val="20"/>
          <w:lang w:val="es-MX" w:eastAsia="es-MX"/>
        </w:rPr>
        <w:t xml:space="preserve"> de junio a las 23:59 horas.</w:t>
      </w:r>
    </w:p>
    <w:p w14:paraId="3BD13BB1" w14:textId="77777777" w:rsidR="00087EB8" w:rsidRDefault="00087EB8" w:rsidP="00087EB8">
      <w:pPr>
        <w:rPr>
          <w:rFonts w:ascii="Lucida Sans Unicode" w:eastAsia="Times New Roman" w:hAnsi="Lucida Sans Unicode" w:cs="Lucida Sans Unicode"/>
          <w:b/>
          <w:bCs/>
          <w:sz w:val="20"/>
          <w:szCs w:val="20"/>
          <w:lang w:val="es-MX" w:eastAsia="es-MX"/>
        </w:rPr>
      </w:pPr>
      <w:bookmarkStart w:id="4" w:name="_Toc177053211"/>
    </w:p>
    <w:p w14:paraId="64EBC758" w14:textId="77777777" w:rsidR="00087EB8" w:rsidRPr="00CF7AEA" w:rsidRDefault="00087EB8" w:rsidP="00087EB8">
      <w:pPr>
        <w:rPr>
          <w:rFonts w:ascii="Lucida Sans Unicode" w:eastAsia="Times New Roman" w:hAnsi="Lucida Sans Unicode" w:cs="Lucida Sans Unicode"/>
          <w:b/>
          <w:bCs/>
          <w:sz w:val="20"/>
          <w:szCs w:val="20"/>
          <w:lang w:val="es-MX" w:eastAsia="es-MX"/>
        </w:rPr>
      </w:pPr>
      <w:r w:rsidRPr="00CF7AEA">
        <w:rPr>
          <w:rFonts w:ascii="Lucida Sans Unicode" w:eastAsia="Times New Roman" w:hAnsi="Lucida Sans Unicode" w:cs="Lucida Sans Unicode"/>
          <w:b/>
          <w:bCs/>
          <w:sz w:val="20"/>
          <w:szCs w:val="20"/>
          <w:lang w:val="es-MX" w:eastAsia="es-MX"/>
        </w:rPr>
        <w:t>UNIVERSO DE CANDIDATURAS</w:t>
      </w:r>
      <w:bookmarkEnd w:id="4"/>
      <w:r w:rsidRPr="00CF7AEA">
        <w:rPr>
          <w:rFonts w:ascii="Lucida Sans Unicode" w:eastAsia="Times New Roman" w:hAnsi="Lucida Sans Unicode" w:cs="Lucida Sans Unicode"/>
          <w:b/>
          <w:bCs/>
          <w:sz w:val="20"/>
          <w:szCs w:val="20"/>
          <w:lang w:val="es-MX" w:eastAsia="es-MX"/>
        </w:rPr>
        <w:t xml:space="preserve"> </w:t>
      </w:r>
    </w:p>
    <w:p w14:paraId="444B7733" w14:textId="77777777" w:rsidR="00087EB8" w:rsidRPr="00C7218B" w:rsidRDefault="00087EB8" w:rsidP="00087EB8">
      <w:pPr>
        <w:jc w:val="both"/>
        <w:rPr>
          <w:rFonts w:ascii="Lucida Sans Unicode" w:eastAsia="Lucida Sans Unicode" w:hAnsi="Lucida Sans Unicode" w:cs="Lucida Sans Unicode"/>
          <w:sz w:val="20"/>
          <w:szCs w:val="20"/>
          <w:lang w:val="es-MX"/>
        </w:rPr>
      </w:pPr>
    </w:p>
    <w:p w14:paraId="1E28BF83" w14:textId="4159ED19" w:rsidR="00087EB8" w:rsidRPr="00C7218B" w:rsidRDefault="00DC1FEE" w:rsidP="00087EB8">
      <w:pPr>
        <w:jc w:val="both"/>
        <w:rPr>
          <w:rFonts w:ascii="Lucida Sans Unicode" w:eastAsia="Lucida Sans Unicode" w:hAnsi="Lucida Sans Unicode" w:cs="Lucida Sans Unicode"/>
          <w:sz w:val="20"/>
          <w:szCs w:val="20"/>
          <w:lang w:val="es-MX"/>
        </w:rPr>
      </w:pPr>
      <w:r w:rsidRPr="00363E16">
        <w:rPr>
          <w:rFonts w:ascii="Lucida Sans Unicode" w:eastAsia="Lucida Sans Unicode" w:hAnsi="Lucida Sans Unicode" w:cs="Lucida Sans Unicode"/>
          <w:b/>
          <w:bCs/>
          <w:sz w:val="20"/>
          <w:szCs w:val="20"/>
          <w:lang w:val="es-MX"/>
        </w:rPr>
        <w:t>2.15.</w:t>
      </w:r>
      <w:r>
        <w:rPr>
          <w:rFonts w:ascii="Lucida Sans Unicode" w:eastAsia="Lucida Sans Unicode" w:hAnsi="Lucida Sans Unicode" w:cs="Lucida Sans Unicode"/>
          <w:sz w:val="20"/>
          <w:szCs w:val="20"/>
          <w:lang w:val="es-MX"/>
        </w:rPr>
        <w:t xml:space="preserve"> </w:t>
      </w:r>
      <w:r w:rsidR="00087EB8" w:rsidRPr="00C7218B">
        <w:rPr>
          <w:rFonts w:ascii="Lucida Sans Unicode" w:eastAsia="Lucida Sans Unicode" w:hAnsi="Lucida Sans Unicode" w:cs="Lucida Sans Unicode"/>
          <w:sz w:val="20"/>
          <w:szCs w:val="20"/>
          <w:lang w:val="es-MX"/>
        </w:rPr>
        <w:t>En el Proceso Electoral Local Concurrente 2023-2024 (PELC 2023-2024) la presentación de solicitudes para el registro de candidaturas de cargos de elección popular para la gubernatura del Estado, diputaciones y munícipes</w:t>
      </w:r>
      <w:r w:rsidR="00087EB8" w:rsidRPr="00C7218B">
        <w:rPr>
          <w:rStyle w:val="Refdenotaalpie"/>
          <w:rFonts w:ascii="Lucida Sans Unicode" w:eastAsia="Lucida Sans Unicode" w:hAnsi="Lucida Sans Unicode" w:cs="Lucida Sans Unicode"/>
          <w:sz w:val="20"/>
          <w:szCs w:val="20"/>
          <w:lang w:val="es-MX"/>
        </w:rPr>
        <w:footnoteReference w:id="19"/>
      </w:r>
      <w:r w:rsidR="00087EB8" w:rsidRPr="00C7218B">
        <w:rPr>
          <w:rFonts w:ascii="Lucida Sans Unicode" w:eastAsia="Lucida Sans Unicode" w:hAnsi="Lucida Sans Unicode" w:cs="Lucida Sans Unicode"/>
          <w:sz w:val="20"/>
          <w:szCs w:val="20"/>
          <w:lang w:val="es-MX"/>
        </w:rPr>
        <w:t xml:space="preserve"> se llevó a cabo en los plazos siguientes:</w:t>
      </w:r>
    </w:p>
    <w:p w14:paraId="1C47D238" w14:textId="77777777" w:rsidR="00087EB8" w:rsidRPr="00C7218B" w:rsidRDefault="00087EB8" w:rsidP="00087EB8">
      <w:pPr>
        <w:jc w:val="both"/>
        <w:rPr>
          <w:rFonts w:ascii="Lucida Sans Unicode" w:eastAsia="Lucida Sans Unicode" w:hAnsi="Lucida Sans Unicode" w:cs="Lucida Sans Unicode"/>
          <w:sz w:val="20"/>
          <w:szCs w:val="20"/>
        </w:rPr>
      </w:pPr>
    </w:p>
    <w:tbl>
      <w:tblPr>
        <w:tblStyle w:val="Tablaconcuadrcula"/>
        <w:tblW w:w="0" w:type="auto"/>
        <w:tblLook w:val="04A0" w:firstRow="1" w:lastRow="0" w:firstColumn="1" w:lastColumn="0" w:noHBand="0" w:noVBand="1"/>
      </w:tblPr>
      <w:tblGrid>
        <w:gridCol w:w="4672"/>
        <w:gridCol w:w="4671"/>
      </w:tblGrid>
      <w:tr w:rsidR="00087EB8" w:rsidRPr="00C7218B" w14:paraId="7CB5FB0F" w14:textId="77777777" w:rsidTr="00111F39">
        <w:trPr>
          <w:trHeight w:val="527"/>
        </w:trPr>
        <w:tc>
          <w:tcPr>
            <w:tcW w:w="9343" w:type="dxa"/>
            <w:gridSpan w:val="2"/>
            <w:shd w:val="clear" w:color="auto" w:fill="00788E"/>
            <w:vAlign w:val="center"/>
          </w:tcPr>
          <w:p w14:paraId="0A5868B7" w14:textId="77777777" w:rsidR="00087EB8" w:rsidRPr="003964C5" w:rsidRDefault="00087EB8" w:rsidP="00111F39">
            <w:pPr>
              <w:jc w:val="center"/>
              <w:rPr>
                <w:rFonts w:ascii="Lucida Sans Unicode" w:eastAsia="Lucida Sans Unicode" w:hAnsi="Lucida Sans Unicode" w:cs="Lucida Sans Unicode"/>
                <w:b/>
                <w:bCs/>
                <w:sz w:val="20"/>
                <w:szCs w:val="20"/>
                <w:lang w:val="es-MX"/>
              </w:rPr>
            </w:pPr>
            <w:r w:rsidRPr="005C7D50">
              <w:rPr>
                <w:rFonts w:ascii="Lucida Sans Unicode" w:eastAsia="Lucida Sans Unicode" w:hAnsi="Lucida Sans Unicode" w:cs="Lucida Sans Unicode"/>
                <w:b/>
                <w:bCs/>
                <w:color w:val="FFFFFF" w:themeColor="background1"/>
                <w:sz w:val="20"/>
                <w:szCs w:val="20"/>
                <w:lang w:val="es-MX"/>
              </w:rPr>
              <w:t>Tabla 2</w:t>
            </w:r>
            <w:r w:rsidRPr="002F46A6">
              <w:rPr>
                <w:rFonts w:ascii="Lucida Sans Unicode" w:eastAsia="Lucida Sans Unicode" w:hAnsi="Lucida Sans Unicode" w:cs="Lucida Sans Unicode"/>
                <w:b/>
                <w:bCs/>
                <w:color w:val="FFFFFF" w:themeColor="background1"/>
                <w:sz w:val="20"/>
                <w:szCs w:val="20"/>
                <w:lang w:val="es-MX"/>
              </w:rPr>
              <w:t>. Periodos para presentar solicitudes de registro de candidaturas</w:t>
            </w:r>
          </w:p>
        </w:tc>
      </w:tr>
      <w:tr w:rsidR="00087EB8" w:rsidRPr="00C7218B" w14:paraId="56E7EF09" w14:textId="77777777" w:rsidTr="00111F39">
        <w:trPr>
          <w:trHeight w:val="527"/>
        </w:trPr>
        <w:tc>
          <w:tcPr>
            <w:tcW w:w="4672" w:type="dxa"/>
            <w:shd w:val="clear" w:color="auto" w:fill="4DBBB8"/>
            <w:vAlign w:val="center"/>
          </w:tcPr>
          <w:p w14:paraId="6C6D72B2" w14:textId="77777777" w:rsidR="00087EB8" w:rsidRPr="00D4057A" w:rsidRDefault="00087EB8" w:rsidP="00111F39">
            <w:pPr>
              <w:jc w:val="center"/>
              <w:rPr>
                <w:rFonts w:ascii="Lucida Sans Unicode" w:eastAsia="Lucida Sans Unicode" w:hAnsi="Lucida Sans Unicode" w:cs="Lucida Sans Unicode"/>
                <w:b/>
                <w:bCs/>
                <w:color w:val="FFFFFF" w:themeColor="background1"/>
                <w:sz w:val="20"/>
                <w:szCs w:val="20"/>
                <w:lang w:val="es-MX"/>
              </w:rPr>
            </w:pPr>
            <w:r w:rsidRPr="00D4057A">
              <w:rPr>
                <w:rFonts w:ascii="Lucida Sans Unicode" w:eastAsia="Lucida Sans Unicode" w:hAnsi="Lucida Sans Unicode" w:cs="Lucida Sans Unicode"/>
                <w:b/>
                <w:bCs/>
                <w:color w:val="FFFFFF" w:themeColor="background1"/>
                <w:sz w:val="20"/>
                <w:szCs w:val="20"/>
                <w:lang w:val="es-MX"/>
              </w:rPr>
              <w:t>Elección</w:t>
            </w:r>
          </w:p>
        </w:tc>
        <w:tc>
          <w:tcPr>
            <w:tcW w:w="4671" w:type="dxa"/>
            <w:shd w:val="clear" w:color="auto" w:fill="4DBBB8"/>
            <w:vAlign w:val="center"/>
          </w:tcPr>
          <w:p w14:paraId="3DD6076E" w14:textId="77777777" w:rsidR="00087EB8" w:rsidRPr="00D4057A" w:rsidRDefault="00087EB8" w:rsidP="00111F39">
            <w:pPr>
              <w:jc w:val="center"/>
              <w:rPr>
                <w:rFonts w:ascii="Lucida Sans Unicode" w:eastAsia="Lucida Sans Unicode" w:hAnsi="Lucida Sans Unicode" w:cs="Lucida Sans Unicode"/>
                <w:b/>
                <w:bCs/>
                <w:color w:val="FFFFFF" w:themeColor="background1"/>
                <w:sz w:val="20"/>
                <w:szCs w:val="20"/>
                <w:lang w:val="es-MX"/>
              </w:rPr>
            </w:pPr>
            <w:r w:rsidRPr="00D4057A">
              <w:rPr>
                <w:rFonts w:ascii="Lucida Sans Unicode" w:eastAsia="Lucida Sans Unicode" w:hAnsi="Lucida Sans Unicode" w:cs="Lucida Sans Unicode"/>
                <w:b/>
                <w:bCs/>
                <w:color w:val="FFFFFF" w:themeColor="background1"/>
                <w:sz w:val="20"/>
                <w:szCs w:val="20"/>
                <w:lang w:val="es-MX"/>
              </w:rPr>
              <w:t>Periodo para presentar solicitudes de registro de candidaturas</w:t>
            </w:r>
          </w:p>
        </w:tc>
      </w:tr>
      <w:tr w:rsidR="00087EB8" w:rsidRPr="00C7218B" w14:paraId="07EF4E22" w14:textId="77777777" w:rsidTr="00111F39">
        <w:tc>
          <w:tcPr>
            <w:tcW w:w="4672" w:type="dxa"/>
          </w:tcPr>
          <w:p w14:paraId="1ACA1193" w14:textId="77777777" w:rsidR="00087EB8" w:rsidRPr="00C7218B" w:rsidRDefault="00087EB8" w:rsidP="00111F39">
            <w:pPr>
              <w:jc w:val="both"/>
              <w:rPr>
                <w:rFonts w:ascii="Lucida Sans Unicode" w:eastAsia="Lucida Sans Unicode" w:hAnsi="Lucida Sans Unicode" w:cs="Lucida Sans Unicode"/>
                <w:sz w:val="20"/>
                <w:szCs w:val="20"/>
                <w:lang w:val="es-MX"/>
              </w:rPr>
            </w:pPr>
            <w:r w:rsidRPr="00C7218B">
              <w:rPr>
                <w:rFonts w:ascii="Lucida Sans Unicode" w:eastAsia="Lucida Sans Unicode" w:hAnsi="Lucida Sans Unicode" w:cs="Lucida Sans Unicode"/>
                <w:sz w:val="20"/>
                <w:szCs w:val="20"/>
                <w:lang w:val="es-MX"/>
              </w:rPr>
              <w:t>Gubernatura</w:t>
            </w:r>
          </w:p>
        </w:tc>
        <w:tc>
          <w:tcPr>
            <w:tcW w:w="4671" w:type="dxa"/>
          </w:tcPr>
          <w:p w14:paraId="5510FE0E" w14:textId="2896C821" w:rsidR="00087EB8" w:rsidRPr="00C7218B" w:rsidRDefault="00087EB8" w:rsidP="00111F39">
            <w:pPr>
              <w:jc w:val="both"/>
              <w:rPr>
                <w:rFonts w:ascii="Lucida Sans Unicode" w:eastAsia="Lucida Sans Unicode" w:hAnsi="Lucida Sans Unicode" w:cs="Lucida Sans Unicode"/>
                <w:sz w:val="20"/>
                <w:szCs w:val="20"/>
                <w:lang w:val="es-MX"/>
              </w:rPr>
            </w:pPr>
            <w:r w:rsidRPr="00C7218B">
              <w:rPr>
                <w:rFonts w:ascii="Lucida Sans Unicode" w:eastAsia="Lucida Sans Unicode" w:hAnsi="Lucida Sans Unicode" w:cs="Lucida Sans Unicode"/>
                <w:sz w:val="20"/>
                <w:szCs w:val="20"/>
                <w:lang w:val="es-MX"/>
              </w:rPr>
              <w:t>Del 05 al 11 de febrero de 2024</w:t>
            </w:r>
          </w:p>
        </w:tc>
      </w:tr>
      <w:tr w:rsidR="00087EB8" w:rsidRPr="00C7218B" w14:paraId="0F06299E" w14:textId="77777777" w:rsidTr="00111F39">
        <w:tc>
          <w:tcPr>
            <w:tcW w:w="4672" w:type="dxa"/>
          </w:tcPr>
          <w:p w14:paraId="0295292D" w14:textId="77777777" w:rsidR="00087EB8" w:rsidRPr="00C7218B" w:rsidRDefault="00087EB8" w:rsidP="00111F39">
            <w:pPr>
              <w:jc w:val="both"/>
              <w:rPr>
                <w:rFonts w:ascii="Lucida Sans Unicode" w:eastAsia="Lucida Sans Unicode" w:hAnsi="Lucida Sans Unicode" w:cs="Lucida Sans Unicode"/>
                <w:sz w:val="20"/>
                <w:szCs w:val="20"/>
                <w:lang w:val="es-MX"/>
              </w:rPr>
            </w:pPr>
            <w:r w:rsidRPr="00C7218B">
              <w:rPr>
                <w:rFonts w:ascii="Lucida Sans Unicode" w:eastAsia="Lucida Sans Unicode" w:hAnsi="Lucida Sans Unicode" w:cs="Lucida Sans Unicode"/>
                <w:sz w:val="20"/>
                <w:szCs w:val="20"/>
                <w:lang w:val="es-MX"/>
              </w:rPr>
              <w:t>Diputaciones por ambos principios</w:t>
            </w:r>
          </w:p>
        </w:tc>
        <w:tc>
          <w:tcPr>
            <w:tcW w:w="4671" w:type="dxa"/>
          </w:tcPr>
          <w:p w14:paraId="2F594704" w14:textId="3B887327" w:rsidR="00087EB8" w:rsidRPr="00C7218B" w:rsidRDefault="00087EB8" w:rsidP="00111F39">
            <w:pPr>
              <w:jc w:val="both"/>
              <w:rPr>
                <w:rFonts w:ascii="Lucida Sans Unicode" w:eastAsia="Lucida Sans Unicode" w:hAnsi="Lucida Sans Unicode" w:cs="Lucida Sans Unicode"/>
                <w:sz w:val="20"/>
                <w:szCs w:val="20"/>
                <w:lang w:val="es-MX"/>
              </w:rPr>
            </w:pPr>
            <w:r w:rsidRPr="00C7218B">
              <w:rPr>
                <w:rFonts w:ascii="Lucida Sans Unicode" w:eastAsia="Lucida Sans Unicode" w:hAnsi="Lucida Sans Unicode" w:cs="Lucida Sans Unicode"/>
                <w:sz w:val="20"/>
                <w:szCs w:val="20"/>
                <w:lang w:val="es-MX"/>
              </w:rPr>
              <w:t>Del 12 al 25 de febrero de 2024</w:t>
            </w:r>
          </w:p>
        </w:tc>
      </w:tr>
      <w:tr w:rsidR="00087EB8" w:rsidRPr="00C7218B" w14:paraId="0DF28F8A" w14:textId="77777777" w:rsidTr="00111F39">
        <w:tc>
          <w:tcPr>
            <w:tcW w:w="4672" w:type="dxa"/>
          </w:tcPr>
          <w:p w14:paraId="7A774F9D" w14:textId="77777777" w:rsidR="00087EB8" w:rsidRPr="00C7218B" w:rsidRDefault="00087EB8" w:rsidP="00111F39">
            <w:pPr>
              <w:jc w:val="both"/>
              <w:rPr>
                <w:rFonts w:ascii="Lucida Sans Unicode" w:eastAsia="Lucida Sans Unicode" w:hAnsi="Lucida Sans Unicode" w:cs="Lucida Sans Unicode"/>
                <w:sz w:val="20"/>
                <w:szCs w:val="20"/>
                <w:lang w:val="es-MX"/>
              </w:rPr>
            </w:pPr>
            <w:r w:rsidRPr="00C7218B">
              <w:rPr>
                <w:rFonts w:ascii="Lucida Sans Unicode" w:eastAsia="Lucida Sans Unicode" w:hAnsi="Lucida Sans Unicode" w:cs="Lucida Sans Unicode"/>
                <w:sz w:val="20"/>
                <w:szCs w:val="20"/>
                <w:lang w:val="es-MX"/>
              </w:rPr>
              <w:t>Munícipes</w:t>
            </w:r>
          </w:p>
        </w:tc>
        <w:tc>
          <w:tcPr>
            <w:tcW w:w="4671" w:type="dxa"/>
          </w:tcPr>
          <w:p w14:paraId="4E36233C" w14:textId="77777777" w:rsidR="00087EB8" w:rsidRPr="00C7218B" w:rsidRDefault="00087EB8" w:rsidP="00111F39">
            <w:pPr>
              <w:jc w:val="both"/>
              <w:rPr>
                <w:rFonts w:ascii="Lucida Sans Unicode" w:eastAsia="Lucida Sans Unicode" w:hAnsi="Lucida Sans Unicode" w:cs="Lucida Sans Unicode"/>
                <w:sz w:val="20"/>
                <w:szCs w:val="20"/>
                <w:lang w:val="es-MX"/>
              </w:rPr>
            </w:pPr>
            <w:r w:rsidRPr="00C7218B">
              <w:rPr>
                <w:rFonts w:ascii="Lucida Sans Unicode" w:eastAsia="Lucida Sans Unicode" w:hAnsi="Lucida Sans Unicode" w:cs="Lucida Sans Unicode"/>
                <w:sz w:val="20"/>
                <w:szCs w:val="20"/>
                <w:lang w:val="es-MX"/>
              </w:rPr>
              <w:t>Del 12 de febrero al 03 de marzo de 2024</w:t>
            </w:r>
          </w:p>
        </w:tc>
      </w:tr>
    </w:tbl>
    <w:p w14:paraId="2D795356" w14:textId="77777777" w:rsidR="00087EB8" w:rsidRPr="00C7218B" w:rsidRDefault="00087EB8" w:rsidP="00087EB8">
      <w:pPr>
        <w:jc w:val="both"/>
        <w:rPr>
          <w:rFonts w:ascii="Lucida Sans Unicode" w:eastAsia="Lucida Sans Unicode" w:hAnsi="Lucida Sans Unicode" w:cs="Lucida Sans Unicode"/>
          <w:sz w:val="20"/>
          <w:szCs w:val="20"/>
          <w:lang w:val="es-MX"/>
        </w:rPr>
      </w:pPr>
    </w:p>
    <w:p w14:paraId="227ED88B" w14:textId="4F63004F" w:rsidR="00087EB8" w:rsidRPr="00C7218B" w:rsidRDefault="00087EB8" w:rsidP="00087EB8">
      <w:pPr>
        <w:jc w:val="both"/>
        <w:rPr>
          <w:rFonts w:ascii="Lucida Sans Unicode" w:eastAsia="Lucida Sans Unicode" w:hAnsi="Lucida Sans Unicode" w:cs="Lucida Sans Unicode"/>
          <w:sz w:val="20"/>
          <w:szCs w:val="20"/>
          <w:lang w:val="es-MX"/>
        </w:rPr>
      </w:pPr>
      <w:r w:rsidRPr="00C7218B">
        <w:rPr>
          <w:rFonts w:ascii="Lucida Sans Unicode" w:eastAsia="Lucida Sans Unicode" w:hAnsi="Lucida Sans Unicode" w:cs="Lucida Sans Unicode"/>
          <w:sz w:val="20"/>
          <w:szCs w:val="20"/>
          <w:lang w:val="es-MX"/>
        </w:rPr>
        <w:t>En el caso de la Coalición “SIGAMOS HACIENDO HISTORIA EN JALISCO”</w:t>
      </w:r>
      <w:r w:rsidR="00943F8A">
        <w:rPr>
          <w:rFonts w:ascii="Lucida Sans Unicode" w:eastAsia="Lucida Sans Unicode" w:hAnsi="Lucida Sans Unicode" w:cs="Lucida Sans Unicode"/>
          <w:sz w:val="20"/>
          <w:szCs w:val="20"/>
          <w:lang w:val="es-MX"/>
        </w:rPr>
        <w:t>,</w:t>
      </w:r>
      <w:r w:rsidRPr="00C7218B">
        <w:rPr>
          <w:rFonts w:ascii="Lucida Sans Unicode" w:eastAsia="Lucida Sans Unicode" w:hAnsi="Lucida Sans Unicode" w:cs="Lucida Sans Unicode"/>
          <w:sz w:val="20"/>
          <w:szCs w:val="20"/>
          <w:lang w:val="es-MX"/>
        </w:rPr>
        <w:t xml:space="preserve"> se abrió un plazo extraordinario de cuarenta y ocho horas contadas a partir de las 23:59:59 horas del </w:t>
      </w:r>
      <w:r w:rsidR="003E7D3F">
        <w:rPr>
          <w:rFonts w:ascii="Lucida Sans Unicode" w:eastAsia="Lucida Sans Unicode" w:hAnsi="Lucida Sans Unicode" w:cs="Lucida Sans Unicode"/>
          <w:sz w:val="20"/>
          <w:szCs w:val="20"/>
          <w:lang w:val="es-MX"/>
        </w:rPr>
        <w:t>siete</w:t>
      </w:r>
      <w:r w:rsidRPr="00C7218B">
        <w:rPr>
          <w:rFonts w:ascii="Lucida Sans Unicode" w:eastAsia="Lucida Sans Unicode" w:hAnsi="Lucida Sans Unicode" w:cs="Lucida Sans Unicode"/>
          <w:sz w:val="20"/>
          <w:szCs w:val="20"/>
          <w:lang w:val="es-MX"/>
        </w:rPr>
        <w:t xml:space="preserve"> de marzo de </w:t>
      </w:r>
      <w:r w:rsidR="003E7D3F">
        <w:rPr>
          <w:rFonts w:ascii="Lucida Sans Unicode" w:eastAsia="Lucida Sans Unicode" w:hAnsi="Lucida Sans Unicode" w:cs="Lucida Sans Unicode"/>
          <w:sz w:val="20"/>
          <w:szCs w:val="20"/>
          <w:lang w:val="es-MX"/>
        </w:rPr>
        <w:t>dos mil veinticuatro</w:t>
      </w:r>
      <w:r w:rsidRPr="00C7218B">
        <w:rPr>
          <w:rFonts w:ascii="Lucida Sans Unicode" w:eastAsia="Lucida Sans Unicode" w:hAnsi="Lucida Sans Unicode" w:cs="Lucida Sans Unicode"/>
          <w:sz w:val="20"/>
          <w:szCs w:val="20"/>
          <w:lang w:val="es-MX"/>
        </w:rPr>
        <w:t xml:space="preserve"> y hasta las 11:59:59 horas del día </w:t>
      </w:r>
      <w:r w:rsidR="003E7D3F">
        <w:rPr>
          <w:rFonts w:ascii="Lucida Sans Unicode" w:eastAsia="Lucida Sans Unicode" w:hAnsi="Lucida Sans Unicode" w:cs="Lucida Sans Unicode"/>
          <w:sz w:val="20"/>
          <w:szCs w:val="20"/>
          <w:lang w:val="es-MX"/>
        </w:rPr>
        <w:t>nueve</w:t>
      </w:r>
      <w:r w:rsidRPr="00C7218B">
        <w:rPr>
          <w:rFonts w:ascii="Lucida Sans Unicode" w:eastAsia="Lucida Sans Unicode" w:hAnsi="Lucida Sans Unicode" w:cs="Lucida Sans Unicode"/>
          <w:sz w:val="20"/>
          <w:szCs w:val="20"/>
          <w:lang w:val="es-MX"/>
        </w:rPr>
        <w:t xml:space="preserve"> de marzo de </w:t>
      </w:r>
      <w:r w:rsidR="003E7D3F">
        <w:rPr>
          <w:rFonts w:ascii="Lucida Sans Unicode" w:eastAsia="Lucida Sans Unicode" w:hAnsi="Lucida Sans Unicode" w:cs="Lucida Sans Unicode"/>
          <w:sz w:val="20"/>
          <w:szCs w:val="20"/>
          <w:lang w:val="es-MX"/>
        </w:rPr>
        <w:t>dos mil veinticuatro</w:t>
      </w:r>
      <w:r w:rsidRPr="00C7218B">
        <w:rPr>
          <w:rStyle w:val="Refdenotaalpie"/>
          <w:rFonts w:ascii="Lucida Sans Unicode" w:eastAsia="Lucida Sans Unicode" w:hAnsi="Lucida Sans Unicode" w:cs="Lucida Sans Unicode"/>
          <w:sz w:val="20"/>
          <w:szCs w:val="20"/>
          <w:lang w:val="es-MX"/>
        </w:rPr>
        <w:footnoteReference w:id="20"/>
      </w:r>
      <w:r w:rsidRPr="00C7218B">
        <w:rPr>
          <w:rFonts w:ascii="Lucida Sans Unicode" w:eastAsia="Lucida Sans Unicode" w:hAnsi="Lucida Sans Unicode" w:cs="Lucida Sans Unicode"/>
          <w:sz w:val="20"/>
          <w:szCs w:val="20"/>
          <w:lang w:val="es-MX"/>
        </w:rPr>
        <w:t xml:space="preserve">. Una vez concluidos los periodos de registro se continuó con la captura de las sustituciones, anuencias y el acatamiento de los distintos juicios promovidos por las distintas fuerzas políticas y candidaturas. </w:t>
      </w:r>
    </w:p>
    <w:p w14:paraId="77461F37" w14:textId="77777777" w:rsidR="00087EB8" w:rsidRPr="00C7218B" w:rsidRDefault="00087EB8" w:rsidP="00087EB8">
      <w:pPr>
        <w:jc w:val="both"/>
        <w:rPr>
          <w:rFonts w:ascii="Lucida Sans Unicode" w:eastAsia="Lucida Sans Unicode" w:hAnsi="Lucida Sans Unicode" w:cs="Lucida Sans Unicode"/>
          <w:sz w:val="20"/>
          <w:szCs w:val="20"/>
          <w:lang w:val="es-MX"/>
        </w:rPr>
      </w:pPr>
    </w:p>
    <w:p w14:paraId="58286F33" w14:textId="734BC261" w:rsidR="00087EB8" w:rsidRPr="00C7218B" w:rsidRDefault="00087EB8" w:rsidP="00087EB8">
      <w:pPr>
        <w:jc w:val="both"/>
        <w:rPr>
          <w:rFonts w:ascii="Lucida Sans Unicode" w:eastAsia="Lucida Sans Unicode" w:hAnsi="Lucida Sans Unicode" w:cs="Lucida Sans Unicode"/>
          <w:sz w:val="20"/>
          <w:szCs w:val="20"/>
          <w:lang w:val="es-MX"/>
        </w:rPr>
      </w:pPr>
      <w:r w:rsidRPr="00C7218B">
        <w:rPr>
          <w:rFonts w:ascii="Lucida Sans Unicode" w:eastAsia="Lucida Sans Unicode" w:hAnsi="Lucida Sans Unicode" w:cs="Lucida Sans Unicode"/>
          <w:sz w:val="20"/>
          <w:szCs w:val="20"/>
          <w:lang w:val="es-MX"/>
        </w:rPr>
        <w:t>Lo anterior, nos proporciona el universo que alimentaría el S</w:t>
      </w:r>
      <w:r w:rsidR="00943F8A">
        <w:rPr>
          <w:rFonts w:ascii="Lucida Sans Unicode" w:eastAsia="Lucida Sans Unicode" w:hAnsi="Lucida Sans Unicode" w:cs="Lucida Sans Unicode"/>
          <w:sz w:val="20"/>
          <w:szCs w:val="20"/>
          <w:lang w:val="es-MX"/>
        </w:rPr>
        <w:t>istema</w:t>
      </w:r>
      <w:r w:rsidR="00D12568">
        <w:rPr>
          <w:rFonts w:ascii="Lucida Sans Unicode" w:eastAsia="Lucida Sans Unicode" w:hAnsi="Lucida Sans Unicode" w:cs="Lucida Sans Unicode"/>
          <w:sz w:val="20"/>
          <w:szCs w:val="20"/>
          <w:lang w:val="es-MX"/>
        </w:rPr>
        <w:t xml:space="preserve"> </w:t>
      </w:r>
      <w:r w:rsidRPr="00C7218B">
        <w:rPr>
          <w:rFonts w:ascii="Lucida Sans Unicode" w:eastAsia="Lucida Sans Unicode" w:hAnsi="Lucida Sans Unicode" w:cs="Lucida Sans Unicode"/>
          <w:sz w:val="20"/>
          <w:szCs w:val="20"/>
          <w:lang w:val="es-MX"/>
        </w:rPr>
        <w:t xml:space="preserve">y que traducido en cifras se </w:t>
      </w:r>
      <w:r w:rsidR="00943F8A">
        <w:rPr>
          <w:rFonts w:ascii="Lucida Sans Unicode" w:eastAsia="Lucida Sans Unicode" w:hAnsi="Lucida Sans Unicode" w:cs="Lucida Sans Unicode"/>
          <w:sz w:val="20"/>
          <w:szCs w:val="20"/>
          <w:lang w:val="es-MX"/>
        </w:rPr>
        <w:t>muestra</w:t>
      </w:r>
      <w:r w:rsidRPr="00C7218B">
        <w:rPr>
          <w:rFonts w:ascii="Lucida Sans Unicode" w:eastAsia="Lucida Sans Unicode" w:hAnsi="Lucida Sans Unicode" w:cs="Lucida Sans Unicode"/>
          <w:sz w:val="20"/>
          <w:szCs w:val="20"/>
          <w:lang w:val="es-MX"/>
        </w:rPr>
        <w:t xml:space="preserve"> de la siguiente manera:</w:t>
      </w:r>
    </w:p>
    <w:p w14:paraId="601247E3" w14:textId="77777777" w:rsidR="00087EB8" w:rsidRPr="00C7218B" w:rsidRDefault="00087EB8" w:rsidP="00087EB8">
      <w:pPr>
        <w:jc w:val="both"/>
        <w:rPr>
          <w:rFonts w:ascii="Lucida Sans Unicode" w:eastAsia="Lucida Sans Unicode" w:hAnsi="Lucida Sans Unicode" w:cs="Lucida Sans Unicode"/>
          <w:sz w:val="20"/>
          <w:szCs w:val="20"/>
          <w:lang w:val="es-MX"/>
        </w:rPr>
      </w:pPr>
    </w:p>
    <w:tbl>
      <w:tblPr>
        <w:tblW w:w="0" w:type="auto"/>
        <w:jc w:val="center"/>
        <w:tblLayout w:type="fixed"/>
        <w:tblLook w:val="06A0" w:firstRow="1" w:lastRow="0" w:firstColumn="1" w:lastColumn="0" w:noHBand="1" w:noVBand="1"/>
      </w:tblPr>
      <w:tblGrid>
        <w:gridCol w:w="2880"/>
        <w:gridCol w:w="2465"/>
      </w:tblGrid>
      <w:tr w:rsidR="00087EB8" w:rsidRPr="0010779E" w14:paraId="574216B6" w14:textId="77777777" w:rsidTr="00111F39">
        <w:trPr>
          <w:trHeight w:val="527"/>
          <w:jc w:val="center"/>
        </w:trPr>
        <w:tc>
          <w:tcPr>
            <w:tcW w:w="5345" w:type="dxa"/>
            <w:gridSpan w:val="2"/>
            <w:tcBorders>
              <w:top w:val="single" w:sz="8" w:space="0" w:color="auto"/>
              <w:left w:val="single" w:sz="8" w:space="0" w:color="auto"/>
              <w:bottom w:val="nil"/>
              <w:right w:val="single" w:sz="8" w:space="0" w:color="000000" w:themeColor="text1"/>
            </w:tcBorders>
            <w:shd w:val="clear" w:color="auto" w:fill="00788E"/>
            <w:tcMar>
              <w:top w:w="15" w:type="dxa"/>
              <w:left w:w="15" w:type="dxa"/>
              <w:right w:w="15" w:type="dxa"/>
            </w:tcMar>
            <w:vAlign w:val="center"/>
          </w:tcPr>
          <w:p w14:paraId="385CB2BF" w14:textId="77777777" w:rsidR="00087EB8" w:rsidRPr="0010779E" w:rsidRDefault="00087EB8" w:rsidP="00111F39">
            <w:pPr>
              <w:jc w:val="center"/>
              <w:rPr>
                <w:rFonts w:ascii="Lucida Sans Unicode" w:eastAsia="Aptos Narrow" w:hAnsi="Lucida Sans Unicode" w:cs="Lucida Sans Unicode"/>
                <w:b/>
                <w:bCs/>
                <w:color w:val="003742"/>
                <w:sz w:val="20"/>
                <w:szCs w:val="20"/>
              </w:rPr>
            </w:pPr>
            <w:r w:rsidRPr="0010779E">
              <w:rPr>
                <w:rFonts w:ascii="Lucida Sans Unicode" w:eastAsia="Aptos Narrow" w:hAnsi="Lucida Sans Unicode" w:cs="Lucida Sans Unicode"/>
                <w:b/>
                <w:bCs/>
                <w:color w:val="FFFFFF" w:themeColor="background1"/>
                <w:sz w:val="20"/>
                <w:szCs w:val="20"/>
              </w:rPr>
              <w:t>Tabla 3. Candidaturas registradas en el PELC 2023-2024 para el Estado de Jalisco.</w:t>
            </w:r>
          </w:p>
        </w:tc>
      </w:tr>
      <w:tr w:rsidR="00087EB8" w:rsidRPr="0010779E" w14:paraId="5002E9DF" w14:textId="77777777" w:rsidTr="00111F39">
        <w:trPr>
          <w:trHeight w:val="527"/>
          <w:jc w:val="center"/>
        </w:trPr>
        <w:tc>
          <w:tcPr>
            <w:tcW w:w="2880" w:type="dxa"/>
            <w:tcBorders>
              <w:top w:val="single" w:sz="8" w:space="0" w:color="auto"/>
              <w:left w:val="single" w:sz="8" w:space="0" w:color="auto"/>
              <w:bottom w:val="single" w:sz="4" w:space="0" w:color="auto"/>
              <w:right w:val="single" w:sz="4" w:space="0" w:color="000000" w:themeColor="text1"/>
            </w:tcBorders>
            <w:shd w:val="clear" w:color="auto" w:fill="4DBBB8"/>
            <w:tcMar>
              <w:top w:w="15" w:type="dxa"/>
              <w:left w:w="15" w:type="dxa"/>
              <w:right w:w="15" w:type="dxa"/>
            </w:tcMar>
            <w:vAlign w:val="center"/>
          </w:tcPr>
          <w:p w14:paraId="1D6E2F58" w14:textId="77777777" w:rsidR="00087EB8" w:rsidRPr="00D4057A" w:rsidRDefault="00087EB8" w:rsidP="00111F39">
            <w:pPr>
              <w:jc w:val="center"/>
              <w:rPr>
                <w:rFonts w:ascii="Lucida Sans Unicode" w:eastAsia="Aptos Narrow" w:hAnsi="Lucida Sans Unicode" w:cs="Lucida Sans Unicode"/>
                <w:b/>
                <w:bCs/>
                <w:color w:val="FFFFFF" w:themeColor="background1"/>
                <w:sz w:val="20"/>
                <w:szCs w:val="20"/>
              </w:rPr>
            </w:pPr>
            <w:r w:rsidRPr="00D4057A">
              <w:rPr>
                <w:rFonts w:ascii="Lucida Sans Unicode" w:eastAsia="Aptos Narrow" w:hAnsi="Lucida Sans Unicode" w:cs="Lucida Sans Unicode"/>
                <w:b/>
                <w:bCs/>
                <w:color w:val="FFFFFF" w:themeColor="background1"/>
                <w:sz w:val="20"/>
                <w:szCs w:val="20"/>
              </w:rPr>
              <w:t>CARGOS DE ELECCIÓN</w:t>
            </w:r>
          </w:p>
        </w:tc>
        <w:tc>
          <w:tcPr>
            <w:tcW w:w="2465" w:type="dxa"/>
            <w:tcBorders>
              <w:top w:val="single" w:sz="8" w:space="0" w:color="auto"/>
              <w:left w:val="single" w:sz="4" w:space="0" w:color="auto"/>
              <w:bottom w:val="single" w:sz="4" w:space="0" w:color="auto"/>
              <w:right w:val="single" w:sz="8" w:space="0" w:color="000000" w:themeColor="text1"/>
            </w:tcBorders>
            <w:shd w:val="clear" w:color="auto" w:fill="4DBBB8"/>
            <w:tcMar>
              <w:top w:w="15" w:type="dxa"/>
              <w:left w:w="15" w:type="dxa"/>
              <w:right w:w="15" w:type="dxa"/>
            </w:tcMar>
            <w:vAlign w:val="center"/>
          </w:tcPr>
          <w:p w14:paraId="271AF3AD" w14:textId="77777777" w:rsidR="00087EB8" w:rsidRPr="00D4057A" w:rsidRDefault="00087EB8" w:rsidP="00111F39">
            <w:pPr>
              <w:jc w:val="center"/>
              <w:rPr>
                <w:rFonts w:ascii="Lucida Sans Unicode" w:eastAsia="Aptos Narrow" w:hAnsi="Lucida Sans Unicode" w:cs="Lucida Sans Unicode"/>
                <w:b/>
                <w:bCs/>
                <w:color w:val="FFFFFF" w:themeColor="background1"/>
                <w:sz w:val="20"/>
                <w:szCs w:val="20"/>
              </w:rPr>
            </w:pPr>
            <w:r w:rsidRPr="00D4057A">
              <w:rPr>
                <w:rFonts w:ascii="Lucida Sans Unicode" w:eastAsia="Aptos Narrow" w:hAnsi="Lucida Sans Unicode" w:cs="Lucida Sans Unicode"/>
                <w:b/>
                <w:bCs/>
                <w:color w:val="FFFFFF" w:themeColor="background1"/>
                <w:sz w:val="20"/>
                <w:szCs w:val="20"/>
              </w:rPr>
              <w:t>REGISTRADAS</w:t>
            </w:r>
          </w:p>
        </w:tc>
      </w:tr>
      <w:tr w:rsidR="00087EB8" w:rsidRPr="0010779E" w14:paraId="28803F1E" w14:textId="77777777" w:rsidTr="00111F39">
        <w:trPr>
          <w:trHeight w:val="255"/>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AD2E86E" w14:textId="77777777" w:rsidR="00087EB8" w:rsidRPr="0010779E" w:rsidRDefault="00087EB8" w:rsidP="00111F39">
            <w:pPr>
              <w:ind w:left="708"/>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GUBERNATURA</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82B8453" w14:textId="77777777" w:rsidR="00087EB8" w:rsidRPr="0010779E" w:rsidRDefault="00087EB8" w:rsidP="00111F39">
            <w:pPr>
              <w:jc w:val="center"/>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3</w:t>
            </w:r>
          </w:p>
        </w:tc>
      </w:tr>
      <w:tr w:rsidR="00087EB8" w:rsidRPr="0010779E" w14:paraId="02EF949B" w14:textId="77777777" w:rsidTr="00111F39">
        <w:trPr>
          <w:trHeight w:val="255"/>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B022901" w14:textId="77777777" w:rsidR="00087EB8" w:rsidRPr="0010779E" w:rsidRDefault="00087EB8" w:rsidP="00111F39">
            <w:pPr>
              <w:ind w:left="708"/>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lastRenderedPageBreak/>
              <w:t>DIPUTACIONES RP</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7CEBF3A9" w14:textId="77777777" w:rsidR="00087EB8" w:rsidRPr="0010779E" w:rsidRDefault="00087EB8" w:rsidP="00111F39">
            <w:pPr>
              <w:jc w:val="center"/>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157</w:t>
            </w:r>
          </w:p>
        </w:tc>
      </w:tr>
      <w:tr w:rsidR="00087EB8" w:rsidRPr="0010779E" w14:paraId="142B3944" w14:textId="77777777" w:rsidTr="00111F39">
        <w:trPr>
          <w:trHeight w:val="255"/>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C24BBAD" w14:textId="77777777" w:rsidR="00087EB8" w:rsidRPr="0010779E" w:rsidRDefault="00087EB8" w:rsidP="00111F39">
            <w:pPr>
              <w:ind w:left="708"/>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DIPUTACIONES MR</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6840AC9F" w14:textId="77777777" w:rsidR="00087EB8" w:rsidRPr="0010779E" w:rsidRDefault="00087EB8" w:rsidP="00111F39">
            <w:pPr>
              <w:jc w:val="center"/>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120</w:t>
            </w:r>
          </w:p>
        </w:tc>
      </w:tr>
      <w:tr w:rsidR="00087EB8" w:rsidRPr="0010779E" w14:paraId="26C0D5FD" w14:textId="77777777" w:rsidTr="00111F39">
        <w:trPr>
          <w:trHeight w:val="255"/>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9408F96" w14:textId="77777777" w:rsidR="00087EB8" w:rsidRPr="0010779E" w:rsidRDefault="00087EB8" w:rsidP="00111F39">
            <w:pPr>
              <w:rPr>
                <w:rFonts w:ascii="Lucida Sans Unicode" w:eastAsia="Aptos Narrow" w:hAnsi="Lucida Sans Unicode" w:cs="Lucida Sans Unicode"/>
                <w:i/>
                <w:iCs/>
                <w:color w:val="000000" w:themeColor="text1"/>
                <w:sz w:val="20"/>
                <w:szCs w:val="20"/>
              </w:rPr>
            </w:pPr>
            <w:r w:rsidRPr="0010779E">
              <w:rPr>
                <w:rFonts w:ascii="Lucida Sans Unicode" w:eastAsia="Aptos Narrow" w:hAnsi="Lucida Sans Unicode" w:cs="Lucida Sans Unicode"/>
                <w:i/>
                <w:iCs/>
                <w:color w:val="000000" w:themeColor="text1"/>
                <w:sz w:val="20"/>
                <w:szCs w:val="20"/>
              </w:rPr>
              <w:t>Diputaciones MR Propietarias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1CD15BF0"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60</w:t>
            </w:r>
          </w:p>
        </w:tc>
      </w:tr>
      <w:tr w:rsidR="00087EB8" w:rsidRPr="0010779E" w14:paraId="06CA1892" w14:textId="77777777" w:rsidTr="00111F39">
        <w:trPr>
          <w:trHeight w:val="255"/>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4EDE0F8B" w14:textId="77777777" w:rsidR="00087EB8" w:rsidRPr="0010779E" w:rsidRDefault="00087EB8" w:rsidP="00111F39">
            <w:pPr>
              <w:rPr>
                <w:rFonts w:ascii="Lucida Sans Unicode" w:eastAsia="Aptos Narrow" w:hAnsi="Lucida Sans Unicode" w:cs="Lucida Sans Unicode"/>
                <w:i/>
                <w:iCs/>
                <w:color w:val="000000" w:themeColor="text1"/>
                <w:sz w:val="20"/>
                <w:szCs w:val="20"/>
              </w:rPr>
            </w:pPr>
            <w:r w:rsidRPr="0010779E">
              <w:rPr>
                <w:rFonts w:ascii="Lucida Sans Unicode" w:eastAsia="Aptos Narrow" w:hAnsi="Lucida Sans Unicode" w:cs="Lucida Sans Unicode"/>
                <w:i/>
                <w:iCs/>
                <w:color w:val="000000" w:themeColor="text1"/>
                <w:sz w:val="20"/>
                <w:szCs w:val="20"/>
              </w:rPr>
              <w:t>Diputaciones MR Suplentes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8073006"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60</w:t>
            </w:r>
          </w:p>
        </w:tc>
      </w:tr>
      <w:tr w:rsidR="00087EB8" w:rsidRPr="0010779E" w14:paraId="3575043C" w14:textId="77777777" w:rsidTr="00111F39">
        <w:trPr>
          <w:trHeight w:val="255"/>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21D49F8" w14:textId="77777777" w:rsidR="00087EB8" w:rsidRPr="0010779E" w:rsidRDefault="00087EB8" w:rsidP="00111F39">
            <w:pPr>
              <w:ind w:left="708"/>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MUNÍCIPES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8AB7A07" w14:textId="77777777" w:rsidR="00087EB8" w:rsidRPr="0010779E" w:rsidRDefault="00087EB8" w:rsidP="00111F39">
            <w:pPr>
              <w:jc w:val="center"/>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6902</w:t>
            </w:r>
          </w:p>
        </w:tc>
      </w:tr>
      <w:tr w:rsidR="00087EB8" w:rsidRPr="0010779E" w14:paraId="0ECFD864" w14:textId="77777777" w:rsidTr="00111F39">
        <w:trPr>
          <w:trHeight w:val="255"/>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65303348" w14:textId="77777777" w:rsidR="00087EB8" w:rsidRPr="0010779E" w:rsidRDefault="00087EB8" w:rsidP="00111F39">
            <w:pPr>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Presidencias Municipales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52C47EC"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940</w:t>
            </w:r>
          </w:p>
        </w:tc>
      </w:tr>
      <w:tr w:rsidR="00087EB8" w:rsidRPr="0010779E" w14:paraId="6494BE50" w14:textId="77777777" w:rsidTr="00111F39">
        <w:trPr>
          <w:trHeight w:val="300"/>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56AD3BE2" w14:textId="77777777" w:rsidR="00087EB8" w:rsidRPr="0010779E" w:rsidRDefault="00087EB8" w:rsidP="00111F39">
            <w:pPr>
              <w:rPr>
                <w:rFonts w:ascii="Lucida Sans Unicode" w:eastAsia="Aptos Narrow" w:hAnsi="Lucida Sans Unicode" w:cs="Lucida Sans Unicode"/>
                <w:i/>
                <w:iCs/>
                <w:color w:val="000000" w:themeColor="text1"/>
                <w:sz w:val="20"/>
                <w:szCs w:val="20"/>
              </w:rPr>
            </w:pPr>
            <w:r w:rsidRPr="0010779E">
              <w:rPr>
                <w:rFonts w:ascii="Lucida Sans Unicode" w:eastAsia="Aptos Narrow" w:hAnsi="Lucida Sans Unicode" w:cs="Lucida Sans Unicode"/>
                <w:i/>
                <w:iCs/>
                <w:color w:val="000000" w:themeColor="text1"/>
                <w:sz w:val="20"/>
                <w:szCs w:val="20"/>
              </w:rPr>
              <w:t>Presidencias municipales propietarias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EDF38D9"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470</w:t>
            </w:r>
          </w:p>
        </w:tc>
      </w:tr>
      <w:tr w:rsidR="00087EB8" w:rsidRPr="0010779E" w14:paraId="6BF721A4" w14:textId="77777777" w:rsidTr="00111F39">
        <w:trPr>
          <w:trHeight w:val="270"/>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955E8F7" w14:textId="77777777" w:rsidR="00087EB8" w:rsidRPr="0010779E" w:rsidRDefault="00087EB8" w:rsidP="00111F39">
            <w:pPr>
              <w:rPr>
                <w:rFonts w:ascii="Lucida Sans Unicode" w:eastAsia="Aptos Narrow" w:hAnsi="Lucida Sans Unicode" w:cs="Lucida Sans Unicode"/>
                <w:i/>
                <w:iCs/>
                <w:color w:val="000000" w:themeColor="text1"/>
                <w:sz w:val="20"/>
                <w:szCs w:val="20"/>
              </w:rPr>
            </w:pPr>
            <w:r w:rsidRPr="0010779E">
              <w:rPr>
                <w:rFonts w:ascii="Lucida Sans Unicode" w:eastAsia="Aptos Narrow" w:hAnsi="Lucida Sans Unicode" w:cs="Lucida Sans Unicode"/>
                <w:i/>
                <w:iCs/>
                <w:color w:val="000000" w:themeColor="text1"/>
                <w:sz w:val="20"/>
                <w:szCs w:val="20"/>
              </w:rPr>
              <w:t>Presidencias municipales suplentes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2FD726C5"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470</w:t>
            </w:r>
          </w:p>
        </w:tc>
      </w:tr>
      <w:tr w:rsidR="00087EB8" w:rsidRPr="0010779E" w14:paraId="54680EAB" w14:textId="77777777" w:rsidTr="00111F39">
        <w:trPr>
          <w:trHeight w:val="255"/>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2D274C3" w14:textId="77777777" w:rsidR="00087EB8" w:rsidRPr="0010779E" w:rsidRDefault="00087EB8" w:rsidP="00111F39">
            <w:pPr>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 xml:space="preserve">Sindicaturas </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5ED60AC5"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905</w:t>
            </w:r>
          </w:p>
        </w:tc>
      </w:tr>
      <w:tr w:rsidR="00087EB8" w:rsidRPr="0010779E" w14:paraId="4C3AF2F4" w14:textId="77777777" w:rsidTr="00111F39">
        <w:trPr>
          <w:trHeight w:val="270"/>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707A491" w14:textId="77777777" w:rsidR="00087EB8" w:rsidRPr="0010779E" w:rsidRDefault="00087EB8" w:rsidP="00111F39">
            <w:pPr>
              <w:rPr>
                <w:rFonts w:ascii="Lucida Sans Unicode" w:eastAsia="Aptos Narrow" w:hAnsi="Lucida Sans Unicode" w:cs="Lucida Sans Unicode"/>
                <w:i/>
                <w:iCs/>
                <w:color w:val="000000" w:themeColor="text1"/>
                <w:sz w:val="20"/>
                <w:szCs w:val="20"/>
              </w:rPr>
            </w:pPr>
            <w:r w:rsidRPr="0010779E">
              <w:rPr>
                <w:rFonts w:ascii="Lucida Sans Unicode" w:eastAsia="Aptos Narrow" w:hAnsi="Lucida Sans Unicode" w:cs="Lucida Sans Unicode"/>
                <w:i/>
                <w:iCs/>
                <w:color w:val="000000" w:themeColor="text1"/>
                <w:sz w:val="20"/>
                <w:szCs w:val="20"/>
              </w:rPr>
              <w:t>Sindicaturas propietarias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B411E7A"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466</w:t>
            </w:r>
          </w:p>
        </w:tc>
      </w:tr>
      <w:tr w:rsidR="00087EB8" w:rsidRPr="0010779E" w14:paraId="7222C304" w14:textId="77777777" w:rsidTr="00111F39">
        <w:trPr>
          <w:trHeight w:val="270"/>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C87632B" w14:textId="77777777" w:rsidR="00087EB8" w:rsidRPr="0010779E" w:rsidRDefault="00087EB8" w:rsidP="00111F39">
            <w:pPr>
              <w:rPr>
                <w:rFonts w:ascii="Lucida Sans Unicode" w:eastAsia="Aptos Narrow" w:hAnsi="Lucida Sans Unicode" w:cs="Lucida Sans Unicode"/>
                <w:i/>
                <w:iCs/>
                <w:color w:val="000000" w:themeColor="text1"/>
                <w:sz w:val="20"/>
                <w:szCs w:val="20"/>
              </w:rPr>
            </w:pPr>
            <w:r w:rsidRPr="0010779E">
              <w:rPr>
                <w:rFonts w:ascii="Lucida Sans Unicode" w:eastAsia="Aptos Narrow" w:hAnsi="Lucida Sans Unicode" w:cs="Lucida Sans Unicode"/>
                <w:i/>
                <w:iCs/>
                <w:color w:val="000000" w:themeColor="text1"/>
                <w:sz w:val="20"/>
                <w:szCs w:val="20"/>
              </w:rPr>
              <w:t>Sindicaturas suplentes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40F42B02"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439</w:t>
            </w:r>
          </w:p>
        </w:tc>
      </w:tr>
      <w:tr w:rsidR="00087EB8" w:rsidRPr="0010779E" w14:paraId="6D94B889" w14:textId="77777777" w:rsidTr="00111F39">
        <w:trPr>
          <w:trHeight w:val="255"/>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AA061BF" w14:textId="77777777" w:rsidR="00087EB8" w:rsidRPr="0010779E" w:rsidRDefault="00087EB8" w:rsidP="00111F39">
            <w:pPr>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Regidurías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35D2A871"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5325</w:t>
            </w:r>
          </w:p>
        </w:tc>
      </w:tr>
      <w:tr w:rsidR="00087EB8" w:rsidRPr="0010779E" w14:paraId="69547E19" w14:textId="77777777" w:rsidTr="00111F39">
        <w:trPr>
          <w:trHeight w:val="270"/>
          <w:jc w:val="center"/>
        </w:trPr>
        <w:tc>
          <w:tcPr>
            <w:tcW w:w="2880"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7D785687" w14:textId="77777777" w:rsidR="00087EB8" w:rsidRPr="0010779E" w:rsidRDefault="00087EB8" w:rsidP="00111F39">
            <w:pPr>
              <w:rPr>
                <w:rFonts w:ascii="Lucida Sans Unicode" w:eastAsia="Aptos Narrow" w:hAnsi="Lucida Sans Unicode" w:cs="Lucida Sans Unicode"/>
                <w:i/>
                <w:iCs/>
                <w:color w:val="000000" w:themeColor="text1"/>
                <w:sz w:val="20"/>
                <w:szCs w:val="20"/>
              </w:rPr>
            </w:pPr>
            <w:r w:rsidRPr="0010779E">
              <w:rPr>
                <w:rFonts w:ascii="Lucida Sans Unicode" w:eastAsia="Aptos Narrow" w:hAnsi="Lucida Sans Unicode" w:cs="Lucida Sans Unicode"/>
                <w:i/>
                <w:iCs/>
                <w:color w:val="000000" w:themeColor="text1"/>
                <w:sz w:val="20"/>
                <w:szCs w:val="20"/>
              </w:rPr>
              <w:t>Regidurías propietarias</w:t>
            </w:r>
          </w:p>
        </w:tc>
        <w:tc>
          <w:tcPr>
            <w:tcW w:w="2465"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center"/>
          </w:tcPr>
          <w:p w14:paraId="0C9C7581"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2649</w:t>
            </w:r>
          </w:p>
        </w:tc>
      </w:tr>
      <w:tr w:rsidR="00087EB8" w:rsidRPr="0010779E" w14:paraId="481DE3E2" w14:textId="77777777" w:rsidTr="00111F39">
        <w:trPr>
          <w:trHeight w:val="390"/>
          <w:jc w:val="center"/>
        </w:trPr>
        <w:tc>
          <w:tcPr>
            <w:tcW w:w="2880" w:type="dxa"/>
            <w:tcBorders>
              <w:top w:val="single" w:sz="4" w:space="0" w:color="auto"/>
              <w:left w:val="single" w:sz="8" w:space="0" w:color="auto"/>
              <w:bottom w:val="single" w:sz="8" w:space="0" w:color="auto"/>
              <w:right w:val="single" w:sz="4" w:space="0" w:color="auto"/>
            </w:tcBorders>
            <w:tcMar>
              <w:top w:w="15" w:type="dxa"/>
              <w:left w:w="15" w:type="dxa"/>
              <w:right w:w="15" w:type="dxa"/>
            </w:tcMar>
            <w:vAlign w:val="center"/>
          </w:tcPr>
          <w:p w14:paraId="697673AD" w14:textId="77777777" w:rsidR="00087EB8" w:rsidRPr="0010779E" w:rsidRDefault="00087EB8" w:rsidP="00111F39">
            <w:pPr>
              <w:rPr>
                <w:rFonts w:ascii="Lucida Sans Unicode" w:eastAsia="Aptos Narrow" w:hAnsi="Lucida Sans Unicode" w:cs="Lucida Sans Unicode"/>
                <w:i/>
                <w:iCs/>
                <w:color w:val="000000" w:themeColor="text1"/>
                <w:sz w:val="20"/>
                <w:szCs w:val="20"/>
              </w:rPr>
            </w:pPr>
            <w:r w:rsidRPr="0010779E">
              <w:rPr>
                <w:rFonts w:ascii="Lucida Sans Unicode" w:eastAsia="Aptos Narrow" w:hAnsi="Lucida Sans Unicode" w:cs="Lucida Sans Unicode"/>
                <w:i/>
                <w:iCs/>
                <w:color w:val="000000" w:themeColor="text1"/>
                <w:sz w:val="20"/>
                <w:szCs w:val="20"/>
              </w:rPr>
              <w:t>Regidurías suplentes</w:t>
            </w:r>
          </w:p>
        </w:tc>
        <w:tc>
          <w:tcPr>
            <w:tcW w:w="2465"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center"/>
          </w:tcPr>
          <w:p w14:paraId="00409196" w14:textId="77777777" w:rsidR="00087EB8" w:rsidRPr="0010779E" w:rsidRDefault="00087EB8" w:rsidP="00111F39">
            <w:pPr>
              <w:jc w:val="center"/>
              <w:rPr>
                <w:rFonts w:ascii="Lucida Sans Unicode" w:eastAsia="Aptos Narrow" w:hAnsi="Lucida Sans Unicode" w:cs="Lucida Sans Unicode"/>
                <w:color w:val="000000" w:themeColor="text1"/>
                <w:sz w:val="20"/>
                <w:szCs w:val="20"/>
              </w:rPr>
            </w:pPr>
            <w:r w:rsidRPr="0010779E">
              <w:rPr>
                <w:rFonts w:ascii="Lucida Sans Unicode" w:eastAsia="Aptos Narrow" w:hAnsi="Lucida Sans Unicode" w:cs="Lucida Sans Unicode"/>
                <w:color w:val="000000" w:themeColor="text1"/>
                <w:sz w:val="20"/>
                <w:szCs w:val="20"/>
              </w:rPr>
              <w:t>2676</w:t>
            </w:r>
          </w:p>
        </w:tc>
      </w:tr>
      <w:tr w:rsidR="00087EB8" w:rsidRPr="0010779E" w14:paraId="36DD71BE" w14:textId="77777777" w:rsidTr="00111F39">
        <w:trPr>
          <w:trHeight w:val="315"/>
          <w:jc w:val="center"/>
        </w:trPr>
        <w:tc>
          <w:tcPr>
            <w:tcW w:w="2880" w:type="dxa"/>
            <w:tcBorders>
              <w:top w:val="single" w:sz="8" w:space="0" w:color="auto"/>
              <w:left w:val="nil"/>
              <w:bottom w:val="double" w:sz="5" w:space="0" w:color="156082" w:themeColor="accent1"/>
              <w:right w:val="nil"/>
            </w:tcBorders>
            <w:tcMar>
              <w:top w:w="15" w:type="dxa"/>
              <w:left w:w="15" w:type="dxa"/>
              <w:right w:w="15" w:type="dxa"/>
            </w:tcMar>
            <w:vAlign w:val="center"/>
          </w:tcPr>
          <w:p w14:paraId="3DBC3E61" w14:textId="77777777" w:rsidR="00087EB8" w:rsidRPr="0010779E" w:rsidRDefault="00087EB8" w:rsidP="00111F39">
            <w:pPr>
              <w:jc w:val="center"/>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TOTAL</w:t>
            </w:r>
          </w:p>
        </w:tc>
        <w:tc>
          <w:tcPr>
            <w:tcW w:w="2465" w:type="dxa"/>
            <w:tcBorders>
              <w:top w:val="single" w:sz="8" w:space="0" w:color="auto"/>
              <w:left w:val="nil"/>
              <w:bottom w:val="double" w:sz="5" w:space="0" w:color="156082" w:themeColor="accent1"/>
              <w:right w:val="nil"/>
            </w:tcBorders>
            <w:tcMar>
              <w:top w:w="15" w:type="dxa"/>
              <w:left w:w="15" w:type="dxa"/>
              <w:right w:w="15" w:type="dxa"/>
            </w:tcMar>
            <w:vAlign w:val="center"/>
          </w:tcPr>
          <w:p w14:paraId="79B1D8F7" w14:textId="77777777" w:rsidR="00087EB8" w:rsidRPr="0010779E" w:rsidRDefault="00087EB8" w:rsidP="00111F39">
            <w:pPr>
              <w:jc w:val="center"/>
              <w:rPr>
                <w:rFonts w:ascii="Lucida Sans Unicode" w:eastAsia="Aptos Narrow" w:hAnsi="Lucida Sans Unicode" w:cs="Lucida Sans Unicode"/>
                <w:b/>
                <w:bCs/>
                <w:color w:val="000000" w:themeColor="text1"/>
                <w:sz w:val="20"/>
                <w:szCs w:val="20"/>
              </w:rPr>
            </w:pPr>
            <w:r w:rsidRPr="0010779E">
              <w:rPr>
                <w:rFonts w:ascii="Lucida Sans Unicode" w:eastAsia="Aptos Narrow" w:hAnsi="Lucida Sans Unicode" w:cs="Lucida Sans Unicode"/>
                <w:b/>
                <w:bCs/>
                <w:color w:val="000000" w:themeColor="text1"/>
                <w:sz w:val="20"/>
                <w:szCs w:val="20"/>
              </w:rPr>
              <w:t>7182</w:t>
            </w:r>
          </w:p>
        </w:tc>
      </w:tr>
    </w:tbl>
    <w:p w14:paraId="68616328" w14:textId="78A02F42" w:rsidR="00087EB8" w:rsidRPr="00C7218B" w:rsidRDefault="00087EB8" w:rsidP="00363E16">
      <w:pPr>
        <w:spacing w:after="160" w:line="278" w:lineRule="auto"/>
        <w:ind w:left="1985" w:right="1985" w:firstLine="2"/>
        <w:jc w:val="both"/>
        <w:rPr>
          <w:rFonts w:ascii="Lucida Sans Unicode" w:hAnsi="Lucida Sans Unicode" w:cs="Lucida Sans Unicode"/>
          <w:sz w:val="20"/>
          <w:szCs w:val="20"/>
        </w:rPr>
      </w:pPr>
      <w:r w:rsidRPr="00C7218B">
        <w:rPr>
          <w:rFonts w:ascii="Lucida Sans Unicode" w:hAnsi="Lucida Sans Unicode" w:cs="Lucida Sans Unicode"/>
          <w:b/>
          <w:bCs/>
          <w:sz w:val="20"/>
          <w:szCs w:val="20"/>
        </w:rPr>
        <w:t>Fuente:</w:t>
      </w:r>
      <w:r w:rsidRPr="00C7218B">
        <w:rPr>
          <w:rFonts w:ascii="Lucida Sans Unicode" w:hAnsi="Lucida Sans Unicode" w:cs="Lucida Sans Unicode"/>
          <w:sz w:val="20"/>
          <w:szCs w:val="20"/>
        </w:rPr>
        <w:t xml:space="preserve"> IEPC Jalisco.</w:t>
      </w:r>
      <w:r w:rsidR="00943F8A">
        <w:rPr>
          <w:rFonts w:ascii="Lucida Sans Unicode" w:hAnsi="Lucida Sans Unicode" w:cs="Lucida Sans Unicode"/>
          <w:sz w:val="20"/>
          <w:szCs w:val="20"/>
        </w:rPr>
        <w:t xml:space="preserve"> Los datos en cursivas, son candidaturas con cifras desagregadas para mayor claridad.</w:t>
      </w:r>
    </w:p>
    <w:p w14:paraId="790C2D94" w14:textId="532B8671" w:rsidR="00087EB8" w:rsidRPr="00C7218B" w:rsidRDefault="00087EB8" w:rsidP="00087EB8">
      <w:pPr>
        <w:jc w:val="both"/>
        <w:rPr>
          <w:rFonts w:ascii="Lucida Sans Unicode" w:eastAsia="Lucida Sans Unicode" w:hAnsi="Lucida Sans Unicode" w:cs="Lucida Sans Unicode"/>
          <w:sz w:val="20"/>
          <w:szCs w:val="20"/>
          <w:lang w:val="es-MX"/>
        </w:rPr>
      </w:pPr>
      <w:r>
        <w:rPr>
          <w:rFonts w:ascii="Lucida Sans Unicode" w:eastAsia="Lucida Sans Unicode" w:hAnsi="Lucida Sans Unicode" w:cs="Lucida Sans Unicode"/>
          <w:sz w:val="20"/>
          <w:szCs w:val="20"/>
          <w:lang w:val="es-MX"/>
        </w:rPr>
        <w:t>Ahora bien</w:t>
      </w:r>
      <w:r w:rsidRPr="00C7218B">
        <w:rPr>
          <w:rFonts w:ascii="Lucida Sans Unicode" w:eastAsia="Lucida Sans Unicode" w:hAnsi="Lucida Sans Unicode" w:cs="Lucida Sans Unicode"/>
          <w:sz w:val="20"/>
          <w:szCs w:val="20"/>
          <w:lang w:val="es-MX"/>
        </w:rPr>
        <w:t>,</w:t>
      </w:r>
      <w:r>
        <w:rPr>
          <w:rFonts w:ascii="Lucida Sans Unicode" w:eastAsia="Lucida Sans Unicode" w:hAnsi="Lucida Sans Unicode" w:cs="Lucida Sans Unicode"/>
          <w:sz w:val="20"/>
          <w:szCs w:val="20"/>
          <w:lang w:val="es-MX"/>
        </w:rPr>
        <w:t xml:space="preserve"> el Consejo General de este Instituto, mediante</w:t>
      </w:r>
      <w:r w:rsidRPr="00C7218B">
        <w:rPr>
          <w:rFonts w:ascii="Lucida Sans Unicode" w:eastAsia="Lucida Sans Unicode" w:hAnsi="Lucida Sans Unicode" w:cs="Lucida Sans Unicode"/>
          <w:sz w:val="20"/>
          <w:szCs w:val="20"/>
          <w:lang w:val="es-MX"/>
        </w:rPr>
        <w:t xml:space="preserve"> acuerdo IEPC-ACG-030/2024</w:t>
      </w:r>
      <w:r>
        <w:rPr>
          <w:rStyle w:val="Refdenotaalpie"/>
          <w:rFonts w:ascii="Lucida Sans Unicode" w:eastAsia="Lucida Sans Unicode" w:hAnsi="Lucida Sans Unicode" w:cs="Lucida Sans Unicode"/>
          <w:sz w:val="20"/>
          <w:szCs w:val="20"/>
          <w:lang w:val="es-MX"/>
        </w:rPr>
        <w:footnoteReference w:id="21"/>
      </w:r>
      <w:r>
        <w:rPr>
          <w:rFonts w:ascii="Lucida Sans Unicode" w:eastAsia="Lucida Sans Unicode" w:hAnsi="Lucida Sans Unicode" w:cs="Lucida Sans Unicode"/>
          <w:sz w:val="20"/>
          <w:szCs w:val="20"/>
          <w:lang w:val="es-MX"/>
        </w:rPr>
        <w:t>, acordó determinar</w:t>
      </w:r>
      <w:r w:rsidRPr="00C7218B">
        <w:rPr>
          <w:rFonts w:ascii="Lucida Sans Unicode" w:eastAsia="Lucida Sans Unicode" w:hAnsi="Lucida Sans Unicode" w:cs="Lucida Sans Unicode"/>
          <w:sz w:val="20"/>
          <w:szCs w:val="20"/>
          <w:lang w:val="es-MX"/>
        </w:rPr>
        <w:t xml:space="preserve"> que</w:t>
      </w:r>
      <w:r>
        <w:rPr>
          <w:rFonts w:ascii="Lucida Sans Unicode" w:eastAsia="Lucida Sans Unicode" w:hAnsi="Lucida Sans Unicode" w:cs="Lucida Sans Unicode"/>
          <w:sz w:val="20"/>
          <w:szCs w:val="20"/>
          <w:lang w:val="es-MX"/>
        </w:rPr>
        <w:t xml:space="preserve"> la fecha de</w:t>
      </w:r>
      <w:r w:rsidRPr="00C7218B">
        <w:rPr>
          <w:rFonts w:ascii="Lucida Sans Unicode" w:eastAsia="Lucida Sans Unicode" w:hAnsi="Lucida Sans Unicode" w:cs="Lucida Sans Unicode"/>
          <w:sz w:val="20"/>
          <w:szCs w:val="20"/>
          <w:lang w:val="es-MX"/>
        </w:rPr>
        <w:t xml:space="preserve"> inicio de publicación de la información en el </w:t>
      </w:r>
      <w:r w:rsidRPr="00C7218B">
        <w:rPr>
          <w:rStyle w:val="normaltextrun"/>
          <w:rFonts w:ascii="Lucida Sans Unicode" w:eastAsiaTheme="majorEastAsia" w:hAnsi="Lucida Sans Unicode" w:cs="Lucida Sans Unicode"/>
          <w:sz w:val="20"/>
          <w:szCs w:val="20"/>
        </w:rPr>
        <w:t>Sistema</w:t>
      </w:r>
      <w:r w:rsidRPr="00C7218B">
        <w:rPr>
          <w:rFonts w:ascii="Lucida Sans Unicode" w:eastAsia="Lucida Sans Unicode" w:hAnsi="Lucida Sans Unicode" w:cs="Lucida Sans Unicode"/>
          <w:sz w:val="20"/>
          <w:szCs w:val="20"/>
          <w:lang w:val="es-MX"/>
        </w:rPr>
        <w:t xml:space="preserve">, sea a partir del </w:t>
      </w:r>
      <w:r w:rsidR="00E01159">
        <w:rPr>
          <w:rFonts w:ascii="Lucida Sans Unicode" w:eastAsia="Lucida Sans Unicode" w:hAnsi="Lucida Sans Unicode" w:cs="Lucida Sans Unicode"/>
          <w:sz w:val="20"/>
          <w:szCs w:val="20"/>
          <w:lang w:val="es-MX"/>
        </w:rPr>
        <w:t>cuatro</w:t>
      </w:r>
      <w:r w:rsidR="00E01159" w:rsidRPr="00C7218B">
        <w:rPr>
          <w:rFonts w:ascii="Lucida Sans Unicode" w:eastAsia="Lucida Sans Unicode" w:hAnsi="Lucida Sans Unicode" w:cs="Lucida Sans Unicode"/>
          <w:sz w:val="20"/>
          <w:szCs w:val="20"/>
          <w:lang w:val="es-MX"/>
        </w:rPr>
        <w:t xml:space="preserve"> </w:t>
      </w:r>
      <w:r w:rsidRPr="00C7218B">
        <w:rPr>
          <w:rFonts w:ascii="Lucida Sans Unicode" w:eastAsia="Lucida Sans Unicode" w:hAnsi="Lucida Sans Unicode" w:cs="Lucida Sans Unicode"/>
          <w:sz w:val="20"/>
          <w:szCs w:val="20"/>
          <w:lang w:val="es-MX"/>
        </w:rPr>
        <w:t xml:space="preserve">de marzo de </w:t>
      </w:r>
      <w:r>
        <w:rPr>
          <w:rFonts w:ascii="Lucida Sans Unicode" w:eastAsia="Lucida Sans Unicode" w:hAnsi="Lucida Sans Unicode" w:cs="Lucida Sans Unicode"/>
          <w:sz w:val="20"/>
          <w:szCs w:val="20"/>
          <w:lang w:val="es-MX"/>
        </w:rPr>
        <w:t>2024</w:t>
      </w:r>
      <w:r w:rsidRPr="00C7218B">
        <w:rPr>
          <w:rFonts w:ascii="Lucida Sans Unicode" w:eastAsia="Lucida Sans Unicode" w:hAnsi="Lucida Sans Unicode" w:cs="Lucida Sans Unicode"/>
          <w:sz w:val="20"/>
          <w:szCs w:val="20"/>
          <w:lang w:val="es-MX"/>
        </w:rPr>
        <w:t>, para el cargo de gubernatura; y para el cargo de diputaciones por ambos principios</w:t>
      </w:r>
      <w:r>
        <w:rPr>
          <w:rFonts w:ascii="Lucida Sans Unicode" w:eastAsia="Lucida Sans Unicode" w:hAnsi="Lucida Sans Unicode" w:cs="Lucida Sans Unicode"/>
          <w:sz w:val="20"/>
          <w:szCs w:val="20"/>
          <w:lang w:val="es-MX"/>
        </w:rPr>
        <w:t xml:space="preserve"> y munícipes</w:t>
      </w:r>
      <w:r w:rsidRPr="00C7218B">
        <w:rPr>
          <w:rFonts w:ascii="Lucida Sans Unicode" w:eastAsia="Lucida Sans Unicode" w:hAnsi="Lucida Sans Unicode" w:cs="Lucida Sans Unicode"/>
          <w:sz w:val="20"/>
          <w:szCs w:val="20"/>
          <w:lang w:val="es-MX"/>
        </w:rPr>
        <w:t xml:space="preserve">, a partir del día </w:t>
      </w:r>
      <w:r w:rsidR="0017016B">
        <w:rPr>
          <w:rFonts w:ascii="Lucida Sans Unicode" w:eastAsia="Lucida Sans Unicode" w:hAnsi="Lucida Sans Unicode" w:cs="Lucida Sans Unicode"/>
          <w:sz w:val="20"/>
          <w:szCs w:val="20"/>
          <w:lang w:val="es-MX"/>
        </w:rPr>
        <w:t>tres</w:t>
      </w:r>
      <w:r w:rsidR="0017016B" w:rsidRPr="00C7218B">
        <w:rPr>
          <w:rFonts w:ascii="Lucida Sans Unicode" w:eastAsia="Lucida Sans Unicode" w:hAnsi="Lucida Sans Unicode" w:cs="Lucida Sans Unicode"/>
          <w:sz w:val="20"/>
          <w:szCs w:val="20"/>
          <w:lang w:val="es-MX"/>
        </w:rPr>
        <w:t xml:space="preserve"> </w:t>
      </w:r>
      <w:r w:rsidRPr="00C7218B">
        <w:rPr>
          <w:rFonts w:ascii="Lucida Sans Unicode" w:eastAsia="Lucida Sans Unicode" w:hAnsi="Lucida Sans Unicode" w:cs="Lucida Sans Unicode"/>
          <w:sz w:val="20"/>
          <w:szCs w:val="20"/>
          <w:lang w:val="es-MX"/>
        </w:rPr>
        <w:t xml:space="preserve">de abril de </w:t>
      </w:r>
      <w:r>
        <w:rPr>
          <w:rFonts w:ascii="Lucida Sans Unicode" w:eastAsia="Lucida Sans Unicode" w:hAnsi="Lucida Sans Unicode" w:cs="Lucida Sans Unicode"/>
          <w:sz w:val="20"/>
          <w:szCs w:val="20"/>
          <w:lang w:val="es-MX"/>
        </w:rPr>
        <w:t>2024</w:t>
      </w:r>
      <w:r w:rsidRPr="00C7218B">
        <w:rPr>
          <w:rFonts w:ascii="Lucida Sans Unicode" w:eastAsia="Lucida Sans Unicode" w:hAnsi="Lucida Sans Unicode" w:cs="Lucida Sans Unicode"/>
          <w:sz w:val="20"/>
          <w:szCs w:val="20"/>
          <w:lang w:val="es-MX"/>
        </w:rPr>
        <w:t xml:space="preserve">. </w:t>
      </w:r>
      <w:r>
        <w:rPr>
          <w:rFonts w:ascii="Lucida Sans Unicode" w:eastAsia="Lucida Sans Unicode" w:hAnsi="Lucida Sans Unicode" w:cs="Lucida Sans Unicode"/>
          <w:sz w:val="20"/>
          <w:szCs w:val="20"/>
          <w:lang w:val="es-MX"/>
        </w:rPr>
        <w:t>Como se expuso en párrafos anteriores, el cierre del S</w:t>
      </w:r>
      <w:r w:rsidRPr="00C7218B">
        <w:rPr>
          <w:rFonts w:ascii="Lucida Sans Unicode" w:eastAsia="Lucida Sans Unicode" w:hAnsi="Lucida Sans Unicode" w:cs="Lucida Sans Unicode"/>
          <w:sz w:val="20"/>
          <w:szCs w:val="20"/>
          <w:lang w:val="es-MX"/>
        </w:rPr>
        <w:t xml:space="preserve">istema se realizó el </w:t>
      </w:r>
      <w:r w:rsidR="0017016B">
        <w:rPr>
          <w:rFonts w:ascii="Lucida Sans Unicode" w:eastAsia="Lucida Sans Unicode" w:hAnsi="Lucida Sans Unicode" w:cs="Lucida Sans Unicode"/>
          <w:sz w:val="20"/>
          <w:szCs w:val="20"/>
          <w:lang w:val="es-MX"/>
        </w:rPr>
        <w:t>primero</w:t>
      </w:r>
      <w:r w:rsidRPr="00C7218B">
        <w:rPr>
          <w:rFonts w:ascii="Lucida Sans Unicode" w:eastAsia="Lucida Sans Unicode" w:hAnsi="Lucida Sans Unicode" w:cs="Lucida Sans Unicode"/>
          <w:sz w:val="20"/>
          <w:szCs w:val="20"/>
          <w:lang w:val="es-MX"/>
        </w:rPr>
        <w:t xml:space="preserve"> de junio de </w:t>
      </w:r>
      <w:r>
        <w:rPr>
          <w:rFonts w:ascii="Lucida Sans Unicode" w:eastAsia="Lucida Sans Unicode" w:hAnsi="Lucida Sans Unicode" w:cs="Lucida Sans Unicode"/>
          <w:sz w:val="20"/>
          <w:szCs w:val="20"/>
          <w:lang w:val="es-MX"/>
        </w:rPr>
        <w:t>2024</w:t>
      </w:r>
      <w:r w:rsidRPr="00C7218B">
        <w:rPr>
          <w:rFonts w:ascii="Lucida Sans Unicode" w:eastAsia="Lucida Sans Unicode" w:hAnsi="Lucida Sans Unicode" w:cs="Lucida Sans Unicode"/>
          <w:sz w:val="20"/>
          <w:szCs w:val="20"/>
          <w:lang w:val="es-MX"/>
        </w:rPr>
        <w:t xml:space="preserve"> a las 23:59:59 horas siendo este periodo de tiempo la temporalidad que se tomará en cuenta para el análisis de este informe final.</w:t>
      </w:r>
    </w:p>
    <w:p w14:paraId="633D8BE9" w14:textId="77777777" w:rsidR="00087EB8" w:rsidRPr="00C7218B" w:rsidRDefault="00087EB8" w:rsidP="00087EB8">
      <w:pPr>
        <w:jc w:val="both"/>
      </w:pPr>
      <w:r w:rsidRPr="00C7218B">
        <w:rPr>
          <w:rFonts w:ascii="Lucida Sans Unicode" w:eastAsia="Lucida Sans Unicode" w:hAnsi="Lucida Sans Unicode" w:cs="Lucida Sans Unicode"/>
          <w:sz w:val="20"/>
          <w:szCs w:val="20"/>
          <w:lang w:val="es-MX"/>
        </w:rPr>
        <w:t xml:space="preserve"> </w:t>
      </w:r>
    </w:p>
    <w:p w14:paraId="4B2D614E" w14:textId="77777777" w:rsidR="00087EB8" w:rsidRPr="00C7218B" w:rsidRDefault="00087EB8" w:rsidP="00087EB8">
      <w:pPr>
        <w:jc w:val="both"/>
      </w:pPr>
      <w:r w:rsidRPr="00C7218B">
        <w:rPr>
          <w:rFonts w:ascii="Lucida Sans Unicode" w:eastAsia="Lucida Sans Unicode" w:hAnsi="Lucida Sans Unicode" w:cs="Lucida Sans Unicode"/>
          <w:sz w:val="20"/>
          <w:szCs w:val="20"/>
          <w:lang w:val="es-MX"/>
        </w:rPr>
        <w:t>A continuación, se presentan los resultados de todos aquellos perfiles que</w:t>
      </w:r>
      <w:r>
        <w:rPr>
          <w:rFonts w:ascii="Lucida Sans Unicode" w:eastAsia="Lucida Sans Unicode" w:hAnsi="Lucida Sans Unicode" w:cs="Lucida Sans Unicode"/>
          <w:sz w:val="20"/>
          <w:szCs w:val="20"/>
          <w:lang w:val="es-MX"/>
        </w:rPr>
        <w:t xml:space="preserve"> no concluyeron con la captura de su información en el Sistema.</w:t>
      </w:r>
      <w:r w:rsidRPr="00C7218B">
        <w:rPr>
          <w:rFonts w:ascii="Lucida Sans Unicode" w:eastAsia="Lucida Sans Unicode" w:hAnsi="Lucida Sans Unicode" w:cs="Lucida Sans Unicode"/>
          <w:sz w:val="20"/>
          <w:szCs w:val="20"/>
          <w:lang w:val="es-MX"/>
        </w:rPr>
        <w:t xml:space="preserve"> </w:t>
      </w:r>
    </w:p>
    <w:p w14:paraId="26FACA40" w14:textId="77777777" w:rsidR="00087EB8" w:rsidRPr="00C7218B" w:rsidRDefault="00087EB8" w:rsidP="00087EB8">
      <w:pPr>
        <w:jc w:val="both"/>
        <w:rPr>
          <w:rFonts w:ascii="Lucida Sans Unicode" w:eastAsia="Lucida Sans Unicode" w:hAnsi="Lucida Sans Unicode" w:cs="Lucida Sans Unicode"/>
          <w:sz w:val="20"/>
          <w:szCs w:val="20"/>
          <w:lang w:val="es"/>
        </w:rPr>
      </w:pPr>
    </w:p>
    <w:p w14:paraId="7E2DB5B7" w14:textId="47D18893" w:rsidR="00087EB8" w:rsidRPr="00C7218B" w:rsidRDefault="00087EB8" w:rsidP="00087EB8">
      <w:pPr>
        <w:jc w:val="both"/>
        <w:rPr>
          <w:rFonts w:ascii="Lucida Sans Unicode" w:eastAsia="Lucida Sans Unicode" w:hAnsi="Lucida Sans Unicode" w:cs="Lucida Sans Unicode"/>
          <w:sz w:val="20"/>
          <w:szCs w:val="20"/>
          <w:lang w:val="es"/>
        </w:rPr>
      </w:pPr>
      <w:r w:rsidRPr="00C7218B">
        <w:rPr>
          <w:rFonts w:ascii="Lucida Sans Unicode" w:eastAsia="Lucida Sans Unicode" w:hAnsi="Lucida Sans Unicode" w:cs="Lucida Sans Unicode"/>
          <w:sz w:val="20"/>
          <w:szCs w:val="20"/>
          <w:lang w:val="es"/>
        </w:rPr>
        <w:t>Dentro del S</w:t>
      </w:r>
      <w:r w:rsidR="00943F8A">
        <w:rPr>
          <w:rFonts w:ascii="Lucida Sans Unicode" w:eastAsia="Lucida Sans Unicode" w:hAnsi="Lucida Sans Unicode" w:cs="Lucida Sans Unicode"/>
          <w:sz w:val="20"/>
          <w:szCs w:val="20"/>
          <w:lang w:val="es"/>
        </w:rPr>
        <w:t>istema</w:t>
      </w:r>
      <w:r w:rsidRPr="00C7218B">
        <w:rPr>
          <w:rFonts w:ascii="Lucida Sans Unicode" w:eastAsia="Lucida Sans Unicode" w:hAnsi="Lucida Sans Unicode" w:cs="Lucida Sans Unicode"/>
          <w:sz w:val="20"/>
          <w:szCs w:val="20"/>
          <w:lang w:val="es"/>
        </w:rPr>
        <w:t xml:space="preserve">, las candidaturas se dividieron en cinco estatus según el momento y la carga de información que las candidaturas efectuaban dentro de su perfil. Desde la notificación de </w:t>
      </w:r>
      <w:r w:rsidRPr="00C7218B">
        <w:rPr>
          <w:rFonts w:ascii="Lucida Sans Unicode" w:eastAsia="Lucida Sans Unicode" w:hAnsi="Lucida Sans Unicode" w:cs="Lucida Sans Unicode"/>
          <w:sz w:val="20"/>
          <w:szCs w:val="20"/>
          <w:lang w:val="es"/>
        </w:rPr>
        <w:lastRenderedPageBreak/>
        <w:t xml:space="preserve">usuario a cada candidatura hasta la validación de la información por parte de los partidos políticos, se clasificaron de la siguiente manera:   </w:t>
      </w:r>
    </w:p>
    <w:p w14:paraId="3AA11DB9" w14:textId="77777777" w:rsidR="00087EB8" w:rsidRPr="00C7218B" w:rsidRDefault="00087EB8" w:rsidP="00087EB8">
      <w:pPr>
        <w:jc w:val="both"/>
        <w:rPr>
          <w:rFonts w:ascii="Lucida Sans Unicode" w:eastAsia="Lucida Sans Unicode" w:hAnsi="Lucida Sans Unicode" w:cs="Lucida Sans Unicode"/>
          <w:sz w:val="20"/>
          <w:szCs w:val="20"/>
          <w:lang w:val="es"/>
        </w:rPr>
      </w:pPr>
      <w:r w:rsidRPr="00C7218B">
        <w:rPr>
          <w:rFonts w:ascii="Lucida Sans Unicode" w:eastAsia="Lucida Sans Unicode" w:hAnsi="Lucida Sans Unicode" w:cs="Lucida Sans Unicode"/>
          <w:sz w:val="20"/>
          <w:szCs w:val="20"/>
          <w:lang w:val="es"/>
        </w:rPr>
        <w:t xml:space="preserve"> </w:t>
      </w:r>
    </w:p>
    <w:p w14:paraId="51FE1FF1" w14:textId="77777777" w:rsidR="00087EB8" w:rsidRPr="00C7218B" w:rsidRDefault="00087EB8" w:rsidP="00087EB8">
      <w:pPr>
        <w:spacing w:after="160" w:line="276" w:lineRule="auto"/>
        <w:jc w:val="both"/>
        <w:rPr>
          <w:rFonts w:ascii="Lucida Sans Unicode" w:eastAsia="Lucida Sans Unicode" w:hAnsi="Lucida Sans Unicode" w:cs="Lucida Sans Unicode"/>
          <w:sz w:val="20"/>
          <w:szCs w:val="20"/>
          <w:lang w:val="es"/>
        </w:rPr>
      </w:pPr>
      <w:r w:rsidRPr="00C7218B">
        <w:rPr>
          <w:rFonts w:ascii="Lucida Sans Unicode" w:eastAsia="Lucida Sans Unicode" w:hAnsi="Lucida Sans Unicode" w:cs="Lucida Sans Unicode"/>
          <w:b/>
          <w:bCs/>
          <w:sz w:val="20"/>
          <w:szCs w:val="20"/>
          <w:lang w:val="es"/>
        </w:rPr>
        <w:t>Candidaturas publicadas:</w:t>
      </w:r>
      <w:r w:rsidRPr="00C7218B">
        <w:rPr>
          <w:rFonts w:ascii="Lucida Sans Unicode" w:eastAsia="Lucida Sans Unicode" w:hAnsi="Lucida Sans Unicode" w:cs="Lucida Sans Unicode"/>
          <w:sz w:val="20"/>
          <w:szCs w:val="20"/>
          <w:lang w:val="es"/>
        </w:rPr>
        <w:t xml:space="preserve"> Aquellas que cargaron su información y documentos, fueron validadas y publicadas por las fuerzas políticas.</w:t>
      </w:r>
    </w:p>
    <w:p w14:paraId="1D1C434F" w14:textId="77777777" w:rsidR="00087EB8" w:rsidRPr="00C7218B" w:rsidRDefault="00087EB8" w:rsidP="00087EB8">
      <w:pPr>
        <w:spacing w:after="160" w:line="276" w:lineRule="auto"/>
        <w:jc w:val="both"/>
        <w:rPr>
          <w:rFonts w:ascii="Lucida Sans Unicode" w:eastAsia="Lucida Sans Unicode" w:hAnsi="Lucida Sans Unicode" w:cs="Lucida Sans Unicode"/>
          <w:sz w:val="20"/>
          <w:szCs w:val="20"/>
        </w:rPr>
      </w:pPr>
      <w:r w:rsidRPr="00C7218B">
        <w:rPr>
          <w:rFonts w:ascii="Lucida Sans Unicode" w:eastAsia="Lucida Sans Unicode" w:hAnsi="Lucida Sans Unicode" w:cs="Lucida Sans Unicode"/>
          <w:sz w:val="20"/>
          <w:szCs w:val="20"/>
        </w:rPr>
        <w:t>Cabe señalar que una vez publicadas son revisadas y sujetas a observaciones por parte de la Dirección de Transparencia, Protección de Datos Personales y Archivo, y la Dirección de Igualdad de Género y No Discriminación por incumplimiento de los Lineamientos.</w:t>
      </w:r>
    </w:p>
    <w:p w14:paraId="604EF09C" w14:textId="77777777" w:rsidR="00087EB8" w:rsidRPr="00C7218B" w:rsidRDefault="00087EB8" w:rsidP="00087EB8">
      <w:pPr>
        <w:spacing w:after="160" w:line="276" w:lineRule="auto"/>
        <w:jc w:val="both"/>
        <w:rPr>
          <w:rFonts w:ascii="Lucida Sans Unicode" w:eastAsia="Lucida Sans Unicode" w:hAnsi="Lucida Sans Unicode" w:cs="Lucida Sans Unicode"/>
          <w:sz w:val="20"/>
          <w:szCs w:val="20"/>
          <w:lang w:val="es"/>
        </w:rPr>
      </w:pPr>
      <w:r w:rsidRPr="00C7218B">
        <w:rPr>
          <w:rFonts w:ascii="Lucida Sans Unicode" w:eastAsia="Lucida Sans Unicode" w:hAnsi="Lucida Sans Unicode" w:cs="Lucida Sans Unicode"/>
          <w:b/>
          <w:bCs/>
          <w:sz w:val="20"/>
          <w:szCs w:val="20"/>
          <w:lang w:val="es"/>
        </w:rPr>
        <w:t>Candidaturas con información enviada a revisión:</w:t>
      </w:r>
      <w:r w:rsidRPr="00C7218B">
        <w:rPr>
          <w:rFonts w:ascii="Lucida Sans Unicode" w:eastAsia="Lucida Sans Unicode" w:hAnsi="Lucida Sans Unicode" w:cs="Lucida Sans Unicode"/>
          <w:sz w:val="20"/>
          <w:szCs w:val="20"/>
          <w:lang w:val="es"/>
        </w:rPr>
        <w:t xml:space="preserve"> Constituye que las personas candidatas capturaron su información y están pendientes de validación y publicación por parte de la fuerza política que sigla la candidatura. </w:t>
      </w:r>
    </w:p>
    <w:p w14:paraId="4F717261" w14:textId="77777777" w:rsidR="00087EB8" w:rsidRPr="00C7218B" w:rsidRDefault="00087EB8" w:rsidP="00087EB8">
      <w:pPr>
        <w:spacing w:after="160" w:line="276" w:lineRule="auto"/>
        <w:jc w:val="both"/>
        <w:rPr>
          <w:rFonts w:ascii="Lucida Sans Unicode" w:eastAsia="Lucida Sans Unicode" w:hAnsi="Lucida Sans Unicode" w:cs="Lucida Sans Unicode"/>
          <w:sz w:val="20"/>
          <w:szCs w:val="20"/>
          <w:lang w:val="es"/>
        </w:rPr>
      </w:pPr>
      <w:r w:rsidRPr="00C7218B">
        <w:rPr>
          <w:rFonts w:ascii="Lucida Sans Unicode" w:eastAsia="Lucida Sans Unicode" w:hAnsi="Lucida Sans Unicode" w:cs="Lucida Sans Unicode"/>
          <w:b/>
          <w:bCs/>
          <w:sz w:val="20"/>
          <w:szCs w:val="20"/>
          <w:lang w:val="es"/>
        </w:rPr>
        <w:t>Candidaturas sin registro:</w:t>
      </w:r>
      <w:r w:rsidRPr="00C7218B">
        <w:rPr>
          <w:rFonts w:ascii="Lucida Sans Unicode" w:eastAsia="Lucida Sans Unicode" w:hAnsi="Lucida Sans Unicode" w:cs="Lucida Sans Unicode"/>
          <w:sz w:val="20"/>
          <w:szCs w:val="20"/>
          <w:lang w:val="es"/>
        </w:rPr>
        <w:t xml:space="preserve"> Las candidaturas que no han ingresado al Sistema para iniciar con la carga de la información. </w:t>
      </w:r>
    </w:p>
    <w:p w14:paraId="4E3DC7AF" w14:textId="77777777" w:rsidR="00087EB8" w:rsidRDefault="00087EB8" w:rsidP="00087EB8">
      <w:pPr>
        <w:spacing w:after="160" w:line="276" w:lineRule="auto"/>
        <w:jc w:val="both"/>
        <w:rPr>
          <w:rFonts w:ascii="Lucida Sans Unicode" w:eastAsia="Lucida Sans Unicode" w:hAnsi="Lucida Sans Unicode" w:cs="Lucida Sans Unicode"/>
          <w:sz w:val="20"/>
          <w:szCs w:val="20"/>
          <w:lang w:val="es"/>
        </w:rPr>
      </w:pPr>
      <w:r w:rsidRPr="00C7218B">
        <w:rPr>
          <w:rFonts w:ascii="Lucida Sans Unicode" w:eastAsia="Lucida Sans Unicode" w:hAnsi="Lucida Sans Unicode" w:cs="Lucida Sans Unicode"/>
          <w:b/>
          <w:bCs/>
          <w:sz w:val="20"/>
          <w:szCs w:val="20"/>
        </w:rPr>
        <w:t>Candidaturas formato curricular</w:t>
      </w:r>
      <w:r w:rsidRPr="00C7218B">
        <w:rPr>
          <w:rFonts w:ascii="Lucida Sans Unicode" w:eastAsia="Lucida Sans Unicode" w:hAnsi="Lucida Sans Unicode" w:cs="Lucida Sans Unicode"/>
          <w:sz w:val="20"/>
          <w:szCs w:val="20"/>
        </w:rPr>
        <w:t xml:space="preserve">: Son aquellas candidaturas </w:t>
      </w:r>
      <w:r w:rsidRPr="00C7218B">
        <w:rPr>
          <w:rFonts w:ascii="Lucida Sans Unicode" w:eastAsia="Lucida Sans Unicode" w:hAnsi="Lucida Sans Unicode" w:cs="Lucida Sans Unicode"/>
          <w:sz w:val="20"/>
          <w:szCs w:val="20"/>
          <w:lang w:val="es"/>
        </w:rPr>
        <w:t xml:space="preserve">que </w:t>
      </w:r>
      <w:r>
        <w:rPr>
          <w:rFonts w:ascii="Lucida Sans Unicode" w:eastAsia="Lucida Sans Unicode" w:hAnsi="Lucida Sans Unicode" w:cs="Lucida Sans Unicode"/>
          <w:sz w:val="20"/>
          <w:szCs w:val="20"/>
          <w:lang w:val="es"/>
        </w:rPr>
        <w:t>concluyeron con</w:t>
      </w:r>
      <w:r w:rsidRPr="00C7218B">
        <w:rPr>
          <w:rFonts w:ascii="Lucida Sans Unicode" w:eastAsia="Lucida Sans Unicode" w:hAnsi="Lucida Sans Unicode" w:cs="Lucida Sans Unicode"/>
          <w:sz w:val="20"/>
          <w:szCs w:val="20"/>
          <w:lang w:val="es"/>
        </w:rPr>
        <w:t xml:space="preserve"> la captura y carga de su información</w:t>
      </w:r>
      <w:r>
        <w:rPr>
          <w:rFonts w:ascii="Lucida Sans Unicode" w:eastAsia="Lucida Sans Unicode" w:hAnsi="Lucida Sans Unicode" w:cs="Lucida Sans Unicode"/>
          <w:sz w:val="20"/>
          <w:szCs w:val="20"/>
          <w:lang w:val="es"/>
        </w:rPr>
        <w:t xml:space="preserve"> del cuestionario curricular</w:t>
      </w:r>
      <w:r w:rsidRPr="00C7218B">
        <w:rPr>
          <w:rFonts w:ascii="Lucida Sans Unicode" w:eastAsia="Lucida Sans Unicode" w:hAnsi="Lucida Sans Unicode" w:cs="Lucida Sans Unicode"/>
          <w:sz w:val="20"/>
          <w:szCs w:val="20"/>
          <w:lang w:val="es"/>
        </w:rPr>
        <w:t>.</w:t>
      </w:r>
    </w:p>
    <w:p w14:paraId="33225340" w14:textId="77777777" w:rsidR="00087EB8" w:rsidRPr="00A3662D" w:rsidRDefault="00087EB8" w:rsidP="00087EB8">
      <w:pPr>
        <w:spacing w:after="160" w:line="276" w:lineRule="auto"/>
        <w:jc w:val="both"/>
        <w:rPr>
          <w:rFonts w:ascii="Lucida Sans Unicode" w:eastAsia="Lucida Sans Unicode" w:hAnsi="Lucida Sans Unicode" w:cs="Lucida Sans Unicode"/>
          <w:sz w:val="20"/>
          <w:szCs w:val="20"/>
          <w:lang w:val="es"/>
        </w:rPr>
      </w:pPr>
      <w:r w:rsidRPr="00A3662D">
        <w:rPr>
          <w:rFonts w:ascii="Lucida Sans Unicode" w:eastAsia="Lucida Sans Unicode" w:hAnsi="Lucida Sans Unicode" w:cs="Lucida Sans Unicode"/>
          <w:b/>
          <w:bCs/>
          <w:sz w:val="20"/>
          <w:szCs w:val="20"/>
          <w:lang w:val="es"/>
        </w:rPr>
        <w:t>Candidaturas</w:t>
      </w:r>
      <w:r>
        <w:rPr>
          <w:rFonts w:ascii="Lucida Sans Unicode" w:eastAsia="Lucida Sans Unicode" w:hAnsi="Lucida Sans Unicode" w:cs="Lucida Sans Unicode"/>
          <w:sz w:val="20"/>
          <w:szCs w:val="20"/>
          <w:lang w:val="es"/>
        </w:rPr>
        <w:t xml:space="preserve"> </w:t>
      </w:r>
      <w:r>
        <w:rPr>
          <w:rFonts w:ascii="Lucida Sans Unicode" w:eastAsia="Lucida Sans Unicode" w:hAnsi="Lucida Sans Unicode" w:cs="Lucida Sans Unicode"/>
          <w:b/>
          <w:bCs/>
          <w:sz w:val="20"/>
          <w:szCs w:val="20"/>
        </w:rPr>
        <w:t xml:space="preserve">cuestionario de identidad: </w:t>
      </w:r>
      <w:r w:rsidRPr="00CC4E56">
        <w:rPr>
          <w:rFonts w:ascii="Lucida Sans Unicode" w:eastAsia="Lucida Sans Unicode" w:hAnsi="Lucida Sans Unicode" w:cs="Lucida Sans Unicode"/>
          <w:bCs/>
          <w:sz w:val="20"/>
          <w:szCs w:val="20"/>
        </w:rPr>
        <w:t>Son</w:t>
      </w:r>
      <w:r w:rsidRPr="00C7218B">
        <w:rPr>
          <w:rFonts w:ascii="Lucida Sans Unicode" w:eastAsia="Lucida Sans Unicode" w:hAnsi="Lucida Sans Unicode" w:cs="Lucida Sans Unicode"/>
          <w:sz w:val="20"/>
          <w:szCs w:val="20"/>
        </w:rPr>
        <w:t xml:space="preserve"> aquellas candidaturas </w:t>
      </w:r>
      <w:r w:rsidRPr="00C7218B">
        <w:rPr>
          <w:rFonts w:ascii="Lucida Sans Unicode" w:eastAsia="Lucida Sans Unicode" w:hAnsi="Lucida Sans Unicode" w:cs="Lucida Sans Unicode"/>
          <w:sz w:val="20"/>
          <w:szCs w:val="20"/>
          <w:lang w:val="es"/>
        </w:rPr>
        <w:t>que, no</w:t>
      </w:r>
      <w:r>
        <w:rPr>
          <w:rFonts w:ascii="Lucida Sans Unicode" w:eastAsia="Lucida Sans Unicode" w:hAnsi="Lucida Sans Unicode" w:cs="Lucida Sans Unicode"/>
          <w:sz w:val="20"/>
          <w:szCs w:val="20"/>
          <w:lang w:val="es"/>
        </w:rPr>
        <w:t xml:space="preserve"> obstante, concluyeron con la carga de información del cuestionario curricular, no completaron el llenado del cuestionario de identidad. </w:t>
      </w:r>
      <w:r w:rsidRPr="00C7218B">
        <w:rPr>
          <w:rFonts w:ascii="Lucida Sans Unicode" w:eastAsia="Lucida Sans Unicode" w:hAnsi="Lucida Sans Unicode" w:cs="Lucida Sans Unicode"/>
          <w:sz w:val="20"/>
          <w:szCs w:val="20"/>
          <w:lang w:val="es"/>
        </w:rPr>
        <w:t xml:space="preserve"> </w:t>
      </w:r>
    </w:p>
    <w:p w14:paraId="7D8EAB41" w14:textId="77777777" w:rsidR="002C559A" w:rsidRPr="00022275" w:rsidRDefault="002C559A" w:rsidP="00087EB8">
      <w:pPr>
        <w:spacing w:line="276" w:lineRule="auto"/>
        <w:jc w:val="both"/>
        <w:rPr>
          <w:rFonts w:ascii="Lucida Sans Unicode" w:eastAsia="Times New Roman" w:hAnsi="Lucida Sans Unicode" w:cs="Lucida Sans Unicode"/>
          <w:b/>
          <w:bCs/>
          <w:sz w:val="14"/>
          <w:szCs w:val="14"/>
          <w:lang w:val="es-MX" w:eastAsia="es-MX"/>
        </w:rPr>
      </w:pPr>
    </w:p>
    <w:tbl>
      <w:tblPr>
        <w:tblW w:w="5010" w:type="pct"/>
        <w:tblInd w:w="-20" w:type="dxa"/>
        <w:tblLayout w:type="fixed"/>
        <w:tblCellMar>
          <w:left w:w="70" w:type="dxa"/>
          <w:right w:w="70" w:type="dxa"/>
        </w:tblCellMar>
        <w:tblLook w:val="04A0" w:firstRow="1" w:lastRow="0" w:firstColumn="1" w:lastColumn="0" w:noHBand="0" w:noVBand="1"/>
      </w:tblPr>
      <w:tblGrid>
        <w:gridCol w:w="3121"/>
        <w:gridCol w:w="3122"/>
        <w:gridCol w:w="3122"/>
      </w:tblGrid>
      <w:tr w:rsidR="00087EB8" w:rsidRPr="0010779E" w14:paraId="640A4413" w14:textId="77777777" w:rsidTr="00500FA7">
        <w:trPr>
          <w:trHeight w:val="527"/>
        </w:trPr>
        <w:tc>
          <w:tcPr>
            <w:tcW w:w="5000" w:type="pct"/>
            <w:gridSpan w:val="3"/>
            <w:tcBorders>
              <w:top w:val="single" w:sz="8" w:space="0" w:color="auto"/>
              <w:left w:val="single" w:sz="8" w:space="0" w:color="auto"/>
              <w:bottom w:val="single" w:sz="8" w:space="0" w:color="auto"/>
              <w:right w:val="nil"/>
            </w:tcBorders>
            <w:shd w:val="clear" w:color="000000" w:fill="1B91A1"/>
            <w:vAlign w:val="center"/>
          </w:tcPr>
          <w:p w14:paraId="4A02AF42" w14:textId="77777777" w:rsidR="00087EB8" w:rsidRPr="0010779E" w:rsidRDefault="00087EB8" w:rsidP="00111F39">
            <w:pPr>
              <w:jc w:val="center"/>
              <w:rPr>
                <w:rFonts w:ascii="Lucida Sans Unicode" w:eastAsia="Times New Roman" w:hAnsi="Lucida Sans Unicode" w:cs="Lucida Sans Unicode"/>
                <w:b/>
                <w:bCs/>
                <w:kern w:val="0"/>
                <w:sz w:val="20"/>
                <w:szCs w:val="20"/>
                <w:lang w:val="es-MX" w:eastAsia="es-MX"/>
                <w14:ligatures w14:val="none"/>
              </w:rPr>
            </w:pPr>
            <w:r w:rsidRPr="0010779E">
              <w:rPr>
                <w:rFonts w:ascii="Lucida Sans Unicode" w:eastAsia="Times New Roman" w:hAnsi="Lucida Sans Unicode" w:cs="Lucida Sans Unicode"/>
                <w:b/>
                <w:bCs/>
                <w:color w:val="FFFFFF" w:themeColor="background1"/>
                <w:kern w:val="0"/>
                <w:sz w:val="20"/>
                <w:szCs w:val="20"/>
                <w:lang w:val="es-MX" w:eastAsia="es-MX"/>
                <w14:ligatures w14:val="none"/>
              </w:rPr>
              <w:t>Tabla 4</w:t>
            </w:r>
            <w:r>
              <w:rPr>
                <w:rFonts w:ascii="Lucida Sans Unicode" w:eastAsia="Times New Roman" w:hAnsi="Lucida Sans Unicode" w:cs="Lucida Sans Unicode"/>
                <w:b/>
                <w:bCs/>
                <w:color w:val="FFFFFF" w:themeColor="background1"/>
                <w:kern w:val="0"/>
                <w:sz w:val="20"/>
                <w:szCs w:val="20"/>
                <w:lang w:val="es-MX" w:eastAsia="es-MX"/>
                <w14:ligatures w14:val="none"/>
              </w:rPr>
              <w:t xml:space="preserve">. </w:t>
            </w:r>
            <w:r w:rsidRPr="00D4057A">
              <w:rPr>
                <w:rFonts w:ascii="Lucida Sans Unicode" w:eastAsia="Times New Roman" w:hAnsi="Lucida Sans Unicode" w:cs="Lucida Sans Unicode"/>
                <w:b/>
                <w:bCs/>
                <w:color w:val="FFFFFF" w:themeColor="background1"/>
                <w:kern w:val="0"/>
                <w:sz w:val="20"/>
                <w:szCs w:val="20"/>
                <w:lang w:val="es-MX" w:eastAsia="es-MX"/>
                <w14:ligatures w14:val="none"/>
              </w:rPr>
              <w:t>Carga de información general en el Sistema “Candidatas Y Candidatos, Conóceles”</w:t>
            </w:r>
          </w:p>
        </w:tc>
      </w:tr>
      <w:tr w:rsidR="00087EB8" w:rsidRPr="0010779E" w14:paraId="27183B78" w14:textId="77777777" w:rsidTr="00500FA7">
        <w:trPr>
          <w:trHeight w:val="525"/>
        </w:trPr>
        <w:tc>
          <w:tcPr>
            <w:tcW w:w="1666" w:type="pct"/>
            <w:tcBorders>
              <w:top w:val="nil"/>
              <w:left w:val="single" w:sz="8" w:space="0" w:color="auto"/>
              <w:bottom w:val="single" w:sz="8" w:space="0" w:color="auto"/>
              <w:right w:val="nil"/>
            </w:tcBorders>
            <w:shd w:val="clear" w:color="auto" w:fill="4DBBB8"/>
            <w:noWrap/>
            <w:vAlign w:val="bottom"/>
            <w:hideMark/>
          </w:tcPr>
          <w:p w14:paraId="78E28994" w14:textId="77777777" w:rsidR="00087EB8" w:rsidRPr="00D4057A" w:rsidRDefault="00087EB8" w:rsidP="00111F39">
            <w:pPr>
              <w:rPr>
                <w:rFonts w:ascii="Lucida Sans Unicode" w:eastAsia="Times New Roman" w:hAnsi="Lucida Sans Unicode" w:cs="Lucida Sans Unicode"/>
                <w:b/>
                <w:bCs/>
                <w:color w:val="FFFFFF" w:themeColor="background1"/>
                <w:kern w:val="0"/>
                <w:sz w:val="20"/>
                <w:szCs w:val="20"/>
                <w:lang w:val="es-MX" w:eastAsia="es-MX"/>
                <w14:ligatures w14:val="none"/>
              </w:rPr>
            </w:pPr>
            <w:r w:rsidRPr="00D4057A">
              <w:rPr>
                <w:rFonts w:ascii="Lucida Sans Unicode" w:eastAsia="Times New Roman" w:hAnsi="Lucida Sans Unicode" w:cs="Lucida Sans Unicode"/>
                <w:b/>
                <w:bCs/>
                <w:color w:val="FFFFFF" w:themeColor="background1"/>
                <w:kern w:val="0"/>
                <w:sz w:val="20"/>
                <w:szCs w:val="20"/>
                <w:lang w:val="es-MX" w:eastAsia="es-MX"/>
                <w14:ligatures w14:val="none"/>
              </w:rPr>
              <w:t> </w:t>
            </w:r>
          </w:p>
        </w:tc>
        <w:tc>
          <w:tcPr>
            <w:tcW w:w="1667" w:type="pct"/>
            <w:tcBorders>
              <w:top w:val="nil"/>
              <w:left w:val="nil"/>
              <w:bottom w:val="single" w:sz="8" w:space="0" w:color="auto"/>
              <w:right w:val="nil"/>
            </w:tcBorders>
            <w:shd w:val="clear" w:color="auto" w:fill="4DBBB8"/>
            <w:vAlign w:val="center"/>
            <w:hideMark/>
          </w:tcPr>
          <w:p w14:paraId="25C4FC90" w14:textId="77777777" w:rsidR="00087EB8" w:rsidRPr="00D4057A" w:rsidRDefault="00087EB8" w:rsidP="00111F39">
            <w:pPr>
              <w:jc w:val="center"/>
              <w:rPr>
                <w:rFonts w:ascii="Lucida Sans Unicode" w:eastAsia="Times New Roman" w:hAnsi="Lucida Sans Unicode" w:cs="Lucida Sans Unicode"/>
                <w:b/>
                <w:bCs/>
                <w:color w:val="FFFFFF" w:themeColor="background1"/>
                <w:kern w:val="0"/>
                <w:sz w:val="20"/>
                <w:szCs w:val="20"/>
                <w:lang w:val="es-MX" w:eastAsia="es-MX"/>
                <w14:ligatures w14:val="none"/>
              </w:rPr>
            </w:pPr>
            <w:r w:rsidRPr="00D4057A">
              <w:rPr>
                <w:rFonts w:ascii="Lucida Sans Unicode" w:eastAsia="Times New Roman" w:hAnsi="Lucida Sans Unicode" w:cs="Lucida Sans Unicode"/>
                <w:b/>
                <w:bCs/>
                <w:color w:val="FFFFFF" w:themeColor="background1"/>
                <w:kern w:val="0"/>
                <w:sz w:val="20"/>
                <w:szCs w:val="20"/>
                <w:lang w:val="es-MX" w:eastAsia="es-MX"/>
                <w14:ligatures w14:val="none"/>
              </w:rPr>
              <w:t>Total de Candidaturas</w:t>
            </w:r>
          </w:p>
        </w:tc>
        <w:tc>
          <w:tcPr>
            <w:tcW w:w="1667" w:type="pct"/>
            <w:tcBorders>
              <w:top w:val="nil"/>
              <w:left w:val="nil"/>
              <w:bottom w:val="single" w:sz="8" w:space="0" w:color="auto"/>
              <w:right w:val="single" w:sz="8" w:space="0" w:color="auto"/>
            </w:tcBorders>
            <w:shd w:val="clear" w:color="auto" w:fill="4DBBB8"/>
            <w:vAlign w:val="center"/>
            <w:hideMark/>
          </w:tcPr>
          <w:p w14:paraId="1119D54A" w14:textId="77777777" w:rsidR="00087EB8" w:rsidRPr="00D4057A" w:rsidRDefault="00087EB8" w:rsidP="00111F39">
            <w:pPr>
              <w:jc w:val="center"/>
              <w:rPr>
                <w:rFonts w:ascii="Lucida Sans Unicode" w:eastAsia="Times New Roman" w:hAnsi="Lucida Sans Unicode" w:cs="Lucida Sans Unicode"/>
                <w:b/>
                <w:bCs/>
                <w:color w:val="FFFFFF" w:themeColor="background1"/>
                <w:kern w:val="0"/>
                <w:sz w:val="20"/>
                <w:szCs w:val="20"/>
                <w:lang w:val="es-MX" w:eastAsia="es-MX"/>
                <w14:ligatures w14:val="none"/>
              </w:rPr>
            </w:pPr>
            <w:r w:rsidRPr="00D4057A">
              <w:rPr>
                <w:rFonts w:ascii="Lucida Sans Unicode" w:eastAsia="Times New Roman" w:hAnsi="Lucida Sans Unicode" w:cs="Lucida Sans Unicode"/>
                <w:b/>
                <w:bCs/>
                <w:color w:val="FFFFFF" w:themeColor="background1"/>
                <w:kern w:val="0"/>
                <w:sz w:val="20"/>
                <w:szCs w:val="20"/>
                <w:lang w:val="es-MX" w:eastAsia="es-MX"/>
                <w14:ligatures w14:val="none"/>
              </w:rPr>
              <w:t>Porcentajes</w:t>
            </w:r>
          </w:p>
        </w:tc>
      </w:tr>
      <w:tr w:rsidR="003225C1" w:rsidRPr="0010779E" w14:paraId="730FFE5E" w14:textId="77777777" w:rsidTr="00500FA7">
        <w:trPr>
          <w:trHeight w:val="270"/>
        </w:trPr>
        <w:tc>
          <w:tcPr>
            <w:tcW w:w="1666" w:type="pct"/>
            <w:tcBorders>
              <w:top w:val="nil"/>
              <w:left w:val="single" w:sz="8" w:space="0" w:color="auto"/>
              <w:bottom w:val="single" w:sz="4" w:space="0" w:color="auto"/>
              <w:right w:val="single" w:sz="4" w:space="0" w:color="auto"/>
            </w:tcBorders>
            <w:shd w:val="clear" w:color="auto" w:fill="auto"/>
            <w:noWrap/>
            <w:vAlign w:val="bottom"/>
          </w:tcPr>
          <w:p w14:paraId="776E6ACB" w14:textId="518A82EA" w:rsidR="003225C1" w:rsidRPr="0010779E" w:rsidRDefault="003225C1" w:rsidP="004F1544">
            <w:pPr>
              <w:rPr>
                <w:rFonts w:ascii="Lucida Sans Unicode" w:eastAsia="Times New Roman" w:hAnsi="Lucida Sans Unicode" w:cs="Lucida Sans Unicode"/>
                <w:color w:val="000000"/>
                <w:kern w:val="0"/>
                <w:sz w:val="20"/>
                <w:szCs w:val="20"/>
                <w:lang w:val="es-MX" w:eastAsia="es-MX"/>
                <w14:ligatures w14:val="none"/>
              </w:rPr>
            </w:pPr>
            <w:r>
              <w:rPr>
                <w:rFonts w:ascii="Lucida Sans Unicode" w:eastAsia="Times New Roman" w:hAnsi="Lucida Sans Unicode" w:cs="Lucida Sans Unicode"/>
                <w:color w:val="000000"/>
                <w:kern w:val="0"/>
                <w:sz w:val="20"/>
                <w:szCs w:val="20"/>
                <w:lang w:val="es-MX" w:eastAsia="es-MX"/>
                <w14:ligatures w14:val="none"/>
              </w:rPr>
              <w:t>Publicadas</w:t>
            </w:r>
          </w:p>
        </w:tc>
        <w:tc>
          <w:tcPr>
            <w:tcW w:w="1667" w:type="pct"/>
            <w:tcBorders>
              <w:top w:val="nil"/>
              <w:left w:val="nil"/>
              <w:bottom w:val="single" w:sz="4" w:space="0" w:color="auto"/>
              <w:right w:val="single" w:sz="4" w:space="0" w:color="auto"/>
            </w:tcBorders>
            <w:shd w:val="clear" w:color="auto" w:fill="auto"/>
            <w:noWrap/>
            <w:vAlign w:val="center"/>
          </w:tcPr>
          <w:p w14:paraId="6203EABA" w14:textId="306A8CE4" w:rsidR="003225C1" w:rsidRPr="0010779E" w:rsidRDefault="003225C1" w:rsidP="004F1544">
            <w:pPr>
              <w:jc w:val="center"/>
              <w:rPr>
                <w:rFonts w:ascii="Lucida Sans Unicode" w:eastAsia="Times New Roman" w:hAnsi="Lucida Sans Unicode" w:cs="Lucida Sans Unicode"/>
                <w:color w:val="000000"/>
                <w:kern w:val="0"/>
                <w:sz w:val="20"/>
                <w:szCs w:val="20"/>
                <w:lang w:val="es-MX" w:eastAsia="es-MX"/>
                <w14:ligatures w14:val="none"/>
              </w:rPr>
            </w:pPr>
            <w:r>
              <w:rPr>
                <w:rFonts w:ascii="Lucida Sans Unicode" w:eastAsia="Times New Roman" w:hAnsi="Lucida Sans Unicode" w:cs="Lucida Sans Unicode"/>
                <w:color w:val="000000"/>
                <w:kern w:val="0"/>
                <w:sz w:val="20"/>
                <w:szCs w:val="20"/>
                <w:lang w:val="es-MX" w:eastAsia="es-MX"/>
                <w14:ligatures w14:val="none"/>
              </w:rPr>
              <w:t>2532</w:t>
            </w:r>
          </w:p>
        </w:tc>
        <w:tc>
          <w:tcPr>
            <w:tcW w:w="1667" w:type="pct"/>
            <w:tcBorders>
              <w:top w:val="nil"/>
              <w:left w:val="nil"/>
              <w:bottom w:val="single" w:sz="4" w:space="0" w:color="auto"/>
              <w:right w:val="single" w:sz="8" w:space="0" w:color="auto"/>
            </w:tcBorders>
            <w:shd w:val="clear" w:color="auto" w:fill="auto"/>
            <w:noWrap/>
            <w:vAlign w:val="bottom"/>
          </w:tcPr>
          <w:p w14:paraId="4B50BA83" w14:textId="5AF87298" w:rsidR="003225C1" w:rsidRPr="0010779E" w:rsidRDefault="003225C1" w:rsidP="004F1544">
            <w:pPr>
              <w:jc w:val="center"/>
              <w:rPr>
                <w:rFonts w:ascii="Lucida Sans Unicode" w:eastAsia="Times New Roman" w:hAnsi="Lucida Sans Unicode" w:cs="Lucida Sans Unicode"/>
                <w:color w:val="000000"/>
                <w:kern w:val="0"/>
                <w:sz w:val="20"/>
                <w:szCs w:val="20"/>
                <w:lang w:val="es-MX" w:eastAsia="es-MX"/>
                <w14:ligatures w14:val="none"/>
              </w:rPr>
            </w:pPr>
            <w:r>
              <w:rPr>
                <w:rFonts w:ascii="Lucida Sans Unicode" w:eastAsia="Times New Roman" w:hAnsi="Lucida Sans Unicode" w:cs="Lucida Sans Unicode"/>
                <w:color w:val="000000"/>
                <w:kern w:val="0"/>
                <w:sz w:val="20"/>
                <w:szCs w:val="20"/>
                <w:lang w:val="es-MX" w:eastAsia="es-MX"/>
                <w14:ligatures w14:val="none"/>
              </w:rPr>
              <w:t>38.03%</w:t>
            </w:r>
          </w:p>
        </w:tc>
      </w:tr>
      <w:tr w:rsidR="005734D3" w:rsidRPr="00EE657C" w14:paraId="0F169925" w14:textId="77777777" w:rsidTr="004C55A5">
        <w:trPr>
          <w:trHeight w:val="270"/>
        </w:trPr>
        <w:tc>
          <w:tcPr>
            <w:tcW w:w="1666" w:type="pct"/>
            <w:tcBorders>
              <w:top w:val="nil"/>
              <w:left w:val="single" w:sz="8" w:space="0" w:color="auto"/>
              <w:bottom w:val="single" w:sz="4" w:space="0" w:color="auto"/>
              <w:right w:val="single" w:sz="4" w:space="0" w:color="auto"/>
            </w:tcBorders>
            <w:shd w:val="clear" w:color="auto" w:fill="auto"/>
            <w:noWrap/>
            <w:vAlign w:val="bottom"/>
            <w:hideMark/>
          </w:tcPr>
          <w:p w14:paraId="67AE3E49" w14:textId="42FCC5DE" w:rsidR="005734D3" w:rsidRPr="00EE657C" w:rsidRDefault="006E5603" w:rsidP="004F1544">
            <w:pP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Cuestionario de identidad</w:t>
            </w:r>
          </w:p>
        </w:tc>
        <w:tc>
          <w:tcPr>
            <w:tcW w:w="1667" w:type="pct"/>
            <w:tcBorders>
              <w:top w:val="nil"/>
              <w:left w:val="nil"/>
              <w:bottom w:val="single" w:sz="4" w:space="0" w:color="auto"/>
              <w:right w:val="single" w:sz="4" w:space="0" w:color="auto"/>
            </w:tcBorders>
            <w:shd w:val="clear" w:color="auto" w:fill="auto"/>
            <w:noWrap/>
            <w:vAlign w:val="center"/>
            <w:hideMark/>
          </w:tcPr>
          <w:p w14:paraId="2298729A" w14:textId="7357E60D" w:rsidR="005734D3" w:rsidRPr="00EE657C" w:rsidRDefault="005734D3" w:rsidP="004F1544">
            <w:pPr>
              <w:jc w:val="cente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12</w:t>
            </w:r>
          </w:p>
        </w:tc>
        <w:tc>
          <w:tcPr>
            <w:tcW w:w="1667" w:type="pct"/>
            <w:tcBorders>
              <w:top w:val="nil"/>
              <w:left w:val="nil"/>
              <w:bottom w:val="single" w:sz="4" w:space="0" w:color="auto"/>
              <w:right w:val="single" w:sz="8" w:space="0" w:color="auto"/>
            </w:tcBorders>
            <w:shd w:val="clear" w:color="auto" w:fill="auto"/>
            <w:noWrap/>
            <w:vAlign w:val="bottom"/>
            <w:hideMark/>
          </w:tcPr>
          <w:p w14:paraId="4D714FFE" w14:textId="744DD55B" w:rsidR="005734D3" w:rsidRPr="00EE657C" w:rsidRDefault="005734D3" w:rsidP="004F1544">
            <w:pPr>
              <w:jc w:val="cente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0.18%</w:t>
            </w:r>
          </w:p>
        </w:tc>
      </w:tr>
      <w:tr w:rsidR="005734D3" w:rsidRPr="0010779E" w14:paraId="15D4A7D2" w14:textId="77777777" w:rsidTr="004C55A5">
        <w:trPr>
          <w:trHeight w:val="270"/>
        </w:trPr>
        <w:tc>
          <w:tcPr>
            <w:tcW w:w="16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DA0F" w14:textId="026D54E8" w:rsidR="005734D3" w:rsidRPr="00EE657C" w:rsidRDefault="006E5603" w:rsidP="004F1544">
            <w:pP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Formato curricular</w:t>
            </w:r>
          </w:p>
        </w:tc>
        <w:tc>
          <w:tcPr>
            <w:tcW w:w="1667" w:type="pct"/>
            <w:tcBorders>
              <w:top w:val="single" w:sz="4" w:space="0" w:color="auto"/>
              <w:left w:val="nil"/>
              <w:bottom w:val="single" w:sz="4" w:space="0" w:color="auto"/>
              <w:right w:val="single" w:sz="4" w:space="0" w:color="auto"/>
            </w:tcBorders>
            <w:shd w:val="clear" w:color="auto" w:fill="auto"/>
            <w:noWrap/>
            <w:vAlign w:val="center"/>
            <w:hideMark/>
          </w:tcPr>
          <w:p w14:paraId="55A36570" w14:textId="172E744D" w:rsidR="005734D3" w:rsidRPr="00EE657C" w:rsidRDefault="005734D3" w:rsidP="004F1544">
            <w:pPr>
              <w:jc w:val="cente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535</w:t>
            </w:r>
          </w:p>
        </w:tc>
        <w:tc>
          <w:tcPr>
            <w:tcW w:w="1667" w:type="pct"/>
            <w:tcBorders>
              <w:top w:val="single" w:sz="4" w:space="0" w:color="auto"/>
              <w:left w:val="nil"/>
              <w:bottom w:val="single" w:sz="4" w:space="0" w:color="auto"/>
              <w:right w:val="single" w:sz="4" w:space="0" w:color="auto"/>
            </w:tcBorders>
            <w:shd w:val="clear" w:color="auto" w:fill="auto"/>
            <w:noWrap/>
            <w:vAlign w:val="bottom"/>
            <w:hideMark/>
          </w:tcPr>
          <w:p w14:paraId="78775A6B" w14:textId="6C306AF6" w:rsidR="005734D3" w:rsidRPr="00EE657C" w:rsidRDefault="005734D3" w:rsidP="004F1544">
            <w:pPr>
              <w:jc w:val="cente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8.04%</w:t>
            </w:r>
          </w:p>
        </w:tc>
      </w:tr>
      <w:tr w:rsidR="005734D3" w:rsidRPr="0010779E" w14:paraId="1D4618C9" w14:textId="77777777" w:rsidTr="00500FA7">
        <w:trPr>
          <w:trHeight w:val="270"/>
        </w:trPr>
        <w:tc>
          <w:tcPr>
            <w:tcW w:w="1666" w:type="pct"/>
            <w:tcBorders>
              <w:top w:val="nil"/>
              <w:left w:val="single" w:sz="8" w:space="0" w:color="auto"/>
              <w:bottom w:val="single" w:sz="4" w:space="0" w:color="auto"/>
              <w:right w:val="single" w:sz="4" w:space="0" w:color="auto"/>
            </w:tcBorders>
            <w:shd w:val="clear" w:color="auto" w:fill="auto"/>
            <w:noWrap/>
            <w:vAlign w:val="bottom"/>
            <w:hideMark/>
          </w:tcPr>
          <w:p w14:paraId="1A36DAF7" w14:textId="5390C045" w:rsidR="005734D3" w:rsidRPr="00EE657C" w:rsidRDefault="006E5603" w:rsidP="004F1544">
            <w:pP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Información enviada a revisión</w:t>
            </w:r>
          </w:p>
        </w:tc>
        <w:tc>
          <w:tcPr>
            <w:tcW w:w="1667" w:type="pct"/>
            <w:tcBorders>
              <w:top w:val="nil"/>
              <w:left w:val="nil"/>
              <w:bottom w:val="single" w:sz="4" w:space="0" w:color="auto"/>
              <w:right w:val="single" w:sz="4" w:space="0" w:color="auto"/>
            </w:tcBorders>
            <w:shd w:val="clear" w:color="auto" w:fill="auto"/>
            <w:noWrap/>
            <w:vAlign w:val="center"/>
            <w:hideMark/>
          </w:tcPr>
          <w:p w14:paraId="457AE7A2" w14:textId="287E7F5C" w:rsidR="005734D3" w:rsidRPr="00EE657C" w:rsidRDefault="005734D3" w:rsidP="004F1544">
            <w:pPr>
              <w:jc w:val="cente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873</w:t>
            </w:r>
          </w:p>
        </w:tc>
        <w:tc>
          <w:tcPr>
            <w:tcW w:w="1667" w:type="pct"/>
            <w:tcBorders>
              <w:top w:val="nil"/>
              <w:left w:val="nil"/>
              <w:bottom w:val="single" w:sz="4" w:space="0" w:color="auto"/>
              <w:right w:val="single" w:sz="8" w:space="0" w:color="auto"/>
            </w:tcBorders>
            <w:shd w:val="clear" w:color="auto" w:fill="auto"/>
            <w:noWrap/>
            <w:vAlign w:val="bottom"/>
            <w:hideMark/>
          </w:tcPr>
          <w:p w14:paraId="17150AA5" w14:textId="17E8A479" w:rsidR="005734D3" w:rsidRPr="00EE657C" w:rsidRDefault="005734D3" w:rsidP="004F1544">
            <w:pPr>
              <w:jc w:val="cente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13.11%</w:t>
            </w:r>
          </w:p>
        </w:tc>
      </w:tr>
      <w:tr w:rsidR="005734D3" w:rsidRPr="0010779E" w14:paraId="1E241B41" w14:textId="77777777" w:rsidTr="00500FA7">
        <w:trPr>
          <w:trHeight w:val="270"/>
        </w:trPr>
        <w:tc>
          <w:tcPr>
            <w:tcW w:w="1666" w:type="pct"/>
            <w:tcBorders>
              <w:top w:val="nil"/>
              <w:left w:val="single" w:sz="8" w:space="0" w:color="auto"/>
              <w:bottom w:val="single" w:sz="8" w:space="0" w:color="auto"/>
              <w:right w:val="single" w:sz="4" w:space="0" w:color="auto"/>
            </w:tcBorders>
            <w:shd w:val="clear" w:color="auto" w:fill="auto"/>
            <w:noWrap/>
            <w:vAlign w:val="bottom"/>
            <w:hideMark/>
          </w:tcPr>
          <w:p w14:paraId="25319D61" w14:textId="1D95EC4B" w:rsidR="005734D3" w:rsidRPr="00EE657C" w:rsidRDefault="006E5603" w:rsidP="004F1544">
            <w:pP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Sin registro</w:t>
            </w:r>
          </w:p>
        </w:tc>
        <w:tc>
          <w:tcPr>
            <w:tcW w:w="1667" w:type="pct"/>
            <w:tcBorders>
              <w:top w:val="nil"/>
              <w:left w:val="nil"/>
              <w:bottom w:val="single" w:sz="8" w:space="0" w:color="auto"/>
              <w:right w:val="single" w:sz="4" w:space="0" w:color="auto"/>
            </w:tcBorders>
            <w:shd w:val="clear" w:color="auto" w:fill="auto"/>
            <w:noWrap/>
            <w:vAlign w:val="center"/>
            <w:hideMark/>
          </w:tcPr>
          <w:p w14:paraId="7B6F5B37" w14:textId="6AE821CA" w:rsidR="005734D3" w:rsidRPr="00EE657C" w:rsidRDefault="005734D3" w:rsidP="004F1544">
            <w:pPr>
              <w:jc w:val="cente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2705</w:t>
            </w:r>
          </w:p>
        </w:tc>
        <w:tc>
          <w:tcPr>
            <w:tcW w:w="1667" w:type="pct"/>
            <w:tcBorders>
              <w:top w:val="nil"/>
              <w:left w:val="nil"/>
              <w:bottom w:val="single" w:sz="8" w:space="0" w:color="auto"/>
              <w:right w:val="single" w:sz="8" w:space="0" w:color="auto"/>
            </w:tcBorders>
            <w:shd w:val="clear" w:color="auto" w:fill="auto"/>
            <w:noWrap/>
            <w:vAlign w:val="bottom"/>
            <w:hideMark/>
          </w:tcPr>
          <w:p w14:paraId="7A0B4A08" w14:textId="66652776" w:rsidR="005734D3" w:rsidRPr="00EE657C" w:rsidRDefault="005734D3" w:rsidP="004F1544">
            <w:pPr>
              <w:jc w:val="center"/>
              <w:rPr>
                <w:rFonts w:ascii="Lucida Sans Unicode" w:eastAsia="Times New Roman" w:hAnsi="Lucida Sans Unicode" w:cs="Lucida Sans Unicode"/>
                <w:b/>
                <w:bCs/>
                <w:color w:val="000000"/>
                <w:kern w:val="0"/>
                <w:sz w:val="20"/>
                <w:szCs w:val="20"/>
                <w:lang w:val="es-MX" w:eastAsia="es-MX"/>
                <w14:ligatures w14:val="none"/>
              </w:rPr>
            </w:pPr>
            <w:r w:rsidRPr="00EE657C">
              <w:rPr>
                <w:rFonts w:ascii="Lucida Sans Unicode" w:eastAsia="Times New Roman" w:hAnsi="Lucida Sans Unicode" w:cs="Lucida Sans Unicode"/>
                <w:b/>
                <w:bCs/>
                <w:color w:val="000000"/>
                <w:kern w:val="0"/>
                <w:sz w:val="20"/>
                <w:szCs w:val="20"/>
                <w:lang w:val="es-MX" w:eastAsia="es-MX"/>
                <w14:ligatures w14:val="none"/>
              </w:rPr>
              <w:t>40.63%</w:t>
            </w:r>
          </w:p>
        </w:tc>
      </w:tr>
      <w:tr w:rsidR="005734D3" w:rsidRPr="0010779E" w14:paraId="34991B05" w14:textId="77777777" w:rsidTr="00500FA7">
        <w:trPr>
          <w:trHeight w:val="270"/>
        </w:trPr>
        <w:tc>
          <w:tcPr>
            <w:tcW w:w="1666" w:type="pct"/>
            <w:tcBorders>
              <w:top w:val="single" w:sz="4" w:space="0" w:color="00788E"/>
              <w:left w:val="nil"/>
              <w:bottom w:val="single" w:sz="4" w:space="0" w:color="00788E"/>
              <w:right w:val="nil"/>
            </w:tcBorders>
            <w:shd w:val="clear" w:color="auto" w:fill="auto"/>
            <w:noWrap/>
            <w:vAlign w:val="bottom"/>
            <w:hideMark/>
          </w:tcPr>
          <w:p w14:paraId="6A365A50" w14:textId="51A7B50E" w:rsidR="005734D3" w:rsidRPr="0010779E" w:rsidRDefault="005734D3" w:rsidP="00111F39">
            <w:pPr>
              <w:rPr>
                <w:rFonts w:ascii="Lucida Sans Unicode" w:eastAsia="Times New Roman" w:hAnsi="Lucida Sans Unicode" w:cs="Lucida Sans Unicode"/>
                <w:color w:val="000000"/>
                <w:kern w:val="0"/>
                <w:sz w:val="20"/>
                <w:szCs w:val="20"/>
                <w:lang w:val="es-MX" w:eastAsia="es-MX"/>
                <w14:ligatures w14:val="none"/>
              </w:rPr>
            </w:pPr>
            <w:r w:rsidRPr="0010779E">
              <w:rPr>
                <w:rFonts w:ascii="Lucida Sans Unicode" w:eastAsia="Times New Roman" w:hAnsi="Lucida Sans Unicode" w:cs="Lucida Sans Unicode"/>
                <w:b/>
                <w:bCs/>
                <w:color w:val="000000"/>
                <w:kern w:val="0"/>
                <w:sz w:val="20"/>
                <w:szCs w:val="20"/>
                <w:lang w:val="es-MX" w:eastAsia="es-MX"/>
                <w14:ligatures w14:val="none"/>
              </w:rPr>
              <w:t>TOTAL</w:t>
            </w:r>
          </w:p>
        </w:tc>
        <w:tc>
          <w:tcPr>
            <w:tcW w:w="1667" w:type="pct"/>
            <w:tcBorders>
              <w:top w:val="single" w:sz="4" w:space="0" w:color="00788E"/>
              <w:left w:val="nil"/>
              <w:bottom w:val="single" w:sz="4" w:space="0" w:color="00788E"/>
              <w:right w:val="nil"/>
            </w:tcBorders>
            <w:shd w:val="clear" w:color="auto" w:fill="auto"/>
            <w:noWrap/>
            <w:vAlign w:val="center"/>
            <w:hideMark/>
          </w:tcPr>
          <w:p w14:paraId="423396C3" w14:textId="202BB905" w:rsidR="005734D3" w:rsidRPr="0010779E" w:rsidRDefault="005734D3" w:rsidP="00111F39">
            <w:pPr>
              <w:jc w:val="center"/>
              <w:rPr>
                <w:rFonts w:ascii="Lucida Sans Unicode" w:eastAsia="Times New Roman" w:hAnsi="Lucida Sans Unicode" w:cs="Lucida Sans Unicode"/>
                <w:color w:val="000000"/>
                <w:kern w:val="0"/>
                <w:sz w:val="20"/>
                <w:szCs w:val="20"/>
                <w:lang w:val="es-MX" w:eastAsia="es-MX"/>
                <w14:ligatures w14:val="none"/>
              </w:rPr>
            </w:pPr>
            <w:r w:rsidRPr="0010779E">
              <w:rPr>
                <w:rFonts w:ascii="Lucida Sans Unicode" w:eastAsia="Times New Roman" w:hAnsi="Lucida Sans Unicode" w:cs="Lucida Sans Unicode"/>
                <w:b/>
                <w:bCs/>
                <w:color w:val="000000"/>
                <w:kern w:val="0"/>
                <w:sz w:val="20"/>
                <w:szCs w:val="20"/>
                <w:lang w:val="es-MX" w:eastAsia="es-MX"/>
                <w14:ligatures w14:val="none"/>
              </w:rPr>
              <w:t>6657</w:t>
            </w:r>
          </w:p>
        </w:tc>
        <w:tc>
          <w:tcPr>
            <w:tcW w:w="1667" w:type="pct"/>
            <w:tcBorders>
              <w:top w:val="single" w:sz="4" w:space="0" w:color="00788E"/>
              <w:left w:val="nil"/>
              <w:bottom w:val="single" w:sz="4" w:space="0" w:color="00788E"/>
              <w:right w:val="nil"/>
            </w:tcBorders>
            <w:shd w:val="clear" w:color="auto" w:fill="auto"/>
            <w:noWrap/>
            <w:vAlign w:val="bottom"/>
            <w:hideMark/>
          </w:tcPr>
          <w:p w14:paraId="502B9FAA" w14:textId="4ECCF3E3" w:rsidR="005734D3" w:rsidRPr="0010779E" w:rsidRDefault="005734D3" w:rsidP="00111F39">
            <w:pPr>
              <w:jc w:val="center"/>
              <w:rPr>
                <w:rFonts w:ascii="Lucida Sans Unicode" w:eastAsia="Times New Roman" w:hAnsi="Lucida Sans Unicode" w:cs="Lucida Sans Unicode"/>
                <w:color w:val="000000"/>
                <w:kern w:val="0"/>
                <w:sz w:val="20"/>
                <w:szCs w:val="20"/>
                <w:lang w:val="es-MX" w:eastAsia="es-MX"/>
                <w14:ligatures w14:val="none"/>
              </w:rPr>
            </w:pPr>
            <w:r w:rsidRPr="0010779E">
              <w:rPr>
                <w:rFonts w:ascii="Lucida Sans Unicode" w:eastAsia="Times New Roman" w:hAnsi="Lucida Sans Unicode" w:cs="Lucida Sans Unicode"/>
                <w:b/>
                <w:bCs/>
                <w:color w:val="000000"/>
                <w:kern w:val="0"/>
                <w:sz w:val="20"/>
                <w:szCs w:val="20"/>
                <w:lang w:val="es-MX" w:eastAsia="es-MX"/>
                <w14:ligatures w14:val="none"/>
              </w:rPr>
              <w:t>100%</w:t>
            </w:r>
          </w:p>
        </w:tc>
      </w:tr>
      <w:tr w:rsidR="004F1544" w:rsidRPr="0010779E" w14:paraId="2818F375" w14:textId="77777777" w:rsidTr="004F1544">
        <w:trPr>
          <w:trHeight w:val="315"/>
        </w:trPr>
        <w:tc>
          <w:tcPr>
            <w:tcW w:w="5000" w:type="pct"/>
            <w:gridSpan w:val="3"/>
            <w:tcBorders>
              <w:top w:val="single" w:sz="4" w:space="0" w:color="00788E"/>
              <w:left w:val="nil"/>
            </w:tcBorders>
            <w:shd w:val="clear" w:color="auto" w:fill="auto"/>
            <w:noWrap/>
            <w:vAlign w:val="bottom"/>
            <w:hideMark/>
          </w:tcPr>
          <w:p w14:paraId="0583B08E" w14:textId="65FF96F7" w:rsidR="004F1544" w:rsidRPr="0010779E" w:rsidRDefault="004F1544" w:rsidP="004F1544">
            <w:pPr>
              <w:rPr>
                <w:rFonts w:ascii="Lucida Sans Unicode" w:eastAsia="Times New Roman" w:hAnsi="Lucida Sans Unicode" w:cs="Lucida Sans Unicode"/>
                <w:b/>
                <w:bCs/>
                <w:color w:val="000000"/>
                <w:kern w:val="0"/>
                <w:sz w:val="20"/>
                <w:szCs w:val="20"/>
                <w:lang w:val="es-MX" w:eastAsia="es-MX"/>
                <w14:ligatures w14:val="none"/>
              </w:rPr>
            </w:pPr>
            <w:r w:rsidRPr="0010779E">
              <w:rPr>
                <w:rFonts w:ascii="Lucida Sans Unicode" w:eastAsia="Aptos Narrow" w:hAnsi="Lucida Sans Unicode" w:cs="Lucida Sans Unicode"/>
                <w:color w:val="000000" w:themeColor="text1"/>
                <w:sz w:val="20"/>
                <w:szCs w:val="20"/>
              </w:rPr>
              <w:t>Nota: Se omiten 525 candidaturas que no formaron parte del</w:t>
            </w:r>
            <w:r>
              <w:rPr>
                <w:rFonts w:ascii="Lucida Sans Unicode" w:eastAsia="Aptos Narrow" w:hAnsi="Lucida Sans Unicode" w:cs="Lucida Sans Unicode"/>
                <w:color w:val="000000" w:themeColor="text1"/>
                <w:sz w:val="20"/>
                <w:szCs w:val="20"/>
              </w:rPr>
              <w:t xml:space="preserve"> </w:t>
            </w:r>
            <w:r w:rsidRPr="0010779E">
              <w:rPr>
                <w:rFonts w:ascii="Lucida Sans Unicode" w:eastAsia="Aptos Narrow" w:hAnsi="Lucida Sans Unicode" w:cs="Lucida Sans Unicode"/>
                <w:color w:val="000000" w:themeColor="text1"/>
                <w:sz w:val="20"/>
                <w:szCs w:val="20"/>
              </w:rPr>
              <w:t>universo dentro del sistema.</w:t>
            </w:r>
          </w:p>
        </w:tc>
      </w:tr>
      <w:tr w:rsidR="005734D3" w:rsidRPr="0010779E" w14:paraId="26AE4031" w14:textId="77777777" w:rsidTr="004F1544">
        <w:trPr>
          <w:trHeight w:val="315"/>
        </w:trPr>
        <w:tc>
          <w:tcPr>
            <w:tcW w:w="5000" w:type="pct"/>
            <w:gridSpan w:val="3"/>
            <w:tcBorders>
              <w:left w:val="nil"/>
              <w:right w:val="nil"/>
            </w:tcBorders>
            <w:shd w:val="clear" w:color="auto" w:fill="auto"/>
            <w:noWrap/>
            <w:vAlign w:val="bottom"/>
          </w:tcPr>
          <w:p w14:paraId="429E890F" w14:textId="77777777" w:rsidR="005734D3" w:rsidRDefault="005734D3" w:rsidP="00111F39">
            <w:pPr>
              <w:rPr>
                <w:rFonts w:ascii="Lucida Sans Unicode" w:eastAsia="Times New Roman" w:hAnsi="Lucida Sans Unicode" w:cs="Lucida Sans Unicode"/>
                <w:b/>
                <w:bCs/>
                <w:color w:val="000000"/>
                <w:kern w:val="0"/>
                <w:sz w:val="20"/>
                <w:szCs w:val="20"/>
                <w:lang w:val="es-MX" w:eastAsia="es-MX"/>
                <w14:ligatures w14:val="none"/>
              </w:rPr>
            </w:pPr>
          </w:p>
          <w:p w14:paraId="5EA52901" w14:textId="4AC16609" w:rsidR="003225C1" w:rsidRPr="00C7218B" w:rsidRDefault="006E5603" w:rsidP="004C55A5">
            <w:pPr>
              <w:spacing w:line="276" w:lineRule="auto"/>
              <w:jc w:val="both"/>
              <w:rPr>
                <w:rFonts w:ascii="Lucida Sans Unicode" w:eastAsia="Lucida Sans Unicode" w:hAnsi="Lucida Sans Unicode" w:cs="Lucida Sans Unicode"/>
                <w:sz w:val="20"/>
                <w:szCs w:val="20"/>
                <w:lang w:val="es-MX"/>
              </w:rPr>
            </w:pPr>
            <w:r>
              <w:rPr>
                <w:rFonts w:ascii="Lucida Sans Unicode" w:eastAsia="Lucida Sans Unicode" w:hAnsi="Lucida Sans Unicode" w:cs="Lucida Sans Unicode"/>
                <w:sz w:val="20"/>
                <w:szCs w:val="20"/>
                <w:lang w:val="es-MX"/>
              </w:rPr>
              <w:t>En ese sentido</w:t>
            </w:r>
            <w:r w:rsidR="003225C1" w:rsidRPr="00C7218B">
              <w:rPr>
                <w:rFonts w:ascii="Lucida Sans Unicode" w:eastAsia="Lucida Sans Unicode" w:hAnsi="Lucida Sans Unicode" w:cs="Lucida Sans Unicode"/>
                <w:sz w:val="20"/>
                <w:szCs w:val="20"/>
                <w:lang w:val="es-MX"/>
              </w:rPr>
              <w:t xml:space="preserve">, el universo de candidaturas que son objeto de análisis de este informe </w:t>
            </w:r>
            <w:r>
              <w:rPr>
                <w:rFonts w:ascii="Lucida Sans Unicode" w:eastAsia="Lucida Sans Unicode" w:hAnsi="Lucida Sans Unicode" w:cs="Lucida Sans Unicode"/>
                <w:sz w:val="20"/>
                <w:szCs w:val="20"/>
                <w:lang w:val="es-MX"/>
              </w:rPr>
              <w:t xml:space="preserve">son aquellas que cuentan con </w:t>
            </w:r>
            <w:r w:rsidR="004100BC">
              <w:rPr>
                <w:rFonts w:ascii="Lucida Sans Unicode" w:eastAsia="Lucida Sans Unicode" w:hAnsi="Lucida Sans Unicode" w:cs="Lucida Sans Unicode"/>
                <w:sz w:val="20"/>
                <w:szCs w:val="20"/>
                <w:lang w:val="es-MX"/>
              </w:rPr>
              <w:t xml:space="preserve">el </w:t>
            </w:r>
            <w:r>
              <w:rPr>
                <w:rFonts w:ascii="Lucida Sans Unicode" w:eastAsia="Lucida Sans Unicode" w:hAnsi="Lucida Sans Unicode" w:cs="Lucida Sans Unicode"/>
                <w:sz w:val="20"/>
                <w:szCs w:val="20"/>
                <w:lang w:val="es-MX"/>
              </w:rPr>
              <w:t xml:space="preserve">estatus de cuestionario de identidad, formato curricular, </w:t>
            </w:r>
            <w:r>
              <w:rPr>
                <w:rFonts w:ascii="Lucida Sans Unicode" w:eastAsia="Lucida Sans Unicode" w:hAnsi="Lucida Sans Unicode" w:cs="Lucida Sans Unicode"/>
                <w:sz w:val="20"/>
                <w:szCs w:val="20"/>
                <w:lang w:val="es-MX"/>
              </w:rPr>
              <w:lastRenderedPageBreak/>
              <w:t>información enviada a revisión</w:t>
            </w:r>
            <w:r w:rsidR="004100BC">
              <w:rPr>
                <w:rFonts w:ascii="Lucida Sans Unicode" w:eastAsia="Lucida Sans Unicode" w:hAnsi="Lucida Sans Unicode" w:cs="Lucida Sans Unicode"/>
                <w:sz w:val="20"/>
                <w:szCs w:val="20"/>
                <w:lang w:val="es-MX"/>
              </w:rPr>
              <w:t xml:space="preserve"> y</w:t>
            </w:r>
            <w:r>
              <w:rPr>
                <w:rFonts w:ascii="Lucida Sans Unicode" w:eastAsia="Lucida Sans Unicode" w:hAnsi="Lucida Sans Unicode" w:cs="Lucida Sans Unicode"/>
                <w:sz w:val="20"/>
                <w:szCs w:val="20"/>
                <w:lang w:val="es-MX"/>
              </w:rPr>
              <w:t xml:space="preserve"> sin registro, por incumplir con la obligación de publicar su información en el SCCC.</w:t>
            </w:r>
          </w:p>
          <w:p w14:paraId="60408800" w14:textId="4B878D1D" w:rsidR="003225C1" w:rsidRPr="0010779E" w:rsidRDefault="003225C1" w:rsidP="00111F39">
            <w:pPr>
              <w:rPr>
                <w:rFonts w:ascii="Lucida Sans Unicode" w:eastAsia="Times New Roman" w:hAnsi="Lucida Sans Unicode" w:cs="Lucida Sans Unicode"/>
                <w:b/>
                <w:bCs/>
                <w:color w:val="000000"/>
                <w:kern w:val="0"/>
                <w:sz w:val="20"/>
                <w:szCs w:val="20"/>
                <w:lang w:val="es-MX" w:eastAsia="es-MX"/>
                <w14:ligatures w14:val="none"/>
              </w:rPr>
            </w:pPr>
          </w:p>
        </w:tc>
      </w:tr>
    </w:tbl>
    <w:p w14:paraId="339DE017" w14:textId="77777777" w:rsidR="00087EB8" w:rsidRPr="00D4057A" w:rsidRDefault="00087EB8" w:rsidP="00087EB8">
      <w:pPr>
        <w:pStyle w:val="Ttulo1"/>
        <w:rPr>
          <w:rFonts w:ascii="Lucida Sans Unicode" w:eastAsia="Times New Roman" w:hAnsi="Lucida Sans Unicode" w:cs="Lucida Sans Unicode"/>
          <w:b/>
          <w:bCs/>
          <w:color w:val="auto"/>
          <w:sz w:val="20"/>
          <w:szCs w:val="20"/>
          <w:lang w:val="es-MX" w:eastAsia="es-MX"/>
        </w:rPr>
      </w:pPr>
      <w:bookmarkStart w:id="5" w:name="_Toc177556069"/>
      <w:r w:rsidRPr="00D4057A">
        <w:rPr>
          <w:rFonts w:ascii="Lucida Sans Unicode" w:eastAsia="Times New Roman" w:hAnsi="Lucida Sans Unicode" w:cs="Lucida Sans Unicode"/>
          <w:b/>
          <w:bCs/>
          <w:color w:val="auto"/>
          <w:sz w:val="20"/>
          <w:szCs w:val="20"/>
          <w:lang w:val="es-MX" w:eastAsia="es-MX"/>
        </w:rPr>
        <w:lastRenderedPageBreak/>
        <w:t>3. MARCO NORMATIVO</w:t>
      </w:r>
      <w:bookmarkEnd w:id="5"/>
    </w:p>
    <w:p w14:paraId="4AAA9857"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0DA30E1C" w14:textId="77777777" w:rsidR="00087EB8" w:rsidRDefault="00087EB8" w:rsidP="00087EB8">
      <w:pPr>
        <w:spacing w:line="276" w:lineRule="auto"/>
        <w:jc w:val="both"/>
        <w:rPr>
          <w:rFonts w:ascii="Lucida Sans Unicode" w:eastAsia="Times New Roman" w:hAnsi="Lucida Sans Unicode" w:cs="Lucida Sans Unicode"/>
          <w:bCs/>
          <w:sz w:val="20"/>
          <w:szCs w:val="20"/>
          <w:lang w:eastAsia="es-MX"/>
        </w:rPr>
      </w:pPr>
      <w:r w:rsidRPr="00E85FC1">
        <w:rPr>
          <w:rFonts w:ascii="Lucida Sans Unicode" w:eastAsia="Times New Roman" w:hAnsi="Lucida Sans Unicode" w:cs="Lucida Sans Unicode"/>
          <w:bCs/>
          <w:sz w:val="20"/>
          <w:szCs w:val="20"/>
          <w:lang w:eastAsia="es-MX"/>
        </w:rPr>
        <w:t xml:space="preserve">El artículo 15 de los Lineamientos establece que las áreas </w:t>
      </w:r>
      <w:r>
        <w:rPr>
          <w:rFonts w:ascii="Lucida Sans Unicode" w:eastAsia="Times New Roman" w:hAnsi="Lucida Sans Unicode" w:cs="Lucida Sans Unicode"/>
          <w:bCs/>
          <w:sz w:val="20"/>
          <w:szCs w:val="20"/>
          <w:lang w:eastAsia="es-MX"/>
        </w:rPr>
        <w:t>responsables</w:t>
      </w:r>
      <w:r w:rsidRPr="00E85FC1">
        <w:rPr>
          <w:rFonts w:ascii="Lucida Sans Unicode" w:eastAsia="Times New Roman" w:hAnsi="Lucida Sans Unicode" w:cs="Lucida Sans Unicode"/>
          <w:bCs/>
          <w:sz w:val="20"/>
          <w:szCs w:val="20"/>
          <w:lang w:eastAsia="es-MX"/>
        </w:rPr>
        <w:t xml:space="preserve"> coordinadas por la instancia interna, deben de elaborar y presentar ante el Consejo General informes periódicos, cuando menos uno en abril y uno en mayo, en los que se dé cuenta del avance cuantitativo en la captura d</w:t>
      </w:r>
      <w:r>
        <w:rPr>
          <w:rFonts w:ascii="Lucida Sans Unicode" w:eastAsia="Times New Roman" w:hAnsi="Lucida Sans Unicode" w:cs="Lucida Sans Unicode"/>
          <w:bCs/>
          <w:sz w:val="20"/>
          <w:szCs w:val="20"/>
          <w:lang w:eastAsia="es-MX"/>
        </w:rPr>
        <w:t xml:space="preserve">e la información en el Sistema. </w:t>
      </w:r>
    </w:p>
    <w:p w14:paraId="43610D1B" w14:textId="77777777" w:rsidR="00087EB8" w:rsidRDefault="00087EB8" w:rsidP="00087EB8">
      <w:pPr>
        <w:spacing w:line="276" w:lineRule="auto"/>
        <w:jc w:val="both"/>
        <w:rPr>
          <w:rFonts w:ascii="Lucida Sans Unicode" w:eastAsia="Times New Roman" w:hAnsi="Lucida Sans Unicode" w:cs="Lucida Sans Unicode"/>
          <w:bCs/>
          <w:sz w:val="20"/>
          <w:szCs w:val="20"/>
          <w:lang w:eastAsia="es-MX"/>
        </w:rPr>
      </w:pPr>
    </w:p>
    <w:p w14:paraId="7D40A2D7" w14:textId="77777777" w:rsidR="00087EB8" w:rsidRDefault="00087EB8" w:rsidP="00087EB8">
      <w:pPr>
        <w:spacing w:line="276" w:lineRule="auto"/>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El citado precepto, e</w:t>
      </w:r>
      <w:r w:rsidRPr="00A226E6">
        <w:rPr>
          <w:rFonts w:ascii="Lucida Sans Unicode" w:eastAsia="Times New Roman" w:hAnsi="Lucida Sans Unicode" w:cs="Lucida Sans Unicode"/>
          <w:bCs/>
          <w:sz w:val="20"/>
          <w:szCs w:val="20"/>
          <w:lang w:eastAsia="es-MX"/>
        </w:rPr>
        <w:t xml:space="preserve">n su inciso e) </w:t>
      </w:r>
      <w:r>
        <w:rPr>
          <w:rFonts w:ascii="Lucida Sans Unicode" w:eastAsia="Times New Roman" w:hAnsi="Lucida Sans Unicode" w:cs="Lucida Sans Unicode"/>
          <w:bCs/>
          <w:sz w:val="20"/>
          <w:szCs w:val="20"/>
          <w:lang w:eastAsia="es-MX"/>
        </w:rPr>
        <w:t>establece</w:t>
      </w:r>
      <w:r w:rsidRPr="00A226E6">
        <w:rPr>
          <w:rFonts w:ascii="Lucida Sans Unicode" w:eastAsia="Times New Roman" w:hAnsi="Lucida Sans Unicode" w:cs="Lucida Sans Unicode"/>
          <w:bCs/>
          <w:sz w:val="20"/>
          <w:szCs w:val="20"/>
          <w:lang w:eastAsia="es-MX"/>
        </w:rPr>
        <w:t xml:space="preserve"> que, al concluir las campañas electorales, se dará vista al Consejo General cuando los partidos políticos, sus candidaturas o las candidaturas independientes incumplan con la obligación de publicar en el Sistema la información de los cuestionarios curricular y de identidad correspondientes, para que en su caso se inicie el procedimiento sancionador correspondiente, para que se determine lo que en derecho proceda.</w:t>
      </w:r>
    </w:p>
    <w:p w14:paraId="33B410BC" w14:textId="77777777" w:rsidR="00087EB8" w:rsidRDefault="00087EB8" w:rsidP="00087EB8">
      <w:pPr>
        <w:spacing w:line="276" w:lineRule="auto"/>
        <w:jc w:val="both"/>
        <w:rPr>
          <w:rFonts w:ascii="Lucida Sans Unicode" w:eastAsia="Times New Roman" w:hAnsi="Lucida Sans Unicode" w:cs="Lucida Sans Unicode"/>
          <w:bCs/>
          <w:sz w:val="20"/>
          <w:szCs w:val="20"/>
          <w:lang w:eastAsia="es-MX"/>
        </w:rPr>
      </w:pPr>
    </w:p>
    <w:p w14:paraId="1DF2D53D" w14:textId="77777777" w:rsidR="00087EB8" w:rsidRDefault="00087EB8" w:rsidP="00087EB8">
      <w:pPr>
        <w:spacing w:line="276" w:lineRule="auto"/>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 xml:space="preserve">Así mismo, </w:t>
      </w:r>
      <w:r w:rsidRPr="00E85FC1">
        <w:rPr>
          <w:rFonts w:ascii="Lucida Sans Unicode" w:eastAsia="Times New Roman" w:hAnsi="Lucida Sans Unicode" w:cs="Lucida Sans Unicode"/>
          <w:bCs/>
          <w:sz w:val="20"/>
          <w:szCs w:val="20"/>
          <w:lang w:eastAsia="es-MX"/>
        </w:rPr>
        <w:t>el artículo 16 de dichos Lineam</w:t>
      </w:r>
      <w:r>
        <w:rPr>
          <w:rFonts w:ascii="Lucida Sans Unicode" w:eastAsia="Times New Roman" w:hAnsi="Lucida Sans Unicode" w:cs="Lucida Sans Unicode"/>
          <w:bCs/>
          <w:sz w:val="20"/>
          <w:szCs w:val="20"/>
          <w:lang w:eastAsia="es-MX"/>
        </w:rPr>
        <w:t>ientos establece como obligaciones</w:t>
      </w:r>
      <w:r w:rsidRPr="00E85FC1">
        <w:rPr>
          <w:rFonts w:ascii="Lucida Sans Unicode" w:eastAsia="Times New Roman" w:hAnsi="Lucida Sans Unicode" w:cs="Lucida Sans Unicode"/>
          <w:bCs/>
          <w:sz w:val="20"/>
          <w:szCs w:val="20"/>
          <w:lang w:eastAsia="es-MX"/>
        </w:rPr>
        <w:t xml:space="preserve"> para los partidos políticos</w:t>
      </w:r>
      <w:r>
        <w:rPr>
          <w:rFonts w:ascii="Lucida Sans Unicode" w:eastAsia="Times New Roman" w:hAnsi="Lucida Sans Unicode" w:cs="Lucida Sans Unicode"/>
          <w:bCs/>
          <w:sz w:val="20"/>
          <w:szCs w:val="20"/>
          <w:lang w:eastAsia="es-MX"/>
        </w:rPr>
        <w:t>, entre otras, las siguientes:</w:t>
      </w:r>
    </w:p>
    <w:p w14:paraId="07EB4FF1" w14:textId="77777777" w:rsidR="00087EB8" w:rsidRDefault="00087EB8" w:rsidP="00087EB8">
      <w:pPr>
        <w:spacing w:line="276" w:lineRule="auto"/>
        <w:jc w:val="both"/>
        <w:rPr>
          <w:rFonts w:ascii="Lucida Sans Unicode" w:eastAsia="Times New Roman" w:hAnsi="Lucida Sans Unicode" w:cs="Lucida Sans Unicode"/>
          <w:bCs/>
          <w:sz w:val="20"/>
          <w:szCs w:val="20"/>
          <w:lang w:eastAsia="es-MX"/>
        </w:rPr>
      </w:pPr>
    </w:p>
    <w:p w14:paraId="69668EAA" w14:textId="77777777" w:rsidR="00087EB8" w:rsidRDefault="00087EB8" w:rsidP="00087EB8">
      <w:pPr>
        <w:spacing w:line="276" w:lineRule="auto"/>
        <w:ind w:left="708"/>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 xml:space="preserve">b) </w:t>
      </w:r>
      <w:r w:rsidRPr="00E85FC1">
        <w:rPr>
          <w:rFonts w:ascii="Lucida Sans Unicode" w:eastAsia="Times New Roman" w:hAnsi="Lucida Sans Unicode" w:cs="Lucida Sans Unicode"/>
          <w:bCs/>
          <w:sz w:val="20"/>
          <w:szCs w:val="20"/>
          <w:lang w:eastAsia="es-MX"/>
        </w:rPr>
        <w:t>Ser corresponsables, en conjunto con las personas candidatas que postulen, de la veracidad y calidad de la información capturada en el Sistema.</w:t>
      </w:r>
    </w:p>
    <w:p w14:paraId="1E7BFFDA" w14:textId="77777777" w:rsidR="00087EB8" w:rsidRPr="00E85FC1" w:rsidRDefault="00087EB8" w:rsidP="00087EB8">
      <w:pPr>
        <w:spacing w:line="276" w:lineRule="auto"/>
        <w:ind w:left="708"/>
        <w:jc w:val="both"/>
        <w:rPr>
          <w:rFonts w:ascii="Lucida Sans Unicode" w:eastAsia="Times New Roman" w:hAnsi="Lucida Sans Unicode" w:cs="Lucida Sans Unicode"/>
          <w:bCs/>
          <w:sz w:val="20"/>
          <w:szCs w:val="20"/>
          <w:lang w:eastAsia="es-MX"/>
        </w:rPr>
      </w:pPr>
    </w:p>
    <w:p w14:paraId="16131DD9" w14:textId="77777777" w:rsidR="00087EB8" w:rsidRDefault="00087EB8" w:rsidP="00087EB8">
      <w:pPr>
        <w:spacing w:line="276" w:lineRule="auto"/>
        <w:ind w:left="708"/>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 xml:space="preserve">c) </w:t>
      </w:r>
      <w:r w:rsidRPr="00E85FC1">
        <w:rPr>
          <w:rFonts w:ascii="Lucida Sans Unicode" w:eastAsia="Times New Roman" w:hAnsi="Lucida Sans Unicode" w:cs="Lucida Sans Unicode"/>
          <w:bCs/>
          <w:sz w:val="20"/>
          <w:szCs w:val="20"/>
          <w:lang w:eastAsia="es-MX"/>
        </w:rPr>
        <w:t>Ser responsables en la captura de la totalidad de la información de los cuestionarios curricular y de identidad de las candidaturas a gubernatura, diputaciones locales y las presidencias municipales de los ayuntamientos.</w:t>
      </w:r>
    </w:p>
    <w:p w14:paraId="766CC487" w14:textId="77777777" w:rsidR="00087EB8" w:rsidRDefault="00087EB8" w:rsidP="00087EB8">
      <w:pPr>
        <w:spacing w:line="276" w:lineRule="auto"/>
        <w:ind w:left="708"/>
        <w:jc w:val="both"/>
        <w:rPr>
          <w:rFonts w:ascii="Lucida Sans Unicode" w:eastAsia="Times New Roman" w:hAnsi="Lucida Sans Unicode" w:cs="Lucida Sans Unicode"/>
          <w:bCs/>
          <w:sz w:val="20"/>
          <w:szCs w:val="20"/>
          <w:lang w:eastAsia="es-MX"/>
        </w:rPr>
      </w:pPr>
    </w:p>
    <w:p w14:paraId="45BC5FCF" w14:textId="77777777" w:rsidR="00087EB8" w:rsidRDefault="00087EB8" w:rsidP="00087EB8">
      <w:pPr>
        <w:spacing w:line="276" w:lineRule="auto"/>
        <w:ind w:left="708"/>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 xml:space="preserve">f) </w:t>
      </w:r>
      <w:r w:rsidRPr="0013104D">
        <w:rPr>
          <w:rFonts w:ascii="Lucida Sans Unicode" w:eastAsia="Times New Roman" w:hAnsi="Lucida Sans Unicode" w:cs="Lucida Sans Unicode"/>
          <w:b/>
          <w:bCs/>
          <w:sz w:val="20"/>
          <w:szCs w:val="20"/>
          <w:lang w:eastAsia="es-MX"/>
        </w:rPr>
        <w:t>Capturar la información en el Sistema en un plazo máximo de quince (15) días naturales posteriores a la recepción de las cuentas de acceso</w:t>
      </w:r>
      <w:r w:rsidRPr="00E85FC1">
        <w:rPr>
          <w:rFonts w:ascii="Lucida Sans Unicode" w:eastAsia="Times New Roman" w:hAnsi="Lucida Sans Unicode" w:cs="Lucida Sans Unicode"/>
          <w:bCs/>
          <w:sz w:val="20"/>
          <w:szCs w:val="20"/>
          <w:lang w:eastAsia="es-MX"/>
        </w:rPr>
        <w:t>.</w:t>
      </w:r>
    </w:p>
    <w:p w14:paraId="66B47046" w14:textId="77777777" w:rsidR="00087EB8" w:rsidRDefault="00087EB8" w:rsidP="00087EB8">
      <w:pPr>
        <w:spacing w:line="276" w:lineRule="auto"/>
        <w:ind w:left="708"/>
        <w:jc w:val="both"/>
        <w:rPr>
          <w:rFonts w:ascii="Lucida Sans Unicode" w:eastAsia="Times New Roman" w:hAnsi="Lucida Sans Unicode" w:cs="Lucida Sans Unicode"/>
          <w:bCs/>
          <w:sz w:val="20"/>
          <w:szCs w:val="20"/>
          <w:lang w:eastAsia="es-MX"/>
        </w:rPr>
      </w:pPr>
    </w:p>
    <w:p w14:paraId="334412BC" w14:textId="77777777" w:rsidR="00087EB8" w:rsidRPr="00E85FC1" w:rsidRDefault="00087EB8" w:rsidP="00087EB8">
      <w:pPr>
        <w:spacing w:line="276" w:lineRule="auto"/>
        <w:ind w:left="708"/>
        <w:jc w:val="both"/>
        <w:rPr>
          <w:rFonts w:ascii="Lucida Sans Unicode" w:eastAsia="Times New Roman" w:hAnsi="Lucida Sans Unicode" w:cs="Lucida Sans Unicode"/>
          <w:bCs/>
          <w:sz w:val="20"/>
          <w:szCs w:val="20"/>
          <w:lang w:eastAsia="es-MX"/>
        </w:rPr>
      </w:pPr>
      <w:r w:rsidRPr="00E85FC1">
        <w:rPr>
          <w:rFonts w:ascii="Lucida Sans Unicode" w:eastAsia="Times New Roman" w:hAnsi="Lucida Sans Unicode" w:cs="Lucida Sans Unicode"/>
          <w:bCs/>
          <w:sz w:val="20"/>
          <w:szCs w:val="20"/>
          <w:lang w:eastAsia="es-MX"/>
        </w:rPr>
        <w:t>i)</w:t>
      </w:r>
      <w:r>
        <w:rPr>
          <w:rFonts w:ascii="Lucida Sans Unicode" w:eastAsia="Times New Roman" w:hAnsi="Lucida Sans Unicode" w:cs="Lucida Sans Unicode"/>
          <w:bCs/>
          <w:sz w:val="20"/>
          <w:szCs w:val="20"/>
          <w:lang w:eastAsia="es-MX"/>
        </w:rPr>
        <w:t xml:space="preserve"> </w:t>
      </w:r>
      <w:r w:rsidRPr="00E85FC1">
        <w:rPr>
          <w:rFonts w:ascii="Lucida Sans Unicode" w:eastAsia="Times New Roman" w:hAnsi="Lucida Sans Unicode" w:cs="Lucida Sans Unicode"/>
          <w:bCs/>
          <w:sz w:val="20"/>
          <w:szCs w:val="20"/>
          <w:lang w:eastAsia="es-MX"/>
        </w:rPr>
        <w:t>Capturar y actualizar en el Sistema los cuestionarios curriculares y de identidad de las personas candidatas y cuando ocurran sustituciones, en un plazo no mayor a cinco (5) días naturales posteriores a la recepción de las cuentas de acceso.</w:t>
      </w:r>
    </w:p>
    <w:p w14:paraId="558F7FF3" w14:textId="77777777" w:rsidR="00087EB8" w:rsidRPr="00E85FC1" w:rsidRDefault="00087EB8" w:rsidP="00087EB8">
      <w:pPr>
        <w:spacing w:line="276" w:lineRule="auto"/>
        <w:ind w:left="708"/>
        <w:rPr>
          <w:lang w:eastAsia="es-MX"/>
        </w:rPr>
      </w:pPr>
    </w:p>
    <w:p w14:paraId="7D2C7C51" w14:textId="77777777" w:rsidR="00087EB8" w:rsidRDefault="00087EB8" w:rsidP="00087EB8">
      <w:pPr>
        <w:spacing w:line="276" w:lineRule="auto"/>
        <w:ind w:left="708"/>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 xml:space="preserve">j) </w:t>
      </w:r>
      <w:r w:rsidRPr="00E85FC1">
        <w:rPr>
          <w:rFonts w:ascii="Lucida Sans Unicode" w:eastAsia="Times New Roman" w:hAnsi="Lucida Sans Unicode" w:cs="Lucida Sans Unicode"/>
          <w:bCs/>
          <w:sz w:val="20"/>
          <w:szCs w:val="20"/>
          <w:lang w:eastAsia="es-MX"/>
        </w:rPr>
        <w:t>Solicitar al OPL que realice las sustituciones, cancelaciones y modificaciones correspondientes en el Sistema de Registro de Candidaturas del OPL, dentro de los plazos establecidos, a fin de mantener debidamente actualizada la información del estatus de las candidaturas.</w:t>
      </w:r>
    </w:p>
    <w:p w14:paraId="2EAA36F9" w14:textId="77777777" w:rsidR="00087EB8" w:rsidRDefault="00087EB8" w:rsidP="00087EB8">
      <w:pPr>
        <w:spacing w:line="276" w:lineRule="auto"/>
        <w:jc w:val="both"/>
        <w:rPr>
          <w:rFonts w:ascii="Lucida Sans Unicode" w:eastAsia="Times New Roman" w:hAnsi="Lucida Sans Unicode" w:cs="Lucida Sans Unicode"/>
          <w:bCs/>
          <w:sz w:val="20"/>
          <w:szCs w:val="20"/>
          <w:lang w:eastAsia="es-MX"/>
        </w:rPr>
      </w:pPr>
    </w:p>
    <w:p w14:paraId="530BB88F" w14:textId="77777777" w:rsidR="00087EB8" w:rsidRDefault="00087EB8" w:rsidP="00087EB8">
      <w:pPr>
        <w:spacing w:line="276" w:lineRule="auto"/>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Con relación a lo anterior, el artículo 17</w:t>
      </w:r>
      <w:r w:rsidRPr="00E85FC1">
        <w:rPr>
          <w:rFonts w:ascii="Lucida Sans Unicode" w:eastAsia="Times New Roman" w:hAnsi="Lucida Sans Unicode" w:cs="Lucida Sans Unicode"/>
          <w:bCs/>
          <w:sz w:val="20"/>
          <w:szCs w:val="20"/>
          <w:lang w:eastAsia="es-MX"/>
        </w:rPr>
        <w:t xml:space="preserve"> de </w:t>
      </w:r>
      <w:r>
        <w:rPr>
          <w:rFonts w:ascii="Lucida Sans Unicode" w:eastAsia="Times New Roman" w:hAnsi="Lucida Sans Unicode" w:cs="Lucida Sans Unicode"/>
          <w:bCs/>
          <w:sz w:val="20"/>
          <w:szCs w:val="20"/>
          <w:lang w:eastAsia="es-MX"/>
        </w:rPr>
        <w:t>los</w:t>
      </w:r>
      <w:r w:rsidRPr="00E85FC1">
        <w:rPr>
          <w:rFonts w:ascii="Lucida Sans Unicode" w:eastAsia="Times New Roman" w:hAnsi="Lucida Sans Unicode" w:cs="Lucida Sans Unicode"/>
          <w:bCs/>
          <w:sz w:val="20"/>
          <w:szCs w:val="20"/>
          <w:lang w:eastAsia="es-MX"/>
        </w:rPr>
        <w:t xml:space="preserve"> Lineam</w:t>
      </w:r>
      <w:r>
        <w:rPr>
          <w:rFonts w:ascii="Lucida Sans Unicode" w:eastAsia="Times New Roman" w:hAnsi="Lucida Sans Unicode" w:cs="Lucida Sans Unicode"/>
          <w:bCs/>
          <w:sz w:val="20"/>
          <w:szCs w:val="20"/>
          <w:lang w:eastAsia="es-MX"/>
        </w:rPr>
        <w:t>ientos establece como obligaciones para la</w:t>
      </w:r>
      <w:r w:rsidRPr="00E85FC1">
        <w:rPr>
          <w:rFonts w:ascii="Lucida Sans Unicode" w:eastAsia="Times New Roman" w:hAnsi="Lucida Sans Unicode" w:cs="Lucida Sans Unicode"/>
          <w:bCs/>
          <w:sz w:val="20"/>
          <w:szCs w:val="20"/>
          <w:lang w:eastAsia="es-MX"/>
        </w:rPr>
        <w:t xml:space="preserve">s </w:t>
      </w:r>
      <w:r>
        <w:rPr>
          <w:rFonts w:ascii="Lucida Sans Unicode" w:eastAsia="Times New Roman" w:hAnsi="Lucida Sans Unicode" w:cs="Lucida Sans Unicode"/>
          <w:bCs/>
          <w:sz w:val="20"/>
          <w:szCs w:val="20"/>
          <w:lang w:eastAsia="es-MX"/>
        </w:rPr>
        <w:t>personas</w:t>
      </w:r>
      <w:r w:rsidRPr="00E85FC1">
        <w:rPr>
          <w:rFonts w:ascii="Lucida Sans Unicode" w:eastAsia="Times New Roman" w:hAnsi="Lucida Sans Unicode" w:cs="Lucida Sans Unicode"/>
          <w:bCs/>
          <w:sz w:val="20"/>
          <w:szCs w:val="20"/>
          <w:lang w:eastAsia="es-MX"/>
        </w:rPr>
        <w:t xml:space="preserve"> </w:t>
      </w:r>
      <w:r>
        <w:rPr>
          <w:rFonts w:ascii="Lucida Sans Unicode" w:eastAsia="Times New Roman" w:hAnsi="Lucida Sans Unicode" w:cs="Lucida Sans Unicode"/>
          <w:bCs/>
          <w:sz w:val="20"/>
          <w:szCs w:val="20"/>
          <w:lang w:eastAsia="es-MX"/>
        </w:rPr>
        <w:t>candidatas, entre otras, las siguientes:</w:t>
      </w:r>
    </w:p>
    <w:p w14:paraId="03B43872" w14:textId="77777777" w:rsidR="00087EB8" w:rsidRDefault="00087EB8" w:rsidP="00087EB8">
      <w:pPr>
        <w:spacing w:line="276" w:lineRule="auto"/>
        <w:jc w:val="both"/>
        <w:rPr>
          <w:rFonts w:ascii="Lucida Sans Unicode" w:eastAsia="Times New Roman" w:hAnsi="Lucida Sans Unicode" w:cs="Lucida Sans Unicode"/>
          <w:bCs/>
          <w:sz w:val="20"/>
          <w:szCs w:val="20"/>
          <w:lang w:eastAsia="es-MX"/>
        </w:rPr>
      </w:pPr>
    </w:p>
    <w:p w14:paraId="33E60F82" w14:textId="77777777" w:rsidR="00087EB8" w:rsidRDefault="00087EB8" w:rsidP="00087EB8">
      <w:pPr>
        <w:spacing w:before="240" w:line="276" w:lineRule="auto"/>
        <w:ind w:left="708"/>
        <w:jc w:val="both"/>
        <w:rPr>
          <w:rFonts w:ascii="Lucida Sans Unicode" w:eastAsia="Times New Roman" w:hAnsi="Lucida Sans Unicode" w:cs="Lucida Sans Unicode"/>
          <w:bCs/>
          <w:sz w:val="20"/>
          <w:szCs w:val="20"/>
          <w:lang w:eastAsia="es-MX"/>
        </w:rPr>
      </w:pPr>
      <w:r w:rsidRPr="00A226E6">
        <w:rPr>
          <w:rFonts w:ascii="Lucida Sans Unicode" w:eastAsia="Times New Roman" w:hAnsi="Lucida Sans Unicode" w:cs="Lucida Sans Unicode"/>
          <w:bCs/>
          <w:sz w:val="20"/>
          <w:szCs w:val="20"/>
          <w:lang w:val="es-MX" w:eastAsia="es-MX"/>
        </w:rPr>
        <w:t xml:space="preserve">a) </w:t>
      </w:r>
      <w:r w:rsidRPr="00A226E6">
        <w:rPr>
          <w:rFonts w:ascii="Lucida Sans Unicode" w:eastAsia="Times New Roman" w:hAnsi="Lucida Sans Unicode" w:cs="Lucida Sans Unicode"/>
          <w:bCs/>
          <w:sz w:val="20"/>
          <w:szCs w:val="20"/>
          <w:lang w:eastAsia="es-MX"/>
        </w:rPr>
        <w:t>Ser corresponsables junto con los PP de la veracidad y calidad de la información proporcionada.</w:t>
      </w:r>
    </w:p>
    <w:p w14:paraId="1BEDBA82" w14:textId="77777777" w:rsidR="00087EB8" w:rsidRDefault="00087EB8" w:rsidP="00087EB8">
      <w:pPr>
        <w:spacing w:before="240" w:line="276" w:lineRule="auto"/>
        <w:ind w:left="708"/>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 xml:space="preserve">b) </w:t>
      </w:r>
      <w:r w:rsidRPr="00A226E6">
        <w:rPr>
          <w:rFonts w:ascii="Lucida Sans Unicode" w:eastAsia="Times New Roman" w:hAnsi="Lucida Sans Unicode" w:cs="Lucida Sans Unicode"/>
          <w:bCs/>
          <w:sz w:val="20"/>
          <w:szCs w:val="20"/>
          <w:lang w:eastAsia="es-MX"/>
        </w:rPr>
        <w:t>Proporcionar al PP postulante la información requerida en el Cuestionario de identidad respecto a grupos en situación de discriminación o de atención prioritaria, o bien, capturar la información en el Sistema.</w:t>
      </w:r>
    </w:p>
    <w:p w14:paraId="0A18BD42" w14:textId="77777777" w:rsidR="00087EB8" w:rsidRDefault="00087EB8" w:rsidP="00087EB8">
      <w:pPr>
        <w:spacing w:before="240" w:line="276" w:lineRule="auto"/>
        <w:ind w:left="708"/>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 xml:space="preserve">c) </w:t>
      </w:r>
      <w:r w:rsidRPr="00A226E6">
        <w:rPr>
          <w:rFonts w:ascii="Lucida Sans Unicode" w:eastAsia="Times New Roman" w:hAnsi="Lucida Sans Unicode" w:cs="Lucida Sans Unicode"/>
          <w:bCs/>
          <w:sz w:val="20"/>
          <w:szCs w:val="20"/>
          <w:lang w:eastAsia="es-MX"/>
        </w:rPr>
        <w:t>Proporcionar al PP postulante la información requerida en el Cuestionario curricular, o bien, capturar la información en el Sistema.</w:t>
      </w:r>
    </w:p>
    <w:p w14:paraId="72215102" w14:textId="77777777" w:rsidR="00087EB8" w:rsidRDefault="00087EB8" w:rsidP="00087EB8">
      <w:pPr>
        <w:spacing w:before="240" w:line="276" w:lineRule="auto"/>
        <w:ind w:left="708"/>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 xml:space="preserve">f) </w:t>
      </w:r>
      <w:r w:rsidRPr="0013104D">
        <w:rPr>
          <w:rFonts w:ascii="Lucida Sans Unicode" w:eastAsia="Times New Roman" w:hAnsi="Lucida Sans Unicode" w:cs="Lucida Sans Unicode"/>
          <w:b/>
          <w:bCs/>
          <w:sz w:val="20"/>
          <w:szCs w:val="20"/>
          <w:lang w:eastAsia="es-MX"/>
        </w:rPr>
        <w:t>Tratándose de candidaturas independientes, deberán capturar la información en el Sistema en un plazo máximo de quince días naturales posteriores a la recepción de las cuentas de acceso.</w:t>
      </w:r>
      <w:r w:rsidRPr="00A226E6">
        <w:rPr>
          <w:rFonts w:ascii="Lucida Sans Unicode" w:eastAsia="Times New Roman" w:hAnsi="Lucida Sans Unicode" w:cs="Lucida Sans Unicode"/>
          <w:bCs/>
          <w:sz w:val="20"/>
          <w:szCs w:val="20"/>
          <w:lang w:eastAsia="es-MX"/>
        </w:rPr>
        <w:t xml:space="preserve"> Las personas candidatas independientes serán responsables directas de la veracidad y calidad de la información proporcionada y deberán capturar los datos solicitados y aceptar el aviso de privacidad del Sistema.</w:t>
      </w:r>
    </w:p>
    <w:p w14:paraId="032DB73C" w14:textId="77777777" w:rsidR="00087EB8" w:rsidRDefault="00087EB8" w:rsidP="00087EB8">
      <w:pPr>
        <w:spacing w:before="240" w:line="276" w:lineRule="auto"/>
        <w:ind w:left="708"/>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bCs/>
          <w:sz w:val="20"/>
          <w:szCs w:val="20"/>
          <w:lang w:eastAsia="es-MX"/>
        </w:rPr>
        <w:t xml:space="preserve">g) </w:t>
      </w:r>
      <w:r w:rsidRPr="00A226E6">
        <w:rPr>
          <w:rFonts w:ascii="Lucida Sans Unicode" w:eastAsia="Times New Roman" w:hAnsi="Lucida Sans Unicode" w:cs="Lucida Sans Unicode"/>
          <w:bCs/>
          <w:sz w:val="20"/>
          <w:szCs w:val="20"/>
          <w:lang w:eastAsia="es-MX"/>
        </w:rPr>
        <w:t>Hacer uso del lenguaje incluyente y no sexista en la captura de su información.</w:t>
      </w:r>
    </w:p>
    <w:p w14:paraId="0BDB35DE" w14:textId="77777777" w:rsidR="00087EB8" w:rsidRPr="00A226E6" w:rsidRDefault="00087EB8" w:rsidP="00087EB8">
      <w:pPr>
        <w:spacing w:before="240" w:line="276" w:lineRule="auto"/>
        <w:jc w:val="both"/>
        <w:rPr>
          <w:rFonts w:ascii="Lucida Sans Unicode" w:eastAsia="Times New Roman" w:hAnsi="Lucida Sans Unicode" w:cs="Lucida Sans Unicode"/>
          <w:bCs/>
          <w:sz w:val="20"/>
          <w:szCs w:val="20"/>
          <w:lang w:val="es-MX" w:eastAsia="es-MX"/>
        </w:rPr>
      </w:pPr>
      <w:r>
        <w:rPr>
          <w:rFonts w:ascii="Lucida Sans Unicode" w:eastAsia="Times New Roman" w:hAnsi="Lucida Sans Unicode" w:cs="Lucida Sans Unicode"/>
          <w:bCs/>
          <w:sz w:val="20"/>
          <w:szCs w:val="20"/>
          <w:lang w:eastAsia="es-MX"/>
        </w:rPr>
        <w:t xml:space="preserve">Ahora bien, el INE, a través del </w:t>
      </w:r>
      <w:r w:rsidRPr="00A226E6">
        <w:rPr>
          <w:rFonts w:ascii="Lucida Sans Unicode" w:eastAsia="Times New Roman" w:hAnsi="Lucida Sans Unicode" w:cs="Lucida Sans Unicode"/>
          <w:bCs/>
          <w:sz w:val="20"/>
          <w:szCs w:val="20"/>
          <w:lang w:eastAsia="es-MX"/>
        </w:rPr>
        <w:t>oficio INE/UTTyPDP/DPT/090/2024</w:t>
      </w:r>
      <w:r>
        <w:rPr>
          <w:rFonts w:ascii="Lucida Sans Unicode" w:eastAsia="Times New Roman" w:hAnsi="Lucida Sans Unicode" w:cs="Lucida Sans Unicode"/>
          <w:bCs/>
          <w:sz w:val="20"/>
          <w:szCs w:val="20"/>
          <w:lang w:eastAsia="es-MX"/>
        </w:rPr>
        <w:t xml:space="preserve">, dio respuesta a la consulta realizada por el </w:t>
      </w:r>
      <w:r w:rsidRPr="00B90805">
        <w:rPr>
          <w:rFonts w:ascii="Lucida Sans Unicode" w:eastAsia="Times New Roman" w:hAnsi="Lucida Sans Unicode" w:cs="Lucida Sans Unicode"/>
          <w:bCs/>
          <w:sz w:val="20"/>
          <w:szCs w:val="20"/>
          <w:lang w:eastAsia="es-MX"/>
        </w:rPr>
        <w:t>Instituto Estatal Electoral de Chihuahua</w:t>
      </w:r>
      <w:r>
        <w:rPr>
          <w:rFonts w:ascii="Lucida Sans Unicode" w:eastAsia="Times New Roman" w:hAnsi="Lucida Sans Unicode" w:cs="Lucida Sans Unicode"/>
          <w:bCs/>
          <w:sz w:val="20"/>
          <w:szCs w:val="20"/>
          <w:lang w:eastAsia="es-MX"/>
        </w:rPr>
        <w:t xml:space="preserve"> en la cual, le refirió que</w:t>
      </w:r>
      <w:r w:rsidRPr="00B90805">
        <w:rPr>
          <w:rFonts w:ascii="Lucida Sans Unicode" w:eastAsia="Times New Roman" w:hAnsi="Lucida Sans Unicode" w:cs="Lucida Sans Unicode"/>
          <w:bCs/>
          <w:sz w:val="20"/>
          <w:szCs w:val="20"/>
          <w:lang w:eastAsia="es-MX"/>
        </w:rPr>
        <w:t xml:space="preserve">, en caso de que las </w:t>
      </w:r>
      <w:r w:rsidRPr="00B90805">
        <w:rPr>
          <w:rFonts w:ascii="Lucida Sans Unicode" w:eastAsia="Times New Roman" w:hAnsi="Lucida Sans Unicode" w:cs="Lucida Sans Unicode"/>
          <w:b/>
          <w:bCs/>
          <w:sz w:val="20"/>
          <w:szCs w:val="20"/>
          <w:lang w:eastAsia="es-MX"/>
        </w:rPr>
        <w:t>candidaturas</w:t>
      </w:r>
      <w:r w:rsidRPr="00B90805">
        <w:rPr>
          <w:rFonts w:ascii="Lucida Sans Unicode" w:eastAsia="Times New Roman" w:hAnsi="Lucida Sans Unicode" w:cs="Lucida Sans Unicode"/>
          <w:bCs/>
          <w:sz w:val="20"/>
          <w:szCs w:val="20"/>
          <w:lang w:eastAsia="es-MX"/>
        </w:rPr>
        <w:t xml:space="preserve"> sean </w:t>
      </w:r>
      <w:r w:rsidRPr="00B90805">
        <w:rPr>
          <w:rFonts w:ascii="Lucida Sans Unicode" w:eastAsia="Times New Roman" w:hAnsi="Lucida Sans Unicode" w:cs="Lucida Sans Unicode"/>
          <w:b/>
          <w:bCs/>
          <w:sz w:val="20"/>
          <w:szCs w:val="20"/>
          <w:lang w:eastAsia="es-MX"/>
        </w:rPr>
        <w:t>aprobadas</w:t>
      </w:r>
      <w:r w:rsidRPr="00B90805">
        <w:rPr>
          <w:rFonts w:ascii="Lucida Sans Unicode" w:eastAsia="Times New Roman" w:hAnsi="Lucida Sans Unicode" w:cs="Lucida Sans Unicode"/>
          <w:bCs/>
          <w:sz w:val="20"/>
          <w:szCs w:val="20"/>
          <w:lang w:eastAsia="es-MX"/>
        </w:rPr>
        <w:t xml:space="preserve"> </w:t>
      </w:r>
      <w:r w:rsidRPr="00B90805">
        <w:rPr>
          <w:rFonts w:ascii="Lucida Sans Unicode" w:eastAsia="Times New Roman" w:hAnsi="Lucida Sans Unicode" w:cs="Lucida Sans Unicode"/>
          <w:b/>
          <w:bCs/>
          <w:sz w:val="20"/>
          <w:szCs w:val="20"/>
          <w:lang w:eastAsia="es-MX"/>
        </w:rPr>
        <w:t>los días uno o dos de junio de 2024, no deberán ser incluidas en la vista de incumplimiento, toda vez que es materialmente posible dar a los actores políticos los días para la captura correspondiente.</w:t>
      </w:r>
    </w:p>
    <w:p w14:paraId="73AE3A8C"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7E0906D4" w14:textId="1F405F8E" w:rsidR="00087EB8" w:rsidRDefault="00087EB8" w:rsidP="00087EB8">
      <w:pPr>
        <w:spacing w:line="276" w:lineRule="auto"/>
        <w:jc w:val="both"/>
        <w:rPr>
          <w:rFonts w:ascii="Lucida Sans Unicode" w:eastAsia="Times New Roman" w:hAnsi="Lucida Sans Unicode" w:cs="Lucida Sans Unicode"/>
          <w:bCs/>
          <w:sz w:val="20"/>
          <w:szCs w:val="20"/>
          <w:lang w:eastAsia="es-MX"/>
        </w:rPr>
      </w:pPr>
      <w:r w:rsidRPr="00B90805">
        <w:rPr>
          <w:rFonts w:ascii="Lucida Sans Unicode" w:eastAsia="Times New Roman" w:hAnsi="Lucida Sans Unicode" w:cs="Lucida Sans Unicode"/>
          <w:bCs/>
          <w:sz w:val="20"/>
          <w:szCs w:val="20"/>
          <w:lang w:eastAsia="es-MX"/>
        </w:rPr>
        <w:lastRenderedPageBreak/>
        <w:t xml:space="preserve">En ese sentido, toda vez que </w:t>
      </w:r>
      <w:r>
        <w:rPr>
          <w:rFonts w:ascii="Lucida Sans Unicode" w:eastAsia="Times New Roman" w:hAnsi="Lucida Sans Unicode" w:cs="Lucida Sans Unicode"/>
          <w:bCs/>
          <w:sz w:val="20"/>
          <w:szCs w:val="20"/>
          <w:lang w:eastAsia="es-MX"/>
        </w:rPr>
        <w:t xml:space="preserve">el día </w:t>
      </w:r>
      <w:r w:rsidR="0017016B">
        <w:rPr>
          <w:rFonts w:ascii="Lucida Sans Unicode" w:eastAsia="Times New Roman" w:hAnsi="Lucida Sans Unicode" w:cs="Lucida Sans Unicode"/>
          <w:bCs/>
          <w:sz w:val="20"/>
          <w:szCs w:val="20"/>
          <w:lang w:eastAsia="es-MX"/>
        </w:rPr>
        <w:t xml:space="preserve">treinta </w:t>
      </w:r>
      <w:r>
        <w:rPr>
          <w:rFonts w:ascii="Lucida Sans Unicode" w:eastAsia="Times New Roman" w:hAnsi="Lucida Sans Unicode" w:cs="Lucida Sans Unicode"/>
          <w:bCs/>
          <w:sz w:val="20"/>
          <w:szCs w:val="20"/>
          <w:lang w:eastAsia="es-MX"/>
        </w:rPr>
        <w:t>de mayo</w:t>
      </w:r>
      <w:r w:rsidRPr="00485045">
        <w:rPr>
          <w:rFonts w:ascii="Lucida Sans Unicode" w:eastAsia="Times New Roman" w:hAnsi="Lucida Sans Unicode" w:cs="Lucida Sans Unicode"/>
          <w:bCs/>
          <w:sz w:val="20"/>
          <w:szCs w:val="20"/>
          <w:lang w:eastAsia="es-MX"/>
        </w:rPr>
        <w:t xml:space="preserve"> </w:t>
      </w:r>
      <w:r>
        <w:rPr>
          <w:rFonts w:ascii="Lucida Sans Unicode" w:eastAsia="Times New Roman" w:hAnsi="Lucida Sans Unicode" w:cs="Lucida Sans Unicode"/>
          <w:bCs/>
          <w:sz w:val="20"/>
          <w:szCs w:val="20"/>
          <w:lang w:eastAsia="es-MX"/>
        </w:rPr>
        <w:t>se aprobó</w:t>
      </w:r>
      <w:r w:rsidRPr="00485045">
        <w:rPr>
          <w:rFonts w:ascii="Lucida Sans Unicode" w:eastAsia="Times New Roman" w:hAnsi="Lucida Sans Unicode" w:cs="Lucida Sans Unicode"/>
          <w:bCs/>
          <w:sz w:val="20"/>
          <w:szCs w:val="20"/>
          <w:lang w:eastAsia="es-MX"/>
        </w:rPr>
        <w:t xml:space="preserve"> </w:t>
      </w:r>
      <w:r>
        <w:rPr>
          <w:rFonts w:ascii="Lucida Sans Unicode" w:eastAsia="Times New Roman" w:hAnsi="Lucida Sans Unicode" w:cs="Lucida Sans Unicode"/>
          <w:bCs/>
          <w:sz w:val="20"/>
          <w:szCs w:val="20"/>
          <w:lang w:eastAsia="es-MX"/>
        </w:rPr>
        <w:t xml:space="preserve">la sustitución de una candidatura, y los días </w:t>
      </w:r>
      <w:r w:rsidR="003E7D3F">
        <w:rPr>
          <w:rFonts w:ascii="Lucida Sans Unicode" w:eastAsia="Times New Roman" w:hAnsi="Lucida Sans Unicode" w:cs="Lucida Sans Unicode"/>
          <w:bCs/>
          <w:sz w:val="20"/>
          <w:szCs w:val="20"/>
          <w:lang w:eastAsia="es-MX"/>
        </w:rPr>
        <w:t xml:space="preserve">treinta y uno </w:t>
      </w:r>
      <w:r>
        <w:rPr>
          <w:rFonts w:ascii="Lucida Sans Unicode" w:eastAsia="Times New Roman" w:hAnsi="Lucida Sans Unicode" w:cs="Lucida Sans Unicode"/>
          <w:bCs/>
          <w:sz w:val="20"/>
          <w:szCs w:val="20"/>
          <w:lang w:eastAsia="es-MX"/>
        </w:rPr>
        <w:t xml:space="preserve">de mayo; y </w:t>
      </w:r>
      <w:r w:rsidR="003E7D3F">
        <w:rPr>
          <w:rFonts w:ascii="Lucida Sans Unicode" w:eastAsia="Times New Roman" w:hAnsi="Lucida Sans Unicode" w:cs="Lucida Sans Unicode"/>
          <w:bCs/>
          <w:sz w:val="20"/>
          <w:szCs w:val="20"/>
          <w:lang w:eastAsia="es-MX"/>
        </w:rPr>
        <w:t>dos</w:t>
      </w:r>
      <w:r>
        <w:rPr>
          <w:rFonts w:ascii="Lucida Sans Unicode" w:eastAsia="Times New Roman" w:hAnsi="Lucida Sans Unicode" w:cs="Lucida Sans Unicode"/>
          <w:bCs/>
          <w:sz w:val="20"/>
          <w:szCs w:val="20"/>
          <w:lang w:eastAsia="es-MX"/>
        </w:rPr>
        <w:t xml:space="preserve"> de junio</w:t>
      </w:r>
      <w:r w:rsidRPr="00B90805">
        <w:rPr>
          <w:rFonts w:ascii="Lucida Sans Unicode" w:eastAsia="Times New Roman" w:hAnsi="Lucida Sans Unicode" w:cs="Lucida Sans Unicode"/>
          <w:bCs/>
          <w:sz w:val="20"/>
          <w:szCs w:val="20"/>
          <w:lang w:eastAsia="es-MX"/>
        </w:rPr>
        <w:t xml:space="preserve"> </w:t>
      </w:r>
      <w:r>
        <w:rPr>
          <w:rFonts w:ascii="Lucida Sans Unicode" w:eastAsia="Times New Roman" w:hAnsi="Lucida Sans Unicode" w:cs="Lucida Sans Unicode"/>
          <w:bCs/>
          <w:sz w:val="20"/>
          <w:szCs w:val="20"/>
          <w:lang w:eastAsia="es-MX"/>
        </w:rPr>
        <w:t>se aprobó el registro de</w:t>
      </w:r>
      <w:r w:rsidRPr="00B90805">
        <w:rPr>
          <w:rFonts w:ascii="Lucida Sans Unicode" w:eastAsia="Times New Roman" w:hAnsi="Lucida Sans Unicode" w:cs="Lucida Sans Unicode"/>
          <w:bCs/>
          <w:sz w:val="20"/>
          <w:szCs w:val="20"/>
          <w:lang w:eastAsia="es-MX"/>
        </w:rPr>
        <w:t xml:space="preserve"> diversas candidaturas,</w:t>
      </w:r>
      <w:r>
        <w:rPr>
          <w:rFonts w:ascii="Lucida Sans Unicode" w:eastAsia="Times New Roman" w:hAnsi="Lucida Sans Unicode" w:cs="Lucida Sans Unicode"/>
          <w:bCs/>
          <w:sz w:val="20"/>
          <w:szCs w:val="20"/>
          <w:lang w:eastAsia="es-MX"/>
        </w:rPr>
        <w:t xml:space="preserve"> con base en la respuesta emitida por el INE en la consulta referida en el párrafo anterior, tales candidaturas no serán tomadas en cuenta para la vista de incumplimiento a que hace referencia el presente informe.</w:t>
      </w:r>
    </w:p>
    <w:p w14:paraId="39EC2824" w14:textId="77777777" w:rsidR="00087EB8" w:rsidRPr="00D4057A" w:rsidRDefault="00087EB8" w:rsidP="00363E16">
      <w:pPr>
        <w:pStyle w:val="Ttulo1"/>
        <w:jc w:val="both"/>
        <w:rPr>
          <w:rFonts w:ascii="Lucida Sans Unicode" w:eastAsia="Times New Roman" w:hAnsi="Lucida Sans Unicode" w:cs="Lucida Sans Unicode"/>
          <w:b/>
          <w:bCs/>
          <w:color w:val="auto"/>
          <w:sz w:val="20"/>
          <w:szCs w:val="20"/>
          <w:lang w:val="es-MX" w:eastAsia="es-MX"/>
        </w:rPr>
      </w:pPr>
      <w:bookmarkStart w:id="6" w:name="_Toc177556070"/>
      <w:r w:rsidRPr="00D4057A">
        <w:rPr>
          <w:rFonts w:ascii="Lucida Sans Unicode" w:eastAsia="Times New Roman" w:hAnsi="Lucida Sans Unicode" w:cs="Lucida Sans Unicode"/>
          <w:b/>
          <w:bCs/>
          <w:color w:val="auto"/>
          <w:sz w:val="20"/>
          <w:szCs w:val="20"/>
          <w:lang w:val="es-MX" w:eastAsia="es-MX"/>
        </w:rPr>
        <w:t>4. ACCIONES REALIZADAS A EFECTO DE INCENTIVAR LA CAPTURA DE LA INFORMACIÓN EN EL SISTEMA.</w:t>
      </w:r>
      <w:bookmarkEnd w:id="6"/>
    </w:p>
    <w:p w14:paraId="50A1E66F" w14:textId="1ADBA3FC" w:rsidR="00087EB8" w:rsidRPr="00D4057A" w:rsidRDefault="008E0C2D" w:rsidP="00087EB8">
      <w:pPr>
        <w:pStyle w:val="Ttulo2"/>
        <w:rPr>
          <w:rFonts w:ascii="Lucida Sans Unicode" w:eastAsia="Times New Roman" w:hAnsi="Lucida Sans Unicode" w:cs="Lucida Sans Unicode"/>
          <w:b/>
          <w:bCs/>
          <w:color w:val="auto"/>
          <w:sz w:val="20"/>
          <w:szCs w:val="20"/>
          <w:lang w:val="es-MX" w:eastAsia="es-MX"/>
        </w:rPr>
      </w:pPr>
      <w:bookmarkStart w:id="7" w:name="_Toc177556071"/>
      <w:r>
        <w:rPr>
          <w:rFonts w:ascii="Lucida Sans Unicode" w:eastAsia="Times New Roman" w:hAnsi="Lucida Sans Unicode" w:cs="Lucida Sans Unicode"/>
          <w:b/>
          <w:bCs/>
          <w:color w:val="auto"/>
          <w:sz w:val="20"/>
          <w:szCs w:val="20"/>
          <w:lang w:val="es-MX" w:eastAsia="es-MX"/>
        </w:rPr>
        <w:t xml:space="preserve">4.1. </w:t>
      </w:r>
      <w:r w:rsidR="00087EB8" w:rsidRPr="00D4057A">
        <w:rPr>
          <w:rFonts w:ascii="Lucida Sans Unicode" w:eastAsia="Times New Roman" w:hAnsi="Lucida Sans Unicode" w:cs="Lucida Sans Unicode"/>
          <w:b/>
          <w:bCs/>
          <w:color w:val="auto"/>
          <w:sz w:val="20"/>
          <w:szCs w:val="20"/>
          <w:lang w:val="es-MX" w:eastAsia="es-MX"/>
        </w:rPr>
        <w:t>CAPACITACIONES</w:t>
      </w:r>
      <w:bookmarkEnd w:id="7"/>
    </w:p>
    <w:p w14:paraId="6E120165" w14:textId="6BBA14D1" w:rsidR="00087EB8" w:rsidRPr="00E118F9" w:rsidRDefault="002C559A" w:rsidP="00087EB8">
      <w:pPr>
        <w:spacing w:line="276" w:lineRule="auto"/>
        <w:jc w:val="both"/>
        <w:rPr>
          <w:rFonts w:ascii="Lucida Sans Unicode" w:eastAsia="Aptos" w:hAnsi="Lucida Sans Unicode" w:cs="Lucida Sans Unicode"/>
          <w:sz w:val="20"/>
          <w:szCs w:val="22"/>
          <w:lang w:val="es-MX"/>
        </w:rPr>
      </w:pPr>
      <w:r w:rsidRPr="00E118F9">
        <w:rPr>
          <w:rFonts w:ascii="Lucida Sans Unicode" w:eastAsia="Aptos" w:hAnsi="Lucida Sans Unicode" w:cs="Lucida Sans Unicode"/>
          <w:sz w:val="20"/>
          <w:szCs w:val="22"/>
          <w:lang w:val="es-MX"/>
        </w:rPr>
        <w:t>De acuerdo con</w:t>
      </w:r>
      <w:r w:rsidR="00087EB8" w:rsidRPr="00E118F9">
        <w:rPr>
          <w:rFonts w:ascii="Lucida Sans Unicode" w:eastAsia="Aptos" w:hAnsi="Lucida Sans Unicode" w:cs="Lucida Sans Unicode"/>
          <w:sz w:val="20"/>
          <w:szCs w:val="22"/>
          <w:lang w:val="es-MX"/>
        </w:rPr>
        <w:t xml:space="preserve"> lo establecido en el artículo 14, inciso g) de los Lineamientos, se llevaron a cabo las respectivas capacitaciones a los partidos políticos, coaliciones y candidaturas independientes, para los cargos de gubernatura, diputaciones y munícipes tal como se enlista a continuación:</w:t>
      </w:r>
    </w:p>
    <w:p w14:paraId="43CC6E10" w14:textId="77777777" w:rsidR="00087EB8" w:rsidRDefault="00087EB8" w:rsidP="00087EB8">
      <w:pPr>
        <w:spacing w:line="276" w:lineRule="auto"/>
        <w:jc w:val="both"/>
        <w:rPr>
          <w:rFonts w:ascii="Lucida Sans Unicode" w:eastAsia="Aptos" w:hAnsi="Lucida Sans Unicode" w:cs="Lucida Sans Unicode"/>
          <w:sz w:val="22"/>
          <w:szCs w:val="22"/>
          <w:lang w:val="es-MX"/>
        </w:rPr>
      </w:pPr>
    </w:p>
    <w:tbl>
      <w:tblPr>
        <w:tblW w:w="9664" w:type="dxa"/>
        <w:tblLayout w:type="fixed"/>
        <w:tblCellMar>
          <w:left w:w="70" w:type="dxa"/>
          <w:right w:w="70" w:type="dxa"/>
        </w:tblCellMar>
        <w:tblLook w:val="04A0" w:firstRow="1" w:lastRow="0" w:firstColumn="1" w:lastColumn="0" w:noHBand="0" w:noVBand="1"/>
      </w:tblPr>
      <w:tblGrid>
        <w:gridCol w:w="3221"/>
        <w:gridCol w:w="3221"/>
        <w:gridCol w:w="3222"/>
      </w:tblGrid>
      <w:tr w:rsidR="00087EB8" w:rsidRPr="005C7D50" w14:paraId="6B387691" w14:textId="77777777" w:rsidTr="00111F39">
        <w:trPr>
          <w:trHeight w:val="527"/>
        </w:trPr>
        <w:tc>
          <w:tcPr>
            <w:tcW w:w="9664" w:type="dxa"/>
            <w:gridSpan w:val="3"/>
            <w:tcBorders>
              <w:top w:val="single" w:sz="4" w:space="0" w:color="auto"/>
              <w:left w:val="single" w:sz="4" w:space="0" w:color="auto"/>
              <w:bottom w:val="single" w:sz="4" w:space="0" w:color="auto"/>
              <w:right w:val="single" w:sz="4" w:space="0" w:color="auto"/>
            </w:tcBorders>
            <w:shd w:val="clear" w:color="auto" w:fill="00788E"/>
            <w:vAlign w:val="center"/>
            <w:hideMark/>
          </w:tcPr>
          <w:p w14:paraId="14A724B8" w14:textId="77777777" w:rsidR="00087EB8" w:rsidRPr="005C7D50" w:rsidRDefault="00087EB8" w:rsidP="00111F39">
            <w:pPr>
              <w:jc w:val="center"/>
              <w:rPr>
                <w:rFonts w:ascii="Lucida Sans Unicode" w:eastAsia="Times New Roman" w:hAnsi="Lucida Sans Unicode" w:cs="Lucida Sans Unicode"/>
                <w:b/>
                <w:bCs/>
                <w:color w:val="000000"/>
                <w:kern w:val="0"/>
                <w:sz w:val="20"/>
                <w:szCs w:val="20"/>
                <w:lang w:eastAsia="es-MX"/>
                <w14:ligatures w14:val="none"/>
              </w:rPr>
            </w:pPr>
            <w:r>
              <w:rPr>
                <w:rFonts w:ascii="Lucida Sans Unicode" w:eastAsia="Times New Roman" w:hAnsi="Lucida Sans Unicode" w:cs="Lucida Sans Unicode"/>
                <w:b/>
                <w:bCs/>
                <w:color w:val="FFFFFF" w:themeColor="background1"/>
                <w:kern w:val="0"/>
                <w:sz w:val="20"/>
                <w:szCs w:val="20"/>
                <w:lang w:eastAsia="es-MX"/>
                <w14:ligatures w14:val="none"/>
              </w:rPr>
              <w:t>Tabla 5</w:t>
            </w:r>
            <w:r w:rsidRPr="005C7D50">
              <w:rPr>
                <w:rFonts w:ascii="Lucida Sans Unicode" w:eastAsia="Times New Roman" w:hAnsi="Lucida Sans Unicode" w:cs="Lucida Sans Unicode"/>
                <w:b/>
                <w:bCs/>
                <w:color w:val="FFFFFF" w:themeColor="background1"/>
                <w:kern w:val="0"/>
                <w:sz w:val="20"/>
                <w:szCs w:val="20"/>
                <w:lang w:eastAsia="es-MX"/>
                <w14:ligatures w14:val="none"/>
              </w:rPr>
              <w:t>. Capacitaciones Gubernatura</w:t>
            </w:r>
          </w:p>
        </w:tc>
      </w:tr>
      <w:tr w:rsidR="00087EB8" w:rsidRPr="005C7D50" w14:paraId="2A137D85" w14:textId="77777777" w:rsidTr="00111F39">
        <w:trPr>
          <w:trHeight w:val="527"/>
        </w:trPr>
        <w:tc>
          <w:tcPr>
            <w:tcW w:w="3221" w:type="dxa"/>
            <w:tcBorders>
              <w:top w:val="single" w:sz="4" w:space="0" w:color="auto"/>
              <w:left w:val="single" w:sz="4" w:space="0" w:color="auto"/>
              <w:bottom w:val="single" w:sz="4" w:space="0" w:color="auto"/>
              <w:right w:val="single" w:sz="4" w:space="0" w:color="auto"/>
            </w:tcBorders>
            <w:shd w:val="clear" w:color="auto" w:fill="4DBBB8"/>
            <w:noWrap/>
            <w:vAlign w:val="center"/>
            <w:hideMark/>
          </w:tcPr>
          <w:p w14:paraId="70297CB4" w14:textId="77777777" w:rsidR="00087EB8" w:rsidRPr="00D4057A" w:rsidRDefault="00087EB8" w:rsidP="00111F39">
            <w:pPr>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Fuerza política</w:t>
            </w:r>
          </w:p>
        </w:tc>
        <w:tc>
          <w:tcPr>
            <w:tcW w:w="3221" w:type="dxa"/>
            <w:tcBorders>
              <w:top w:val="single" w:sz="4" w:space="0" w:color="auto"/>
              <w:left w:val="nil"/>
              <w:bottom w:val="single" w:sz="4" w:space="0" w:color="auto"/>
              <w:right w:val="single" w:sz="4" w:space="0" w:color="auto"/>
            </w:tcBorders>
            <w:shd w:val="clear" w:color="auto" w:fill="4DBBB8"/>
            <w:noWrap/>
            <w:vAlign w:val="center"/>
            <w:hideMark/>
          </w:tcPr>
          <w:p w14:paraId="02A1F21E" w14:textId="77777777" w:rsidR="00087EB8" w:rsidRPr="00D4057A" w:rsidRDefault="00087EB8" w:rsidP="00111F39">
            <w:pPr>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Día de capacitación</w:t>
            </w:r>
          </w:p>
        </w:tc>
        <w:tc>
          <w:tcPr>
            <w:tcW w:w="3222" w:type="dxa"/>
            <w:tcBorders>
              <w:top w:val="single" w:sz="4" w:space="0" w:color="auto"/>
              <w:left w:val="nil"/>
              <w:bottom w:val="single" w:sz="4" w:space="0" w:color="auto"/>
              <w:right w:val="single" w:sz="4" w:space="0" w:color="auto"/>
            </w:tcBorders>
            <w:shd w:val="clear" w:color="auto" w:fill="4DBBB8"/>
            <w:noWrap/>
            <w:vAlign w:val="center"/>
            <w:hideMark/>
          </w:tcPr>
          <w:p w14:paraId="19D20B98" w14:textId="77777777" w:rsidR="00087EB8" w:rsidRPr="00D4057A" w:rsidRDefault="00087EB8" w:rsidP="00111F39">
            <w:pPr>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Hora</w:t>
            </w:r>
          </w:p>
        </w:tc>
      </w:tr>
      <w:tr w:rsidR="00087EB8" w:rsidRPr="005C7D50" w14:paraId="56005D16" w14:textId="77777777" w:rsidTr="00111F39">
        <w:trPr>
          <w:trHeight w:val="330"/>
        </w:trPr>
        <w:tc>
          <w:tcPr>
            <w:tcW w:w="3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323BE" w14:textId="77777777" w:rsidR="00087EB8" w:rsidRPr="005C7D50" w:rsidRDefault="00087EB8" w:rsidP="00111F39">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Movimiento Ciudadano</w:t>
            </w:r>
          </w:p>
        </w:tc>
        <w:tc>
          <w:tcPr>
            <w:tcW w:w="3221" w:type="dxa"/>
            <w:tcBorders>
              <w:top w:val="single" w:sz="4" w:space="0" w:color="auto"/>
              <w:left w:val="nil"/>
              <w:bottom w:val="single" w:sz="4" w:space="0" w:color="auto"/>
              <w:right w:val="single" w:sz="4" w:space="0" w:color="auto"/>
            </w:tcBorders>
            <w:shd w:val="clear" w:color="auto" w:fill="auto"/>
            <w:vAlign w:val="center"/>
            <w:hideMark/>
          </w:tcPr>
          <w:p w14:paraId="013F145B" w14:textId="77777777" w:rsidR="00087EB8" w:rsidRPr="005C7D50" w:rsidRDefault="00087EB8" w:rsidP="00111F39">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Miércoles 28 de febrero</w:t>
            </w:r>
          </w:p>
        </w:tc>
        <w:tc>
          <w:tcPr>
            <w:tcW w:w="3222" w:type="dxa"/>
            <w:tcBorders>
              <w:top w:val="single" w:sz="4" w:space="0" w:color="auto"/>
              <w:left w:val="nil"/>
              <w:bottom w:val="single" w:sz="4" w:space="0" w:color="auto"/>
              <w:right w:val="single" w:sz="4" w:space="0" w:color="auto"/>
            </w:tcBorders>
            <w:shd w:val="clear" w:color="auto" w:fill="auto"/>
            <w:vAlign w:val="center"/>
            <w:hideMark/>
          </w:tcPr>
          <w:p w14:paraId="6BFCA2D9" w14:textId="77777777" w:rsidR="00087EB8" w:rsidRPr="005C7D50" w:rsidRDefault="00087EB8" w:rsidP="00111F39">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13:00 horas</w:t>
            </w:r>
          </w:p>
        </w:tc>
      </w:tr>
      <w:tr w:rsidR="00087EB8" w:rsidRPr="005C7D50" w14:paraId="0D5D33E2" w14:textId="77777777" w:rsidTr="00111F39">
        <w:trPr>
          <w:trHeight w:val="660"/>
        </w:trPr>
        <w:tc>
          <w:tcPr>
            <w:tcW w:w="3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FFCEA" w14:textId="77777777" w:rsidR="00087EB8" w:rsidRPr="005C7D50" w:rsidRDefault="00087EB8" w:rsidP="00111F39">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Coalición "Fuerza y Corazón por Jalisco"</w:t>
            </w:r>
          </w:p>
        </w:tc>
        <w:tc>
          <w:tcPr>
            <w:tcW w:w="3221" w:type="dxa"/>
            <w:tcBorders>
              <w:top w:val="single" w:sz="4" w:space="0" w:color="auto"/>
              <w:left w:val="nil"/>
              <w:bottom w:val="single" w:sz="4" w:space="0" w:color="auto"/>
              <w:right w:val="single" w:sz="4" w:space="0" w:color="auto"/>
            </w:tcBorders>
            <w:shd w:val="clear" w:color="auto" w:fill="auto"/>
            <w:vAlign w:val="center"/>
            <w:hideMark/>
          </w:tcPr>
          <w:p w14:paraId="05969ABE" w14:textId="77777777" w:rsidR="00087EB8" w:rsidRPr="005C7D50" w:rsidRDefault="00087EB8" w:rsidP="00111F39">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Miércoles 28 de febrero</w:t>
            </w:r>
          </w:p>
        </w:tc>
        <w:tc>
          <w:tcPr>
            <w:tcW w:w="3222" w:type="dxa"/>
            <w:tcBorders>
              <w:top w:val="single" w:sz="4" w:space="0" w:color="auto"/>
              <w:left w:val="nil"/>
              <w:bottom w:val="single" w:sz="4" w:space="0" w:color="auto"/>
              <w:right w:val="single" w:sz="4" w:space="0" w:color="auto"/>
            </w:tcBorders>
            <w:shd w:val="clear" w:color="auto" w:fill="auto"/>
            <w:vAlign w:val="center"/>
            <w:hideMark/>
          </w:tcPr>
          <w:p w14:paraId="7DBB168E" w14:textId="77777777" w:rsidR="00087EB8" w:rsidRPr="005C7D50" w:rsidRDefault="00087EB8" w:rsidP="00111F39">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15:00 horas</w:t>
            </w:r>
          </w:p>
        </w:tc>
      </w:tr>
      <w:tr w:rsidR="00087EB8" w:rsidRPr="005C7D50" w14:paraId="6EA57D6B" w14:textId="77777777" w:rsidTr="00111F39">
        <w:trPr>
          <w:trHeight w:val="532"/>
        </w:trPr>
        <w:tc>
          <w:tcPr>
            <w:tcW w:w="32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C26F7" w14:textId="77777777" w:rsidR="00087EB8" w:rsidRPr="005C7D50" w:rsidRDefault="00087EB8" w:rsidP="00111F39">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Coalición "Sigamos Haciendo Historia en Jalisco"</w:t>
            </w:r>
          </w:p>
        </w:tc>
        <w:tc>
          <w:tcPr>
            <w:tcW w:w="3221" w:type="dxa"/>
            <w:tcBorders>
              <w:top w:val="single" w:sz="4" w:space="0" w:color="auto"/>
              <w:left w:val="nil"/>
              <w:bottom w:val="single" w:sz="4" w:space="0" w:color="auto"/>
              <w:right w:val="single" w:sz="4" w:space="0" w:color="auto"/>
            </w:tcBorders>
            <w:shd w:val="clear" w:color="auto" w:fill="auto"/>
            <w:vAlign w:val="center"/>
            <w:hideMark/>
          </w:tcPr>
          <w:p w14:paraId="408F9E9B" w14:textId="77777777" w:rsidR="00087EB8" w:rsidRPr="005C7D50" w:rsidRDefault="00087EB8" w:rsidP="00111F39">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Miércoles 28 de febrero</w:t>
            </w:r>
          </w:p>
        </w:tc>
        <w:tc>
          <w:tcPr>
            <w:tcW w:w="3222" w:type="dxa"/>
            <w:tcBorders>
              <w:top w:val="single" w:sz="4" w:space="0" w:color="auto"/>
              <w:left w:val="nil"/>
              <w:bottom w:val="single" w:sz="4" w:space="0" w:color="auto"/>
              <w:right w:val="single" w:sz="4" w:space="0" w:color="auto"/>
            </w:tcBorders>
            <w:shd w:val="clear" w:color="auto" w:fill="auto"/>
            <w:vAlign w:val="center"/>
            <w:hideMark/>
          </w:tcPr>
          <w:p w14:paraId="60C48815" w14:textId="77777777" w:rsidR="00087EB8" w:rsidRPr="005C7D50" w:rsidRDefault="00087EB8" w:rsidP="00111F39">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16:00 horas</w:t>
            </w:r>
          </w:p>
        </w:tc>
      </w:tr>
    </w:tbl>
    <w:p w14:paraId="5DC9725F" w14:textId="77777777" w:rsidR="00087EB8" w:rsidRDefault="00087EB8" w:rsidP="00087EB8">
      <w:pPr>
        <w:spacing w:line="276" w:lineRule="auto"/>
        <w:jc w:val="both"/>
        <w:rPr>
          <w:rFonts w:ascii="Lucida Sans Unicode" w:eastAsia="Aptos" w:hAnsi="Lucida Sans Unicode" w:cs="Lucida Sans Unicode"/>
          <w:b/>
          <w:sz w:val="20"/>
          <w:szCs w:val="22"/>
          <w:lang w:val="es-MX"/>
        </w:rPr>
      </w:pPr>
    </w:p>
    <w:p w14:paraId="576BE8F6" w14:textId="77777777" w:rsidR="002C559A" w:rsidRDefault="002C559A" w:rsidP="00087EB8">
      <w:pPr>
        <w:spacing w:line="276" w:lineRule="auto"/>
        <w:jc w:val="both"/>
        <w:rPr>
          <w:rFonts w:ascii="Lucida Sans Unicode" w:eastAsia="Aptos" w:hAnsi="Lucida Sans Unicode" w:cs="Lucida Sans Unicode"/>
          <w:b/>
          <w:sz w:val="20"/>
          <w:szCs w:val="22"/>
          <w:lang w:val="es-MX"/>
        </w:rPr>
      </w:pPr>
    </w:p>
    <w:tbl>
      <w:tblPr>
        <w:tblStyle w:val="Tablaconcuadrcula"/>
        <w:tblW w:w="9634" w:type="dxa"/>
        <w:tblLook w:val="04A0" w:firstRow="1" w:lastRow="0" w:firstColumn="1" w:lastColumn="0" w:noHBand="0" w:noVBand="1"/>
      </w:tblPr>
      <w:tblGrid>
        <w:gridCol w:w="3211"/>
        <w:gridCol w:w="3211"/>
        <w:gridCol w:w="3212"/>
      </w:tblGrid>
      <w:tr w:rsidR="00087EB8" w:rsidRPr="0010779E" w14:paraId="715BF8AC" w14:textId="77777777" w:rsidTr="00111F39">
        <w:trPr>
          <w:trHeight w:val="527"/>
        </w:trPr>
        <w:tc>
          <w:tcPr>
            <w:tcW w:w="9634" w:type="dxa"/>
            <w:gridSpan w:val="3"/>
            <w:shd w:val="clear" w:color="auto" w:fill="00788E"/>
            <w:vAlign w:val="center"/>
          </w:tcPr>
          <w:p w14:paraId="6680AC39" w14:textId="77777777" w:rsidR="00087EB8" w:rsidRPr="005C7D50"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5C7D50">
              <w:rPr>
                <w:rFonts w:ascii="Lucida Sans Unicode" w:eastAsia="Times New Roman" w:hAnsi="Lucida Sans Unicode" w:cs="Lucida Sans Unicode"/>
                <w:b/>
                <w:bCs/>
                <w:color w:val="FFFFFF" w:themeColor="background1"/>
                <w:kern w:val="0"/>
                <w:sz w:val="20"/>
                <w:szCs w:val="20"/>
                <w:lang w:eastAsia="es-MX"/>
                <w14:ligatures w14:val="none"/>
              </w:rPr>
              <w:t>Tabla 6. Capacitaciones Diputaciones y Munícipes</w:t>
            </w:r>
          </w:p>
        </w:tc>
      </w:tr>
      <w:tr w:rsidR="00087EB8" w:rsidRPr="005C7D50" w14:paraId="7180B9AE" w14:textId="77777777" w:rsidTr="00111F39">
        <w:trPr>
          <w:trHeight w:val="527"/>
        </w:trPr>
        <w:tc>
          <w:tcPr>
            <w:tcW w:w="3211" w:type="dxa"/>
            <w:shd w:val="clear" w:color="auto" w:fill="4DBBB8"/>
            <w:vAlign w:val="center"/>
          </w:tcPr>
          <w:p w14:paraId="705FC2E3" w14:textId="77777777" w:rsidR="00087EB8" w:rsidRPr="00D4057A" w:rsidRDefault="00087EB8" w:rsidP="00111F39">
            <w:pPr>
              <w:spacing w:line="276" w:lineRule="auto"/>
              <w:jc w:val="center"/>
              <w:rPr>
                <w:rFonts w:ascii="Lucida Sans Unicode" w:eastAsia="Aptos" w:hAnsi="Lucida Sans Unicode" w:cs="Lucida Sans Unicode"/>
                <w:b/>
                <w:color w:val="FFFFFF" w:themeColor="background1"/>
                <w:sz w:val="20"/>
                <w:szCs w:val="20"/>
                <w:lang w:val="es-MX"/>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Fuerza política</w:t>
            </w:r>
          </w:p>
        </w:tc>
        <w:tc>
          <w:tcPr>
            <w:tcW w:w="3211" w:type="dxa"/>
            <w:shd w:val="clear" w:color="auto" w:fill="4DBBB8"/>
            <w:vAlign w:val="center"/>
          </w:tcPr>
          <w:p w14:paraId="24C46797" w14:textId="77777777" w:rsidR="00087EB8" w:rsidRPr="00D4057A" w:rsidRDefault="00087EB8" w:rsidP="00111F39">
            <w:pPr>
              <w:spacing w:line="276" w:lineRule="auto"/>
              <w:jc w:val="center"/>
              <w:rPr>
                <w:rFonts w:ascii="Lucida Sans Unicode" w:eastAsia="Aptos" w:hAnsi="Lucida Sans Unicode" w:cs="Lucida Sans Unicode"/>
                <w:b/>
                <w:color w:val="FFFFFF" w:themeColor="background1"/>
                <w:sz w:val="20"/>
                <w:szCs w:val="20"/>
                <w:lang w:val="es-MX"/>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Día de capacitación</w:t>
            </w:r>
          </w:p>
        </w:tc>
        <w:tc>
          <w:tcPr>
            <w:tcW w:w="3212" w:type="dxa"/>
            <w:shd w:val="clear" w:color="auto" w:fill="4DBBB8"/>
            <w:vAlign w:val="center"/>
          </w:tcPr>
          <w:p w14:paraId="1DC6DFB4" w14:textId="77777777" w:rsidR="00087EB8" w:rsidRPr="00D4057A" w:rsidRDefault="00087EB8" w:rsidP="00111F39">
            <w:pPr>
              <w:spacing w:line="276" w:lineRule="auto"/>
              <w:jc w:val="center"/>
              <w:rPr>
                <w:rFonts w:ascii="Lucida Sans Unicode" w:eastAsia="Aptos" w:hAnsi="Lucida Sans Unicode" w:cs="Lucida Sans Unicode"/>
                <w:b/>
                <w:color w:val="FFFFFF" w:themeColor="background1"/>
                <w:sz w:val="20"/>
                <w:szCs w:val="20"/>
                <w:lang w:val="es-MX"/>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Hora</w:t>
            </w:r>
          </w:p>
        </w:tc>
      </w:tr>
      <w:tr w:rsidR="00087EB8" w:rsidRPr="005C7D50" w14:paraId="1E7DB41E" w14:textId="77777777" w:rsidTr="00111F39">
        <w:tc>
          <w:tcPr>
            <w:tcW w:w="3211" w:type="dxa"/>
            <w:vAlign w:val="center"/>
          </w:tcPr>
          <w:p w14:paraId="72603860" w14:textId="77777777" w:rsidR="00087EB8" w:rsidRPr="005C7D50" w:rsidRDefault="00087EB8" w:rsidP="004F1544">
            <w:pPr>
              <w:jc w:val="center"/>
              <w:rPr>
                <w:rFonts w:ascii="Lucida Sans Unicode" w:eastAsia="Times New Roman" w:hAnsi="Lucida Sans Unicode" w:cs="Lucida Sans Unicode"/>
                <w:b/>
                <w:bCs/>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Partido Acción Nacional</w:t>
            </w:r>
          </w:p>
        </w:tc>
        <w:tc>
          <w:tcPr>
            <w:tcW w:w="3211" w:type="dxa"/>
            <w:vAlign w:val="center"/>
          </w:tcPr>
          <w:p w14:paraId="705FB7ED" w14:textId="77777777" w:rsidR="00087EB8" w:rsidRPr="005C7D50" w:rsidRDefault="00087EB8" w:rsidP="004F1544">
            <w:pPr>
              <w:jc w:val="center"/>
              <w:rPr>
                <w:rFonts w:ascii="Lucida Sans Unicode" w:eastAsia="Times New Roman" w:hAnsi="Lucida Sans Unicode" w:cs="Lucida Sans Unicode"/>
                <w:b/>
                <w:bCs/>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Miércoles 27 de marzo</w:t>
            </w:r>
          </w:p>
        </w:tc>
        <w:tc>
          <w:tcPr>
            <w:tcW w:w="3212" w:type="dxa"/>
            <w:vAlign w:val="center"/>
          </w:tcPr>
          <w:p w14:paraId="23200572" w14:textId="77777777" w:rsidR="00087EB8" w:rsidRPr="005C7D50" w:rsidRDefault="00087EB8" w:rsidP="004F1544">
            <w:pPr>
              <w:jc w:val="center"/>
              <w:rPr>
                <w:rFonts w:ascii="Lucida Sans Unicode" w:eastAsia="Times New Roman" w:hAnsi="Lucida Sans Unicode" w:cs="Lucida Sans Unicode"/>
                <w:b/>
                <w:bCs/>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10:00 horas</w:t>
            </w:r>
          </w:p>
        </w:tc>
      </w:tr>
      <w:tr w:rsidR="00087EB8" w:rsidRPr="005C7D50" w14:paraId="2C3020FD" w14:textId="77777777" w:rsidTr="00111F39">
        <w:tc>
          <w:tcPr>
            <w:tcW w:w="3211" w:type="dxa"/>
            <w:vAlign w:val="center"/>
          </w:tcPr>
          <w:p w14:paraId="5773A43C"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Movimiento Ciudadano</w:t>
            </w:r>
          </w:p>
        </w:tc>
        <w:tc>
          <w:tcPr>
            <w:tcW w:w="3211" w:type="dxa"/>
            <w:vAlign w:val="center"/>
          </w:tcPr>
          <w:p w14:paraId="0A707AA0"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Miércoles 27 de marzo</w:t>
            </w:r>
          </w:p>
        </w:tc>
        <w:tc>
          <w:tcPr>
            <w:tcW w:w="3212" w:type="dxa"/>
            <w:vAlign w:val="center"/>
          </w:tcPr>
          <w:p w14:paraId="181D0406"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11:00 horas</w:t>
            </w:r>
          </w:p>
        </w:tc>
      </w:tr>
      <w:tr w:rsidR="00087EB8" w:rsidRPr="005C7D50" w14:paraId="00271A0F" w14:textId="77777777" w:rsidTr="00111F39">
        <w:tc>
          <w:tcPr>
            <w:tcW w:w="3211" w:type="dxa"/>
            <w:vAlign w:val="center"/>
          </w:tcPr>
          <w:p w14:paraId="4D6E5656"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Morena</w:t>
            </w:r>
          </w:p>
        </w:tc>
        <w:tc>
          <w:tcPr>
            <w:tcW w:w="3211" w:type="dxa"/>
            <w:vAlign w:val="center"/>
          </w:tcPr>
          <w:p w14:paraId="1CF30593"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Miércoles 27 de marzo</w:t>
            </w:r>
          </w:p>
        </w:tc>
        <w:tc>
          <w:tcPr>
            <w:tcW w:w="3212" w:type="dxa"/>
            <w:vAlign w:val="center"/>
          </w:tcPr>
          <w:p w14:paraId="32299432"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12:00 horas</w:t>
            </w:r>
          </w:p>
        </w:tc>
      </w:tr>
      <w:tr w:rsidR="00087EB8" w:rsidRPr="005C7D50" w14:paraId="4B578789" w14:textId="77777777" w:rsidTr="00111F39">
        <w:tc>
          <w:tcPr>
            <w:tcW w:w="3211" w:type="dxa"/>
            <w:vAlign w:val="center"/>
          </w:tcPr>
          <w:p w14:paraId="771F6765"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Partido Revolucionario Institucional</w:t>
            </w:r>
          </w:p>
        </w:tc>
        <w:tc>
          <w:tcPr>
            <w:tcW w:w="3211" w:type="dxa"/>
            <w:vAlign w:val="center"/>
          </w:tcPr>
          <w:p w14:paraId="0ACE8582"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p>
          <w:p w14:paraId="2FE478CF"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Miércoles 27 de marzo</w:t>
            </w:r>
          </w:p>
        </w:tc>
        <w:tc>
          <w:tcPr>
            <w:tcW w:w="3212" w:type="dxa"/>
            <w:vAlign w:val="center"/>
          </w:tcPr>
          <w:p w14:paraId="6AFB79F5"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p>
          <w:p w14:paraId="4C82A743"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13:00 horas</w:t>
            </w:r>
          </w:p>
        </w:tc>
      </w:tr>
      <w:tr w:rsidR="00087EB8" w:rsidRPr="005C7D50" w14:paraId="0618C590" w14:textId="77777777" w:rsidTr="00111F39">
        <w:tc>
          <w:tcPr>
            <w:tcW w:w="3211" w:type="dxa"/>
            <w:vAlign w:val="center"/>
          </w:tcPr>
          <w:p w14:paraId="77F77692"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Partido de la Revolución Democrática</w:t>
            </w:r>
          </w:p>
        </w:tc>
        <w:tc>
          <w:tcPr>
            <w:tcW w:w="3211" w:type="dxa"/>
            <w:vAlign w:val="center"/>
          </w:tcPr>
          <w:p w14:paraId="6B8CBD24"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Miércoles 27 de marzo</w:t>
            </w:r>
          </w:p>
        </w:tc>
        <w:tc>
          <w:tcPr>
            <w:tcW w:w="3212" w:type="dxa"/>
            <w:vAlign w:val="center"/>
          </w:tcPr>
          <w:p w14:paraId="114102E5"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14:00 horas</w:t>
            </w:r>
          </w:p>
        </w:tc>
      </w:tr>
      <w:tr w:rsidR="00087EB8" w:rsidRPr="005C7D50" w14:paraId="23EF0B20" w14:textId="77777777" w:rsidTr="00111F39">
        <w:tc>
          <w:tcPr>
            <w:tcW w:w="3211" w:type="dxa"/>
            <w:vAlign w:val="center"/>
          </w:tcPr>
          <w:p w14:paraId="7F5FEBE4"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lastRenderedPageBreak/>
              <w:t>Partido Verde Ecologista de México</w:t>
            </w:r>
          </w:p>
        </w:tc>
        <w:tc>
          <w:tcPr>
            <w:tcW w:w="3211" w:type="dxa"/>
            <w:vAlign w:val="center"/>
          </w:tcPr>
          <w:p w14:paraId="1DE98E14"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Jueves 28 de marzo</w:t>
            </w:r>
          </w:p>
        </w:tc>
        <w:tc>
          <w:tcPr>
            <w:tcW w:w="3212" w:type="dxa"/>
            <w:vAlign w:val="center"/>
          </w:tcPr>
          <w:p w14:paraId="23FC5FAC"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10:00 horas</w:t>
            </w:r>
          </w:p>
        </w:tc>
      </w:tr>
      <w:tr w:rsidR="00087EB8" w:rsidRPr="005C7D50" w14:paraId="2CB6CE5A" w14:textId="77777777" w:rsidTr="00111F39">
        <w:tc>
          <w:tcPr>
            <w:tcW w:w="3211" w:type="dxa"/>
            <w:vAlign w:val="center"/>
          </w:tcPr>
          <w:p w14:paraId="248A8299"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Hagamos</w:t>
            </w:r>
          </w:p>
        </w:tc>
        <w:tc>
          <w:tcPr>
            <w:tcW w:w="3211" w:type="dxa"/>
            <w:vAlign w:val="center"/>
          </w:tcPr>
          <w:p w14:paraId="70C0F55B"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Jueves 28 de marzo</w:t>
            </w:r>
          </w:p>
        </w:tc>
        <w:tc>
          <w:tcPr>
            <w:tcW w:w="3212" w:type="dxa"/>
            <w:vAlign w:val="center"/>
          </w:tcPr>
          <w:p w14:paraId="359192BB"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11:00 horas</w:t>
            </w:r>
          </w:p>
        </w:tc>
      </w:tr>
      <w:tr w:rsidR="00087EB8" w:rsidRPr="005C7D50" w14:paraId="6B86CA2A" w14:textId="77777777" w:rsidTr="00111F39">
        <w:tc>
          <w:tcPr>
            <w:tcW w:w="3211" w:type="dxa"/>
            <w:vAlign w:val="center"/>
          </w:tcPr>
          <w:p w14:paraId="7C1711EE"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Candidaturas Independientes</w:t>
            </w:r>
          </w:p>
        </w:tc>
        <w:tc>
          <w:tcPr>
            <w:tcW w:w="3211" w:type="dxa"/>
            <w:vAlign w:val="center"/>
          </w:tcPr>
          <w:p w14:paraId="1C17E35B"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Jueves 28 de marzo</w:t>
            </w:r>
          </w:p>
        </w:tc>
        <w:tc>
          <w:tcPr>
            <w:tcW w:w="3212" w:type="dxa"/>
            <w:vAlign w:val="center"/>
          </w:tcPr>
          <w:p w14:paraId="5B79D254"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13:00 horas</w:t>
            </w:r>
          </w:p>
        </w:tc>
      </w:tr>
      <w:tr w:rsidR="00087EB8" w:rsidRPr="005C7D50" w14:paraId="0404FCBE" w14:textId="77777777" w:rsidTr="00111F39">
        <w:tc>
          <w:tcPr>
            <w:tcW w:w="3211" w:type="dxa"/>
            <w:vAlign w:val="center"/>
          </w:tcPr>
          <w:p w14:paraId="2D068B72"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Futuro</w:t>
            </w:r>
          </w:p>
        </w:tc>
        <w:tc>
          <w:tcPr>
            <w:tcW w:w="3211" w:type="dxa"/>
            <w:vAlign w:val="center"/>
          </w:tcPr>
          <w:p w14:paraId="6F205453"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Jueves 04 de abril</w:t>
            </w:r>
          </w:p>
        </w:tc>
        <w:tc>
          <w:tcPr>
            <w:tcW w:w="3212" w:type="dxa"/>
            <w:vAlign w:val="center"/>
          </w:tcPr>
          <w:p w14:paraId="464FF208"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10:00 horas</w:t>
            </w:r>
          </w:p>
        </w:tc>
      </w:tr>
      <w:tr w:rsidR="00087EB8" w:rsidRPr="005C7D50" w14:paraId="194BE727" w14:textId="77777777" w:rsidTr="00111F39">
        <w:tc>
          <w:tcPr>
            <w:tcW w:w="3211" w:type="dxa"/>
            <w:vAlign w:val="center"/>
          </w:tcPr>
          <w:p w14:paraId="4E60C4B6"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Partido Acción Nacional*</w:t>
            </w:r>
          </w:p>
        </w:tc>
        <w:tc>
          <w:tcPr>
            <w:tcW w:w="3211" w:type="dxa"/>
            <w:vAlign w:val="center"/>
          </w:tcPr>
          <w:p w14:paraId="71676317" w14:textId="77777777" w:rsidR="00087EB8" w:rsidRPr="005C7D50" w:rsidRDefault="00087EB8" w:rsidP="004F1544">
            <w:pPr>
              <w:jc w:val="center"/>
              <w:rPr>
                <w:rFonts w:ascii="Lucida Sans Unicode" w:eastAsia="Times New Roman" w:hAnsi="Lucida Sans Unicode" w:cs="Lucida Sans Unicode"/>
                <w:kern w:val="0"/>
                <w:sz w:val="20"/>
                <w:szCs w:val="20"/>
                <w:lang w:eastAsia="es-MX"/>
                <w14:ligatures w14:val="none"/>
              </w:rPr>
            </w:pPr>
            <w:r w:rsidRPr="005C7D50">
              <w:rPr>
                <w:rFonts w:ascii="Lucida Sans Unicode" w:eastAsia="Times New Roman" w:hAnsi="Lucida Sans Unicode" w:cs="Lucida Sans Unicode"/>
                <w:kern w:val="0"/>
                <w:sz w:val="20"/>
                <w:szCs w:val="20"/>
                <w:lang w:eastAsia="es-MX"/>
                <w14:ligatures w14:val="none"/>
              </w:rPr>
              <w:t>Viernes 05 de abril</w:t>
            </w:r>
          </w:p>
        </w:tc>
        <w:tc>
          <w:tcPr>
            <w:tcW w:w="3212" w:type="dxa"/>
            <w:vAlign w:val="center"/>
          </w:tcPr>
          <w:p w14:paraId="2651558E" w14:textId="77777777" w:rsidR="00087EB8" w:rsidRPr="005C7D50"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5C7D50">
              <w:rPr>
                <w:rFonts w:ascii="Lucida Sans Unicode" w:eastAsia="Times New Roman" w:hAnsi="Lucida Sans Unicode" w:cs="Lucida Sans Unicode"/>
                <w:color w:val="000000"/>
                <w:kern w:val="0"/>
                <w:sz w:val="20"/>
                <w:szCs w:val="20"/>
                <w:lang w:eastAsia="es-MX"/>
                <w14:ligatures w14:val="none"/>
              </w:rPr>
              <w:t>17:00 horas</w:t>
            </w:r>
          </w:p>
        </w:tc>
      </w:tr>
    </w:tbl>
    <w:p w14:paraId="0FEF9059" w14:textId="77777777" w:rsidR="00087EB8" w:rsidRDefault="00087EB8" w:rsidP="00087EB8">
      <w:pPr>
        <w:spacing w:line="276" w:lineRule="auto"/>
        <w:jc w:val="both"/>
        <w:rPr>
          <w:rFonts w:ascii="Lucida Sans Unicode" w:eastAsia="Aptos" w:hAnsi="Lucida Sans Unicode" w:cs="Lucida Sans Unicode"/>
          <w:b/>
          <w:sz w:val="20"/>
          <w:szCs w:val="22"/>
          <w:lang w:val="es-MX"/>
        </w:rPr>
      </w:pPr>
    </w:p>
    <w:p w14:paraId="74815D40" w14:textId="77777777" w:rsidR="00087EB8" w:rsidRDefault="00087EB8" w:rsidP="00087EB8">
      <w:pPr>
        <w:spacing w:line="276" w:lineRule="auto"/>
        <w:jc w:val="both"/>
        <w:rPr>
          <w:rFonts w:ascii="Lucida Sans Unicode" w:eastAsia="Times New Roman" w:hAnsi="Lucida Sans Unicode" w:cs="Lucida Sans Unicode"/>
          <w:color w:val="000000"/>
          <w:kern w:val="0"/>
          <w:sz w:val="16"/>
          <w:szCs w:val="16"/>
          <w:lang w:eastAsia="es-MX"/>
          <w14:ligatures w14:val="none"/>
        </w:rPr>
      </w:pPr>
      <w:r w:rsidRPr="00DC458E">
        <w:rPr>
          <w:rFonts w:ascii="Lucida Sans Unicode" w:eastAsia="Times New Roman" w:hAnsi="Lucida Sans Unicode" w:cs="Lucida Sans Unicode"/>
          <w:color w:val="000000"/>
          <w:kern w:val="0"/>
          <w:sz w:val="16"/>
          <w:szCs w:val="16"/>
          <w:lang w:eastAsia="es-MX"/>
          <w14:ligatures w14:val="none"/>
        </w:rPr>
        <w:t>*Solicitud de capacitación extra</w:t>
      </w:r>
    </w:p>
    <w:p w14:paraId="21E365ED" w14:textId="77777777" w:rsidR="00087EB8" w:rsidRDefault="00087EB8" w:rsidP="00087EB8">
      <w:pPr>
        <w:spacing w:line="276" w:lineRule="auto"/>
        <w:jc w:val="both"/>
        <w:rPr>
          <w:rFonts w:ascii="Lucida Sans Unicode" w:eastAsia="Aptos" w:hAnsi="Lucida Sans Unicode" w:cs="Lucida Sans Unicode"/>
          <w:b/>
          <w:sz w:val="20"/>
          <w:szCs w:val="22"/>
          <w:lang w:val="es-MX"/>
        </w:rPr>
      </w:pPr>
    </w:p>
    <w:p w14:paraId="2BC9EA60" w14:textId="56A90618" w:rsidR="00087EB8" w:rsidRPr="00D4057A" w:rsidRDefault="008E0C2D" w:rsidP="00087EB8">
      <w:pPr>
        <w:pStyle w:val="Ttulo2"/>
        <w:rPr>
          <w:rFonts w:ascii="Lucida Sans Unicode" w:eastAsia="Aptos" w:hAnsi="Lucida Sans Unicode" w:cs="Lucida Sans Unicode"/>
          <w:b/>
          <w:color w:val="auto"/>
          <w:sz w:val="20"/>
          <w:szCs w:val="22"/>
          <w:lang w:val="es-MX"/>
        </w:rPr>
      </w:pPr>
      <w:bookmarkStart w:id="8" w:name="_Toc177556072"/>
      <w:r>
        <w:rPr>
          <w:rFonts w:ascii="Lucida Sans Unicode" w:eastAsia="Aptos" w:hAnsi="Lucida Sans Unicode" w:cs="Lucida Sans Unicode"/>
          <w:b/>
          <w:color w:val="auto"/>
          <w:sz w:val="20"/>
          <w:szCs w:val="22"/>
          <w:lang w:val="es-MX"/>
        </w:rPr>
        <w:t xml:space="preserve">4.2. </w:t>
      </w:r>
      <w:r w:rsidR="00087EB8" w:rsidRPr="00D4057A">
        <w:rPr>
          <w:rFonts w:ascii="Lucida Sans Unicode" w:eastAsia="Aptos" w:hAnsi="Lucida Sans Unicode" w:cs="Lucida Sans Unicode"/>
          <w:b/>
          <w:color w:val="auto"/>
          <w:sz w:val="20"/>
          <w:szCs w:val="22"/>
          <w:lang w:val="es-MX"/>
        </w:rPr>
        <w:t>MANUALES DE USUARIO</w:t>
      </w:r>
      <w:bookmarkEnd w:id="8"/>
    </w:p>
    <w:p w14:paraId="7C311DF8" w14:textId="181D484A" w:rsidR="00087EB8" w:rsidRPr="00E118F9" w:rsidRDefault="00087EB8" w:rsidP="00087EB8">
      <w:pPr>
        <w:spacing w:line="276" w:lineRule="auto"/>
        <w:jc w:val="both"/>
        <w:rPr>
          <w:rFonts w:ascii="Lucida Sans Unicode" w:eastAsia="Times New Roman" w:hAnsi="Lucida Sans Unicode" w:cs="Lucida Sans Unicode"/>
          <w:b/>
          <w:bCs/>
          <w:sz w:val="18"/>
          <w:szCs w:val="20"/>
          <w:lang w:val="es-MX" w:eastAsia="es-MX"/>
        </w:rPr>
      </w:pPr>
      <w:r>
        <w:rPr>
          <w:rFonts w:ascii="Lucida Sans Unicode" w:eastAsia="Aptos" w:hAnsi="Lucida Sans Unicode" w:cs="Lucida Sans Unicode"/>
          <w:sz w:val="20"/>
          <w:szCs w:val="22"/>
          <w:lang w:val="es-MX"/>
        </w:rPr>
        <w:t>A efecto de dar cumplimiento a lo establecido en el numeral 14, inciso e) de los Lineamientos</w:t>
      </w:r>
      <w:r w:rsidRPr="00E118F9">
        <w:rPr>
          <w:rFonts w:ascii="Lucida Sans Unicode" w:eastAsia="Aptos" w:hAnsi="Lucida Sans Unicode" w:cs="Lucida Sans Unicode"/>
          <w:sz w:val="20"/>
          <w:szCs w:val="22"/>
          <w:lang w:val="es-MX"/>
        </w:rPr>
        <w:t xml:space="preserve">, se elaboraron manuales de usuario para los representantes encargados de los partidos políticos, para las candidatas y candidatos y para las candidaturas independientes, mismos que fueron enviados mediante correo electrónico a las representaciones de las coaliciones y partidos políticos, así como a las candidaturas independientes, los días </w:t>
      </w:r>
      <w:r w:rsidR="0017016B">
        <w:rPr>
          <w:rFonts w:ascii="Lucida Sans Unicode" w:eastAsia="Aptos" w:hAnsi="Lucida Sans Unicode" w:cs="Lucida Sans Unicode"/>
          <w:sz w:val="20"/>
          <w:szCs w:val="22"/>
          <w:lang w:val="es-MX"/>
        </w:rPr>
        <w:t>veintinueve</w:t>
      </w:r>
      <w:r w:rsidR="0017016B" w:rsidRPr="00E118F9">
        <w:rPr>
          <w:rFonts w:ascii="Lucida Sans Unicode" w:eastAsia="Aptos" w:hAnsi="Lucida Sans Unicode" w:cs="Lucida Sans Unicode"/>
          <w:sz w:val="20"/>
          <w:szCs w:val="22"/>
          <w:lang w:val="es-MX"/>
        </w:rPr>
        <w:t xml:space="preserve"> </w:t>
      </w:r>
      <w:r w:rsidRPr="00E118F9">
        <w:rPr>
          <w:rFonts w:ascii="Lucida Sans Unicode" w:eastAsia="Aptos" w:hAnsi="Lucida Sans Unicode" w:cs="Lucida Sans Unicode"/>
          <w:sz w:val="20"/>
          <w:szCs w:val="22"/>
          <w:lang w:val="es-MX"/>
        </w:rPr>
        <w:t xml:space="preserve">de febrero y </w:t>
      </w:r>
      <w:r w:rsidR="0017016B">
        <w:rPr>
          <w:rFonts w:ascii="Lucida Sans Unicode" w:eastAsia="Aptos" w:hAnsi="Lucida Sans Unicode" w:cs="Lucida Sans Unicode"/>
          <w:sz w:val="20"/>
          <w:szCs w:val="22"/>
          <w:lang w:val="es-MX"/>
        </w:rPr>
        <w:t xml:space="preserve">treinta </w:t>
      </w:r>
      <w:r w:rsidRPr="00E118F9">
        <w:rPr>
          <w:rFonts w:ascii="Lucida Sans Unicode" w:eastAsia="Aptos" w:hAnsi="Lucida Sans Unicode" w:cs="Lucida Sans Unicode"/>
          <w:sz w:val="20"/>
          <w:szCs w:val="22"/>
          <w:lang w:val="es-MX"/>
        </w:rPr>
        <w:t xml:space="preserve">de marzo. </w:t>
      </w:r>
    </w:p>
    <w:p w14:paraId="03579CAC"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53222369" w14:textId="0521B07B" w:rsidR="00087EB8" w:rsidRPr="00D4057A" w:rsidRDefault="008E0C2D" w:rsidP="00087EB8">
      <w:pPr>
        <w:pStyle w:val="Ttulo2"/>
        <w:rPr>
          <w:rFonts w:ascii="Lucida Sans Unicode" w:eastAsia="Times New Roman" w:hAnsi="Lucida Sans Unicode" w:cs="Lucida Sans Unicode"/>
          <w:b/>
          <w:bCs/>
          <w:color w:val="auto"/>
          <w:sz w:val="20"/>
          <w:szCs w:val="20"/>
          <w:lang w:val="es-MX" w:eastAsia="es-MX"/>
        </w:rPr>
      </w:pPr>
      <w:bookmarkStart w:id="9" w:name="_Toc177556073"/>
      <w:r>
        <w:rPr>
          <w:rFonts w:ascii="Lucida Sans Unicode" w:eastAsia="Times New Roman" w:hAnsi="Lucida Sans Unicode" w:cs="Lucida Sans Unicode"/>
          <w:b/>
          <w:bCs/>
          <w:color w:val="auto"/>
          <w:sz w:val="20"/>
          <w:szCs w:val="20"/>
          <w:lang w:val="es-MX" w:eastAsia="es-MX"/>
        </w:rPr>
        <w:t xml:space="preserve">4.3. </w:t>
      </w:r>
      <w:r w:rsidR="00087EB8" w:rsidRPr="00D4057A">
        <w:rPr>
          <w:rFonts w:ascii="Lucida Sans Unicode" w:eastAsia="Times New Roman" w:hAnsi="Lucida Sans Unicode" w:cs="Lucida Sans Unicode"/>
          <w:b/>
          <w:bCs/>
          <w:color w:val="auto"/>
          <w:sz w:val="20"/>
          <w:szCs w:val="20"/>
          <w:lang w:val="es-MX" w:eastAsia="es-MX"/>
        </w:rPr>
        <w:t>REMISIÓN DE CUENTAS DE ACCESO</w:t>
      </w:r>
      <w:bookmarkEnd w:id="9"/>
    </w:p>
    <w:p w14:paraId="5FB5646F"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4CDAE8BD" w14:textId="77777777" w:rsidR="00087EB8" w:rsidRPr="00DC2654" w:rsidRDefault="00087EB8" w:rsidP="00087EB8">
      <w:pPr>
        <w:spacing w:line="276" w:lineRule="auto"/>
        <w:jc w:val="both"/>
        <w:rPr>
          <w:rFonts w:ascii="Lucida Sans Unicode" w:eastAsia="Times New Roman" w:hAnsi="Lucida Sans Unicode" w:cs="Lucida Sans Unicode"/>
          <w:bCs/>
          <w:sz w:val="20"/>
          <w:szCs w:val="20"/>
          <w:lang w:val="es-MX" w:eastAsia="es-MX"/>
        </w:rPr>
      </w:pPr>
      <w:r w:rsidRPr="00DC2654">
        <w:rPr>
          <w:rFonts w:ascii="Lucida Sans Unicode" w:eastAsia="Times New Roman" w:hAnsi="Lucida Sans Unicode" w:cs="Lucida Sans Unicode"/>
          <w:bCs/>
          <w:sz w:val="20"/>
          <w:szCs w:val="20"/>
          <w:lang w:val="es-MX" w:eastAsia="es-MX"/>
        </w:rPr>
        <w:t xml:space="preserve">En términos de lo estipulado por el diverso 14, inciso d) de los Lineamientos, las cuentas de acceso fueron remitidas a las personas candidatas a través del correo proporcionado al momento de su registro en el </w:t>
      </w:r>
      <w:r>
        <w:rPr>
          <w:rFonts w:ascii="Lucida Sans Unicode" w:eastAsia="Times New Roman" w:hAnsi="Lucida Sans Unicode" w:cs="Lucida Sans Unicode"/>
          <w:bCs/>
          <w:sz w:val="20"/>
          <w:szCs w:val="20"/>
          <w:lang w:val="es-MX" w:eastAsia="es-MX"/>
        </w:rPr>
        <w:t>SIRC</w:t>
      </w:r>
      <w:r w:rsidRPr="00DC2654">
        <w:rPr>
          <w:rFonts w:ascii="Lucida Sans Unicode" w:eastAsia="Times New Roman" w:hAnsi="Lucida Sans Unicode" w:cs="Lucida Sans Unicode"/>
          <w:bCs/>
          <w:sz w:val="20"/>
          <w:szCs w:val="20"/>
          <w:lang w:val="es-MX" w:eastAsia="es-MX"/>
        </w:rPr>
        <w:t xml:space="preserve">, </w:t>
      </w:r>
      <w:r>
        <w:rPr>
          <w:rFonts w:ascii="Lucida Sans Unicode" w:eastAsia="Times New Roman" w:hAnsi="Lucida Sans Unicode" w:cs="Lucida Sans Unicode"/>
          <w:bCs/>
          <w:sz w:val="20"/>
          <w:szCs w:val="20"/>
          <w:lang w:val="es-MX" w:eastAsia="es-MX"/>
        </w:rPr>
        <w:t>conforme a los siguientes plazos</w:t>
      </w:r>
      <w:r w:rsidRPr="00DC2654">
        <w:rPr>
          <w:rFonts w:ascii="Lucida Sans Unicode" w:eastAsia="Times New Roman" w:hAnsi="Lucida Sans Unicode" w:cs="Lucida Sans Unicode"/>
          <w:bCs/>
          <w:sz w:val="20"/>
          <w:szCs w:val="20"/>
          <w:lang w:val="es-MX" w:eastAsia="es-MX"/>
        </w:rPr>
        <w:t>:</w:t>
      </w:r>
    </w:p>
    <w:p w14:paraId="051F8284" w14:textId="77777777" w:rsidR="00087EB8" w:rsidRPr="007C3CB4" w:rsidRDefault="00087EB8" w:rsidP="00087EB8">
      <w:pPr>
        <w:spacing w:line="276" w:lineRule="auto"/>
        <w:jc w:val="both"/>
        <w:rPr>
          <w:rFonts w:ascii="Lucida Sans Unicode" w:eastAsia="Times New Roman" w:hAnsi="Lucida Sans Unicode" w:cs="Lucida Sans Unicode"/>
          <w:b/>
          <w:bCs/>
          <w:sz w:val="20"/>
          <w:szCs w:val="20"/>
          <w:lang w:val="es-MX" w:eastAsia="es-MX"/>
        </w:rPr>
      </w:pPr>
    </w:p>
    <w:tbl>
      <w:tblPr>
        <w:tblStyle w:val="Tablaconcuadrcula"/>
        <w:tblW w:w="5000" w:type="pct"/>
        <w:jc w:val="center"/>
        <w:tblLook w:val="04A0" w:firstRow="1" w:lastRow="0" w:firstColumn="1" w:lastColumn="0" w:noHBand="0" w:noVBand="1"/>
      </w:tblPr>
      <w:tblGrid>
        <w:gridCol w:w="3114"/>
        <w:gridCol w:w="3114"/>
        <w:gridCol w:w="3118"/>
      </w:tblGrid>
      <w:tr w:rsidR="00087EB8" w:rsidRPr="005641B0" w14:paraId="0D78DEEE" w14:textId="77777777" w:rsidTr="00111F39">
        <w:trPr>
          <w:trHeight w:val="527"/>
          <w:jc w:val="center"/>
        </w:trPr>
        <w:tc>
          <w:tcPr>
            <w:tcW w:w="5000" w:type="pct"/>
            <w:gridSpan w:val="3"/>
            <w:shd w:val="clear" w:color="auto" w:fill="00788E"/>
            <w:vAlign w:val="center"/>
          </w:tcPr>
          <w:p w14:paraId="24DEABFD" w14:textId="77777777" w:rsidR="00087EB8" w:rsidRDefault="00087EB8" w:rsidP="00111F39">
            <w:pPr>
              <w:spacing w:line="276" w:lineRule="auto"/>
              <w:jc w:val="center"/>
              <w:rPr>
                <w:rFonts w:ascii="Lucida Sans Unicode" w:hAnsi="Lucida Sans Unicode" w:cs="Lucida Sans Unicode"/>
                <w:b/>
                <w:sz w:val="20"/>
                <w:szCs w:val="20"/>
              </w:rPr>
            </w:pPr>
            <w:r w:rsidRPr="0010779E">
              <w:rPr>
                <w:rFonts w:ascii="Lucida Sans Unicode" w:hAnsi="Lucida Sans Unicode" w:cs="Lucida Sans Unicode"/>
                <w:b/>
                <w:color w:val="FFFFFF" w:themeColor="background1"/>
                <w:sz w:val="20"/>
                <w:szCs w:val="20"/>
              </w:rPr>
              <w:t>Tabla 7</w:t>
            </w:r>
            <w:r>
              <w:rPr>
                <w:rFonts w:ascii="Lucida Sans Unicode" w:hAnsi="Lucida Sans Unicode" w:cs="Lucida Sans Unicode"/>
                <w:b/>
                <w:color w:val="FFFFFF" w:themeColor="background1"/>
                <w:sz w:val="20"/>
                <w:szCs w:val="20"/>
              </w:rPr>
              <w:t xml:space="preserve">. </w:t>
            </w:r>
            <w:r w:rsidRPr="00D4057A">
              <w:rPr>
                <w:rFonts w:ascii="Lucida Sans Unicode" w:hAnsi="Lucida Sans Unicode" w:cs="Lucida Sans Unicode"/>
                <w:b/>
                <w:color w:val="FFFFFF" w:themeColor="background1"/>
                <w:sz w:val="20"/>
                <w:szCs w:val="20"/>
              </w:rPr>
              <w:t>Remisión de las cuentas de acceso</w:t>
            </w:r>
          </w:p>
        </w:tc>
      </w:tr>
      <w:tr w:rsidR="00087EB8" w:rsidRPr="005641B0" w14:paraId="293B855F" w14:textId="77777777" w:rsidTr="00111F39">
        <w:trPr>
          <w:jc w:val="center"/>
        </w:trPr>
        <w:tc>
          <w:tcPr>
            <w:tcW w:w="1666" w:type="pct"/>
            <w:shd w:val="clear" w:color="auto" w:fill="4DBBB8"/>
            <w:vAlign w:val="center"/>
          </w:tcPr>
          <w:p w14:paraId="710D1804" w14:textId="77777777" w:rsidR="00087EB8" w:rsidRPr="00D4057A" w:rsidRDefault="00087EB8" w:rsidP="00111F39">
            <w:pPr>
              <w:spacing w:line="276" w:lineRule="auto"/>
              <w:jc w:val="center"/>
              <w:rPr>
                <w:rFonts w:ascii="Lucida Sans Unicode" w:hAnsi="Lucida Sans Unicode" w:cs="Lucida Sans Unicode"/>
                <w:b/>
                <w:color w:val="FFFFFF" w:themeColor="background1"/>
                <w:sz w:val="20"/>
                <w:szCs w:val="20"/>
              </w:rPr>
            </w:pPr>
            <w:r w:rsidRPr="00D4057A">
              <w:rPr>
                <w:rFonts w:ascii="Lucida Sans Unicode" w:hAnsi="Lucida Sans Unicode" w:cs="Lucida Sans Unicode"/>
                <w:b/>
                <w:color w:val="FFFFFF" w:themeColor="background1"/>
                <w:sz w:val="20"/>
                <w:szCs w:val="20"/>
              </w:rPr>
              <w:t>Elección</w:t>
            </w:r>
          </w:p>
        </w:tc>
        <w:tc>
          <w:tcPr>
            <w:tcW w:w="1666" w:type="pct"/>
            <w:shd w:val="clear" w:color="auto" w:fill="4DBBB8"/>
            <w:vAlign w:val="center"/>
          </w:tcPr>
          <w:p w14:paraId="1E5F3D34" w14:textId="77777777" w:rsidR="00087EB8" w:rsidRPr="00D4057A" w:rsidRDefault="00087EB8" w:rsidP="00111F39">
            <w:pPr>
              <w:spacing w:line="276" w:lineRule="auto"/>
              <w:jc w:val="center"/>
              <w:rPr>
                <w:rFonts w:ascii="Lucida Sans Unicode" w:hAnsi="Lucida Sans Unicode" w:cs="Lucida Sans Unicode"/>
                <w:b/>
                <w:color w:val="FFFFFF" w:themeColor="background1"/>
                <w:sz w:val="20"/>
                <w:szCs w:val="20"/>
              </w:rPr>
            </w:pPr>
            <w:r w:rsidRPr="00D4057A">
              <w:rPr>
                <w:rFonts w:ascii="Lucida Sans Unicode" w:hAnsi="Lucida Sans Unicode" w:cs="Lucida Sans Unicode"/>
                <w:b/>
                <w:color w:val="FFFFFF" w:themeColor="background1"/>
                <w:sz w:val="20"/>
                <w:szCs w:val="20"/>
              </w:rPr>
              <w:t>Fecha de remisión de las cuentas de acceso</w:t>
            </w:r>
          </w:p>
        </w:tc>
        <w:tc>
          <w:tcPr>
            <w:tcW w:w="1668" w:type="pct"/>
            <w:shd w:val="clear" w:color="auto" w:fill="4DBBB8"/>
            <w:vAlign w:val="center"/>
          </w:tcPr>
          <w:p w14:paraId="46BBAF29" w14:textId="77777777" w:rsidR="00087EB8" w:rsidRPr="00D4057A" w:rsidRDefault="00087EB8" w:rsidP="00111F39">
            <w:pPr>
              <w:spacing w:line="276" w:lineRule="auto"/>
              <w:jc w:val="center"/>
              <w:rPr>
                <w:rFonts w:ascii="Lucida Sans Unicode" w:hAnsi="Lucida Sans Unicode" w:cs="Lucida Sans Unicode"/>
                <w:b/>
                <w:color w:val="FFFFFF" w:themeColor="background1"/>
                <w:sz w:val="20"/>
                <w:szCs w:val="20"/>
              </w:rPr>
            </w:pPr>
            <w:r w:rsidRPr="00D4057A">
              <w:rPr>
                <w:rFonts w:ascii="Lucida Sans Unicode" w:hAnsi="Lucida Sans Unicode" w:cs="Lucida Sans Unicode"/>
                <w:b/>
                <w:color w:val="FFFFFF" w:themeColor="background1"/>
                <w:sz w:val="20"/>
                <w:szCs w:val="20"/>
              </w:rPr>
              <w:t>Fecha límite para la captura de la información en el sistema (Periodo normativo)</w:t>
            </w:r>
          </w:p>
        </w:tc>
      </w:tr>
      <w:tr w:rsidR="00087EB8" w:rsidRPr="005641B0" w14:paraId="316E1D4D" w14:textId="77777777" w:rsidTr="00111F39">
        <w:trPr>
          <w:jc w:val="center"/>
        </w:trPr>
        <w:tc>
          <w:tcPr>
            <w:tcW w:w="1666" w:type="pct"/>
          </w:tcPr>
          <w:p w14:paraId="6B78604E" w14:textId="77777777" w:rsidR="00087EB8" w:rsidRPr="005641B0" w:rsidRDefault="00087EB8" w:rsidP="004F1544">
            <w:pPr>
              <w:jc w:val="center"/>
              <w:rPr>
                <w:rFonts w:ascii="Lucida Sans Unicode" w:hAnsi="Lucida Sans Unicode" w:cs="Lucida Sans Unicode"/>
                <w:b/>
                <w:sz w:val="20"/>
                <w:szCs w:val="20"/>
              </w:rPr>
            </w:pPr>
            <w:r w:rsidRPr="005641B0">
              <w:rPr>
                <w:rFonts w:ascii="Lucida Sans Unicode" w:hAnsi="Lucida Sans Unicode" w:cs="Lucida Sans Unicode"/>
                <w:b/>
                <w:sz w:val="20"/>
                <w:szCs w:val="20"/>
              </w:rPr>
              <w:t>Gubernatura</w:t>
            </w:r>
          </w:p>
        </w:tc>
        <w:tc>
          <w:tcPr>
            <w:tcW w:w="1666" w:type="pct"/>
          </w:tcPr>
          <w:p w14:paraId="04138587" w14:textId="77777777" w:rsidR="00087EB8" w:rsidRPr="005641B0" w:rsidRDefault="00087EB8" w:rsidP="004F1544">
            <w:pPr>
              <w:jc w:val="center"/>
              <w:rPr>
                <w:rFonts w:ascii="Lucida Sans Unicode" w:hAnsi="Lucida Sans Unicode" w:cs="Lucida Sans Unicode"/>
                <w:sz w:val="20"/>
                <w:szCs w:val="20"/>
              </w:rPr>
            </w:pPr>
            <w:r w:rsidRPr="005641B0">
              <w:rPr>
                <w:rFonts w:ascii="Lucida Sans Unicode" w:hAnsi="Lucida Sans Unicode" w:cs="Lucida Sans Unicode"/>
                <w:sz w:val="20"/>
                <w:szCs w:val="20"/>
              </w:rPr>
              <w:t>3 de marzo de 2024</w:t>
            </w:r>
          </w:p>
        </w:tc>
        <w:tc>
          <w:tcPr>
            <w:tcW w:w="1668" w:type="pct"/>
          </w:tcPr>
          <w:p w14:paraId="7BF642D0" w14:textId="77777777" w:rsidR="00087EB8" w:rsidRPr="005641B0" w:rsidRDefault="00087EB8" w:rsidP="004F1544">
            <w:pPr>
              <w:jc w:val="center"/>
              <w:rPr>
                <w:rFonts w:ascii="Lucida Sans Unicode" w:hAnsi="Lucida Sans Unicode" w:cs="Lucida Sans Unicode"/>
                <w:sz w:val="20"/>
                <w:szCs w:val="20"/>
              </w:rPr>
            </w:pPr>
            <w:r w:rsidRPr="005641B0">
              <w:rPr>
                <w:rFonts w:ascii="Lucida Sans Unicode" w:hAnsi="Lucida Sans Unicode" w:cs="Lucida Sans Unicode"/>
                <w:sz w:val="20"/>
                <w:szCs w:val="20"/>
              </w:rPr>
              <w:t>18 de marzo de 2024</w:t>
            </w:r>
          </w:p>
        </w:tc>
      </w:tr>
      <w:tr w:rsidR="00087EB8" w:rsidRPr="005641B0" w14:paraId="608C8F6C" w14:textId="77777777" w:rsidTr="00111F39">
        <w:trPr>
          <w:jc w:val="center"/>
        </w:trPr>
        <w:tc>
          <w:tcPr>
            <w:tcW w:w="1666" w:type="pct"/>
          </w:tcPr>
          <w:p w14:paraId="6866D0A3" w14:textId="77777777" w:rsidR="00087EB8" w:rsidRPr="005641B0" w:rsidRDefault="00087EB8" w:rsidP="004F1544">
            <w:pPr>
              <w:jc w:val="center"/>
              <w:rPr>
                <w:rFonts w:ascii="Lucida Sans Unicode" w:hAnsi="Lucida Sans Unicode" w:cs="Lucida Sans Unicode"/>
                <w:b/>
                <w:sz w:val="20"/>
                <w:szCs w:val="20"/>
              </w:rPr>
            </w:pPr>
            <w:r w:rsidRPr="005641B0">
              <w:rPr>
                <w:rFonts w:ascii="Lucida Sans Unicode" w:hAnsi="Lucida Sans Unicode" w:cs="Lucida Sans Unicode"/>
                <w:b/>
                <w:sz w:val="20"/>
                <w:szCs w:val="20"/>
              </w:rPr>
              <w:t>Diputaciones MR</w:t>
            </w:r>
          </w:p>
        </w:tc>
        <w:tc>
          <w:tcPr>
            <w:tcW w:w="1666" w:type="pct"/>
          </w:tcPr>
          <w:p w14:paraId="4B5EE9DC" w14:textId="77777777" w:rsidR="00087EB8" w:rsidRPr="005641B0" w:rsidRDefault="00087EB8" w:rsidP="004F1544">
            <w:pPr>
              <w:jc w:val="center"/>
              <w:rPr>
                <w:rFonts w:ascii="Lucida Sans Unicode" w:hAnsi="Lucida Sans Unicode" w:cs="Lucida Sans Unicode"/>
                <w:sz w:val="20"/>
                <w:szCs w:val="20"/>
              </w:rPr>
            </w:pPr>
            <w:r w:rsidRPr="005641B0">
              <w:rPr>
                <w:rFonts w:ascii="Lucida Sans Unicode" w:hAnsi="Lucida Sans Unicode" w:cs="Lucida Sans Unicode"/>
                <w:sz w:val="20"/>
                <w:szCs w:val="20"/>
              </w:rPr>
              <w:t>3 de abril de 2024</w:t>
            </w:r>
          </w:p>
        </w:tc>
        <w:tc>
          <w:tcPr>
            <w:tcW w:w="1668" w:type="pct"/>
          </w:tcPr>
          <w:p w14:paraId="133E854D" w14:textId="77777777" w:rsidR="00087EB8" w:rsidRPr="005641B0" w:rsidRDefault="00087EB8" w:rsidP="004F1544">
            <w:pPr>
              <w:jc w:val="center"/>
              <w:rPr>
                <w:rFonts w:ascii="Lucida Sans Unicode" w:hAnsi="Lucida Sans Unicode" w:cs="Lucida Sans Unicode"/>
                <w:sz w:val="20"/>
                <w:szCs w:val="20"/>
              </w:rPr>
            </w:pPr>
            <w:r w:rsidRPr="005641B0">
              <w:rPr>
                <w:rFonts w:ascii="Lucida Sans Unicode" w:hAnsi="Lucida Sans Unicode" w:cs="Lucida Sans Unicode"/>
                <w:sz w:val="20"/>
                <w:szCs w:val="20"/>
              </w:rPr>
              <w:t>18 de abril de 2024</w:t>
            </w:r>
          </w:p>
        </w:tc>
      </w:tr>
      <w:tr w:rsidR="00087EB8" w:rsidRPr="005641B0" w14:paraId="266FCF62" w14:textId="77777777" w:rsidTr="00111F39">
        <w:trPr>
          <w:jc w:val="center"/>
        </w:trPr>
        <w:tc>
          <w:tcPr>
            <w:tcW w:w="1666" w:type="pct"/>
          </w:tcPr>
          <w:p w14:paraId="0B6701C5" w14:textId="77777777" w:rsidR="00087EB8" w:rsidRPr="005641B0" w:rsidRDefault="00087EB8" w:rsidP="004F1544">
            <w:pPr>
              <w:jc w:val="center"/>
              <w:rPr>
                <w:rFonts w:ascii="Lucida Sans Unicode" w:hAnsi="Lucida Sans Unicode" w:cs="Lucida Sans Unicode"/>
                <w:b/>
                <w:sz w:val="20"/>
                <w:szCs w:val="20"/>
              </w:rPr>
            </w:pPr>
            <w:r w:rsidRPr="005641B0">
              <w:rPr>
                <w:rFonts w:ascii="Lucida Sans Unicode" w:hAnsi="Lucida Sans Unicode" w:cs="Lucida Sans Unicode"/>
                <w:b/>
                <w:sz w:val="20"/>
                <w:szCs w:val="20"/>
              </w:rPr>
              <w:t>Diputaciones RP</w:t>
            </w:r>
          </w:p>
        </w:tc>
        <w:tc>
          <w:tcPr>
            <w:tcW w:w="1666" w:type="pct"/>
          </w:tcPr>
          <w:p w14:paraId="09BBACC0" w14:textId="77777777" w:rsidR="00087EB8" w:rsidRPr="005641B0" w:rsidRDefault="00087EB8" w:rsidP="004F1544">
            <w:pPr>
              <w:jc w:val="center"/>
              <w:rPr>
                <w:rFonts w:ascii="Lucida Sans Unicode" w:hAnsi="Lucida Sans Unicode" w:cs="Lucida Sans Unicode"/>
                <w:sz w:val="20"/>
                <w:szCs w:val="20"/>
              </w:rPr>
            </w:pPr>
            <w:r w:rsidRPr="005641B0">
              <w:rPr>
                <w:rFonts w:ascii="Lucida Sans Unicode" w:hAnsi="Lucida Sans Unicode" w:cs="Lucida Sans Unicode"/>
                <w:sz w:val="20"/>
                <w:szCs w:val="20"/>
              </w:rPr>
              <w:t>3 de abril de 2024</w:t>
            </w:r>
          </w:p>
        </w:tc>
        <w:tc>
          <w:tcPr>
            <w:tcW w:w="1668" w:type="pct"/>
          </w:tcPr>
          <w:p w14:paraId="7FDEEE7B" w14:textId="77777777" w:rsidR="00087EB8" w:rsidRPr="005641B0" w:rsidRDefault="00087EB8" w:rsidP="004F1544">
            <w:pPr>
              <w:jc w:val="center"/>
              <w:rPr>
                <w:rFonts w:ascii="Lucida Sans Unicode" w:hAnsi="Lucida Sans Unicode" w:cs="Lucida Sans Unicode"/>
                <w:sz w:val="20"/>
                <w:szCs w:val="20"/>
              </w:rPr>
            </w:pPr>
            <w:r w:rsidRPr="005641B0">
              <w:rPr>
                <w:rFonts w:ascii="Lucida Sans Unicode" w:hAnsi="Lucida Sans Unicode" w:cs="Lucida Sans Unicode"/>
                <w:sz w:val="20"/>
                <w:szCs w:val="20"/>
              </w:rPr>
              <w:t>18 de abril de 2024</w:t>
            </w:r>
          </w:p>
        </w:tc>
      </w:tr>
      <w:tr w:rsidR="00087EB8" w:rsidRPr="005641B0" w14:paraId="6E540E1E" w14:textId="77777777" w:rsidTr="00111F39">
        <w:trPr>
          <w:jc w:val="center"/>
        </w:trPr>
        <w:tc>
          <w:tcPr>
            <w:tcW w:w="1666" w:type="pct"/>
          </w:tcPr>
          <w:p w14:paraId="2A73AF41" w14:textId="77777777" w:rsidR="00087EB8" w:rsidRPr="005641B0" w:rsidRDefault="00087EB8" w:rsidP="004F1544">
            <w:pPr>
              <w:jc w:val="center"/>
              <w:rPr>
                <w:rFonts w:ascii="Lucida Sans Unicode" w:hAnsi="Lucida Sans Unicode" w:cs="Lucida Sans Unicode"/>
                <w:b/>
                <w:sz w:val="20"/>
                <w:szCs w:val="20"/>
              </w:rPr>
            </w:pPr>
            <w:r w:rsidRPr="005641B0">
              <w:rPr>
                <w:rFonts w:ascii="Lucida Sans Unicode" w:hAnsi="Lucida Sans Unicode" w:cs="Lucida Sans Unicode"/>
                <w:b/>
                <w:sz w:val="20"/>
                <w:szCs w:val="20"/>
              </w:rPr>
              <w:t>Munícipes</w:t>
            </w:r>
          </w:p>
        </w:tc>
        <w:tc>
          <w:tcPr>
            <w:tcW w:w="1666" w:type="pct"/>
          </w:tcPr>
          <w:p w14:paraId="3317237C" w14:textId="77777777" w:rsidR="00087EB8" w:rsidRPr="005641B0" w:rsidRDefault="00087EB8" w:rsidP="004F1544">
            <w:pPr>
              <w:jc w:val="center"/>
              <w:rPr>
                <w:rFonts w:ascii="Lucida Sans Unicode" w:hAnsi="Lucida Sans Unicode" w:cs="Lucida Sans Unicode"/>
                <w:sz w:val="20"/>
                <w:szCs w:val="20"/>
              </w:rPr>
            </w:pPr>
            <w:r w:rsidRPr="005641B0">
              <w:rPr>
                <w:rFonts w:ascii="Lucida Sans Unicode" w:hAnsi="Lucida Sans Unicode" w:cs="Lucida Sans Unicode"/>
                <w:sz w:val="20"/>
                <w:szCs w:val="20"/>
              </w:rPr>
              <w:t>10 de abril de 2024</w:t>
            </w:r>
          </w:p>
        </w:tc>
        <w:tc>
          <w:tcPr>
            <w:tcW w:w="1668" w:type="pct"/>
          </w:tcPr>
          <w:p w14:paraId="19B921D8" w14:textId="77777777" w:rsidR="00087EB8" w:rsidRPr="005641B0" w:rsidRDefault="00087EB8" w:rsidP="004F1544">
            <w:pPr>
              <w:jc w:val="center"/>
              <w:rPr>
                <w:rFonts w:ascii="Lucida Sans Unicode" w:hAnsi="Lucida Sans Unicode" w:cs="Lucida Sans Unicode"/>
                <w:sz w:val="20"/>
                <w:szCs w:val="20"/>
              </w:rPr>
            </w:pPr>
            <w:r w:rsidRPr="005641B0">
              <w:rPr>
                <w:rFonts w:ascii="Lucida Sans Unicode" w:hAnsi="Lucida Sans Unicode" w:cs="Lucida Sans Unicode"/>
                <w:sz w:val="20"/>
                <w:szCs w:val="20"/>
              </w:rPr>
              <w:t>25 de abril de 2024</w:t>
            </w:r>
          </w:p>
        </w:tc>
      </w:tr>
    </w:tbl>
    <w:p w14:paraId="28646629"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3195091A" w14:textId="0B7E2133" w:rsidR="00087EB8" w:rsidRPr="00D4057A" w:rsidRDefault="008E0C2D" w:rsidP="00087EB8">
      <w:pPr>
        <w:pStyle w:val="Ttulo2"/>
        <w:rPr>
          <w:rFonts w:ascii="Lucida Sans Unicode" w:eastAsia="Times New Roman" w:hAnsi="Lucida Sans Unicode" w:cs="Lucida Sans Unicode"/>
          <w:b/>
          <w:bCs/>
          <w:color w:val="auto"/>
          <w:sz w:val="20"/>
          <w:szCs w:val="20"/>
          <w:lang w:val="es-MX" w:eastAsia="es-MX"/>
        </w:rPr>
      </w:pPr>
      <w:bookmarkStart w:id="10" w:name="_Toc177556074"/>
      <w:r>
        <w:rPr>
          <w:rFonts w:ascii="Lucida Sans Unicode" w:eastAsia="Times New Roman" w:hAnsi="Lucida Sans Unicode" w:cs="Lucida Sans Unicode"/>
          <w:b/>
          <w:bCs/>
          <w:color w:val="auto"/>
          <w:sz w:val="20"/>
          <w:szCs w:val="20"/>
          <w:lang w:val="es-MX" w:eastAsia="es-MX"/>
        </w:rPr>
        <w:lastRenderedPageBreak/>
        <w:t xml:space="preserve">4.4. </w:t>
      </w:r>
      <w:r w:rsidR="00087EB8" w:rsidRPr="00D4057A">
        <w:rPr>
          <w:rFonts w:ascii="Lucida Sans Unicode" w:eastAsia="Times New Roman" w:hAnsi="Lucida Sans Unicode" w:cs="Lucida Sans Unicode"/>
          <w:b/>
          <w:bCs/>
          <w:color w:val="auto"/>
          <w:sz w:val="20"/>
          <w:szCs w:val="20"/>
          <w:lang w:val="es-MX" w:eastAsia="es-MX"/>
        </w:rPr>
        <w:t>RECORDATORIOS</w:t>
      </w:r>
      <w:bookmarkEnd w:id="10"/>
    </w:p>
    <w:p w14:paraId="3D8AF347"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16A3B38D" w14:textId="0AA701D3" w:rsidR="00087EB8" w:rsidRDefault="00087EB8" w:rsidP="00087EB8">
      <w:pPr>
        <w:spacing w:line="276" w:lineRule="auto"/>
        <w:jc w:val="both"/>
        <w:rPr>
          <w:rFonts w:ascii="Lucida Sans Unicode" w:hAnsi="Lucida Sans Unicode" w:cs="Lucida Sans Unicode"/>
          <w:sz w:val="20"/>
        </w:rPr>
      </w:pPr>
      <w:r w:rsidRPr="00DC2654">
        <w:rPr>
          <w:rFonts w:ascii="Lucida Sans Unicode" w:hAnsi="Lucida Sans Unicode" w:cs="Lucida Sans Unicode"/>
          <w:sz w:val="20"/>
        </w:rPr>
        <w:t xml:space="preserve">Se </w:t>
      </w:r>
      <w:r>
        <w:rPr>
          <w:rFonts w:ascii="Lucida Sans Unicode" w:hAnsi="Lucida Sans Unicode" w:cs="Lucida Sans Unicode"/>
          <w:sz w:val="20"/>
        </w:rPr>
        <w:t>remitieron</w:t>
      </w:r>
      <w:r w:rsidRPr="00DC2654">
        <w:rPr>
          <w:rFonts w:ascii="Lucida Sans Unicode" w:hAnsi="Lucida Sans Unicode" w:cs="Lucida Sans Unicode"/>
          <w:sz w:val="20"/>
        </w:rPr>
        <w:t xml:space="preserve"> diversos correos recordatorios a los partidos políticos</w:t>
      </w:r>
      <w:r w:rsidR="0017016B">
        <w:rPr>
          <w:rFonts w:ascii="Lucida Sans Unicode" w:hAnsi="Lucida Sans Unicode" w:cs="Lucida Sans Unicode"/>
          <w:sz w:val="20"/>
        </w:rPr>
        <w:t>,</w:t>
      </w:r>
      <w:r w:rsidR="006E5603">
        <w:rPr>
          <w:rFonts w:ascii="Lucida Sans Unicode" w:hAnsi="Lucida Sans Unicode" w:cs="Lucida Sans Unicode"/>
          <w:sz w:val="20"/>
        </w:rPr>
        <w:t xml:space="preserve"> </w:t>
      </w:r>
      <w:r w:rsidRPr="00DC2654">
        <w:rPr>
          <w:rFonts w:ascii="Lucida Sans Unicode" w:hAnsi="Lucida Sans Unicode" w:cs="Lucida Sans Unicode"/>
          <w:sz w:val="20"/>
        </w:rPr>
        <w:t>coaliciones</w:t>
      </w:r>
      <w:r w:rsidR="0017016B">
        <w:rPr>
          <w:rFonts w:ascii="Lucida Sans Unicode" w:hAnsi="Lucida Sans Unicode" w:cs="Lucida Sans Unicode"/>
          <w:sz w:val="20"/>
        </w:rPr>
        <w:t xml:space="preserve"> y candidaturas independientes</w:t>
      </w:r>
      <w:r w:rsidRPr="00DC2654">
        <w:rPr>
          <w:rFonts w:ascii="Lucida Sans Unicode" w:hAnsi="Lucida Sans Unicode" w:cs="Lucida Sans Unicode"/>
          <w:sz w:val="20"/>
        </w:rPr>
        <w:t xml:space="preserve"> a efecto</w:t>
      </w:r>
      <w:r>
        <w:rPr>
          <w:rFonts w:ascii="Lucida Sans Unicode" w:hAnsi="Lucida Sans Unicode" w:cs="Lucida Sans Unicode"/>
          <w:sz w:val="20"/>
        </w:rPr>
        <w:t xml:space="preserve"> de que fuera capturada la información de la persona candidata que su fuerza política corresponda, exhortándoles a que </w:t>
      </w:r>
      <w:r w:rsidRPr="002A6A7B">
        <w:rPr>
          <w:rFonts w:ascii="Lucida Sans Unicode" w:hAnsi="Lucida Sans Unicode" w:cs="Lucida Sans Unicode"/>
          <w:sz w:val="20"/>
        </w:rPr>
        <w:t xml:space="preserve">se </w:t>
      </w:r>
      <w:r>
        <w:rPr>
          <w:rFonts w:ascii="Lucida Sans Unicode" w:hAnsi="Lucida Sans Unicode" w:cs="Lucida Sans Unicode"/>
          <w:sz w:val="20"/>
        </w:rPr>
        <w:t>realizara</w:t>
      </w:r>
      <w:r w:rsidRPr="002A6A7B">
        <w:rPr>
          <w:rFonts w:ascii="Lucida Sans Unicode" w:hAnsi="Lucida Sans Unicode" w:cs="Lucida Sans Unicode"/>
          <w:sz w:val="20"/>
        </w:rPr>
        <w:t xml:space="preserve"> el llenado de los cuestionarios curricular y de identidad</w:t>
      </w:r>
      <w:r>
        <w:rPr>
          <w:rFonts w:ascii="Lucida Sans Unicode" w:hAnsi="Lucida Sans Unicode" w:cs="Lucida Sans Unicode"/>
          <w:sz w:val="20"/>
        </w:rPr>
        <w:t>. Dichos recordatorios, fueron remitidos conforme a las siguientes temporalidades:</w:t>
      </w:r>
    </w:p>
    <w:p w14:paraId="212BEA03" w14:textId="77777777" w:rsidR="00087EB8" w:rsidRPr="00DC2654" w:rsidRDefault="00087EB8" w:rsidP="00087EB8">
      <w:pPr>
        <w:spacing w:line="276" w:lineRule="auto"/>
        <w:jc w:val="both"/>
        <w:rPr>
          <w:rFonts w:ascii="Lucida Sans Unicode" w:hAnsi="Lucida Sans Unicode" w:cs="Lucida Sans Unicode"/>
          <w:sz w:val="20"/>
        </w:rPr>
      </w:pPr>
    </w:p>
    <w:tbl>
      <w:tblPr>
        <w:tblW w:w="5000" w:type="pct"/>
        <w:jc w:val="center"/>
        <w:tblCellMar>
          <w:left w:w="70" w:type="dxa"/>
          <w:right w:w="70" w:type="dxa"/>
        </w:tblCellMar>
        <w:tblLook w:val="04A0" w:firstRow="1" w:lastRow="0" w:firstColumn="1" w:lastColumn="0" w:noHBand="0" w:noVBand="1"/>
      </w:tblPr>
      <w:tblGrid>
        <w:gridCol w:w="4189"/>
        <w:gridCol w:w="3273"/>
        <w:gridCol w:w="1884"/>
      </w:tblGrid>
      <w:tr w:rsidR="00087EB8" w:rsidRPr="00C316FF" w14:paraId="728D3488" w14:textId="77777777" w:rsidTr="00111F39">
        <w:trPr>
          <w:trHeight w:val="5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788E"/>
            <w:noWrap/>
            <w:vAlign w:val="center"/>
          </w:tcPr>
          <w:p w14:paraId="2CBD3B00" w14:textId="77777777" w:rsidR="00087EB8" w:rsidRPr="00C316FF" w:rsidRDefault="00087EB8" w:rsidP="00111F39">
            <w:pPr>
              <w:spacing w:line="276" w:lineRule="auto"/>
              <w:jc w:val="center"/>
              <w:rPr>
                <w:rFonts w:ascii="Lucida Sans Unicode" w:eastAsia="Times New Roman" w:hAnsi="Lucida Sans Unicode" w:cs="Lucida Sans Unicode"/>
                <w:b/>
                <w:bCs/>
                <w:color w:val="000000"/>
                <w:kern w:val="0"/>
                <w:sz w:val="20"/>
                <w:szCs w:val="20"/>
                <w:lang w:eastAsia="es-MX"/>
                <w14:ligatures w14:val="none"/>
              </w:rPr>
            </w:pPr>
            <w:r w:rsidRPr="0010779E">
              <w:rPr>
                <w:rFonts w:ascii="Lucida Sans Unicode" w:eastAsia="Times New Roman" w:hAnsi="Lucida Sans Unicode" w:cs="Lucida Sans Unicode"/>
                <w:b/>
                <w:bCs/>
                <w:color w:val="FFFFFF" w:themeColor="background1"/>
                <w:kern w:val="0"/>
                <w:sz w:val="20"/>
                <w:szCs w:val="20"/>
                <w:lang w:eastAsia="es-MX"/>
                <w14:ligatures w14:val="none"/>
              </w:rPr>
              <w:t>Tabla 8</w:t>
            </w:r>
            <w:r>
              <w:rPr>
                <w:rFonts w:ascii="Lucida Sans Unicode" w:eastAsia="Times New Roman" w:hAnsi="Lucida Sans Unicode" w:cs="Lucida Sans Unicode"/>
                <w:b/>
                <w:bCs/>
                <w:color w:val="FFFFFF" w:themeColor="background1"/>
                <w:kern w:val="0"/>
                <w:sz w:val="20"/>
                <w:szCs w:val="20"/>
                <w:lang w:eastAsia="es-MX"/>
                <w14:ligatures w14:val="none"/>
              </w:rPr>
              <w:t xml:space="preserve">. </w:t>
            </w:r>
            <w:r w:rsidRPr="00D4057A">
              <w:rPr>
                <w:rFonts w:ascii="Lucida Sans Unicode" w:eastAsia="Times New Roman" w:hAnsi="Lucida Sans Unicode" w:cs="Lucida Sans Unicode"/>
                <w:b/>
                <w:bCs/>
                <w:color w:val="FFFFFF" w:themeColor="background1"/>
                <w:kern w:val="0"/>
                <w:sz w:val="20"/>
                <w:szCs w:val="20"/>
                <w:lang w:eastAsia="es-MX"/>
                <w14:ligatures w14:val="none"/>
              </w:rPr>
              <w:t>Recordatorios Gubernatura</w:t>
            </w:r>
          </w:p>
        </w:tc>
      </w:tr>
      <w:tr w:rsidR="00087EB8" w:rsidRPr="00C316FF" w14:paraId="165DB41F" w14:textId="77777777" w:rsidTr="00111F39">
        <w:trPr>
          <w:trHeight w:val="255"/>
          <w:jc w:val="center"/>
        </w:trPr>
        <w:tc>
          <w:tcPr>
            <w:tcW w:w="2241" w:type="pct"/>
            <w:tcBorders>
              <w:top w:val="nil"/>
              <w:left w:val="single" w:sz="4" w:space="0" w:color="auto"/>
              <w:bottom w:val="single" w:sz="4" w:space="0" w:color="auto"/>
              <w:right w:val="single" w:sz="4" w:space="0" w:color="auto"/>
            </w:tcBorders>
            <w:shd w:val="clear" w:color="auto" w:fill="4DBBB8"/>
            <w:noWrap/>
            <w:vAlign w:val="center"/>
            <w:hideMark/>
          </w:tcPr>
          <w:p w14:paraId="2E2534D3"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Partido/Coalición</w:t>
            </w:r>
          </w:p>
        </w:tc>
        <w:tc>
          <w:tcPr>
            <w:tcW w:w="1751" w:type="pct"/>
            <w:tcBorders>
              <w:top w:val="nil"/>
              <w:left w:val="nil"/>
              <w:bottom w:val="single" w:sz="4" w:space="0" w:color="auto"/>
              <w:right w:val="single" w:sz="4" w:space="0" w:color="auto"/>
            </w:tcBorders>
            <w:shd w:val="clear" w:color="auto" w:fill="4DBBB8"/>
            <w:noWrap/>
            <w:vAlign w:val="center"/>
            <w:hideMark/>
          </w:tcPr>
          <w:p w14:paraId="64686063"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Asunto</w:t>
            </w:r>
          </w:p>
        </w:tc>
        <w:tc>
          <w:tcPr>
            <w:tcW w:w="1008" w:type="pct"/>
            <w:tcBorders>
              <w:top w:val="nil"/>
              <w:left w:val="nil"/>
              <w:bottom w:val="single" w:sz="4" w:space="0" w:color="auto"/>
              <w:right w:val="single" w:sz="4" w:space="0" w:color="auto"/>
            </w:tcBorders>
            <w:shd w:val="clear" w:color="auto" w:fill="4DBBB8"/>
            <w:noWrap/>
            <w:vAlign w:val="center"/>
            <w:hideMark/>
          </w:tcPr>
          <w:p w14:paraId="134698B9"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Fecha</w:t>
            </w:r>
          </w:p>
        </w:tc>
      </w:tr>
      <w:tr w:rsidR="00087EB8" w:rsidRPr="00C316FF" w14:paraId="3AD77895" w14:textId="77777777" w:rsidTr="00111F39">
        <w:trPr>
          <w:trHeight w:val="765"/>
          <w:jc w:val="center"/>
        </w:trPr>
        <w:tc>
          <w:tcPr>
            <w:tcW w:w="2241" w:type="pct"/>
            <w:tcBorders>
              <w:top w:val="nil"/>
              <w:left w:val="single" w:sz="4" w:space="0" w:color="auto"/>
              <w:bottom w:val="single" w:sz="4" w:space="0" w:color="auto"/>
              <w:right w:val="single" w:sz="4" w:space="0" w:color="auto"/>
            </w:tcBorders>
            <w:shd w:val="clear" w:color="auto" w:fill="auto"/>
            <w:vAlign w:val="center"/>
            <w:hideMark/>
          </w:tcPr>
          <w:p w14:paraId="23D3C49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"Sigamos Haciendo Historia en Jalisco"</w:t>
            </w:r>
          </w:p>
        </w:tc>
        <w:tc>
          <w:tcPr>
            <w:tcW w:w="1751" w:type="pct"/>
            <w:tcBorders>
              <w:top w:val="nil"/>
              <w:left w:val="nil"/>
              <w:bottom w:val="single" w:sz="4" w:space="0" w:color="auto"/>
              <w:right w:val="single" w:sz="4" w:space="0" w:color="auto"/>
            </w:tcBorders>
            <w:shd w:val="clear" w:color="auto" w:fill="auto"/>
            <w:noWrap/>
            <w:vAlign w:val="center"/>
            <w:hideMark/>
          </w:tcPr>
          <w:p w14:paraId="0E2A42C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008" w:type="pct"/>
            <w:tcBorders>
              <w:top w:val="nil"/>
              <w:left w:val="nil"/>
              <w:bottom w:val="single" w:sz="4" w:space="0" w:color="auto"/>
              <w:right w:val="single" w:sz="4" w:space="0" w:color="auto"/>
            </w:tcBorders>
            <w:shd w:val="clear" w:color="auto" w:fill="auto"/>
            <w:noWrap/>
            <w:vAlign w:val="center"/>
            <w:hideMark/>
          </w:tcPr>
          <w:p w14:paraId="064FB4C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11/03/2024</w:t>
            </w:r>
          </w:p>
        </w:tc>
      </w:tr>
      <w:tr w:rsidR="00087EB8" w:rsidRPr="00C316FF" w14:paraId="0E7DC8C9" w14:textId="77777777" w:rsidTr="00111F39">
        <w:trPr>
          <w:trHeight w:val="255"/>
          <w:jc w:val="center"/>
        </w:trPr>
        <w:tc>
          <w:tcPr>
            <w:tcW w:w="2241" w:type="pct"/>
            <w:tcBorders>
              <w:top w:val="nil"/>
              <w:left w:val="single" w:sz="4" w:space="0" w:color="auto"/>
              <w:bottom w:val="single" w:sz="4" w:space="0" w:color="auto"/>
              <w:right w:val="single" w:sz="4" w:space="0" w:color="auto"/>
            </w:tcBorders>
            <w:shd w:val="clear" w:color="auto" w:fill="auto"/>
            <w:noWrap/>
            <w:vAlign w:val="center"/>
            <w:hideMark/>
          </w:tcPr>
          <w:p w14:paraId="7739C5B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Movimiento Ciudadano</w:t>
            </w:r>
          </w:p>
        </w:tc>
        <w:tc>
          <w:tcPr>
            <w:tcW w:w="1751" w:type="pct"/>
            <w:tcBorders>
              <w:top w:val="nil"/>
              <w:left w:val="nil"/>
              <w:bottom w:val="single" w:sz="4" w:space="0" w:color="auto"/>
              <w:right w:val="single" w:sz="4" w:space="0" w:color="auto"/>
            </w:tcBorders>
            <w:shd w:val="clear" w:color="auto" w:fill="auto"/>
            <w:noWrap/>
            <w:vAlign w:val="center"/>
            <w:hideMark/>
          </w:tcPr>
          <w:p w14:paraId="7E63ED2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008" w:type="pct"/>
            <w:tcBorders>
              <w:top w:val="nil"/>
              <w:left w:val="nil"/>
              <w:bottom w:val="single" w:sz="4" w:space="0" w:color="auto"/>
              <w:right w:val="single" w:sz="4" w:space="0" w:color="auto"/>
            </w:tcBorders>
            <w:shd w:val="clear" w:color="auto" w:fill="auto"/>
            <w:noWrap/>
            <w:vAlign w:val="center"/>
            <w:hideMark/>
          </w:tcPr>
          <w:p w14:paraId="5A8DD6F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11/03/2024</w:t>
            </w:r>
          </w:p>
        </w:tc>
      </w:tr>
      <w:tr w:rsidR="00087EB8" w:rsidRPr="00C316FF" w14:paraId="179D0642" w14:textId="77777777" w:rsidTr="00C069CC">
        <w:trPr>
          <w:trHeight w:val="525"/>
          <w:jc w:val="center"/>
        </w:trPr>
        <w:tc>
          <w:tcPr>
            <w:tcW w:w="2241" w:type="pct"/>
            <w:tcBorders>
              <w:top w:val="nil"/>
              <w:left w:val="single" w:sz="4" w:space="0" w:color="auto"/>
              <w:bottom w:val="single" w:sz="4" w:space="0" w:color="auto"/>
              <w:right w:val="single" w:sz="4" w:space="0" w:color="auto"/>
            </w:tcBorders>
            <w:shd w:val="clear" w:color="auto" w:fill="auto"/>
            <w:vAlign w:val="center"/>
            <w:hideMark/>
          </w:tcPr>
          <w:p w14:paraId="0A8C79D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"Fuerza y Corazón por Jalisco”</w:t>
            </w:r>
          </w:p>
        </w:tc>
        <w:tc>
          <w:tcPr>
            <w:tcW w:w="1751" w:type="pct"/>
            <w:tcBorders>
              <w:top w:val="nil"/>
              <w:left w:val="nil"/>
              <w:bottom w:val="single" w:sz="4" w:space="0" w:color="auto"/>
              <w:right w:val="single" w:sz="4" w:space="0" w:color="auto"/>
            </w:tcBorders>
            <w:shd w:val="clear" w:color="auto" w:fill="auto"/>
            <w:noWrap/>
            <w:vAlign w:val="center"/>
            <w:hideMark/>
          </w:tcPr>
          <w:p w14:paraId="4A2A4CF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008" w:type="pct"/>
            <w:tcBorders>
              <w:top w:val="nil"/>
              <w:left w:val="nil"/>
              <w:bottom w:val="single" w:sz="4" w:space="0" w:color="auto"/>
              <w:right w:val="single" w:sz="4" w:space="0" w:color="auto"/>
            </w:tcBorders>
            <w:shd w:val="clear" w:color="auto" w:fill="auto"/>
            <w:noWrap/>
            <w:vAlign w:val="center"/>
            <w:hideMark/>
          </w:tcPr>
          <w:p w14:paraId="53D7C49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11/03/2024</w:t>
            </w:r>
          </w:p>
        </w:tc>
      </w:tr>
      <w:tr w:rsidR="00087EB8" w:rsidRPr="00C316FF" w14:paraId="04393664" w14:textId="77777777" w:rsidTr="00C069CC">
        <w:trPr>
          <w:trHeight w:val="765"/>
          <w:jc w:val="center"/>
        </w:trPr>
        <w:tc>
          <w:tcPr>
            <w:tcW w:w="2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05D70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"Sigamos Haciendo Historia en Jalisco"</w:t>
            </w:r>
          </w:p>
        </w:tc>
        <w:tc>
          <w:tcPr>
            <w:tcW w:w="1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8466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26D5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15/03/2024</w:t>
            </w:r>
          </w:p>
        </w:tc>
      </w:tr>
      <w:tr w:rsidR="00087EB8" w:rsidRPr="00C316FF" w14:paraId="76222BC1" w14:textId="77777777" w:rsidTr="00C069CC">
        <w:trPr>
          <w:trHeight w:val="255"/>
          <w:jc w:val="center"/>
        </w:trPr>
        <w:tc>
          <w:tcPr>
            <w:tcW w:w="22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84C0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Movimiento Ciudadano</w:t>
            </w:r>
          </w:p>
        </w:tc>
        <w:tc>
          <w:tcPr>
            <w:tcW w:w="1751" w:type="pct"/>
            <w:tcBorders>
              <w:top w:val="single" w:sz="4" w:space="0" w:color="auto"/>
              <w:left w:val="nil"/>
              <w:bottom w:val="single" w:sz="4" w:space="0" w:color="auto"/>
              <w:right w:val="single" w:sz="4" w:space="0" w:color="auto"/>
            </w:tcBorders>
            <w:shd w:val="clear" w:color="auto" w:fill="auto"/>
            <w:noWrap/>
            <w:vAlign w:val="center"/>
            <w:hideMark/>
          </w:tcPr>
          <w:p w14:paraId="67B8AC9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14:paraId="32C2CC3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15/03/2024</w:t>
            </w:r>
          </w:p>
        </w:tc>
      </w:tr>
      <w:tr w:rsidR="00087EB8" w:rsidRPr="00C316FF" w14:paraId="1BCF550B" w14:textId="77777777" w:rsidTr="004100BC">
        <w:trPr>
          <w:trHeight w:val="765"/>
          <w:jc w:val="center"/>
        </w:trPr>
        <w:tc>
          <w:tcPr>
            <w:tcW w:w="22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F5850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"Sigamos Haciendo Historia en Jalisco"</w:t>
            </w:r>
          </w:p>
        </w:tc>
        <w:tc>
          <w:tcPr>
            <w:tcW w:w="1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CFF0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Tercer Recordatorio</w:t>
            </w:r>
          </w:p>
        </w:tc>
        <w:tc>
          <w:tcPr>
            <w:tcW w:w="10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0DD8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18/03/2024</w:t>
            </w:r>
          </w:p>
        </w:tc>
      </w:tr>
    </w:tbl>
    <w:p w14:paraId="7BFE4808" w14:textId="77777777" w:rsidR="00087EB8" w:rsidRPr="00DC2654" w:rsidRDefault="00087EB8" w:rsidP="00087EB8">
      <w:pPr>
        <w:spacing w:line="276" w:lineRule="auto"/>
        <w:jc w:val="both"/>
        <w:rPr>
          <w:rFonts w:ascii="Lucida Sans Unicode" w:hAnsi="Lucida Sans Unicode" w:cs="Lucida Sans Unicode"/>
          <w:sz w:val="20"/>
        </w:rPr>
      </w:pPr>
    </w:p>
    <w:tbl>
      <w:tblPr>
        <w:tblW w:w="5000" w:type="pct"/>
        <w:tblCellMar>
          <w:left w:w="70" w:type="dxa"/>
          <w:right w:w="70" w:type="dxa"/>
        </w:tblCellMar>
        <w:tblLook w:val="04A0" w:firstRow="1" w:lastRow="0" w:firstColumn="1" w:lastColumn="0" w:noHBand="0" w:noVBand="1"/>
      </w:tblPr>
      <w:tblGrid>
        <w:gridCol w:w="4329"/>
        <w:gridCol w:w="3064"/>
        <w:gridCol w:w="1953"/>
      </w:tblGrid>
      <w:tr w:rsidR="00087EB8" w:rsidRPr="00C316FF" w14:paraId="56ABA929" w14:textId="77777777" w:rsidTr="00111F39">
        <w:trPr>
          <w:trHeight w:val="527"/>
        </w:trPr>
        <w:tc>
          <w:tcPr>
            <w:tcW w:w="5000" w:type="pct"/>
            <w:gridSpan w:val="3"/>
            <w:tcBorders>
              <w:top w:val="single" w:sz="4" w:space="0" w:color="auto"/>
              <w:left w:val="single" w:sz="4" w:space="0" w:color="auto"/>
              <w:bottom w:val="single" w:sz="4" w:space="0" w:color="auto"/>
              <w:right w:val="single" w:sz="4" w:space="0" w:color="auto"/>
            </w:tcBorders>
            <w:shd w:val="clear" w:color="auto" w:fill="00788E"/>
            <w:noWrap/>
            <w:vAlign w:val="center"/>
          </w:tcPr>
          <w:p w14:paraId="651E4E38" w14:textId="77777777" w:rsidR="00087EB8" w:rsidRPr="00C316FF" w:rsidRDefault="00087EB8" w:rsidP="00111F39">
            <w:pPr>
              <w:spacing w:line="276" w:lineRule="auto"/>
              <w:jc w:val="center"/>
              <w:rPr>
                <w:rFonts w:ascii="Lucida Sans Unicode" w:eastAsia="Times New Roman" w:hAnsi="Lucida Sans Unicode" w:cs="Lucida Sans Unicode"/>
                <w:b/>
                <w:bCs/>
                <w:color w:val="000000"/>
                <w:kern w:val="0"/>
                <w:sz w:val="20"/>
                <w:szCs w:val="20"/>
                <w:lang w:eastAsia="es-MX"/>
                <w14:ligatures w14:val="none"/>
              </w:rPr>
            </w:pPr>
            <w:r w:rsidRPr="0010779E">
              <w:rPr>
                <w:rFonts w:ascii="Lucida Sans Unicode" w:eastAsia="Times New Roman" w:hAnsi="Lucida Sans Unicode" w:cs="Lucida Sans Unicode"/>
                <w:b/>
                <w:bCs/>
                <w:color w:val="FFFFFF" w:themeColor="background1"/>
                <w:kern w:val="0"/>
                <w:sz w:val="20"/>
                <w:szCs w:val="20"/>
                <w:lang w:eastAsia="es-MX"/>
                <w14:ligatures w14:val="none"/>
              </w:rPr>
              <w:t>Tabla 9</w:t>
            </w:r>
            <w:r>
              <w:rPr>
                <w:rFonts w:ascii="Lucida Sans Unicode" w:eastAsia="Times New Roman" w:hAnsi="Lucida Sans Unicode" w:cs="Lucida Sans Unicode"/>
                <w:b/>
                <w:bCs/>
                <w:color w:val="FFFFFF" w:themeColor="background1"/>
                <w:kern w:val="0"/>
                <w:sz w:val="20"/>
                <w:szCs w:val="20"/>
                <w:lang w:eastAsia="es-MX"/>
                <w14:ligatures w14:val="none"/>
              </w:rPr>
              <w:t xml:space="preserve">. </w:t>
            </w:r>
            <w:r w:rsidRPr="00D4057A">
              <w:rPr>
                <w:rFonts w:ascii="Lucida Sans Unicode" w:eastAsia="Times New Roman" w:hAnsi="Lucida Sans Unicode" w:cs="Lucida Sans Unicode"/>
                <w:b/>
                <w:bCs/>
                <w:color w:val="FFFFFF" w:themeColor="background1"/>
                <w:kern w:val="0"/>
                <w:sz w:val="20"/>
                <w:szCs w:val="20"/>
                <w:lang w:eastAsia="es-MX"/>
                <w14:ligatures w14:val="none"/>
              </w:rPr>
              <w:t>Recordatorios Diputaciones RP</w:t>
            </w:r>
          </w:p>
        </w:tc>
      </w:tr>
      <w:tr w:rsidR="00087EB8" w:rsidRPr="00C316FF" w14:paraId="3052C164" w14:textId="77777777" w:rsidTr="00111F39">
        <w:trPr>
          <w:trHeight w:val="255"/>
        </w:trPr>
        <w:tc>
          <w:tcPr>
            <w:tcW w:w="2316" w:type="pct"/>
            <w:tcBorders>
              <w:top w:val="nil"/>
              <w:left w:val="single" w:sz="4" w:space="0" w:color="auto"/>
              <w:bottom w:val="single" w:sz="4" w:space="0" w:color="auto"/>
              <w:right w:val="single" w:sz="4" w:space="0" w:color="auto"/>
            </w:tcBorders>
            <w:shd w:val="clear" w:color="auto" w:fill="4DBBB8"/>
            <w:noWrap/>
            <w:vAlign w:val="center"/>
            <w:hideMark/>
          </w:tcPr>
          <w:p w14:paraId="12857C8A"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Partido/Coalición</w:t>
            </w:r>
          </w:p>
        </w:tc>
        <w:tc>
          <w:tcPr>
            <w:tcW w:w="1639" w:type="pct"/>
            <w:tcBorders>
              <w:top w:val="nil"/>
              <w:left w:val="nil"/>
              <w:bottom w:val="single" w:sz="4" w:space="0" w:color="auto"/>
              <w:right w:val="single" w:sz="4" w:space="0" w:color="auto"/>
            </w:tcBorders>
            <w:shd w:val="clear" w:color="auto" w:fill="4DBBB8"/>
            <w:noWrap/>
            <w:vAlign w:val="center"/>
            <w:hideMark/>
          </w:tcPr>
          <w:p w14:paraId="26076A2A"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Asunto</w:t>
            </w:r>
          </w:p>
        </w:tc>
        <w:tc>
          <w:tcPr>
            <w:tcW w:w="1045" w:type="pct"/>
            <w:tcBorders>
              <w:top w:val="nil"/>
              <w:left w:val="nil"/>
              <w:bottom w:val="single" w:sz="4" w:space="0" w:color="auto"/>
              <w:right w:val="single" w:sz="4" w:space="0" w:color="auto"/>
            </w:tcBorders>
            <w:shd w:val="clear" w:color="auto" w:fill="4DBBB8"/>
            <w:noWrap/>
            <w:vAlign w:val="center"/>
            <w:hideMark/>
          </w:tcPr>
          <w:p w14:paraId="0580914C"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Fecha</w:t>
            </w:r>
          </w:p>
        </w:tc>
      </w:tr>
      <w:tr w:rsidR="00087EB8" w:rsidRPr="00C316FF" w14:paraId="0FEFD540" w14:textId="77777777" w:rsidTr="00111F39">
        <w:trPr>
          <w:trHeight w:val="765"/>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71D1D65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"Sigamos Haciendo Historia en Jalisco"</w:t>
            </w:r>
          </w:p>
        </w:tc>
        <w:tc>
          <w:tcPr>
            <w:tcW w:w="1639" w:type="pct"/>
            <w:tcBorders>
              <w:top w:val="nil"/>
              <w:left w:val="nil"/>
              <w:bottom w:val="single" w:sz="4" w:space="0" w:color="auto"/>
              <w:right w:val="single" w:sz="4" w:space="0" w:color="auto"/>
            </w:tcBorders>
            <w:shd w:val="clear" w:color="auto" w:fill="auto"/>
            <w:noWrap/>
            <w:vAlign w:val="center"/>
            <w:hideMark/>
          </w:tcPr>
          <w:p w14:paraId="1A17DC1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045" w:type="pct"/>
            <w:tcBorders>
              <w:top w:val="nil"/>
              <w:left w:val="nil"/>
              <w:bottom w:val="single" w:sz="4" w:space="0" w:color="auto"/>
              <w:right w:val="single" w:sz="4" w:space="0" w:color="auto"/>
            </w:tcBorders>
            <w:shd w:val="clear" w:color="auto" w:fill="auto"/>
            <w:noWrap/>
            <w:vAlign w:val="center"/>
            <w:hideMark/>
          </w:tcPr>
          <w:p w14:paraId="2062F8C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r w:rsidR="00087EB8" w:rsidRPr="00C316FF" w14:paraId="588C582F" w14:textId="77777777" w:rsidTr="00111F39">
        <w:trPr>
          <w:trHeight w:val="765"/>
        </w:trPr>
        <w:tc>
          <w:tcPr>
            <w:tcW w:w="2316" w:type="pct"/>
            <w:tcBorders>
              <w:top w:val="nil"/>
              <w:left w:val="single" w:sz="4" w:space="0" w:color="auto"/>
              <w:bottom w:val="single" w:sz="4" w:space="0" w:color="auto"/>
              <w:right w:val="single" w:sz="4" w:space="0" w:color="auto"/>
            </w:tcBorders>
            <w:shd w:val="clear" w:color="auto" w:fill="auto"/>
            <w:vAlign w:val="center"/>
            <w:hideMark/>
          </w:tcPr>
          <w:p w14:paraId="7ED4A6A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"Fuerza y Corazón por Jalisco”</w:t>
            </w:r>
          </w:p>
        </w:tc>
        <w:tc>
          <w:tcPr>
            <w:tcW w:w="1639" w:type="pct"/>
            <w:tcBorders>
              <w:top w:val="nil"/>
              <w:left w:val="nil"/>
              <w:bottom w:val="single" w:sz="4" w:space="0" w:color="auto"/>
              <w:right w:val="single" w:sz="4" w:space="0" w:color="auto"/>
            </w:tcBorders>
            <w:shd w:val="clear" w:color="auto" w:fill="auto"/>
            <w:noWrap/>
            <w:vAlign w:val="center"/>
            <w:hideMark/>
          </w:tcPr>
          <w:p w14:paraId="3F09590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045" w:type="pct"/>
            <w:tcBorders>
              <w:top w:val="nil"/>
              <w:left w:val="nil"/>
              <w:bottom w:val="single" w:sz="4" w:space="0" w:color="auto"/>
              <w:right w:val="single" w:sz="4" w:space="0" w:color="auto"/>
            </w:tcBorders>
            <w:shd w:val="clear" w:color="auto" w:fill="auto"/>
            <w:noWrap/>
            <w:vAlign w:val="center"/>
            <w:hideMark/>
          </w:tcPr>
          <w:p w14:paraId="64A9937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r w:rsidR="00087EB8" w:rsidRPr="00C316FF" w14:paraId="2A0340B5" w14:textId="77777777" w:rsidTr="00111F39">
        <w:trPr>
          <w:trHeight w:val="255"/>
        </w:trPr>
        <w:tc>
          <w:tcPr>
            <w:tcW w:w="2316" w:type="pct"/>
            <w:tcBorders>
              <w:top w:val="nil"/>
              <w:left w:val="single" w:sz="4" w:space="0" w:color="auto"/>
              <w:bottom w:val="single" w:sz="4" w:space="0" w:color="auto"/>
              <w:right w:val="single" w:sz="4" w:space="0" w:color="auto"/>
            </w:tcBorders>
            <w:shd w:val="clear" w:color="auto" w:fill="auto"/>
            <w:noWrap/>
            <w:vAlign w:val="center"/>
            <w:hideMark/>
          </w:tcPr>
          <w:p w14:paraId="1B1FF63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Movimiento Ciudadano</w:t>
            </w:r>
          </w:p>
        </w:tc>
        <w:tc>
          <w:tcPr>
            <w:tcW w:w="1639" w:type="pct"/>
            <w:tcBorders>
              <w:top w:val="nil"/>
              <w:left w:val="nil"/>
              <w:bottom w:val="single" w:sz="4" w:space="0" w:color="auto"/>
              <w:right w:val="single" w:sz="4" w:space="0" w:color="auto"/>
            </w:tcBorders>
            <w:shd w:val="clear" w:color="auto" w:fill="auto"/>
            <w:noWrap/>
            <w:vAlign w:val="center"/>
            <w:hideMark/>
          </w:tcPr>
          <w:p w14:paraId="343662F8"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045" w:type="pct"/>
            <w:tcBorders>
              <w:top w:val="nil"/>
              <w:left w:val="nil"/>
              <w:bottom w:val="single" w:sz="4" w:space="0" w:color="auto"/>
              <w:right w:val="single" w:sz="4" w:space="0" w:color="auto"/>
            </w:tcBorders>
            <w:shd w:val="clear" w:color="auto" w:fill="auto"/>
            <w:noWrap/>
            <w:vAlign w:val="center"/>
            <w:hideMark/>
          </w:tcPr>
          <w:p w14:paraId="257F91A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bl>
    <w:p w14:paraId="59D62A75" w14:textId="77777777" w:rsidR="00087EB8" w:rsidRDefault="00087EB8" w:rsidP="00087EB8">
      <w:pPr>
        <w:spacing w:line="276" w:lineRule="auto"/>
        <w:jc w:val="center"/>
      </w:pPr>
    </w:p>
    <w:tbl>
      <w:tblPr>
        <w:tblW w:w="5000" w:type="pct"/>
        <w:jc w:val="center"/>
        <w:tblCellMar>
          <w:left w:w="70" w:type="dxa"/>
          <w:right w:w="70" w:type="dxa"/>
        </w:tblCellMar>
        <w:tblLook w:val="04A0" w:firstRow="1" w:lastRow="0" w:firstColumn="1" w:lastColumn="0" w:noHBand="0" w:noVBand="1"/>
      </w:tblPr>
      <w:tblGrid>
        <w:gridCol w:w="4369"/>
        <w:gridCol w:w="2882"/>
        <w:gridCol w:w="2095"/>
      </w:tblGrid>
      <w:tr w:rsidR="00087EB8" w:rsidRPr="00C316FF" w14:paraId="74656F4D" w14:textId="77777777" w:rsidTr="00111F39">
        <w:trPr>
          <w:trHeight w:val="5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788E"/>
            <w:noWrap/>
            <w:vAlign w:val="center"/>
          </w:tcPr>
          <w:p w14:paraId="0827A805" w14:textId="77777777" w:rsidR="00087EB8" w:rsidRPr="00C316FF" w:rsidRDefault="00087EB8" w:rsidP="00111F39">
            <w:pPr>
              <w:spacing w:line="276" w:lineRule="auto"/>
              <w:ind w:left="-75"/>
              <w:jc w:val="center"/>
              <w:rPr>
                <w:rFonts w:ascii="Lucida Sans Unicode" w:eastAsia="Times New Roman" w:hAnsi="Lucida Sans Unicode" w:cs="Lucida Sans Unicode"/>
                <w:b/>
                <w:bCs/>
                <w:color w:val="000000"/>
                <w:kern w:val="0"/>
                <w:sz w:val="20"/>
                <w:szCs w:val="20"/>
                <w:lang w:eastAsia="es-MX"/>
                <w14:ligatures w14:val="none"/>
              </w:rPr>
            </w:pPr>
            <w:r w:rsidRPr="0010779E">
              <w:rPr>
                <w:rFonts w:ascii="Lucida Sans Unicode" w:eastAsia="Times New Roman" w:hAnsi="Lucida Sans Unicode" w:cs="Lucida Sans Unicode"/>
                <w:b/>
                <w:bCs/>
                <w:color w:val="FFFFFF" w:themeColor="background1"/>
                <w:kern w:val="0"/>
                <w:sz w:val="20"/>
                <w:szCs w:val="20"/>
                <w:lang w:eastAsia="es-MX"/>
                <w14:ligatures w14:val="none"/>
              </w:rPr>
              <w:t>Tabla 10</w:t>
            </w:r>
            <w:r>
              <w:rPr>
                <w:rFonts w:ascii="Lucida Sans Unicode" w:eastAsia="Times New Roman" w:hAnsi="Lucida Sans Unicode" w:cs="Lucida Sans Unicode"/>
                <w:b/>
                <w:bCs/>
                <w:color w:val="FFFFFF" w:themeColor="background1"/>
                <w:kern w:val="0"/>
                <w:sz w:val="20"/>
                <w:szCs w:val="20"/>
                <w:lang w:eastAsia="es-MX"/>
                <w14:ligatures w14:val="none"/>
              </w:rPr>
              <w:t xml:space="preserve">. </w:t>
            </w:r>
            <w:r w:rsidRPr="00D4057A">
              <w:rPr>
                <w:rFonts w:ascii="Lucida Sans Unicode" w:eastAsia="Times New Roman" w:hAnsi="Lucida Sans Unicode" w:cs="Lucida Sans Unicode"/>
                <w:b/>
                <w:bCs/>
                <w:color w:val="FFFFFF" w:themeColor="background1"/>
                <w:kern w:val="0"/>
                <w:sz w:val="20"/>
                <w:szCs w:val="20"/>
                <w:lang w:eastAsia="es-MX"/>
                <w14:ligatures w14:val="none"/>
              </w:rPr>
              <w:t>Recordatorios Diputaciones RP</w:t>
            </w:r>
          </w:p>
        </w:tc>
      </w:tr>
      <w:tr w:rsidR="00087EB8" w:rsidRPr="00C316FF" w14:paraId="4AB23C8A" w14:textId="77777777" w:rsidTr="00B16673">
        <w:trPr>
          <w:trHeight w:val="255"/>
          <w:jc w:val="center"/>
        </w:trPr>
        <w:tc>
          <w:tcPr>
            <w:tcW w:w="2337" w:type="pct"/>
            <w:tcBorders>
              <w:top w:val="nil"/>
              <w:left w:val="single" w:sz="4" w:space="0" w:color="auto"/>
              <w:bottom w:val="single" w:sz="4" w:space="0" w:color="auto"/>
              <w:right w:val="single" w:sz="4" w:space="0" w:color="auto"/>
            </w:tcBorders>
            <w:shd w:val="clear" w:color="auto" w:fill="4DBBB8"/>
            <w:noWrap/>
            <w:vAlign w:val="center"/>
            <w:hideMark/>
          </w:tcPr>
          <w:p w14:paraId="726BD29B"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Partido/Coalición</w:t>
            </w:r>
          </w:p>
        </w:tc>
        <w:tc>
          <w:tcPr>
            <w:tcW w:w="1542" w:type="pct"/>
            <w:tcBorders>
              <w:top w:val="nil"/>
              <w:left w:val="nil"/>
              <w:bottom w:val="single" w:sz="4" w:space="0" w:color="auto"/>
              <w:right w:val="single" w:sz="4" w:space="0" w:color="auto"/>
            </w:tcBorders>
            <w:shd w:val="clear" w:color="auto" w:fill="4DBBB8"/>
            <w:noWrap/>
            <w:vAlign w:val="center"/>
            <w:hideMark/>
          </w:tcPr>
          <w:p w14:paraId="2D7B8B68"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Asunto</w:t>
            </w:r>
          </w:p>
        </w:tc>
        <w:tc>
          <w:tcPr>
            <w:tcW w:w="1121" w:type="pct"/>
            <w:tcBorders>
              <w:top w:val="nil"/>
              <w:left w:val="nil"/>
              <w:bottom w:val="single" w:sz="4" w:space="0" w:color="auto"/>
              <w:right w:val="single" w:sz="4" w:space="0" w:color="auto"/>
            </w:tcBorders>
            <w:shd w:val="clear" w:color="auto" w:fill="4DBBB8"/>
            <w:noWrap/>
            <w:vAlign w:val="center"/>
            <w:hideMark/>
          </w:tcPr>
          <w:p w14:paraId="779FDB70"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Fecha</w:t>
            </w:r>
          </w:p>
        </w:tc>
      </w:tr>
      <w:tr w:rsidR="00087EB8" w:rsidRPr="00C316FF" w14:paraId="3F105AA3" w14:textId="77777777" w:rsidTr="00B16673">
        <w:trPr>
          <w:trHeight w:val="255"/>
          <w:jc w:val="center"/>
        </w:trPr>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966D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lastRenderedPageBreak/>
              <w:t>Partido Acción Nacional</w:t>
            </w:r>
          </w:p>
        </w:tc>
        <w:tc>
          <w:tcPr>
            <w:tcW w:w="15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37BA88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FD8CD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r w:rsidR="00087EB8" w:rsidRPr="00C316FF" w14:paraId="6CEFD7B1" w14:textId="77777777" w:rsidTr="00B16673">
        <w:trPr>
          <w:trHeight w:val="510"/>
          <w:jc w:val="center"/>
        </w:trPr>
        <w:tc>
          <w:tcPr>
            <w:tcW w:w="23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71ECD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Revolucionario Institucional</w:t>
            </w:r>
          </w:p>
        </w:tc>
        <w:tc>
          <w:tcPr>
            <w:tcW w:w="1542" w:type="pct"/>
            <w:tcBorders>
              <w:top w:val="single" w:sz="4" w:space="0" w:color="auto"/>
              <w:left w:val="nil"/>
              <w:bottom w:val="single" w:sz="4" w:space="0" w:color="auto"/>
              <w:right w:val="single" w:sz="4" w:space="0" w:color="auto"/>
            </w:tcBorders>
            <w:shd w:val="clear" w:color="auto" w:fill="auto"/>
            <w:vAlign w:val="center"/>
            <w:hideMark/>
          </w:tcPr>
          <w:p w14:paraId="3A97D4D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121" w:type="pct"/>
            <w:tcBorders>
              <w:top w:val="single" w:sz="4" w:space="0" w:color="auto"/>
              <w:left w:val="nil"/>
              <w:bottom w:val="single" w:sz="4" w:space="0" w:color="auto"/>
              <w:right w:val="single" w:sz="4" w:space="0" w:color="auto"/>
            </w:tcBorders>
            <w:shd w:val="clear" w:color="auto" w:fill="auto"/>
            <w:vAlign w:val="center"/>
            <w:hideMark/>
          </w:tcPr>
          <w:p w14:paraId="6DCD02C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r w:rsidR="00087EB8" w:rsidRPr="00C316FF" w14:paraId="0B6F204B" w14:textId="77777777" w:rsidTr="00111F39">
        <w:trPr>
          <w:trHeight w:val="510"/>
          <w:jc w:val="center"/>
        </w:trPr>
        <w:tc>
          <w:tcPr>
            <w:tcW w:w="2337" w:type="pct"/>
            <w:tcBorders>
              <w:top w:val="nil"/>
              <w:left w:val="single" w:sz="4" w:space="0" w:color="auto"/>
              <w:bottom w:val="single" w:sz="4" w:space="0" w:color="auto"/>
              <w:right w:val="single" w:sz="4" w:space="0" w:color="auto"/>
            </w:tcBorders>
            <w:shd w:val="clear" w:color="auto" w:fill="auto"/>
            <w:vAlign w:val="center"/>
            <w:hideMark/>
          </w:tcPr>
          <w:p w14:paraId="48328E0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de la Revolución Democrática</w:t>
            </w:r>
          </w:p>
        </w:tc>
        <w:tc>
          <w:tcPr>
            <w:tcW w:w="1542" w:type="pct"/>
            <w:tcBorders>
              <w:top w:val="nil"/>
              <w:left w:val="nil"/>
              <w:bottom w:val="single" w:sz="4" w:space="0" w:color="auto"/>
              <w:right w:val="single" w:sz="4" w:space="0" w:color="auto"/>
            </w:tcBorders>
            <w:shd w:val="clear" w:color="auto" w:fill="auto"/>
            <w:vAlign w:val="center"/>
            <w:hideMark/>
          </w:tcPr>
          <w:p w14:paraId="567F453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121" w:type="pct"/>
            <w:tcBorders>
              <w:top w:val="nil"/>
              <w:left w:val="nil"/>
              <w:bottom w:val="single" w:sz="4" w:space="0" w:color="auto"/>
              <w:right w:val="single" w:sz="4" w:space="0" w:color="auto"/>
            </w:tcBorders>
            <w:shd w:val="clear" w:color="auto" w:fill="auto"/>
            <w:vAlign w:val="center"/>
            <w:hideMark/>
          </w:tcPr>
          <w:p w14:paraId="6B8FEC74"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r w:rsidR="00087EB8" w:rsidRPr="00C316FF" w14:paraId="11E3AC57" w14:textId="77777777" w:rsidTr="00111F39">
        <w:trPr>
          <w:trHeight w:val="255"/>
          <w:jc w:val="center"/>
        </w:trPr>
        <w:tc>
          <w:tcPr>
            <w:tcW w:w="2337" w:type="pct"/>
            <w:tcBorders>
              <w:top w:val="nil"/>
              <w:left w:val="single" w:sz="4" w:space="0" w:color="auto"/>
              <w:bottom w:val="single" w:sz="4" w:space="0" w:color="auto"/>
              <w:right w:val="single" w:sz="4" w:space="0" w:color="auto"/>
            </w:tcBorders>
            <w:shd w:val="clear" w:color="auto" w:fill="auto"/>
            <w:vAlign w:val="center"/>
            <w:hideMark/>
          </w:tcPr>
          <w:p w14:paraId="4136A45A"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del Trabajo</w:t>
            </w:r>
          </w:p>
        </w:tc>
        <w:tc>
          <w:tcPr>
            <w:tcW w:w="1542" w:type="pct"/>
            <w:tcBorders>
              <w:top w:val="nil"/>
              <w:left w:val="nil"/>
              <w:bottom w:val="single" w:sz="4" w:space="0" w:color="auto"/>
              <w:right w:val="single" w:sz="4" w:space="0" w:color="auto"/>
            </w:tcBorders>
            <w:shd w:val="clear" w:color="auto" w:fill="auto"/>
            <w:vAlign w:val="center"/>
            <w:hideMark/>
          </w:tcPr>
          <w:p w14:paraId="684BF8F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121" w:type="pct"/>
            <w:tcBorders>
              <w:top w:val="nil"/>
              <w:left w:val="nil"/>
              <w:bottom w:val="single" w:sz="4" w:space="0" w:color="auto"/>
              <w:right w:val="single" w:sz="4" w:space="0" w:color="auto"/>
            </w:tcBorders>
            <w:shd w:val="clear" w:color="auto" w:fill="auto"/>
            <w:vAlign w:val="center"/>
            <w:hideMark/>
          </w:tcPr>
          <w:p w14:paraId="459C227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r w:rsidR="00087EB8" w:rsidRPr="00C316FF" w14:paraId="599E1D6F" w14:textId="77777777" w:rsidTr="00111F39">
        <w:trPr>
          <w:trHeight w:val="510"/>
          <w:jc w:val="center"/>
        </w:trPr>
        <w:tc>
          <w:tcPr>
            <w:tcW w:w="2337" w:type="pct"/>
            <w:tcBorders>
              <w:top w:val="nil"/>
              <w:left w:val="single" w:sz="4" w:space="0" w:color="auto"/>
              <w:bottom w:val="single" w:sz="4" w:space="0" w:color="auto"/>
              <w:right w:val="single" w:sz="4" w:space="0" w:color="auto"/>
            </w:tcBorders>
            <w:shd w:val="clear" w:color="auto" w:fill="auto"/>
            <w:vAlign w:val="center"/>
            <w:hideMark/>
          </w:tcPr>
          <w:p w14:paraId="66574F68"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Verde Ecologista de México</w:t>
            </w:r>
          </w:p>
        </w:tc>
        <w:tc>
          <w:tcPr>
            <w:tcW w:w="1542" w:type="pct"/>
            <w:tcBorders>
              <w:top w:val="nil"/>
              <w:left w:val="nil"/>
              <w:bottom w:val="single" w:sz="4" w:space="0" w:color="auto"/>
              <w:right w:val="single" w:sz="4" w:space="0" w:color="auto"/>
            </w:tcBorders>
            <w:shd w:val="clear" w:color="auto" w:fill="auto"/>
            <w:vAlign w:val="center"/>
            <w:hideMark/>
          </w:tcPr>
          <w:p w14:paraId="3E8E45C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121" w:type="pct"/>
            <w:tcBorders>
              <w:top w:val="nil"/>
              <w:left w:val="nil"/>
              <w:bottom w:val="single" w:sz="4" w:space="0" w:color="auto"/>
              <w:right w:val="single" w:sz="4" w:space="0" w:color="auto"/>
            </w:tcBorders>
            <w:shd w:val="clear" w:color="auto" w:fill="auto"/>
            <w:vAlign w:val="center"/>
            <w:hideMark/>
          </w:tcPr>
          <w:p w14:paraId="731722C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r w:rsidR="00087EB8" w:rsidRPr="00C316FF" w14:paraId="780D429E" w14:textId="77777777" w:rsidTr="00111F39">
        <w:trPr>
          <w:trHeight w:val="255"/>
          <w:jc w:val="center"/>
        </w:trPr>
        <w:tc>
          <w:tcPr>
            <w:tcW w:w="2337" w:type="pct"/>
            <w:tcBorders>
              <w:top w:val="nil"/>
              <w:left w:val="single" w:sz="4" w:space="0" w:color="auto"/>
              <w:bottom w:val="single" w:sz="4" w:space="0" w:color="auto"/>
              <w:right w:val="single" w:sz="4" w:space="0" w:color="auto"/>
            </w:tcBorders>
            <w:shd w:val="clear" w:color="auto" w:fill="auto"/>
            <w:vAlign w:val="center"/>
            <w:hideMark/>
          </w:tcPr>
          <w:p w14:paraId="21DC0FF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Movimiento Ciudadano</w:t>
            </w:r>
          </w:p>
        </w:tc>
        <w:tc>
          <w:tcPr>
            <w:tcW w:w="1542" w:type="pct"/>
            <w:tcBorders>
              <w:top w:val="nil"/>
              <w:left w:val="nil"/>
              <w:bottom w:val="single" w:sz="4" w:space="0" w:color="auto"/>
              <w:right w:val="single" w:sz="4" w:space="0" w:color="auto"/>
            </w:tcBorders>
            <w:shd w:val="clear" w:color="auto" w:fill="auto"/>
            <w:vAlign w:val="center"/>
            <w:hideMark/>
          </w:tcPr>
          <w:p w14:paraId="125CDB4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121" w:type="pct"/>
            <w:tcBorders>
              <w:top w:val="nil"/>
              <w:left w:val="nil"/>
              <w:bottom w:val="single" w:sz="4" w:space="0" w:color="auto"/>
              <w:right w:val="single" w:sz="4" w:space="0" w:color="auto"/>
            </w:tcBorders>
            <w:shd w:val="clear" w:color="auto" w:fill="auto"/>
            <w:vAlign w:val="center"/>
            <w:hideMark/>
          </w:tcPr>
          <w:p w14:paraId="0F562D1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r w:rsidR="00087EB8" w:rsidRPr="00C316FF" w14:paraId="7CAC3EAA" w14:textId="77777777" w:rsidTr="00111F39">
        <w:trPr>
          <w:trHeight w:val="255"/>
          <w:jc w:val="center"/>
        </w:trPr>
        <w:tc>
          <w:tcPr>
            <w:tcW w:w="2337" w:type="pct"/>
            <w:tcBorders>
              <w:top w:val="nil"/>
              <w:left w:val="single" w:sz="4" w:space="0" w:color="auto"/>
              <w:bottom w:val="single" w:sz="4" w:space="0" w:color="auto"/>
              <w:right w:val="single" w:sz="4" w:space="0" w:color="auto"/>
            </w:tcBorders>
            <w:shd w:val="clear" w:color="auto" w:fill="auto"/>
            <w:vAlign w:val="center"/>
            <w:hideMark/>
          </w:tcPr>
          <w:p w14:paraId="2FC1912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Morena</w:t>
            </w:r>
          </w:p>
        </w:tc>
        <w:tc>
          <w:tcPr>
            <w:tcW w:w="1542" w:type="pct"/>
            <w:tcBorders>
              <w:top w:val="nil"/>
              <w:left w:val="nil"/>
              <w:bottom w:val="single" w:sz="4" w:space="0" w:color="auto"/>
              <w:right w:val="single" w:sz="4" w:space="0" w:color="auto"/>
            </w:tcBorders>
            <w:shd w:val="clear" w:color="auto" w:fill="auto"/>
            <w:vAlign w:val="center"/>
            <w:hideMark/>
          </w:tcPr>
          <w:p w14:paraId="2FE9377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121" w:type="pct"/>
            <w:tcBorders>
              <w:top w:val="nil"/>
              <w:left w:val="nil"/>
              <w:bottom w:val="single" w:sz="4" w:space="0" w:color="auto"/>
              <w:right w:val="single" w:sz="4" w:space="0" w:color="auto"/>
            </w:tcBorders>
            <w:shd w:val="clear" w:color="auto" w:fill="auto"/>
            <w:vAlign w:val="center"/>
            <w:hideMark/>
          </w:tcPr>
          <w:p w14:paraId="21029F7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r w:rsidR="00087EB8" w:rsidRPr="00C316FF" w14:paraId="03446E36" w14:textId="77777777" w:rsidTr="00111F39">
        <w:trPr>
          <w:trHeight w:val="255"/>
          <w:jc w:val="center"/>
        </w:trPr>
        <w:tc>
          <w:tcPr>
            <w:tcW w:w="2337" w:type="pct"/>
            <w:tcBorders>
              <w:top w:val="nil"/>
              <w:left w:val="single" w:sz="4" w:space="0" w:color="auto"/>
              <w:bottom w:val="single" w:sz="4" w:space="0" w:color="auto"/>
              <w:right w:val="single" w:sz="4" w:space="0" w:color="auto"/>
            </w:tcBorders>
            <w:shd w:val="clear" w:color="auto" w:fill="auto"/>
            <w:vAlign w:val="center"/>
            <w:hideMark/>
          </w:tcPr>
          <w:p w14:paraId="76ED06E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Hagamos</w:t>
            </w:r>
          </w:p>
        </w:tc>
        <w:tc>
          <w:tcPr>
            <w:tcW w:w="1542" w:type="pct"/>
            <w:tcBorders>
              <w:top w:val="nil"/>
              <w:left w:val="nil"/>
              <w:bottom w:val="single" w:sz="4" w:space="0" w:color="auto"/>
              <w:right w:val="single" w:sz="4" w:space="0" w:color="auto"/>
            </w:tcBorders>
            <w:shd w:val="clear" w:color="auto" w:fill="auto"/>
            <w:vAlign w:val="center"/>
            <w:hideMark/>
          </w:tcPr>
          <w:p w14:paraId="7E2FA60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Primer Recordatorio</w:t>
            </w:r>
          </w:p>
        </w:tc>
        <w:tc>
          <w:tcPr>
            <w:tcW w:w="1121" w:type="pct"/>
            <w:tcBorders>
              <w:top w:val="nil"/>
              <w:left w:val="nil"/>
              <w:bottom w:val="single" w:sz="4" w:space="0" w:color="auto"/>
              <w:right w:val="single" w:sz="4" w:space="0" w:color="auto"/>
            </w:tcBorders>
            <w:shd w:val="clear" w:color="auto" w:fill="auto"/>
            <w:vAlign w:val="center"/>
            <w:hideMark/>
          </w:tcPr>
          <w:p w14:paraId="05009AE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12/04/2024</w:t>
            </w:r>
          </w:p>
        </w:tc>
      </w:tr>
    </w:tbl>
    <w:p w14:paraId="7344C79C" w14:textId="77777777" w:rsidR="00087EB8" w:rsidRDefault="00087EB8" w:rsidP="00087EB8">
      <w:pPr>
        <w:spacing w:line="276" w:lineRule="auto"/>
        <w:jc w:val="both"/>
        <w:rPr>
          <w:rFonts w:ascii="Lucida Sans Unicode" w:hAnsi="Lucida Sans Unicode" w:cs="Lucida Sans Unicode"/>
        </w:rPr>
      </w:pPr>
    </w:p>
    <w:p w14:paraId="30AA9C25" w14:textId="77777777" w:rsidR="00087EB8" w:rsidRPr="002A6A7B" w:rsidRDefault="00087EB8" w:rsidP="00087EB8">
      <w:pPr>
        <w:spacing w:line="276" w:lineRule="auto"/>
        <w:jc w:val="both"/>
        <w:rPr>
          <w:rFonts w:ascii="Lucida Sans Unicode" w:hAnsi="Lucida Sans Unicode" w:cs="Lucida Sans Unicode"/>
          <w:sz w:val="20"/>
        </w:rPr>
      </w:pPr>
      <w:r>
        <w:rPr>
          <w:rFonts w:ascii="Lucida Sans Unicode" w:hAnsi="Lucida Sans Unicode" w:cs="Lucida Sans Unicode"/>
          <w:sz w:val="20"/>
        </w:rPr>
        <w:t>Así mismo</w:t>
      </w:r>
      <w:r w:rsidRPr="002A6A7B">
        <w:rPr>
          <w:rFonts w:ascii="Lucida Sans Unicode" w:hAnsi="Lucida Sans Unicode" w:cs="Lucida Sans Unicode"/>
          <w:sz w:val="20"/>
        </w:rPr>
        <w:t>, se remitieron diversos oficios a las representaciones de los partidos políticos y candidaturas independientes, con el propósito de informarles respecto a la obligación de capturar la información en el Sistema dentro de los plazos establecidos en los Lineamientos. Dichos oficios, fueron remitidos como a continuación se detalla:</w:t>
      </w:r>
    </w:p>
    <w:p w14:paraId="1C34F436" w14:textId="77777777" w:rsidR="00087EB8" w:rsidRDefault="00087EB8" w:rsidP="00087EB8">
      <w:pPr>
        <w:spacing w:line="276" w:lineRule="auto"/>
        <w:jc w:val="both"/>
        <w:rPr>
          <w:rFonts w:ascii="Lucida Sans Unicode" w:hAnsi="Lucida Sans Unicode" w:cs="Lucida Sans Unicode"/>
        </w:rPr>
      </w:pPr>
    </w:p>
    <w:tbl>
      <w:tblPr>
        <w:tblW w:w="5000" w:type="pct"/>
        <w:jc w:val="center"/>
        <w:tblCellMar>
          <w:left w:w="70" w:type="dxa"/>
          <w:right w:w="70" w:type="dxa"/>
        </w:tblCellMar>
        <w:tblLook w:val="04A0" w:firstRow="1" w:lastRow="0" w:firstColumn="1" w:lastColumn="0" w:noHBand="0" w:noVBand="1"/>
      </w:tblPr>
      <w:tblGrid>
        <w:gridCol w:w="4365"/>
        <w:gridCol w:w="2884"/>
        <w:gridCol w:w="2097"/>
      </w:tblGrid>
      <w:tr w:rsidR="00087EB8" w:rsidRPr="00C316FF" w14:paraId="5340C8D4" w14:textId="77777777" w:rsidTr="00111F39">
        <w:trPr>
          <w:trHeight w:val="5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788E"/>
            <w:vAlign w:val="center"/>
          </w:tcPr>
          <w:p w14:paraId="36897B02" w14:textId="77777777" w:rsidR="00087EB8" w:rsidRDefault="00087EB8" w:rsidP="00111F39">
            <w:pPr>
              <w:spacing w:line="276" w:lineRule="auto"/>
              <w:jc w:val="center"/>
              <w:rPr>
                <w:rFonts w:ascii="Lucida Sans Unicode" w:eastAsia="Times New Roman" w:hAnsi="Lucida Sans Unicode" w:cs="Lucida Sans Unicode"/>
                <w:b/>
                <w:bCs/>
                <w:color w:val="000000"/>
                <w:kern w:val="0"/>
                <w:sz w:val="20"/>
                <w:szCs w:val="20"/>
                <w:lang w:eastAsia="es-MX"/>
                <w14:ligatures w14:val="none"/>
              </w:rPr>
            </w:pPr>
            <w:r w:rsidRPr="0010779E">
              <w:rPr>
                <w:rFonts w:ascii="Lucida Sans Unicode" w:eastAsia="Times New Roman" w:hAnsi="Lucida Sans Unicode" w:cs="Lucida Sans Unicode"/>
                <w:b/>
                <w:bCs/>
                <w:color w:val="FFFFFF" w:themeColor="background1"/>
                <w:kern w:val="0"/>
                <w:sz w:val="20"/>
                <w:szCs w:val="20"/>
                <w:lang w:eastAsia="es-MX"/>
                <w14:ligatures w14:val="none"/>
              </w:rPr>
              <w:t>Tabla 11</w:t>
            </w:r>
            <w:r>
              <w:rPr>
                <w:rFonts w:ascii="Lucida Sans Unicode" w:eastAsia="Times New Roman" w:hAnsi="Lucida Sans Unicode" w:cs="Lucida Sans Unicode"/>
                <w:b/>
                <w:bCs/>
                <w:color w:val="FFFFFF" w:themeColor="background1"/>
                <w:kern w:val="0"/>
                <w:sz w:val="20"/>
                <w:szCs w:val="20"/>
                <w:lang w:eastAsia="es-MX"/>
                <w14:ligatures w14:val="none"/>
              </w:rPr>
              <w:t xml:space="preserve">. </w:t>
            </w:r>
            <w:r w:rsidRPr="00D4057A">
              <w:rPr>
                <w:rFonts w:ascii="Lucida Sans Unicode" w:eastAsia="Times New Roman" w:hAnsi="Lucida Sans Unicode" w:cs="Lucida Sans Unicode"/>
                <w:b/>
                <w:bCs/>
                <w:color w:val="FFFFFF" w:themeColor="background1"/>
                <w:kern w:val="0"/>
                <w:sz w:val="20"/>
                <w:szCs w:val="20"/>
                <w:lang w:eastAsia="es-MX"/>
                <w14:ligatures w14:val="none"/>
              </w:rPr>
              <w:t>Oficios recordatorios para captura Diputaciones y Munícipes</w:t>
            </w:r>
          </w:p>
        </w:tc>
      </w:tr>
      <w:tr w:rsidR="00087EB8" w:rsidRPr="00C316FF" w14:paraId="5A03DC38" w14:textId="77777777" w:rsidTr="004100BC">
        <w:trPr>
          <w:trHeight w:val="255"/>
          <w:jc w:val="center"/>
        </w:trPr>
        <w:tc>
          <w:tcPr>
            <w:tcW w:w="2335" w:type="pct"/>
            <w:tcBorders>
              <w:top w:val="nil"/>
              <w:left w:val="single" w:sz="4" w:space="0" w:color="auto"/>
              <w:bottom w:val="single" w:sz="4" w:space="0" w:color="auto"/>
              <w:right w:val="single" w:sz="4" w:space="0" w:color="auto"/>
            </w:tcBorders>
            <w:shd w:val="clear" w:color="auto" w:fill="4DBBB8"/>
            <w:noWrap/>
            <w:vAlign w:val="center"/>
            <w:hideMark/>
          </w:tcPr>
          <w:p w14:paraId="77654354" w14:textId="77777777" w:rsidR="00087EB8" w:rsidRPr="004C55A5"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4C55A5">
              <w:rPr>
                <w:rFonts w:ascii="Lucida Sans Unicode" w:eastAsia="Times New Roman" w:hAnsi="Lucida Sans Unicode" w:cs="Lucida Sans Unicode"/>
                <w:b/>
                <w:bCs/>
                <w:color w:val="FFFFFF" w:themeColor="background1"/>
                <w:kern w:val="0"/>
                <w:sz w:val="20"/>
                <w:szCs w:val="20"/>
                <w:lang w:eastAsia="es-MX"/>
                <w14:ligatures w14:val="none"/>
              </w:rPr>
              <w:t>Partido/Coalición</w:t>
            </w:r>
          </w:p>
        </w:tc>
        <w:tc>
          <w:tcPr>
            <w:tcW w:w="1543" w:type="pct"/>
            <w:tcBorders>
              <w:top w:val="nil"/>
              <w:left w:val="nil"/>
              <w:bottom w:val="single" w:sz="4" w:space="0" w:color="auto"/>
              <w:right w:val="single" w:sz="4" w:space="0" w:color="auto"/>
            </w:tcBorders>
            <w:shd w:val="clear" w:color="auto" w:fill="4DBBB8"/>
            <w:noWrap/>
            <w:vAlign w:val="center"/>
            <w:hideMark/>
          </w:tcPr>
          <w:p w14:paraId="02D4F750" w14:textId="77777777" w:rsidR="00087EB8" w:rsidRPr="004C55A5"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4C55A5">
              <w:rPr>
                <w:rFonts w:ascii="Lucida Sans Unicode" w:eastAsia="Times New Roman" w:hAnsi="Lucida Sans Unicode" w:cs="Lucida Sans Unicode"/>
                <w:b/>
                <w:bCs/>
                <w:color w:val="FFFFFF" w:themeColor="background1"/>
                <w:kern w:val="0"/>
                <w:sz w:val="20"/>
                <w:szCs w:val="20"/>
                <w:lang w:eastAsia="es-MX"/>
                <w14:ligatures w14:val="none"/>
              </w:rPr>
              <w:t>Oficio</w:t>
            </w:r>
          </w:p>
        </w:tc>
        <w:tc>
          <w:tcPr>
            <w:tcW w:w="1122" w:type="pct"/>
            <w:tcBorders>
              <w:top w:val="nil"/>
              <w:left w:val="nil"/>
              <w:bottom w:val="single" w:sz="4" w:space="0" w:color="auto"/>
              <w:right w:val="single" w:sz="4" w:space="0" w:color="auto"/>
            </w:tcBorders>
            <w:shd w:val="clear" w:color="auto" w:fill="4DBBB8"/>
            <w:noWrap/>
            <w:vAlign w:val="center"/>
            <w:hideMark/>
          </w:tcPr>
          <w:p w14:paraId="3F206D0A" w14:textId="77777777" w:rsidR="00087EB8" w:rsidRPr="004C55A5"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4C55A5">
              <w:rPr>
                <w:rFonts w:ascii="Lucida Sans Unicode" w:eastAsia="Times New Roman" w:hAnsi="Lucida Sans Unicode" w:cs="Lucida Sans Unicode"/>
                <w:b/>
                <w:bCs/>
                <w:color w:val="FFFFFF" w:themeColor="background1"/>
                <w:kern w:val="0"/>
                <w:sz w:val="20"/>
                <w:szCs w:val="20"/>
                <w:lang w:eastAsia="es-MX"/>
                <w14:ligatures w14:val="none"/>
              </w:rPr>
              <w:t>Fecha</w:t>
            </w:r>
          </w:p>
        </w:tc>
      </w:tr>
      <w:tr w:rsidR="00087EB8" w:rsidRPr="00C316FF" w14:paraId="5BA64424" w14:textId="77777777" w:rsidTr="004100BC">
        <w:trPr>
          <w:trHeight w:val="510"/>
          <w:jc w:val="center"/>
        </w:trPr>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43B0A"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Acción Nacional</w:t>
            </w:r>
          </w:p>
        </w:tc>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F9E1A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4633/2024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2702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12331FF6" w14:textId="77777777" w:rsidTr="004100BC">
        <w:trPr>
          <w:trHeight w:val="510"/>
          <w:jc w:val="center"/>
        </w:trPr>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0F21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Revolucionario Institucional</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17A45478"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4634/2024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single" w:sz="4" w:space="0" w:color="auto"/>
              <w:left w:val="nil"/>
              <w:bottom w:val="single" w:sz="4" w:space="0" w:color="auto"/>
              <w:right w:val="single" w:sz="4" w:space="0" w:color="auto"/>
            </w:tcBorders>
            <w:shd w:val="clear" w:color="auto" w:fill="auto"/>
            <w:vAlign w:val="center"/>
            <w:hideMark/>
          </w:tcPr>
          <w:p w14:paraId="1649399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239E3188" w14:textId="77777777" w:rsidTr="002C559A">
        <w:trPr>
          <w:trHeight w:val="510"/>
          <w:jc w:val="center"/>
        </w:trPr>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5DEC7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de la Revolución Democrática</w:t>
            </w:r>
          </w:p>
        </w:tc>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468C9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4635/2024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8C6F7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372771D4" w14:textId="77777777" w:rsidTr="002C559A">
        <w:trPr>
          <w:trHeight w:val="510"/>
          <w:jc w:val="center"/>
        </w:trPr>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DEF27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del Trabajo</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3207B03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4636/2024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single" w:sz="4" w:space="0" w:color="auto"/>
              <w:left w:val="nil"/>
              <w:bottom w:val="single" w:sz="4" w:space="0" w:color="auto"/>
              <w:right w:val="single" w:sz="4" w:space="0" w:color="auto"/>
            </w:tcBorders>
            <w:shd w:val="clear" w:color="auto" w:fill="auto"/>
            <w:vAlign w:val="center"/>
            <w:hideMark/>
          </w:tcPr>
          <w:p w14:paraId="6BFF2B2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24C20B28" w14:textId="77777777" w:rsidTr="00111F39">
        <w:trPr>
          <w:trHeight w:val="510"/>
          <w:jc w:val="center"/>
        </w:trPr>
        <w:tc>
          <w:tcPr>
            <w:tcW w:w="2335" w:type="pct"/>
            <w:tcBorders>
              <w:top w:val="nil"/>
              <w:left w:val="single" w:sz="4" w:space="0" w:color="auto"/>
              <w:bottom w:val="single" w:sz="4" w:space="0" w:color="auto"/>
              <w:right w:val="single" w:sz="4" w:space="0" w:color="auto"/>
            </w:tcBorders>
            <w:shd w:val="clear" w:color="auto" w:fill="auto"/>
            <w:vAlign w:val="center"/>
            <w:hideMark/>
          </w:tcPr>
          <w:p w14:paraId="7F4692D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Verde Ecologista de México</w:t>
            </w:r>
          </w:p>
        </w:tc>
        <w:tc>
          <w:tcPr>
            <w:tcW w:w="1543" w:type="pct"/>
            <w:tcBorders>
              <w:top w:val="nil"/>
              <w:left w:val="nil"/>
              <w:bottom w:val="single" w:sz="4" w:space="0" w:color="auto"/>
              <w:right w:val="single" w:sz="4" w:space="0" w:color="auto"/>
            </w:tcBorders>
            <w:shd w:val="clear" w:color="auto" w:fill="auto"/>
            <w:vAlign w:val="center"/>
            <w:hideMark/>
          </w:tcPr>
          <w:p w14:paraId="517BAD6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4637/2024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nil"/>
              <w:left w:val="nil"/>
              <w:bottom w:val="single" w:sz="4" w:space="0" w:color="auto"/>
              <w:right w:val="single" w:sz="4" w:space="0" w:color="auto"/>
            </w:tcBorders>
            <w:shd w:val="clear" w:color="auto" w:fill="auto"/>
            <w:vAlign w:val="center"/>
            <w:hideMark/>
          </w:tcPr>
          <w:p w14:paraId="10B90358"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2BD13F0E" w14:textId="77777777" w:rsidTr="00111F39">
        <w:trPr>
          <w:trHeight w:val="510"/>
          <w:jc w:val="center"/>
        </w:trPr>
        <w:tc>
          <w:tcPr>
            <w:tcW w:w="2335" w:type="pct"/>
            <w:tcBorders>
              <w:top w:val="nil"/>
              <w:left w:val="single" w:sz="4" w:space="0" w:color="auto"/>
              <w:bottom w:val="single" w:sz="4" w:space="0" w:color="auto"/>
              <w:right w:val="single" w:sz="4" w:space="0" w:color="auto"/>
            </w:tcBorders>
            <w:shd w:val="clear" w:color="auto" w:fill="auto"/>
            <w:vAlign w:val="center"/>
            <w:hideMark/>
          </w:tcPr>
          <w:p w14:paraId="4332BC3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Movimiento Ciudadano</w:t>
            </w:r>
          </w:p>
        </w:tc>
        <w:tc>
          <w:tcPr>
            <w:tcW w:w="1543" w:type="pct"/>
            <w:tcBorders>
              <w:top w:val="nil"/>
              <w:left w:val="nil"/>
              <w:bottom w:val="single" w:sz="4" w:space="0" w:color="auto"/>
              <w:right w:val="single" w:sz="4" w:space="0" w:color="auto"/>
            </w:tcBorders>
            <w:shd w:val="clear" w:color="auto" w:fill="auto"/>
            <w:vAlign w:val="center"/>
            <w:hideMark/>
          </w:tcPr>
          <w:p w14:paraId="0C6C980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4638/2024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nil"/>
              <w:left w:val="nil"/>
              <w:bottom w:val="single" w:sz="4" w:space="0" w:color="auto"/>
              <w:right w:val="single" w:sz="4" w:space="0" w:color="auto"/>
            </w:tcBorders>
            <w:shd w:val="clear" w:color="auto" w:fill="auto"/>
            <w:vAlign w:val="center"/>
            <w:hideMark/>
          </w:tcPr>
          <w:p w14:paraId="3D100D0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4FE7A309" w14:textId="77777777" w:rsidTr="00111F39">
        <w:trPr>
          <w:trHeight w:val="510"/>
          <w:jc w:val="center"/>
        </w:trPr>
        <w:tc>
          <w:tcPr>
            <w:tcW w:w="2335" w:type="pct"/>
            <w:tcBorders>
              <w:top w:val="nil"/>
              <w:left w:val="single" w:sz="4" w:space="0" w:color="auto"/>
              <w:bottom w:val="single" w:sz="4" w:space="0" w:color="auto"/>
              <w:right w:val="single" w:sz="4" w:space="0" w:color="auto"/>
            </w:tcBorders>
            <w:shd w:val="clear" w:color="auto" w:fill="auto"/>
            <w:vAlign w:val="center"/>
            <w:hideMark/>
          </w:tcPr>
          <w:p w14:paraId="156CD0A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Morena</w:t>
            </w:r>
          </w:p>
        </w:tc>
        <w:tc>
          <w:tcPr>
            <w:tcW w:w="1543" w:type="pct"/>
            <w:tcBorders>
              <w:top w:val="nil"/>
              <w:left w:val="nil"/>
              <w:bottom w:val="single" w:sz="4" w:space="0" w:color="auto"/>
              <w:right w:val="single" w:sz="4" w:space="0" w:color="auto"/>
            </w:tcBorders>
            <w:shd w:val="clear" w:color="auto" w:fill="auto"/>
            <w:vAlign w:val="center"/>
            <w:hideMark/>
          </w:tcPr>
          <w:p w14:paraId="0A8E7FD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4639/2024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nil"/>
              <w:left w:val="nil"/>
              <w:bottom w:val="single" w:sz="4" w:space="0" w:color="auto"/>
              <w:right w:val="single" w:sz="4" w:space="0" w:color="auto"/>
            </w:tcBorders>
            <w:shd w:val="clear" w:color="auto" w:fill="auto"/>
            <w:vAlign w:val="center"/>
            <w:hideMark/>
          </w:tcPr>
          <w:p w14:paraId="17CA889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1718943C" w14:textId="77777777" w:rsidTr="00B16673">
        <w:trPr>
          <w:trHeight w:val="510"/>
          <w:jc w:val="center"/>
        </w:trPr>
        <w:tc>
          <w:tcPr>
            <w:tcW w:w="2335" w:type="pct"/>
            <w:tcBorders>
              <w:top w:val="nil"/>
              <w:left w:val="single" w:sz="4" w:space="0" w:color="auto"/>
              <w:bottom w:val="single" w:sz="4" w:space="0" w:color="auto"/>
              <w:right w:val="single" w:sz="4" w:space="0" w:color="auto"/>
            </w:tcBorders>
            <w:shd w:val="clear" w:color="auto" w:fill="auto"/>
            <w:vAlign w:val="center"/>
            <w:hideMark/>
          </w:tcPr>
          <w:p w14:paraId="04666C5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Hagamos</w:t>
            </w:r>
          </w:p>
        </w:tc>
        <w:tc>
          <w:tcPr>
            <w:tcW w:w="1543" w:type="pct"/>
            <w:tcBorders>
              <w:top w:val="nil"/>
              <w:left w:val="nil"/>
              <w:bottom w:val="single" w:sz="4" w:space="0" w:color="auto"/>
              <w:right w:val="single" w:sz="4" w:space="0" w:color="auto"/>
            </w:tcBorders>
            <w:shd w:val="clear" w:color="auto" w:fill="auto"/>
            <w:vAlign w:val="center"/>
            <w:hideMark/>
          </w:tcPr>
          <w:p w14:paraId="6857C1F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4640/2024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nil"/>
              <w:left w:val="nil"/>
              <w:bottom w:val="single" w:sz="4" w:space="0" w:color="auto"/>
              <w:right w:val="single" w:sz="4" w:space="0" w:color="auto"/>
            </w:tcBorders>
            <w:shd w:val="clear" w:color="auto" w:fill="auto"/>
            <w:vAlign w:val="center"/>
            <w:hideMark/>
          </w:tcPr>
          <w:p w14:paraId="09B8F19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26EBC966" w14:textId="77777777" w:rsidTr="00B16673">
        <w:trPr>
          <w:trHeight w:val="510"/>
          <w:jc w:val="center"/>
        </w:trPr>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B70A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lastRenderedPageBreak/>
              <w:t>Futuro</w:t>
            </w:r>
          </w:p>
        </w:tc>
        <w:tc>
          <w:tcPr>
            <w:tcW w:w="15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1C981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4641/2024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A99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26F584EB" w14:textId="77777777" w:rsidTr="00B16673">
        <w:trPr>
          <w:trHeight w:val="1020"/>
          <w:jc w:val="center"/>
        </w:trPr>
        <w:tc>
          <w:tcPr>
            <w:tcW w:w="23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A0DF8"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Evelyn Sarahí Castañeda Chávez</w:t>
            </w:r>
            <w:r w:rsidRPr="00C316FF">
              <w:rPr>
                <w:rFonts w:ascii="Lucida Sans Unicode" w:eastAsia="Times New Roman" w:hAnsi="Lucida Sans Unicode" w:cs="Lucida Sans Unicode"/>
                <w:color w:val="000000"/>
                <w:kern w:val="0"/>
                <w:sz w:val="20"/>
                <w:szCs w:val="20"/>
                <w:lang w:eastAsia="es-MX"/>
                <w14:ligatures w14:val="none"/>
              </w:rPr>
              <w:br/>
              <w:t>Candidata Independiente de Tequila</w:t>
            </w:r>
          </w:p>
        </w:tc>
        <w:tc>
          <w:tcPr>
            <w:tcW w:w="1543" w:type="pct"/>
            <w:tcBorders>
              <w:top w:val="single" w:sz="4" w:space="0" w:color="auto"/>
              <w:left w:val="nil"/>
              <w:bottom w:val="single" w:sz="4" w:space="0" w:color="auto"/>
              <w:right w:val="single" w:sz="4" w:space="0" w:color="auto"/>
            </w:tcBorders>
            <w:shd w:val="clear" w:color="auto" w:fill="auto"/>
            <w:vAlign w:val="center"/>
            <w:hideMark/>
          </w:tcPr>
          <w:p w14:paraId="3716BA9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4642/2024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single" w:sz="4" w:space="0" w:color="auto"/>
              <w:left w:val="nil"/>
              <w:bottom w:val="single" w:sz="4" w:space="0" w:color="auto"/>
              <w:right w:val="single" w:sz="4" w:space="0" w:color="auto"/>
            </w:tcBorders>
            <w:shd w:val="clear" w:color="auto" w:fill="auto"/>
            <w:vAlign w:val="center"/>
            <w:hideMark/>
          </w:tcPr>
          <w:p w14:paraId="7E01D28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r w:rsidR="00087EB8" w:rsidRPr="00C316FF" w14:paraId="41CE0747" w14:textId="77777777" w:rsidTr="00111F39">
        <w:trPr>
          <w:trHeight w:val="1020"/>
          <w:jc w:val="center"/>
        </w:trPr>
        <w:tc>
          <w:tcPr>
            <w:tcW w:w="2335" w:type="pct"/>
            <w:tcBorders>
              <w:top w:val="nil"/>
              <w:left w:val="single" w:sz="4" w:space="0" w:color="auto"/>
              <w:bottom w:val="single" w:sz="4" w:space="0" w:color="auto"/>
              <w:right w:val="single" w:sz="4" w:space="0" w:color="auto"/>
            </w:tcBorders>
            <w:shd w:val="clear" w:color="auto" w:fill="auto"/>
            <w:vAlign w:val="center"/>
            <w:hideMark/>
          </w:tcPr>
          <w:p w14:paraId="33F8EE2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Carlos Alberto Maestro Oseguera</w:t>
            </w:r>
            <w:r w:rsidRPr="00C316FF">
              <w:rPr>
                <w:rFonts w:ascii="Lucida Sans Unicode" w:eastAsia="Times New Roman" w:hAnsi="Lucida Sans Unicode" w:cs="Lucida Sans Unicode"/>
                <w:color w:val="000000"/>
                <w:kern w:val="0"/>
                <w:sz w:val="20"/>
                <w:szCs w:val="20"/>
                <w:lang w:eastAsia="es-MX"/>
                <w14:ligatures w14:val="none"/>
              </w:rPr>
              <w:br/>
              <w:t>Candidato Independiente de Tonalá</w:t>
            </w:r>
          </w:p>
        </w:tc>
        <w:tc>
          <w:tcPr>
            <w:tcW w:w="1543" w:type="pct"/>
            <w:tcBorders>
              <w:top w:val="nil"/>
              <w:left w:val="nil"/>
              <w:bottom w:val="single" w:sz="4" w:space="0" w:color="auto"/>
              <w:right w:val="single" w:sz="4" w:space="0" w:color="auto"/>
            </w:tcBorders>
            <w:shd w:val="clear" w:color="auto" w:fill="auto"/>
            <w:vAlign w:val="center"/>
            <w:hideMark/>
          </w:tcPr>
          <w:p w14:paraId="6FD4621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Oficio 4643/2024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1122" w:type="pct"/>
            <w:tcBorders>
              <w:top w:val="nil"/>
              <w:left w:val="nil"/>
              <w:bottom w:val="single" w:sz="4" w:space="0" w:color="auto"/>
              <w:right w:val="single" w:sz="4" w:space="0" w:color="auto"/>
            </w:tcBorders>
            <w:shd w:val="clear" w:color="auto" w:fill="auto"/>
            <w:vAlign w:val="center"/>
            <w:hideMark/>
          </w:tcPr>
          <w:p w14:paraId="41C51BF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19/04/2024</w:t>
            </w:r>
          </w:p>
        </w:tc>
      </w:tr>
    </w:tbl>
    <w:p w14:paraId="17FA0C02" w14:textId="77777777" w:rsidR="00087EB8" w:rsidRDefault="00087EB8" w:rsidP="00087EB8">
      <w:pPr>
        <w:spacing w:line="276" w:lineRule="auto"/>
        <w:jc w:val="both"/>
        <w:rPr>
          <w:rFonts w:ascii="Lucida Sans Unicode" w:hAnsi="Lucida Sans Unicode" w:cs="Lucida Sans Unicode"/>
          <w:sz w:val="20"/>
          <w:szCs w:val="20"/>
        </w:rPr>
      </w:pPr>
    </w:p>
    <w:p w14:paraId="6EAB5AB4" w14:textId="77777777" w:rsidR="00087EB8" w:rsidRDefault="00087EB8" w:rsidP="00087EB8">
      <w:pPr>
        <w:spacing w:line="276" w:lineRule="auto"/>
        <w:jc w:val="both"/>
        <w:rPr>
          <w:rFonts w:ascii="Lucida Sans Unicode" w:hAnsi="Lucida Sans Unicode" w:cs="Lucida Sans Unicode"/>
          <w:sz w:val="20"/>
          <w:szCs w:val="20"/>
        </w:rPr>
      </w:pPr>
      <w:r w:rsidRPr="002A6A7B">
        <w:rPr>
          <w:rFonts w:ascii="Lucida Sans Unicode" w:hAnsi="Lucida Sans Unicode" w:cs="Lucida Sans Unicode"/>
          <w:sz w:val="20"/>
          <w:szCs w:val="20"/>
        </w:rPr>
        <w:t xml:space="preserve">Con relación a lo anterior, se enviaron </w:t>
      </w:r>
      <w:r>
        <w:rPr>
          <w:rFonts w:ascii="Lucida Sans Unicode" w:hAnsi="Lucida Sans Unicode" w:cs="Lucida Sans Unicode"/>
          <w:sz w:val="20"/>
          <w:szCs w:val="20"/>
        </w:rPr>
        <w:t>una serie de segundos</w:t>
      </w:r>
      <w:r w:rsidRPr="002A6A7B">
        <w:rPr>
          <w:rFonts w:ascii="Lucida Sans Unicode" w:hAnsi="Lucida Sans Unicode" w:cs="Lucida Sans Unicode"/>
          <w:sz w:val="20"/>
          <w:szCs w:val="20"/>
        </w:rPr>
        <w:t xml:space="preserve"> correos recordatorios que a continuación se enlistan, </w:t>
      </w:r>
      <w:r>
        <w:rPr>
          <w:rFonts w:ascii="Lucida Sans Unicode" w:hAnsi="Lucida Sans Unicode" w:cs="Lucida Sans Unicode"/>
          <w:sz w:val="20"/>
          <w:szCs w:val="20"/>
        </w:rPr>
        <w:t>mismos que</w:t>
      </w:r>
      <w:r w:rsidRPr="002A6A7B">
        <w:rPr>
          <w:rFonts w:ascii="Lucida Sans Unicode" w:hAnsi="Lucida Sans Unicode" w:cs="Lucida Sans Unicode"/>
          <w:sz w:val="20"/>
          <w:szCs w:val="20"/>
        </w:rPr>
        <w:t xml:space="preserve"> tuvieron como destinatario</w:t>
      </w:r>
      <w:r>
        <w:rPr>
          <w:rFonts w:ascii="Lucida Sans Unicode" w:hAnsi="Lucida Sans Unicode" w:cs="Lucida Sans Unicode"/>
          <w:sz w:val="20"/>
          <w:szCs w:val="20"/>
        </w:rPr>
        <w:t>s a</w:t>
      </w:r>
      <w:r w:rsidRPr="002A6A7B">
        <w:rPr>
          <w:rFonts w:ascii="Lucida Sans Unicode" w:hAnsi="Lucida Sans Unicode" w:cs="Lucida Sans Unicode"/>
          <w:sz w:val="20"/>
          <w:szCs w:val="20"/>
        </w:rPr>
        <w:t xml:space="preserve"> las representaciones de las coaliciones, los partidos políticos</w:t>
      </w:r>
      <w:r>
        <w:rPr>
          <w:rFonts w:ascii="Lucida Sans Unicode" w:hAnsi="Lucida Sans Unicode" w:cs="Lucida Sans Unicode"/>
          <w:sz w:val="20"/>
          <w:szCs w:val="20"/>
        </w:rPr>
        <w:t xml:space="preserve"> y candidatura</w:t>
      </w:r>
      <w:r w:rsidRPr="002A6A7B">
        <w:rPr>
          <w:rFonts w:ascii="Lucida Sans Unicode" w:hAnsi="Lucida Sans Unicode" w:cs="Lucida Sans Unicode"/>
          <w:sz w:val="20"/>
          <w:szCs w:val="20"/>
        </w:rPr>
        <w:t xml:space="preserve"> independiente, cuyo propósito fue </w:t>
      </w:r>
      <w:r>
        <w:rPr>
          <w:rFonts w:ascii="Lucida Sans Unicode" w:hAnsi="Lucida Sans Unicode" w:cs="Lucida Sans Unicode"/>
          <w:sz w:val="20"/>
          <w:szCs w:val="20"/>
        </w:rPr>
        <w:t xml:space="preserve">nuevamente </w:t>
      </w:r>
      <w:r w:rsidRPr="002A6A7B">
        <w:rPr>
          <w:rFonts w:ascii="Lucida Sans Unicode" w:hAnsi="Lucida Sans Unicode" w:cs="Lucida Sans Unicode"/>
          <w:sz w:val="20"/>
          <w:szCs w:val="20"/>
        </w:rPr>
        <w:t xml:space="preserve">informarles respecto a la obligación de capturar la información en el Sistema dentro de los plazos establecidos en los Lineamientos. </w:t>
      </w:r>
    </w:p>
    <w:p w14:paraId="3EC38B26" w14:textId="77777777" w:rsidR="00087EB8" w:rsidRPr="002A6A7B" w:rsidRDefault="00087EB8" w:rsidP="00087EB8">
      <w:pPr>
        <w:spacing w:line="276" w:lineRule="auto"/>
        <w:jc w:val="both"/>
        <w:rPr>
          <w:rFonts w:ascii="Lucida Sans Unicode" w:hAnsi="Lucida Sans Unicode" w:cs="Lucida Sans Unicode"/>
          <w:sz w:val="20"/>
          <w:szCs w:val="20"/>
        </w:rPr>
      </w:pPr>
    </w:p>
    <w:tbl>
      <w:tblPr>
        <w:tblW w:w="5000" w:type="pct"/>
        <w:jc w:val="center"/>
        <w:tblCellMar>
          <w:left w:w="70" w:type="dxa"/>
          <w:right w:w="70" w:type="dxa"/>
        </w:tblCellMar>
        <w:tblLook w:val="04A0" w:firstRow="1" w:lastRow="0" w:firstColumn="1" w:lastColumn="0" w:noHBand="0" w:noVBand="1"/>
      </w:tblPr>
      <w:tblGrid>
        <w:gridCol w:w="4462"/>
        <w:gridCol w:w="2828"/>
        <w:gridCol w:w="2056"/>
      </w:tblGrid>
      <w:tr w:rsidR="00087EB8" w:rsidRPr="00C316FF" w14:paraId="0C7A244E" w14:textId="77777777" w:rsidTr="00111F39">
        <w:trPr>
          <w:trHeight w:val="5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788E"/>
            <w:noWrap/>
            <w:vAlign w:val="center"/>
          </w:tcPr>
          <w:p w14:paraId="6EBE1009" w14:textId="77777777" w:rsidR="00087EB8" w:rsidRPr="00C316FF" w:rsidRDefault="00087EB8" w:rsidP="00111F39">
            <w:pPr>
              <w:spacing w:line="276" w:lineRule="auto"/>
              <w:jc w:val="center"/>
              <w:rPr>
                <w:rFonts w:ascii="Lucida Sans Unicode" w:eastAsia="Times New Roman" w:hAnsi="Lucida Sans Unicode" w:cs="Lucida Sans Unicode"/>
                <w:b/>
                <w:bCs/>
                <w:color w:val="000000"/>
                <w:kern w:val="0"/>
                <w:sz w:val="20"/>
                <w:szCs w:val="20"/>
                <w:lang w:eastAsia="es-MX"/>
                <w14:ligatures w14:val="none"/>
              </w:rPr>
            </w:pPr>
            <w:r w:rsidRPr="0010779E">
              <w:rPr>
                <w:rFonts w:ascii="Lucida Sans Unicode" w:eastAsia="Times New Roman" w:hAnsi="Lucida Sans Unicode" w:cs="Lucida Sans Unicode"/>
                <w:b/>
                <w:bCs/>
                <w:color w:val="FFFFFF" w:themeColor="background1"/>
                <w:kern w:val="0"/>
                <w:sz w:val="20"/>
                <w:szCs w:val="20"/>
                <w:lang w:eastAsia="es-MX"/>
                <w14:ligatures w14:val="none"/>
              </w:rPr>
              <w:t>Tabla 12</w:t>
            </w:r>
            <w:r>
              <w:rPr>
                <w:rFonts w:ascii="Lucida Sans Unicode" w:eastAsia="Times New Roman" w:hAnsi="Lucida Sans Unicode" w:cs="Lucida Sans Unicode"/>
                <w:b/>
                <w:bCs/>
                <w:color w:val="FFFFFF" w:themeColor="background1"/>
                <w:kern w:val="0"/>
                <w:sz w:val="20"/>
                <w:szCs w:val="20"/>
                <w:lang w:eastAsia="es-MX"/>
                <w14:ligatures w14:val="none"/>
              </w:rPr>
              <w:t xml:space="preserve">. </w:t>
            </w:r>
            <w:r w:rsidRPr="00D4057A">
              <w:rPr>
                <w:rFonts w:ascii="Lucida Sans Unicode" w:eastAsia="Times New Roman" w:hAnsi="Lucida Sans Unicode" w:cs="Lucida Sans Unicode"/>
                <w:b/>
                <w:bCs/>
                <w:color w:val="FFFFFF" w:themeColor="background1"/>
                <w:kern w:val="0"/>
                <w:sz w:val="20"/>
                <w:szCs w:val="20"/>
                <w:lang w:eastAsia="es-MX"/>
                <w14:ligatures w14:val="none"/>
              </w:rPr>
              <w:t>Recordatorios Diputaciones y Munícipes</w:t>
            </w:r>
          </w:p>
        </w:tc>
      </w:tr>
      <w:tr w:rsidR="00087EB8" w:rsidRPr="00C316FF" w14:paraId="779E6D6D" w14:textId="77777777" w:rsidTr="00111F39">
        <w:trPr>
          <w:trHeight w:val="255"/>
          <w:jc w:val="center"/>
        </w:trPr>
        <w:tc>
          <w:tcPr>
            <w:tcW w:w="2387" w:type="pct"/>
            <w:tcBorders>
              <w:top w:val="nil"/>
              <w:left w:val="single" w:sz="4" w:space="0" w:color="auto"/>
              <w:bottom w:val="single" w:sz="4" w:space="0" w:color="auto"/>
              <w:right w:val="single" w:sz="4" w:space="0" w:color="auto"/>
            </w:tcBorders>
            <w:shd w:val="clear" w:color="auto" w:fill="4DBBB8"/>
            <w:noWrap/>
            <w:vAlign w:val="center"/>
            <w:hideMark/>
          </w:tcPr>
          <w:p w14:paraId="44CF81B4"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Partido/Coalición</w:t>
            </w:r>
          </w:p>
        </w:tc>
        <w:tc>
          <w:tcPr>
            <w:tcW w:w="1513" w:type="pct"/>
            <w:tcBorders>
              <w:top w:val="nil"/>
              <w:left w:val="nil"/>
              <w:bottom w:val="single" w:sz="4" w:space="0" w:color="auto"/>
              <w:right w:val="single" w:sz="4" w:space="0" w:color="auto"/>
            </w:tcBorders>
            <w:shd w:val="clear" w:color="auto" w:fill="4DBBB8"/>
            <w:noWrap/>
            <w:vAlign w:val="center"/>
            <w:hideMark/>
          </w:tcPr>
          <w:p w14:paraId="67AFA729"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Asunto</w:t>
            </w:r>
          </w:p>
        </w:tc>
        <w:tc>
          <w:tcPr>
            <w:tcW w:w="1100" w:type="pct"/>
            <w:tcBorders>
              <w:top w:val="nil"/>
              <w:left w:val="nil"/>
              <w:bottom w:val="single" w:sz="4" w:space="0" w:color="auto"/>
              <w:right w:val="single" w:sz="4" w:space="0" w:color="auto"/>
            </w:tcBorders>
            <w:shd w:val="clear" w:color="auto" w:fill="4DBBB8"/>
            <w:noWrap/>
            <w:vAlign w:val="center"/>
            <w:hideMark/>
          </w:tcPr>
          <w:p w14:paraId="58ACC8C1"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Fecha</w:t>
            </w:r>
          </w:p>
        </w:tc>
      </w:tr>
      <w:tr w:rsidR="00087EB8" w:rsidRPr="00C316FF" w14:paraId="5F49C535" w14:textId="77777777" w:rsidTr="004100BC">
        <w:trPr>
          <w:trHeight w:val="510"/>
          <w:jc w:val="center"/>
        </w:trPr>
        <w:tc>
          <w:tcPr>
            <w:tcW w:w="2387" w:type="pct"/>
            <w:tcBorders>
              <w:top w:val="nil"/>
              <w:left w:val="single" w:sz="4" w:space="0" w:color="auto"/>
              <w:bottom w:val="single" w:sz="4" w:space="0" w:color="auto"/>
              <w:right w:val="single" w:sz="4" w:space="0" w:color="auto"/>
            </w:tcBorders>
            <w:shd w:val="clear" w:color="auto" w:fill="auto"/>
            <w:vAlign w:val="center"/>
            <w:hideMark/>
          </w:tcPr>
          <w:p w14:paraId="13D8DC3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"Sigamos Haciendo Historia en Jalisco"</w:t>
            </w:r>
          </w:p>
        </w:tc>
        <w:tc>
          <w:tcPr>
            <w:tcW w:w="1513" w:type="pct"/>
            <w:tcBorders>
              <w:top w:val="nil"/>
              <w:left w:val="nil"/>
              <w:bottom w:val="single" w:sz="4" w:space="0" w:color="auto"/>
              <w:right w:val="single" w:sz="4" w:space="0" w:color="auto"/>
            </w:tcBorders>
            <w:shd w:val="clear" w:color="auto" w:fill="auto"/>
            <w:vAlign w:val="center"/>
            <w:hideMark/>
          </w:tcPr>
          <w:p w14:paraId="0185204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nil"/>
              <w:left w:val="nil"/>
              <w:bottom w:val="single" w:sz="4" w:space="0" w:color="auto"/>
              <w:right w:val="single" w:sz="4" w:space="0" w:color="auto"/>
            </w:tcBorders>
            <w:shd w:val="clear" w:color="auto" w:fill="auto"/>
            <w:noWrap/>
            <w:vAlign w:val="center"/>
            <w:hideMark/>
          </w:tcPr>
          <w:p w14:paraId="6B34AFD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6B06D1E0" w14:textId="77777777" w:rsidTr="004100BC">
        <w:trPr>
          <w:trHeight w:val="510"/>
          <w:jc w:val="center"/>
        </w:trPr>
        <w:tc>
          <w:tcPr>
            <w:tcW w:w="2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F775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"Fuerza y Corazón por Jalisco”</w:t>
            </w:r>
          </w:p>
        </w:tc>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33275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823E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32814D26" w14:textId="77777777" w:rsidTr="004100BC">
        <w:trPr>
          <w:trHeight w:val="255"/>
          <w:jc w:val="center"/>
        </w:trPr>
        <w:tc>
          <w:tcPr>
            <w:tcW w:w="2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E609A"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Acción Nacional</w:t>
            </w:r>
          </w:p>
        </w:tc>
        <w:tc>
          <w:tcPr>
            <w:tcW w:w="1513" w:type="pct"/>
            <w:tcBorders>
              <w:top w:val="single" w:sz="4" w:space="0" w:color="auto"/>
              <w:left w:val="nil"/>
              <w:bottom w:val="single" w:sz="4" w:space="0" w:color="auto"/>
              <w:right w:val="single" w:sz="4" w:space="0" w:color="auto"/>
            </w:tcBorders>
            <w:shd w:val="clear" w:color="auto" w:fill="auto"/>
            <w:vAlign w:val="center"/>
            <w:hideMark/>
          </w:tcPr>
          <w:p w14:paraId="5FBCF93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single" w:sz="4" w:space="0" w:color="auto"/>
              <w:left w:val="nil"/>
              <w:bottom w:val="single" w:sz="4" w:space="0" w:color="auto"/>
              <w:right w:val="single" w:sz="4" w:space="0" w:color="auto"/>
            </w:tcBorders>
            <w:shd w:val="clear" w:color="auto" w:fill="auto"/>
            <w:noWrap/>
            <w:vAlign w:val="center"/>
            <w:hideMark/>
          </w:tcPr>
          <w:p w14:paraId="6FB29EC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2BE5ADC6" w14:textId="77777777" w:rsidTr="002C559A">
        <w:trPr>
          <w:trHeight w:val="510"/>
          <w:jc w:val="center"/>
        </w:trPr>
        <w:tc>
          <w:tcPr>
            <w:tcW w:w="2387" w:type="pct"/>
            <w:tcBorders>
              <w:top w:val="nil"/>
              <w:left w:val="single" w:sz="4" w:space="0" w:color="auto"/>
              <w:bottom w:val="single" w:sz="4" w:space="0" w:color="auto"/>
              <w:right w:val="single" w:sz="4" w:space="0" w:color="auto"/>
            </w:tcBorders>
            <w:shd w:val="clear" w:color="auto" w:fill="auto"/>
            <w:vAlign w:val="center"/>
            <w:hideMark/>
          </w:tcPr>
          <w:p w14:paraId="2579682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Revolucionario Institucional</w:t>
            </w:r>
          </w:p>
        </w:tc>
        <w:tc>
          <w:tcPr>
            <w:tcW w:w="1513" w:type="pct"/>
            <w:tcBorders>
              <w:top w:val="nil"/>
              <w:left w:val="nil"/>
              <w:bottom w:val="single" w:sz="4" w:space="0" w:color="auto"/>
              <w:right w:val="single" w:sz="4" w:space="0" w:color="auto"/>
            </w:tcBorders>
            <w:shd w:val="clear" w:color="auto" w:fill="auto"/>
            <w:vAlign w:val="center"/>
            <w:hideMark/>
          </w:tcPr>
          <w:p w14:paraId="3D9E30C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nil"/>
              <w:left w:val="nil"/>
              <w:bottom w:val="single" w:sz="4" w:space="0" w:color="auto"/>
              <w:right w:val="single" w:sz="4" w:space="0" w:color="auto"/>
            </w:tcBorders>
            <w:shd w:val="clear" w:color="auto" w:fill="auto"/>
            <w:noWrap/>
            <w:vAlign w:val="center"/>
            <w:hideMark/>
          </w:tcPr>
          <w:p w14:paraId="78C154F8"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41124B29" w14:textId="77777777" w:rsidTr="002C559A">
        <w:trPr>
          <w:trHeight w:val="510"/>
          <w:jc w:val="center"/>
        </w:trPr>
        <w:tc>
          <w:tcPr>
            <w:tcW w:w="2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484C3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de la Revolución Democrática</w:t>
            </w:r>
          </w:p>
        </w:tc>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F9D4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2D1AA"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7674F960" w14:textId="77777777" w:rsidTr="002C559A">
        <w:trPr>
          <w:trHeight w:val="255"/>
          <w:jc w:val="center"/>
        </w:trPr>
        <w:tc>
          <w:tcPr>
            <w:tcW w:w="2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DA4D04"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del Trabajo</w:t>
            </w:r>
          </w:p>
        </w:tc>
        <w:tc>
          <w:tcPr>
            <w:tcW w:w="1513" w:type="pct"/>
            <w:tcBorders>
              <w:top w:val="single" w:sz="4" w:space="0" w:color="auto"/>
              <w:left w:val="nil"/>
              <w:bottom w:val="single" w:sz="4" w:space="0" w:color="auto"/>
              <w:right w:val="single" w:sz="4" w:space="0" w:color="auto"/>
            </w:tcBorders>
            <w:shd w:val="clear" w:color="auto" w:fill="auto"/>
            <w:vAlign w:val="center"/>
            <w:hideMark/>
          </w:tcPr>
          <w:p w14:paraId="52C98C9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single" w:sz="4" w:space="0" w:color="auto"/>
              <w:left w:val="nil"/>
              <w:bottom w:val="single" w:sz="4" w:space="0" w:color="auto"/>
              <w:right w:val="single" w:sz="4" w:space="0" w:color="auto"/>
            </w:tcBorders>
            <w:shd w:val="clear" w:color="auto" w:fill="auto"/>
            <w:noWrap/>
            <w:vAlign w:val="center"/>
            <w:hideMark/>
          </w:tcPr>
          <w:p w14:paraId="1923335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27750959" w14:textId="77777777" w:rsidTr="00111F39">
        <w:trPr>
          <w:trHeight w:val="510"/>
          <w:jc w:val="center"/>
        </w:trPr>
        <w:tc>
          <w:tcPr>
            <w:tcW w:w="2387" w:type="pct"/>
            <w:tcBorders>
              <w:top w:val="nil"/>
              <w:left w:val="single" w:sz="4" w:space="0" w:color="auto"/>
              <w:bottom w:val="single" w:sz="4" w:space="0" w:color="auto"/>
              <w:right w:val="single" w:sz="4" w:space="0" w:color="auto"/>
            </w:tcBorders>
            <w:shd w:val="clear" w:color="auto" w:fill="auto"/>
            <w:vAlign w:val="center"/>
            <w:hideMark/>
          </w:tcPr>
          <w:p w14:paraId="008FCC3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Verde Ecologista de México</w:t>
            </w:r>
          </w:p>
        </w:tc>
        <w:tc>
          <w:tcPr>
            <w:tcW w:w="1513" w:type="pct"/>
            <w:tcBorders>
              <w:top w:val="nil"/>
              <w:left w:val="nil"/>
              <w:bottom w:val="single" w:sz="4" w:space="0" w:color="auto"/>
              <w:right w:val="single" w:sz="4" w:space="0" w:color="auto"/>
            </w:tcBorders>
            <w:shd w:val="clear" w:color="auto" w:fill="auto"/>
            <w:vAlign w:val="center"/>
            <w:hideMark/>
          </w:tcPr>
          <w:p w14:paraId="279B1D7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nil"/>
              <w:left w:val="nil"/>
              <w:bottom w:val="single" w:sz="4" w:space="0" w:color="auto"/>
              <w:right w:val="single" w:sz="4" w:space="0" w:color="auto"/>
            </w:tcBorders>
            <w:shd w:val="clear" w:color="auto" w:fill="auto"/>
            <w:noWrap/>
            <w:vAlign w:val="center"/>
            <w:hideMark/>
          </w:tcPr>
          <w:p w14:paraId="04C57DBA"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2845AC6E" w14:textId="77777777" w:rsidTr="00111F39">
        <w:trPr>
          <w:trHeight w:val="255"/>
          <w:jc w:val="center"/>
        </w:trPr>
        <w:tc>
          <w:tcPr>
            <w:tcW w:w="2387" w:type="pct"/>
            <w:tcBorders>
              <w:top w:val="nil"/>
              <w:left w:val="single" w:sz="4" w:space="0" w:color="auto"/>
              <w:bottom w:val="single" w:sz="4" w:space="0" w:color="auto"/>
              <w:right w:val="single" w:sz="4" w:space="0" w:color="auto"/>
            </w:tcBorders>
            <w:shd w:val="clear" w:color="auto" w:fill="auto"/>
            <w:vAlign w:val="center"/>
            <w:hideMark/>
          </w:tcPr>
          <w:p w14:paraId="4FF4631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Movimiento Ciudadano</w:t>
            </w:r>
          </w:p>
        </w:tc>
        <w:tc>
          <w:tcPr>
            <w:tcW w:w="1513" w:type="pct"/>
            <w:tcBorders>
              <w:top w:val="nil"/>
              <w:left w:val="nil"/>
              <w:bottom w:val="single" w:sz="4" w:space="0" w:color="auto"/>
              <w:right w:val="single" w:sz="4" w:space="0" w:color="auto"/>
            </w:tcBorders>
            <w:shd w:val="clear" w:color="auto" w:fill="auto"/>
            <w:vAlign w:val="center"/>
            <w:hideMark/>
          </w:tcPr>
          <w:p w14:paraId="6D89B9E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nil"/>
              <w:left w:val="nil"/>
              <w:bottom w:val="single" w:sz="4" w:space="0" w:color="auto"/>
              <w:right w:val="single" w:sz="4" w:space="0" w:color="auto"/>
            </w:tcBorders>
            <w:shd w:val="clear" w:color="auto" w:fill="auto"/>
            <w:noWrap/>
            <w:vAlign w:val="center"/>
            <w:hideMark/>
          </w:tcPr>
          <w:p w14:paraId="57AD23D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100FDE8B" w14:textId="77777777" w:rsidTr="00111F39">
        <w:trPr>
          <w:trHeight w:val="255"/>
          <w:jc w:val="center"/>
        </w:trPr>
        <w:tc>
          <w:tcPr>
            <w:tcW w:w="2387" w:type="pct"/>
            <w:tcBorders>
              <w:top w:val="nil"/>
              <w:left w:val="single" w:sz="4" w:space="0" w:color="auto"/>
              <w:bottom w:val="single" w:sz="4" w:space="0" w:color="auto"/>
              <w:right w:val="single" w:sz="4" w:space="0" w:color="auto"/>
            </w:tcBorders>
            <w:shd w:val="clear" w:color="auto" w:fill="auto"/>
            <w:vAlign w:val="center"/>
            <w:hideMark/>
          </w:tcPr>
          <w:p w14:paraId="13F4B4F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Morena</w:t>
            </w:r>
          </w:p>
        </w:tc>
        <w:tc>
          <w:tcPr>
            <w:tcW w:w="1513" w:type="pct"/>
            <w:tcBorders>
              <w:top w:val="nil"/>
              <w:left w:val="nil"/>
              <w:bottom w:val="single" w:sz="4" w:space="0" w:color="auto"/>
              <w:right w:val="single" w:sz="4" w:space="0" w:color="auto"/>
            </w:tcBorders>
            <w:shd w:val="clear" w:color="auto" w:fill="auto"/>
            <w:vAlign w:val="center"/>
            <w:hideMark/>
          </w:tcPr>
          <w:p w14:paraId="2DCEC8F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nil"/>
              <w:left w:val="nil"/>
              <w:bottom w:val="single" w:sz="4" w:space="0" w:color="auto"/>
              <w:right w:val="single" w:sz="4" w:space="0" w:color="auto"/>
            </w:tcBorders>
            <w:shd w:val="clear" w:color="auto" w:fill="auto"/>
            <w:noWrap/>
            <w:vAlign w:val="center"/>
            <w:hideMark/>
          </w:tcPr>
          <w:p w14:paraId="70FF5FE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65FCE707" w14:textId="77777777" w:rsidTr="00111F39">
        <w:trPr>
          <w:trHeight w:val="255"/>
          <w:jc w:val="center"/>
        </w:trPr>
        <w:tc>
          <w:tcPr>
            <w:tcW w:w="2387" w:type="pct"/>
            <w:tcBorders>
              <w:top w:val="nil"/>
              <w:left w:val="single" w:sz="4" w:space="0" w:color="auto"/>
              <w:bottom w:val="single" w:sz="4" w:space="0" w:color="auto"/>
              <w:right w:val="single" w:sz="4" w:space="0" w:color="auto"/>
            </w:tcBorders>
            <w:shd w:val="clear" w:color="auto" w:fill="auto"/>
            <w:vAlign w:val="center"/>
            <w:hideMark/>
          </w:tcPr>
          <w:p w14:paraId="4BD92D1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Hagamos</w:t>
            </w:r>
          </w:p>
        </w:tc>
        <w:tc>
          <w:tcPr>
            <w:tcW w:w="1513" w:type="pct"/>
            <w:tcBorders>
              <w:top w:val="nil"/>
              <w:left w:val="nil"/>
              <w:bottom w:val="single" w:sz="4" w:space="0" w:color="auto"/>
              <w:right w:val="single" w:sz="4" w:space="0" w:color="auto"/>
            </w:tcBorders>
            <w:shd w:val="clear" w:color="auto" w:fill="auto"/>
            <w:vAlign w:val="center"/>
            <w:hideMark/>
          </w:tcPr>
          <w:p w14:paraId="65A2FCA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nil"/>
              <w:left w:val="nil"/>
              <w:bottom w:val="single" w:sz="4" w:space="0" w:color="auto"/>
              <w:right w:val="single" w:sz="4" w:space="0" w:color="auto"/>
            </w:tcBorders>
            <w:shd w:val="clear" w:color="auto" w:fill="auto"/>
            <w:noWrap/>
            <w:vAlign w:val="center"/>
            <w:hideMark/>
          </w:tcPr>
          <w:p w14:paraId="38C483B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r w:rsidR="00087EB8" w:rsidRPr="00C316FF" w14:paraId="70B4AEC0" w14:textId="77777777" w:rsidTr="00111F39">
        <w:trPr>
          <w:trHeight w:val="1020"/>
          <w:jc w:val="center"/>
        </w:trPr>
        <w:tc>
          <w:tcPr>
            <w:tcW w:w="2387" w:type="pct"/>
            <w:tcBorders>
              <w:top w:val="nil"/>
              <w:left w:val="single" w:sz="4" w:space="0" w:color="auto"/>
              <w:bottom w:val="single" w:sz="4" w:space="0" w:color="auto"/>
              <w:right w:val="single" w:sz="4" w:space="0" w:color="auto"/>
            </w:tcBorders>
            <w:shd w:val="clear" w:color="auto" w:fill="auto"/>
            <w:vAlign w:val="center"/>
            <w:hideMark/>
          </w:tcPr>
          <w:p w14:paraId="3237ED8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Candidata Independiente Tequila</w:t>
            </w:r>
            <w:r w:rsidRPr="00C316FF">
              <w:rPr>
                <w:rFonts w:ascii="Lucida Sans Unicode" w:eastAsia="Times New Roman" w:hAnsi="Lucida Sans Unicode" w:cs="Lucida Sans Unicode"/>
                <w:color w:val="000000"/>
                <w:kern w:val="0"/>
                <w:sz w:val="20"/>
                <w:szCs w:val="20"/>
                <w:lang w:eastAsia="es-MX"/>
                <w14:ligatures w14:val="none"/>
              </w:rPr>
              <w:br/>
              <w:t>Evelyn Sarahí Castañeda Chávez</w:t>
            </w:r>
          </w:p>
        </w:tc>
        <w:tc>
          <w:tcPr>
            <w:tcW w:w="1513" w:type="pct"/>
            <w:tcBorders>
              <w:top w:val="nil"/>
              <w:left w:val="nil"/>
              <w:bottom w:val="single" w:sz="4" w:space="0" w:color="auto"/>
              <w:right w:val="single" w:sz="4" w:space="0" w:color="auto"/>
            </w:tcBorders>
            <w:shd w:val="clear" w:color="auto" w:fill="auto"/>
            <w:vAlign w:val="center"/>
            <w:hideMark/>
          </w:tcPr>
          <w:p w14:paraId="26A13DA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Segundo Recordatorio</w:t>
            </w:r>
          </w:p>
        </w:tc>
        <w:tc>
          <w:tcPr>
            <w:tcW w:w="1100" w:type="pct"/>
            <w:tcBorders>
              <w:top w:val="nil"/>
              <w:left w:val="nil"/>
              <w:bottom w:val="single" w:sz="4" w:space="0" w:color="auto"/>
              <w:right w:val="single" w:sz="4" w:space="0" w:color="auto"/>
            </w:tcBorders>
            <w:shd w:val="clear" w:color="auto" w:fill="auto"/>
            <w:noWrap/>
            <w:vAlign w:val="center"/>
            <w:hideMark/>
          </w:tcPr>
          <w:p w14:paraId="12C6D3B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24/04/2024</w:t>
            </w:r>
          </w:p>
        </w:tc>
      </w:tr>
    </w:tbl>
    <w:p w14:paraId="5EA10072"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619B09A0" w14:textId="77777777" w:rsidR="00087EB8" w:rsidRDefault="00087EB8" w:rsidP="00087EB8">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Adicionalmente</w:t>
      </w:r>
      <w:r w:rsidRPr="002A6A7B">
        <w:rPr>
          <w:rFonts w:ascii="Lucida Sans Unicode" w:hAnsi="Lucida Sans Unicode" w:cs="Lucida Sans Unicode"/>
          <w:sz w:val="20"/>
          <w:szCs w:val="20"/>
        </w:rPr>
        <w:t xml:space="preserve">, </w:t>
      </w:r>
      <w:r>
        <w:rPr>
          <w:rFonts w:ascii="Lucida Sans Unicode" w:hAnsi="Lucida Sans Unicode" w:cs="Lucida Sans Unicode"/>
          <w:sz w:val="20"/>
          <w:szCs w:val="20"/>
        </w:rPr>
        <w:t>fueron remitidos una serie de terceros correos recordatorios, los cuales se remitieron</w:t>
      </w:r>
      <w:r w:rsidRPr="002A6A7B">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2A6A7B">
        <w:rPr>
          <w:rFonts w:ascii="Lucida Sans Unicode" w:hAnsi="Lucida Sans Unicode" w:cs="Lucida Sans Unicode"/>
          <w:sz w:val="20"/>
          <w:szCs w:val="20"/>
        </w:rPr>
        <w:t xml:space="preserve"> las representaciones de las coaliciones, los partidos políticos y candidatura independiente, cuyo</w:t>
      </w:r>
      <w:r>
        <w:rPr>
          <w:rFonts w:ascii="Lucida Sans Unicode" w:hAnsi="Lucida Sans Unicode" w:cs="Lucida Sans Unicode"/>
          <w:sz w:val="20"/>
          <w:szCs w:val="20"/>
        </w:rPr>
        <w:t>s</w:t>
      </w:r>
      <w:r w:rsidRPr="002A6A7B">
        <w:rPr>
          <w:rFonts w:ascii="Lucida Sans Unicode" w:hAnsi="Lucida Sans Unicode" w:cs="Lucida Sans Unicode"/>
          <w:sz w:val="20"/>
          <w:szCs w:val="20"/>
        </w:rPr>
        <w:t xml:space="preserve"> propósito</w:t>
      </w:r>
      <w:r>
        <w:rPr>
          <w:rFonts w:ascii="Lucida Sans Unicode" w:hAnsi="Lucida Sans Unicode" w:cs="Lucida Sans Unicode"/>
          <w:sz w:val="20"/>
          <w:szCs w:val="20"/>
        </w:rPr>
        <w:t>s</w:t>
      </w:r>
      <w:r w:rsidRPr="002A6A7B">
        <w:rPr>
          <w:rFonts w:ascii="Lucida Sans Unicode" w:hAnsi="Lucida Sans Unicode" w:cs="Lucida Sans Unicode"/>
          <w:sz w:val="20"/>
          <w:szCs w:val="20"/>
        </w:rPr>
        <w:t xml:space="preserve"> fue</w:t>
      </w:r>
      <w:r>
        <w:rPr>
          <w:rFonts w:ascii="Lucida Sans Unicode" w:hAnsi="Lucida Sans Unicode" w:cs="Lucida Sans Unicode"/>
          <w:sz w:val="20"/>
          <w:szCs w:val="20"/>
        </w:rPr>
        <w:t>ron</w:t>
      </w:r>
      <w:r w:rsidRPr="002A6A7B">
        <w:rPr>
          <w:rFonts w:ascii="Lucida Sans Unicode" w:hAnsi="Lucida Sans Unicode" w:cs="Lucida Sans Unicode"/>
          <w:sz w:val="20"/>
          <w:szCs w:val="20"/>
        </w:rPr>
        <w:t xml:space="preserve"> informarles respecto a la obligación de capturar la información en el Sistema dentro de los plazos establecidos en los Lineamientos</w:t>
      </w:r>
      <w:r>
        <w:rPr>
          <w:rFonts w:ascii="Lucida Sans Unicode" w:hAnsi="Lucida Sans Unicode" w:cs="Lucida Sans Unicode"/>
          <w:sz w:val="20"/>
          <w:szCs w:val="20"/>
        </w:rPr>
        <w:t>,</w:t>
      </w:r>
      <w:r w:rsidRPr="0033289B">
        <w:t xml:space="preserve"> </w:t>
      </w:r>
      <w:r w:rsidRPr="0033289B">
        <w:rPr>
          <w:rFonts w:ascii="Lucida Sans Unicode" w:hAnsi="Lucida Sans Unicode" w:cs="Lucida Sans Unicode"/>
          <w:sz w:val="20"/>
          <w:szCs w:val="20"/>
        </w:rPr>
        <w:t>requerirle a las personas candidatas, para que cumplan con la obligación de capturar su información en el Sistema</w:t>
      </w:r>
      <w:r>
        <w:rPr>
          <w:rFonts w:ascii="Lucida Sans Unicode" w:hAnsi="Lucida Sans Unicode" w:cs="Lucida Sans Unicode"/>
          <w:sz w:val="20"/>
          <w:szCs w:val="20"/>
        </w:rPr>
        <w:t xml:space="preserve"> y </w:t>
      </w:r>
      <w:r w:rsidRPr="0033289B">
        <w:rPr>
          <w:rFonts w:ascii="Lucida Sans Unicode" w:hAnsi="Lucida Sans Unicode" w:cs="Lucida Sans Unicode"/>
          <w:sz w:val="20"/>
          <w:szCs w:val="20"/>
        </w:rPr>
        <w:t>solicita</w:t>
      </w:r>
      <w:r>
        <w:rPr>
          <w:rFonts w:ascii="Lucida Sans Unicode" w:hAnsi="Lucida Sans Unicode" w:cs="Lucida Sans Unicode"/>
          <w:sz w:val="20"/>
          <w:szCs w:val="20"/>
        </w:rPr>
        <w:t>rles</w:t>
      </w:r>
      <w:r w:rsidRPr="0033289B">
        <w:rPr>
          <w:rFonts w:ascii="Lucida Sans Unicode" w:hAnsi="Lucida Sans Unicode" w:cs="Lucida Sans Unicode"/>
          <w:sz w:val="20"/>
          <w:szCs w:val="20"/>
        </w:rPr>
        <w:t xml:space="preserve"> que continúe</w:t>
      </w:r>
      <w:r>
        <w:rPr>
          <w:rFonts w:ascii="Lucida Sans Unicode" w:hAnsi="Lucida Sans Unicode" w:cs="Lucida Sans Unicode"/>
          <w:sz w:val="20"/>
          <w:szCs w:val="20"/>
        </w:rPr>
        <w:t>n</w:t>
      </w:r>
      <w:r w:rsidRPr="0033289B">
        <w:rPr>
          <w:rFonts w:ascii="Lucida Sans Unicode" w:hAnsi="Lucida Sans Unicode" w:cs="Lucida Sans Unicode"/>
          <w:sz w:val="20"/>
          <w:szCs w:val="20"/>
        </w:rPr>
        <w:t xml:space="preserve"> con la captura de la información curricular y de identidad de las candidaturas postuladas por la fuerza política que represent</w:t>
      </w:r>
      <w:r>
        <w:rPr>
          <w:rFonts w:ascii="Lucida Sans Unicode" w:hAnsi="Lucida Sans Unicode" w:cs="Lucida Sans Unicode"/>
          <w:sz w:val="20"/>
          <w:szCs w:val="20"/>
        </w:rPr>
        <w:t>aban, conforme a lo siguiente:</w:t>
      </w:r>
      <w:r w:rsidRPr="002A6A7B">
        <w:rPr>
          <w:rFonts w:ascii="Lucida Sans Unicode" w:hAnsi="Lucida Sans Unicode" w:cs="Lucida Sans Unicode"/>
          <w:sz w:val="20"/>
          <w:szCs w:val="20"/>
        </w:rPr>
        <w:t xml:space="preserve"> </w:t>
      </w:r>
    </w:p>
    <w:p w14:paraId="426DFD6C"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tbl>
      <w:tblPr>
        <w:tblW w:w="5000" w:type="pct"/>
        <w:jc w:val="center"/>
        <w:tblCellMar>
          <w:left w:w="70" w:type="dxa"/>
          <w:right w:w="70" w:type="dxa"/>
        </w:tblCellMar>
        <w:tblLook w:val="04A0" w:firstRow="1" w:lastRow="0" w:firstColumn="1" w:lastColumn="0" w:noHBand="0" w:noVBand="1"/>
      </w:tblPr>
      <w:tblGrid>
        <w:gridCol w:w="4645"/>
        <w:gridCol w:w="2722"/>
        <w:gridCol w:w="1979"/>
      </w:tblGrid>
      <w:tr w:rsidR="00087EB8" w:rsidRPr="00C316FF" w14:paraId="63DCEBA6" w14:textId="77777777" w:rsidTr="00111F39">
        <w:trPr>
          <w:trHeight w:val="5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788E"/>
            <w:noWrap/>
            <w:vAlign w:val="center"/>
          </w:tcPr>
          <w:p w14:paraId="109FF73F" w14:textId="77777777" w:rsidR="00087EB8" w:rsidRPr="00C316FF" w:rsidRDefault="00087EB8" w:rsidP="00111F39">
            <w:pPr>
              <w:spacing w:line="276" w:lineRule="auto"/>
              <w:jc w:val="center"/>
              <w:rPr>
                <w:rFonts w:ascii="Lucida Sans Unicode" w:eastAsia="Times New Roman" w:hAnsi="Lucida Sans Unicode" w:cs="Lucida Sans Unicode"/>
                <w:b/>
                <w:bCs/>
                <w:color w:val="000000"/>
                <w:kern w:val="0"/>
                <w:sz w:val="20"/>
                <w:szCs w:val="20"/>
                <w:lang w:eastAsia="es-MX"/>
                <w14:ligatures w14:val="none"/>
              </w:rPr>
            </w:pPr>
            <w:r w:rsidRPr="0010779E">
              <w:rPr>
                <w:rFonts w:ascii="Lucida Sans Unicode" w:eastAsia="Times New Roman" w:hAnsi="Lucida Sans Unicode" w:cs="Lucida Sans Unicode"/>
                <w:b/>
                <w:bCs/>
                <w:color w:val="FFFFFF" w:themeColor="background1"/>
                <w:kern w:val="0"/>
                <w:sz w:val="20"/>
                <w:szCs w:val="20"/>
                <w:lang w:eastAsia="es-MX"/>
                <w14:ligatures w14:val="none"/>
              </w:rPr>
              <w:t>Tabla 13</w:t>
            </w:r>
            <w:r>
              <w:rPr>
                <w:rFonts w:ascii="Lucida Sans Unicode" w:eastAsia="Times New Roman" w:hAnsi="Lucida Sans Unicode" w:cs="Lucida Sans Unicode"/>
                <w:b/>
                <w:bCs/>
                <w:color w:val="FFFFFF" w:themeColor="background1"/>
                <w:kern w:val="0"/>
                <w:sz w:val="20"/>
                <w:szCs w:val="20"/>
                <w:lang w:eastAsia="es-MX"/>
                <w14:ligatures w14:val="none"/>
              </w:rPr>
              <w:t xml:space="preserve">. </w:t>
            </w:r>
            <w:r w:rsidRPr="00D4057A">
              <w:rPr>
                <w:rFonts w:ascii="Lucida Sans Unicode" w:eastAsia="Times New Roman" w:hAnsi="Lucida Sans Unicode" w:cs="Lucida Sans Unicode"/>
                <w:b/>
                <w:bCs/>
                <w:color w:val="FFFFFF" w:themeColor="background1"/>
                <w:kern w:val="0"/>
                <w:sz w:val="20"/>
                <w:szCs w:val="20"/>
                <w:lang w:eastAsia="es-MX"/>
                <w14:ligatures w14:val="none"/>
              </w:rPr>
              <w:t>Recordatorios Diputaciones y Munícipes</w:t>
            </w:r>
          </w:p>
        </w:tc>
      </w:tr>
      <w:tr w:rsidR="00087EB8" w:rsidRPr="00C316FF" w14:paraId="16AF0D24" w14:textId="77777777" w:rsidTr="00111F39">
        <w:trPr>
          <w:trHeight w:val="255"/>
          <w:jc w:val="center"/>
        </w:trPr>
        <w:tc>
          <w:tcPr>
            <w:tcW w:w="2485" w:type="pct"/>
            <w:tcBorders>
              <w:top w:val="nil"/>
              <w:left w:val="single" w:sz="4" w:space="0" w:color="auto"/>
              <w:bottom w:val="single" w:sz="4" w:space="0" w:color="auto"/>
              <w:right w:val="single" w:sz="4" w:space="0" w:color="auto"/>
            </w:tcBorders>
            <w:shd w:val="clear" w:color="auto" w:fill="4DBBB8"/>
            <w:noWrap/>
            <w:vAlign w:val="center"/>
            <w:hideMark/>
          </w:tcPr>
          <w:p w14:paraId="2D492F40"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Partido/Coalición</w:t>
            </w:r>
          </w:p>
        </w:tc>
        <w:tc>
          <w:tcPr>
            <w:tcW w:w="1456" w:type="pct"/>
            <w:tcBorders>
              <w:top w:val="nil"/>
              <w:left w:val="nil"/>
              <w:bottom w:val="single" w:sz="4" w:space="0" w:color="auto"/>
              <w:right w:val="single" w:sz="4" w:space="0" w:color="auto"/>
            </w:tcBorders>
            <w:shd w:val="clear" w:color="auto" w:fill="4DBBB8"/>
            <w:noWrap/>
            <w:vAlign w:val="center"/>
            <w:hideMark/>
          </w:tcPr>
          <w:p w14:paraId="6BA66BF6"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Asunto</w:t>
            </w:r>
          </w:p>
        </w:tc>
        <w:tc>
          <w:tcPr>
            <w:tcW w:w="1059" w:type="pct"/>
            <w:tcBorders>
              <w:top w:val="nil"/>
              <w:left w:val="nil"/>
              <w:bottom w:val="single" w:sz="4" w:space="0" w:color="auto"/>
              <w:right w:val="single" w:sz="4" w:space="0" w:color="auto"/>
            </w:tcBorders>
            <w:shd w:val="clear" w:color="auto" w:fill="4DBBB8"/>
            <w:noWrap/>
            <w:vAlign w:val="center"/>
            <w:hideMark/>
          </w:tcPr>
          <w:p w14:paraId="6A88A1AB"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Fecha</w:t>
            </w:r>
          </w:p>
        </w:tc>
      </w:tr>
      <w:tr w:rsidR="00087EB8" w:rsidRPr="00C316FF" w14:paraId="1E41ECC2" w14:textId="77777777" w:rsidTr="00111F39">
        <w:trPr>
          <w:trHeight w:val="51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5497E6C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"Sigamos Haciendo Historia en Jalisco"</w:t>
            </w:r>
          </w:p>
        </w:tc>
        <w:tc>
          <w:tcPr>
            <w:tcW w:w="1456" w:type="pct"/>
            <w:tcBorders>
              <w:top w:val="nil"/>
              <w:left w:val="nil"/>
              <w:bottom w:val="single" w:sz="4" w:space="0" w:color="auto"/>
              <w:right w:val="single" w:sz="4" w:space="0" w:color="auto"/>
            </w:tcBorders>
            <w:shd w:val="clear" w:color="auto" w:fill="auto"/>
            <w:vAlign w:val="center"/>
            <w:hideMark/>
          </w:tcPr>
          <w:p w14:paraId="627C81A8"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5D86FA6C"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2363594B" w14:textId="77777777" w:rsidTr="00111F39">
        <w:trPr>
          <w:trHeight w:val="51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62249B0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"Fuerza y Corazón por Jalisco”</w:t>
            </w:r>
          </w:p>
        </w:tc>
        <w:tc>
          <w:tcPr>
            <w:tcW w:w="1456" w:type="pct"/>
            <w:tcBorders>
              <w:top w:val="nil"/>
              <w:left w:val="nil"/>
              <w:bottom w:val="single" w:sz="4" w:space="0" w:color="auto"/>
              <w:right w:val="single" w:sz="4" w:space="0" w:color="auto"/>
            </w:tcBorders>
            <w:shd w:val="clear" w:color="auto" w:fill="auto"/>
            <w:vAlign w:val="center"/>
            <w:hideMark/>
          </w:tcPr>
          <w:p w14:paraId="315D33F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5FA04AD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728C6BA9" w14:textId="77777777" w:rsidTr="00111F39">
        <w:trPr>
          <w:trHeight w:val="255"/>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35656784"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Acción Nacional</w:t>
            </w:r>
          </w:p>
        </w:tc>
        <w:tc>
          <w:tcPr>
            <w:tcW w:w="1456" w:type="pct"/>
            <w:tcBorders>
              <w:top w:val="nil"/>
              <w:left w:val="nil"/>
              <w:bottom w:val="single" w:sz="4" w:space="0" w:color="auto"/>
              <w:right w:val="single" w:sz="4" w:space="0" w:color="auto"/>
            </w:tcBorders>
            <w:shd w:val="clear" w:color="auto" w:fill="auto"/>
            <w:vAlign w:val="center"/>
            <w:hideMark/>
          </w:tcPr>
          <w:p w14:paraId="0E41018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6EE56CD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27735AFF" w14:textId="77777777" w:rsidTr="00111F39">
        <w:trPr>
          <w:trHeight w:val="51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100B153A"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Revolucionario Institucional</w:t>
            </w:r>
          </w:p>
        </w:tc>
        <w:tc>
          <w:tcPr>
            <w:tcW w:w="1456" w:type="pct"/>
            <w:tcBorders>
              <w:top w:val="nil"/>
              <w:left w:val="nil"/>
              <w:bottom w:val="single" w:sz="4" w:space="0" w:color="auto"/>
              <w:right w:val="single" w:sz="4" w:space="0" w:color="auto"/>
            </w:tcBorders>
            <w:shd w:val="clear" w:color="auto" w:fill="auto"/>
            <w:vAlign w:val="center"/>
            <w:hideMark/>
          </w:tcPr>
          <w:p w14:paraId="143A1C0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1451F6B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780C8140" w14:textId="77777777" w:rsidTr="00111F39">
        <w:trPr>
          <w:trHeight w:val="51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0F76B42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de la Revolución Democrática</w:t>
            </w:r>
          </w:p>
        </w:tc>
        <w:tc>
          <w:tcPr>
            <w:tcW w:w="1456" w:type="pct"/>
            <w:tcBorders>
              <w:top w:val="nil"/>
              <w:left w:val="nil"/>
              <w:bottom w:val="single" w:sz="4" w:space="0" w:color="auto"/>
              <w:right w:val="single" w:sz="4" w:space="0" w:color="auto"/>
            </w:tcBorders>
            <w:shd w:val="clear" w:color="auto" w:fill="auto"/>
            <w:vAlign w:val="center"/>
            <w:hideMark/>
          </w:tcPr>
          <w:p w14:paraId="57EA8CB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5C244F8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0AFFC31B" w14:textId="77777777" w:rsidTr="00111F39">
        <w:trPr>
          <w:trHeight w:val="255"/>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12C77AD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del Trabajo</w:t>
            </w:r>
          </w:p>
        </w:tc>
        <w:tc>
          <w:tcPr>
            <w:tcW w:w="1456" w:type="pct"/>
            <w:tcBorders>
              <w:top w:val="nil"/>
              <w:left w:val="nil"/>
              <w:bottom w:val="single" w:sz="4" w:space="0" w:color="auto"/>
              <w:right w:val="single" w:sz="4" w:space="0" w:color="auto"/>
            </w:tcBorders>
            <w:shd w:val="clear" w:color="auto" w:fill="auto"/>
            <w:vAlign w:val="center"/>
            <w:hideMark/>
          </w:tcPr>
          <w:p w14:paraId="09BFACD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1955C8A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2B70F163" w14:textId="77777777" w:rsidTr="00111F39">
        <w:trPr>
          <w:trHeight w:val="51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10EC8FC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Verde Ecologista de México</w:t>
            </w:r>
          </w:p>
        </w:tc>
        <w:tc>
          <w:tcPr>
            <w:tcW w:w="1456" w:type="pct"/>
            <w:tcBorders>
              <w:top w:val="nil"/>
              <w:left w:val="nil"/>
              <w:bottom w:val="single" w:sz="4" w:space="0" w:color="auto"/>
              <w:right w:val="single" w:sz="4" w:space="0" w:color="auto"/>
            </w:tcBorders>
            <w:shd w:val="clear" w:color="auto" w:fill="auto"/>
            <w:vAlign w:val="center"/>
            <w:hideMark/>
          </w:tcPr>
          <w:p w14:paraId="5E542B7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5E1374B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12E54416" w14:textId="77777777" w:rsidTr="00111F39">
        <w:trPr>
          <w:trHeight w:val="255"/>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26E92E3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Movimiento Ciudadano</w:t>
            </w:r>
          </w:p>
        </w:tc>
        <w:tc>
          <w:tcPr>
            <w:tcW w:w="1456" w:type="pct"/>
            <w:tcBorders>
              <w:top w:val="nil"/>
              <w:left w:val="nil"/>
              <w:bottom w:val="single" w:sz="4" w:space="0" w:color="auto"/>
              <w:right w:val="single" w:sz="4" w:space="0" w:color="auto"/>
            </w:tcBorders>
            <w:shd w:val="clear" w:color="auto" w:fill="auto"/>
            <w:vAlign w:val="center"/>
            <w:hideMark/>
          </w:tcPr>
          <w:p w14:paraId="5A9DF5BA"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78E8B7E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40316001" w14:textId="77777777" w:rsidTr="002C559A">
        <w:trPr>
          <w:trHeight w:val="255"/>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0071C80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Morena</w:t>
            </w:r>
          </w:p>
        </w:tc>
        <w:tc>
          <w:tcPr>
            <w:tcW w:w="1456" w:type="pct"/>
            <w:tcBorders>
              <w:top w:val="nil"/>
              <w:left w:val="nil"/>
              <w:bottom w:val="single" w:sz="4" w:space="0" w:color="auto"/>
              <w:right w:val="single" w:sz="4" w:space="0" w:color="auto"/>
            </w:tcBorders>
            <w:shd w:val="clear" w:color="auto" w:fill="auto"/>
            <w:vAlign w:val="center"/>
            <w:hideMark/>
          </w:tcPr>
          <w:p w14:paraId="281270D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667F642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7C37FE37" w14:textId="77777777" w:rsidTr="002C559A">
        <w:trPr>
          <w:trHeight w:val="255"/>
          <w:jc w:val="center"/>
        </w:trPr>
        <w:tc>
          <w:tcPr>
            <w:tcW w:w="24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3CDAE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Hagamos</w:t>
            </w:r>
          </w:p>
        </w:tc>
        <w:tc>
          <w:tcPr>
            <w:tcW w:w="14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A5E5B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B9B7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19C5A849" w14:textId="77777777" w:rsidTr="002C559A">
        <w:trPr>
          <w:trHeight w:val="255"/>
          <w:jc w:val="center"/>
        </w:trPr>
        <w:tc>
          <w:tcPr>
            <w:tcW w:w="2485" w:type="pct"/>
            <w:tcBorders>
              <w:top w:val="single" w:sz="4" w:space="0" w:color="auto"/>
              <w:left w:val="single" w:sz="4" w:space="0" w:color="auto"/>
              <w:bottom w:val="single" w:sz="4" w:space="0" w:color="auto"/>
              <w:right w:val="single" w:sz="4" w:space="0" w:color="auto"/>
            </w:tcBorders>
            <w:shd w:val="clear" w:color="auto" w:fill="auto"/>
            <w:vAlign w:val="center"/>
          </w:tcPr>
          <w:p w14:paraId="0B2089F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Futuro</w:t>
            </w:r>
          </w:p>
        </w:tc>
        <w:tc>
          <w:tcPr>
            <w:tcW w:w="1456" w:type="pct"/>
            <w:tcBorders>
              <w:top w:val="single" w:sz="4" w:space="0" w:color="auto"/>
              <w:left w:val="nil"/>
              <w:bottom w:val="single" w:sz="4" w:space="0" w:color="auto"/>
              <w:right w:val="single" w:sz="4" w:space="0" w:color="auto"/>
            </w:tcBorders>
            <w:shd w:val="clear" w:color="auto" w:fill="auto"/>
            <w:vAlign w:val="center"/>
          </w:tcPr>
          <w:p w14:paraId="7A5926C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single" w:sz="4" w:space="0" w:color="auto"/>
              <w:left w:val="nil"/>
              <w:bottom w:val="single" w:sz="4" w:space="0" w:color="auto"/>
              <w:right w:val="single" w:sz="4" w:space="0" w:color="auto"/>
            </w:tcBorders>
            <w:shd w:val="clear" w:color="auto" w:fill="auto"/>
            <w:noWrap/>
            <w:vAlign w:val="center"/>
          </w:tcPr>
          <w:p w14:paraId="4931E25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0BDE3815" w14:textId="77777777" w:rsidTr="00111F39">
        <w:trPr>
          <w:trHeight w:val="102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4ED5A93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Candidata Independiente Tequila</w:t>
            </w:r>
            <w:r w:rsidRPr="00C316FF">
              <w:rPr>
                <w:rFonts w:ascii="Lucida Sans Unicode" w:eastAsia="Times New Roman" w:hAnsi="Lucida Sans Unicode" w:cs="Lucida Sans Unicode"/>
                <w:color w:val="000000"/>
                <w:kern w:val="0"/>
                <w:sz w:val="20"/>
                <w:szCs w:val="20"/>
                <w:lang w:eastAsia="es-MX"/>
                <w14:ligatures w14:val="none"/>
              </w:rPr>
              <w:br/>
              <w:t>Evelyn Sarahí Castañeda Chávez</w:t>
            </w:r>
          </w:p>
        </w:tc>
        <w:tc>
          <w:tcPr>
            <w:tcW w:w="1456" w:type="pct"/>
            <w:tcBorders>
              <w:top w:val="nil"/>
              <w:left w:val="nil"/>
              <w:bottom w:val="single" w:sz="4" w:space="0" w:color="auto"/>
              <w:right w:val="single" w:sz="4" w:space="0" w:color="auto"/>
            </w:tcBorders>
            <w:shd w:val="clear" w:color="auto" w:fill="auto"/>
            <w:vAlign w:val="center"/>
            <w:hideMark/>
          </w:tcPr>
          <w:p w14:paraId="75C9CC1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Tercer</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59A78D2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10/05</w:t>
            </w:r>
            <w:r w:rsidRPr="00C316FF">
              <w:rPr>
                <w:rFonts w:ascii="Lucida Sans Unicode" w:eastAsia="Times New Roman" w:hAnsi="Lucida Sans Unicode" w:cs="Lucida Sans Unicode"/>
                <w:color w:val="000000"/>
                <w:kern w:val="0"/>
                <w:sz w:val="20"/>
                <w:szCs w:val="20"/>
                <w:lang w:eastAsia="es-MX"/>
                <w14:ligatures w14:val="none"/>
              </w:rPr>
              <w:t>/2024</w:t>
            </w:r>
          </w:p>
        </w:tc>
      </w:tr>
    </w:tbl>
    <w:p w14:paraId="671A323A"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3FEB3E6F" w14:textId="77777777" w:rsidR="00087EB8" w:rsidRDefault="00087EB8" w:rsidP="00087EB8">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También</w:t>
      </w:r>
      <w:r w:rsidRPr="0060376E">
        <w:rPr>
          <w:rFonts w:ascii="Lucida Sans Unicode" w:hAnsi="Lucida Sans Unicode" w:cs="Lucida Sans Unicode"/>
          <w:sz w:val="20"/>
          <w:szCs w:val="20"/>
        </w:rPr>
        <w:t>, se remitieron</w:t>
      </w:r>
      <w:r>
        <w:rPr>
          <w:rFonts w:ascii="Lucida Sans Unicode" w:hAnsi="Lucida Sans Unicode" w:cs="Lucida Sans Unicode"/>
          <w:sz w:val="20"/>
          <w:szCs w:val="20"/>
        </w:rPr>
        <w:t xml:space="preserve"> una serie</w:t>
      </w:r>
      <w:r w:rsidRPr="0060376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de cuartos </w:t>
      </w:r>
      <w:r w:rsidRPr="0060376E">
        <w:rPr>
          <w:rFonts w:ascii="Lucida Sans Unicode" w:hAnsi="Lucida Sans Unicode" w:cs="Lucida Sans Unicode"/>
          <w:sz w:val="20"/>
          <w:szCs w:val="20"/>
        </w:rPr>
        <w:t>correos</w:t>
      </w:r>
      <w:r>
        <w:rPr>
          <w:rFonts w:ascii="Lucida Sans Unicode" w:hAnsi="Lucida Sans Unicode" w:cs="Lucida Sans Unicode"/>
          <w:sz w:val="20"/>
          <w:szCs w:val="20"/>
        </w:rPr>
        <w:t xml:space="preserve"> recordatorios enviados a los correos </w:t>
      </w:r>
      <w:r w:rsidRPr="0060376E">
        <w:rPr>
          <w:rFonts w:ascii="Lucida Sans Unicode" w:hAnsi="Lucida Sans Unicode" w:cs="Lucida Sans Unicode"/>
          <w:sz w:val="20"/>
          <w:szCs w:val="20"/>
        </w:rPr>
        <w:t>electrónicos</w:t>
      </w:r>
      <w:r>
        <w:rPr>
          <w:rFonts w:ascii="Lucida Sans Unicode" w:hAnsi="Lucida Sans Unicode" w:cs="Lucida Sans Unicode"/>
          <w:sz w:val="20"/>
          <w:szCs w:val="20"/>
        </w:rPr>
        <w:t xml:space="preserve"> que las personas candidatas capturaron al efectuar su registro en el SIRC, dichos correos se remitieron a las personas candidatas</w:t>
      </w:r>
      <w:r w:rsidRPr="0060376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cuyos </w:t>
      </w:r>
      <w:r w:rsidRPr="0060376E">
        <w:rPr>
          <w:rFonts w:ascii="Lucida Sans Unicode" w:hAnsi="Lucida Sans Unicode" w:cs="Lucida Sans Unicode"/>
          <w:sz w:val="20"/>
          <w:szCs w:val="20"/>
        </w:rPr>
        <w:t>registros</w:t>
      </w:r>
      <w:r>
        <w:rPr>
          <w:rFonts w:ascii="Lucida Sans Unicode" w:hAnsi="Lucida Sans Unicode" w:cs="Lucida Sans Unicode"/>
          <w:sz w:val="20"/>
          <w:szCs w:val="20"/>
        </w:rPr>
        <w:t xml:space="preserve"> aparecían</w:t>
      </w:r>
      <w:r w:rsidRPr="0060376E">
        <w:rPr>
          <w:rFonts w:ascii="Lucida Sans Unicode" w:hAnsi="Lucida Sans Unicode" w:cs="Lucida Sans Unicode"/>
          <w:sz w:val="20"/>
          <w:szCs w:val="20"/>
        </w:rPr>
        <w:t xml:space="preserve"> en el S</w:t>
      </w:r>
      <w:r>
        <w:rPr>
          <w:rFonts w:ascii="Lucida Sans Unicode" w:hAnsi="Lucida Sans Unicode" w:cs="Lucida Sans Unicode"/>
          <w:sz w:val="20"/>
          <w:szCs w:val="20"/>
        </w:rPr>
        <w:t xml:space="preserve">istema </w:t>
      </w:r>
      <w:r w:rsidRPr="0060376E">
        <w:rPr>
          <w:rFonts w:ascii="Lucida Sans Unicode" w:hAnsi="Lucida Sans Unicode" w:cs="Lucida Sans Unicode"/>
          <w:sz w:val="20"/>
          <w:szCs w:val="20"/>
        </w:rPr>
        <w:t>con</w:t>
      </w:r>
      <w:r>
        <w:rPr>
          <w:rFonts w:ascii="Lucida Sans Unicode" w:hAnsi="Lucida Sans Unicode" w:cs="Lucida Sans Unicode"/>
          <w:sz w:val="20"/>
          <w:szCs w:val="20"/>
        </w:rPr>
        <w:t xml:space="preserve"> el</w:t>
      </w:r>
      <w:r w:rsidRPr="0060376E">
        <w:rPr>
          <w:rFonts w:ascii="Lucida Sans Unicode" w:hAnsi="Lucida Sans Unicode" w:cs="Lucida Sans Unicode"/>
          <w:sz w:val="20"/>
          <w:szCs w:val="20"/>
        </w:rPr>
        <w:t xml:space="preserve"> estatus de </w:t>
      </w:r>
      <w:r>
        <w:rPr>
          <w:rFonts w:ascii="Lucida Sans Unicode" w:hAnsi="Lucida Sans Unicode" w:cs="Lucida Sans Unicode"/>
          <w:sz w:val="20"/>
          <w:szCs w:val="20"/>
        </w:rPr>
        <w:t>“s</w:t>
      </w:r>
      <w:r w:rsidRPr="0060376E">
        <w:rPr>
          <w:rFonts w:ascii="Lucida Sans Unicode" w:hAnsi="Lucida Sans Unicode" w:cs="Lucida Sans Unicode"/>
          <w:sz w:val="20"/>
          <w:szCs w:val="20"/>
        </w:rPr>
        <w:t>in reg</w:t>
      </w:r>
      <w:r>
        <w:rPr>
          <w:rFonts w:ascii="Lucida Sans Unicode" w:hAnsi="Lucida Sans Unicode" w:cs="Lucida Sans Unicode"/>
          <w:sz w:val="20"/>
          <w:szCs w:val="20"/>
        </w:rPr>
        <w:t>istro”, “formato curricular” o “cuestionario de identidad”. Los propósitos fueron que, en vía de exhorto, iniciaran</w:t>
      </w:r>
      <w:r w:rsidRPr="00912F99">
        <w:rPr>
          <w:rFonts w:ascii="Lucida Sans Unicode" w:hAnsi="Lucida Sans Unicode" w:cs="Lucida Sans Unicode"/>
          <w:sz w:val="20"/>
          <w:szCs w:val="20"/>
        </w:rPr>
        <w:t xml:space="preserve"> con la captura de su información curricular y de identidad en el</w:t>
      </w:r>
      <w:r>
        <w:rPr>
          <w:rFonts w:ascii="Lucida Sans Unicode" w:hAnsi="Lucida Sans Unicode" w:cs="Lucida Sans Unicode"/>
          <w:sz w:val="20"/>
          <w:szCs w:val="20"/>
        </w:rPr>
        <w:t xml:space="preserve"> Sistema (para el caso de quienes aparecían con el estatus de sin registro); y continuaran</w:t>
      </w:r>
      <w:r w:rsidRPr="00D35CDB">
        <w:rPr>
          <w:rFonts w:ascii="Lucida Sans Unicode" w:hAnsi="Lucida Sans Unicode" w:cs="Lucida Sans Unicode"/>
          <w:sz w:val="20"/>
          <w:szCs w:val="20"/>
        </w:rPr>
        <w:t xml:space="preserve"> con la </w:t>
      </w:r>
      <w:r w:rsidRPr="00D35CDB">
        <w:rPr>
          <w:rFonts w:ascii="Lucida Sans Unicode" w:hAnsi="Lucida Sans Unicode" w:cs="Lucida Sans Unicode"/>
          <w:sz w:val="20"/>
          <w:szCs w:val="20"/>
        </w:rPr>
        <w:lastRenderedPageBreak/>
        <w:t>captura de su información curricular y de identidad en el</w:t>
      </w:r>
      <w:r>
        <w:rPr>
          <w:rFonts w:ascii="Lucida Sans Unicode" w:hAnsi="Lucida Sans Unicode" w:cs="Lucida Sans Unicode"/>
          <w:sz w:val="20"/>
          <w:szCs w:val="20"/>
        </w:rPr>
        <w:t xml:space="preserve"> Sistema (para quienes aparecían con el estatus de “formato curricular” o “cuestionario de identidad”). Abonando a una mejor atención y soporte técnico, en el cuerpo del correo, se les compartió el número de atención primaria en el que podían recibir una mayor asesoría.</w:t>
      </w:r>
    </w:p>
    <w:p w14:paraId="3EC6FC2B" w14:textId="77777777" w:rsidR="00087EB8" w:rsidRDefault="00087EB8" w:rsidP="00087EB8">
      <w:pPr>
        <w:spacing w:line="276" w:lineRule="auto"/>
        <w:jc w:val="both"/>
        <w:rPr>
          <w:rFonts w:ascii="Lucida Sans Unicode" w:hAnsi="Lucida Sans Unicode" w:cs="Lucida Sans Unicode"/>
          <w:sz w:val="20"/>
          <w:szCs w:val="20"/>
        </w:rPr>
      </w:pPr>
    </w:p>
    <w:tbl>
      <w:tblPr>
        <w:tblW w:w="5000" w:type="pct"/>
        <w:jc w:val="center"/>
        <w:tblCellMar>
          <w:left w:w="70" w:type="dxa"/>
          <w:right w:w="70" w:type="dxa"/>
        </w:tblCellMar>
        <w:tblLook w:val="04A0" w:firstRow="1" w:lastRow="0" w:firstColumn="1" w:lastColumn="0" w:noHBand="0" w:noVBand="1"/>
      </w:tblPr>
      <w:tblGrid>
        <w:gridCol w:w="4645"/>
        <w:gridCol w:w="2722"/>
        <w:gridCol w:w="1979"/>
      </w:tblGrid>
      <w:tr w:rsidR="00087EB8" w:rsidRPr="00C316FF" w14:paraId="06032A9A" w14:textId="77777777" w:rsidTr="00111F39">
        <w:trPr>
          <w:trHeight w:val="87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788E"/>
            <w:noWrap/>
            <w:vAlign w:val="center"/>
          </w:tcPr>
          <w:p w14:paraId="72C4E146" w14:textId="77777777" w:rsidR="00087EB8" w:rsidRPr="00C316FF" w:rsidRDefault="00087EB8" w:rsidP="00111F39">
            <w:pPr>
              <w:spacing w:line="276" w:lineRule="auto"/>
              <w:jc w:val="center"/>
              <w:rPr>
                <w:rFonts w:ascii="Lucida Sans Unicode" w:eastAsia="Times New Roman" w:hAnsi="Lucida Sans Unicode" w:cs="Lucida Sans Unicode"/>
                <w:b/>
                <w:bCs/>
                <w:color w:val="000000"/>
                <w:kern w:val="0"/>
                <w:sz w:val="20"/>
                <w:szCs w:val="20"/>
                <w:lang w:eastAsia="es-MX"/>
                <w14:ligatures w14:val="none"/>
              </w:rPr>
            </w:pPr>
            <w:r w:rsidRPr="00B013F5">
              <w:rPr>
                <w:rFonts w:ascii="Lucida Sans Unicode" w:eastAsia="Times New Roman" w:hAnsi="Lucida Sans Unicode" w:cs="Lucida Sans Unicode"/>
                <w:b/>
                <w:bCs/>
                <w:color w:val="FFFFFF" w:themeColor="background1"/>
                <w:kern w:val="0"/>
                <w:sz w:val="20"/>
                <w:szCs w:val="20"/>
                <w:lang w:eastAsia="es-MX"/>
                <w14:ligatures w14:val="none"/>
              </w:rPr>
              <w:t>Tabla 14. Recordatorios Candidaturas Diputaciones y Munícipes</w:t>
            </w:r>
          </w:p>
        </w:tc>
      </w:tr>
      <w:tr w:rsidR="00087EB8" w:rsidRPr="00C316FF" w14:paraId="23A6A232" w14:textId="77777777" w:rsidTr="00111F39">
        <w:trPr>
          <w:trHeight w:val="255"/>
          <w:jc w:val="center"/>
        </w:trPr>
        <w:tc>
          <w:tcPr>
            <w:tcW w:w="2485" w:type="pct"/>
            <w:tcBorders>
              <w:top w:val="nil"/>
              <w:left w:val="single" w:sz="4" w:space="0" w:color="auto"/>
              <w:bottom w:val="single" w:sz="4" w:space="0" w:color="auto"/>
              <w:right w:val="single" w:sz="4" w:space="0" w:color="auto"/>
            </w:tcBorders>
            <w:shd w:val="clear" w:color="auto" w:fill="4DBBB8"/>
            <w:noWrap/>
            <w:vAlign w:val="center"/>
            <w:hideMark/>
          </w:tcPr>
          <w:p w14:paraId="42860646" w14:textId="77777777" w:rsidR="00087EB8" w:rsidRPr="006E5603"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6E5603">
              <w:rPr>
                <w:rFonts w:ascii="Lucida Sans Unicode" w:eastAsia="Times New Roman" w:hAnsi="Lucida Sans Unicode" w:cs="Lucida Sans Unicode"/>
                <w:b/>
                <w:bCs/>
                <w:color w:val="FFFFFF" w:themeColor="background1"/>
                <w:kern w:val="0"/>
                <w:sz w:val="20"/>
                <w:szCs w:val="20"/>
                <w:lang w:eastAsia="es-MX"/>
                <w14:ligatures w14:val="none"/>
              </w:rPr>
              <w:t>Partido/Coalición</w:t>
            </w:r>
          </w:p>
        </w:tc>
        <w:tc>
          <w:tcPr>
            <w:tcW w:w="1456" w:type="pct"/>
            <w:tcBorders>
              <w:top w:val="nil"/>
              <w:left w:val="nil"/>
              <w:bottom w:val="single" w:sz="4" w:space="0" w:color="auto"/>
              <w:right w:val="single" w:sz="4" w:space="0" w:color="auto"/>
            </w:tcBorders>
            <w:shd w:val="clear" w:color="auto" w:fill="4DBBB8"/>
            <w:noWrap/>
            <w:vAlign w:val="center"/>
            <w:hideMark/>
          </w:tcPr>
          <w:p w14:paraId="2AAB8B57" w14:textId="77777777" w:rsidR="00087EB8" w:rsidRPr="006E5603"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6E5603">
              <w:rPr>
                <w:rFonts w:ascii="Lucida Sans Unicode" w:eastAsia="Times New Roman" w:hAnsi="Lucida Sans Unicode" w:cs="Lucida Sans Unicode"/>
                <w:b/>
                <w:bCs/>
                <w:color w:val="FFFFFF" w:themeColor="background1"/>
                <w:kern w:val="0"/>
                <w:sz w:val="20"/>
                <w:szCs w:val="20"/>
                <w:lang w:eastAsia="es-MX"/>
                <w14:ligatures w14:val="none"/>
              </w:rPr>
              <w:t>Asunto</w:t>
            </w:r>
          </w:p>
        </w:tc>
        <w:tc>
          <w:tcPr>
            <w:tcW w:w="1059" w:type="pct"/>
            <w:tcBorders>
              <w:top w:val="nil"/>
              <w:left w:val="nil"/>
              <w:bottom w:val="single" w:sz="4" w:space="0" w:color="auto"/>
              <w:right w:val="single" w:sz="4" w:space="0" w:color="auto"/>
            </w:tcBorders>
            <w:shd w:val="clear" w:color="auto" w:fill="4DBBB8"/>
            <w:noWrap/>
            <w:vAlign w:val="center"/>
            <w:hideMark/>
          </w:tcPr>
          <w:p w14:paraId="120D4F44" w14:textId="77777777" w:rsidR="00087EB8" w:rsidRPr="006E5603"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6E5603">
              <w:rPr>
                <w:rFonts w:ascii="Lucida Sans Unicode" w:eastAsia="Times New Roman" w:hAnsi="Lucida Sans Unicode" w:cs="Lucida Sans Unicode"/>
                <w:b/>
                <w:bCs/>
                <w:color w:val="FFFFFF" w:themeColor="background1"/>
                <w:kern w:val="0"/>
                <w:sz w:val="20"/>
                <w:szCs w:val="20"/>
                <w:lang w:eastAsia="es-MX"/>
                <w14:ligatures w14:val="none"/>
              </w:rPr>
              <w:t>Fecha</w:t>
            </w:r>
          </w:p>
        </w:tc>
      </w:tr>
      <w:tr w:rsidR="00087EB8" w:rsidRPr="00C316FF" w14:paraId="5D44E87E" w14:textId="77777777" w:rsidTr="00111F39">
        <w:trPr>
          <w:trHeight w:val="51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4AA91E5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 xml:space="preserve">Diputaciones de Representación Proporcional </w:t>
            </w:r>
          </w:p>
        </w:tc>
        <w:tc>
          <w:tcPr>
            <w:tcW w:w="1456" w:type="pct"/>
            <w:tcBorders>
              <w:top w:val="nil"/>
              <w:left w:val="nil"/>
              <w:bottom w:val="single" w:sz="4" w:space="0" w:color="auto"/>
              <w:right w:val="single" w:sz="4" w:space="0" w:color="auto"/>
            </w:tcBorders>
            <w:shd w:val="clear" w:color="auto" w:fill="auto"/>
            <w:vAlign w:val="center"/>
            <w:hideMark/>
          </w:tcPr>
          <w:p w14:paraId="54FF03E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Cuarto</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56462D4E"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13/05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07B49CA3" w14:textId="77777777" w:rsidTr="00111F39">
        <w:trPr>
          <w:trHeight w:val="51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37981DD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 xml:space="preserve">Diputaciones de Mayoría Relativa </w:t>
            </w:r>
          </w:p>
        </w:tc>
        <w:tc>
          <w:tcPr>
            <w:tcW w:w="1456" w:type="pct"/>
            <w:tcBorders>
              <w:top w:val="nil"/>
              <w:left w:val="nil"/>
              <w:bottom w:val="single" w:sz="4" w:space="0" w:color="auto"/>
              <w:right w:val="single" w:sz="4" w:space="0" w:color="auto"/>
            </w:tcBorders>
            <w:shd w:val="clear" w:color="auto" w:fill="auto"/>
            <w:vAlign w:val="center"/>
            <w:hideMark/>
          </w:tcPr>
          <w:p w14:paraId="61BD827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Cuarto</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3E4211E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13 y 15/05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6574575E" w14:textId="77777777" w:rsidTr="00111F39">
        <w:trPr>
          <w:trHeight w:val="255"/>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36E9E00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 xml:space="preserve">Munícipes </w:t>
            </w:r>
          </w:p>
        </w:tc>
        <w:tc>
          <w:tcPr>
            <w:tcW w:w="1456" w:type="pct"/>
            <w:tcBorders>
              <w:top w:val="nil"/>
              <w:left w:val="nil"/>
              <w:bottom w:val="single" w:sz="4" w:space="0" w:color="auto"/>
              <w:right w:val="single" w:sz="4" w:space="0" w:color="auto"/>
            </w:tcBorders>
            <w:shd w:val="clear" w:color="auto" w:fill="auto"/>
            <w:vAlign w:val="center"/>
            <w:hideMark/>
          </w:tcPr>
          <w:p w14:paraId="4544129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Cuarto</w:t>
            </w:r>
            <w:r w:rsidRPr="00C316FF">
              <w:rPr>
                <w:rFonts w:ascii="Lucida Sans Unicode" w:eastAsia="Times New Roman" w:hAnsi="Lucida Sans Unicode" w:cs="Lucida Sans Unicode"/>
                <w:color w:val="000000"/>
                <w:kern w:val="0"/>
                <w:sz w:val="20"/>
                <w:szCs w:val="20"/>
                <w:lang w:eastAsia="es-MX"/>
                <w14:ligatures w14:val="none"/>
              </w:rPr>
              <w:t xml:space="preserve">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5F8AA8A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15/05</w:t>
            </w:r>
            <w:r w:rsidRPr="00C316FF">
              <w:rPr>
                <w:rFonts w:ascii="Lucida Sans Unicode" w:eastAsia="Times New Roman" w:hAnsi="Lucida Sans Unicode" w:cs="Lucida Sans Unicode"/>
                <w:color w:val="000000"/>
                <w:kern w:val="0"/>
                <w:sz w:val="20"/>
                <w:szCs w:val="20"/>
                <w:lang w:eastAsia="es-MX"/>
                <w14:ligatures w14:val="none"/>
              </w:rPr>
              <w:t>/2024</w:t>
            </w:r>
          </w:p>
        </w:tc>
      </w:tr>
    </w:tbl>
    <w:p w14:paraId="3B48AF67" w14:textId="77777777" w:rsidR="00087EB8" w:rsidRDefault="00087EB8" w:rsidP="00087EB8">
      <w:pPr>
        <w:spacing w:line="276" w:lineRule="auto"/>
        <w:jc w:val="both"/>
        <w:rPr>
          <w:rFonts w:ascii="Lucida Sans Unicode" w:hAnsi="Lucida Sans Unicode" w:cs="Lucida Sans Unicode"/>
          <w:sz w:val="20"/>
          <w:szCs w:val="20"/>
        </w:rPr>
      </w:pPr>
    </w:p>
    <w:p w14:paraId="6E7DDEBA" w14:textId="77BE24F0" w:rsidR="00087EB8" w:rsidRPr="009238B7" w:rsidRDefault="00087EB8" w:rsidP="00087EB8">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Además</w:t>
      </w:r>
      <w:r w:rsidRPr="009238B7">
        <w:rPr>
          <w:rFonts w:ascii="Lucida Sans Unicode" w:hAnsi="Lucida Sans Unicode" w:cs="Lucida Sans Unicode"/>
          <w:sz w:val="20"/>
          <w:szCs w:val="20"/>
        </w:rPr>
        <w:t xml:space="preserve">, se remitieron oficios recordatorios, los cuales fueron enviados a las representaciones de las coaliciones, los partidos políticos y candidatura independiente, cuyos propósitos fueron nuevamente informarles respecto a la obligación de capturar la información en el Sistema dentro de los plazos establecidos en los Lineamientos, requerirle a las personas candidatas, para que cumplan con la obligación de capturar su información en el Sistema y solicitarles que continúen con la captura de la información curricular y de identidad de las candidaturas postuladas por la fuerza política que representaban, así como informarles que durante el periodo comprendido del </w:t>
      </w:r>
      <w:r w:rsidR="0017016B">
        <w:rPr>
          <w:rFonts w:ascii="Lucida Sans Unicode" w:hAnsi="Lucida Sans Unicode" w:cs="Lucida Sans Unicode"/>
          <w:sz w:val="20"/>
          <w:szCs w:val="20"/>
        </w:rPr>
        <w:t xml:space="preserve">veinte </w:t>
      </w:r>
      <w:r w:rsidRPr="009238B7">
        <w:rPr>
          <w:rFonts w:ascii="Lucida Sans Unicode" w:hAnsi="Lucida Sans Unicode" w:cs="Lucida Sans Unicode"/>
          <w:sz w:val="20"/>
          <w:szCs w:val="20"/>
        </w:rPr>
        <w:t xml:space="preserve"> al </w:t>
      </w:r>
      <w:r w:rsidR="0017016B">
        <w:rPr>
          <w:rFonts w:ascii="Lucida Sans Unicode" w:hAnsi="Lucida Sans Unicode" w:cs="Lucida Sans Unicode"/>
          <w:sz w:val="20"/>
          <w:szCs w:val="20"/>
        </w:rPr>
        <w:t>veinticuatro</w:t>
      </w:r>
      <w:r w:rsidR="0017016B" w:rsidRPr="009238B7">
        <w:rPr>
          <w:rFonts w:ascii="Lucida Sans Unicode" w:hAnsi="Lucida Sans Unicode" w:cs="Lucida Sans Unicode"/>
          <w:sz w:val="20"/>
          <w:szCs w:val="20"/>
        </w:rPr>
        <w:t xml:space="preserve"> </w:t>
      </w:r>
      <w:r w:rsidRPr="009238B7">
        <w:rPr>
          <w:rFonts w:ascii="Lucida Sans Unicode" w:hAnsi="Lucida Sans Unicode" w:cs="Lucida Sans Unicode"/>
          <w:sz w:val="20"/>
          <w:szCs w:val="20"/>
        </w:rPr>
        <w:t>de mayo, se pusieron a su disposición equipos de cómputo en la sede de este instituto conforme a lo siguiente:</w:t>
      </w:r>
    </w:p>
    <w:p w14:paraId="6DD67D61"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tbl>
      <w:tblPr>
        <w:tblW w:w="5000" w:type="pct"/>
        <w:jc w:val="center"/>
        <w:tblCellMar>
          <w:left w:w="70" w:type="dxa"/>
          <w:right w:w="70" w:type="dxa"/>
        </w:tblCellMar>
        <w:tblLook w:val="04A0" w:firstRow="1" w:lastRow="0" w:firstColumn="1" w:lastColumn="0" w:noHBand="0" w:noVBand="1"/>
      </w:tblPr>
      <w:tblGrid>
        <w:gridCol w:w="4972"/>
        <w:gridCol w:w="2533"/>
        <w:gridCol w:w="1841"/>
      </w:tblGrid>
      <w:tr w:rsidR="00087EB8" w:rsidRPr="00C316FF" w14:paraId="61F54F86" w14:textId="77777777" w:rsidTr="004F1544">
        <w:trPr>
          <w:trHeight w:val="5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788E"/>
            <w:vAlign w:val="center"/>
          </w:tcPr>
          <w:p w14:paraId="5894DD29" w14:textId="77777777" w:rsidR="00087EB8" w:rsidRDefault="00087EB8" w:rsidP="00111F39">
            <w:pPr>
              <w:spacing w:line="276" w:lineRule="auto"/>
              <w:jc w:val="center"/>
              <w:rPr>
                <w:rFonts w:ascii="Lucida Sans Unicode" w:eastAsia="Times New Roman" w:hAnsi="Lucida Sans Unicode" w:cs="Lucida Sans Unicode"/>
                <w:b/>
                <w:bCs/>
                <w:color w:val="000000"/>
                <w:kern w:val="0"/>
                <w:sz w:val="20"/>
                <w:szCs w:val="20"/>
                <w:lang w:eastAsia="es-MX"/>
                <w14:ligatures w14:val="none"/>
              </w:rPr>
            </w:pPr>
            <w:r w:rsidRPr="0010779E">
              <w:rPr>
                <w:rFonts w:ascii="Lucida Sans Unicode" w:eastAsia="Times New Roman" w:hAnsi="Lucida Sans Unicode" w:cs="Lucida Sans Unicode"/>
                <w:b/>
                <w:bCs/>
                <w:color w:val="FFFFFF" w:themeColor="background1"/>
                <w:kern w:val="0"/>
                <w:sz w:val="20"/>
                <w:szCs w:val="20"/>
                <w:lang w:eastAsia="es-MX"/>
                <w14:ligatures w14:val="none"/>
              </w:rPr>
              <w:t>Tabla 15</w:t>
            </w:r>
            <w:r>
              <w:rPr>
                <w:rFonts w:ascii="Lucida Sans Unicode" w:eastAsia="Times New Roman" w:hAnsi="Lucida Sans Unicode" w:cs="Lucida Sans Unicode"/>
                <w:b/>
                <w:bCs/>
                <w:color w:val="FFFFFF" w:themeColor="background1"/>
                <w:kern w:val="0"/>
                <w:sz w:val="20"/>
                <w:szCs w:val="20"/>
                <w:lang w:eastAsia="es-MX"/>
                <w14:ligatures w14:val="none"/>
              </w:rPr>
              <w:t xml:space="preserve">. </w:t>
            </w:r>
            <w:r w:rsidRPr="00D4057A">
              <w:rPr>
                <w:rFonts w:ascii="Lucida Sans Unicode" w:eastAsia="Times New Roman" w:hAnsi="Lucida Sans Unicode" w:cs="Lucida Sans Unicode"/>
                <w:b/>
                <w:bCs/>
                <w:color w:val="FFFFFF" w:themeColor="background1"/>
                <w:kern w:val="0"/>
                <w:sz w:val="20"/>
                <w:szCs w:val="20"/>
                <w:lang w:eastAsia="es-MX"/>
                <w14:ligatures w14:val="none"/>
              </w:rPr>
              <w:t>Oficios recordatorios para captura Diputaciones y Munícipes</w:t>
            </w:r>
          </w:p>
        </w:tc>
      </w:tr>
      <w:tr w:rsidR="00087EB8" w:rsidRPr="00C316FF" w14:paraId="1C29D9D2" w14:textId="77777777" w:rsidTr="004F1544">
        <w:trPr>
          <w:trHeight w:val="255"/>
          <w:jc w:val="center"/>
        </w:trPr>
        <w:tc>
          <w:tcPr>
            <w:tcW w:w="2660" w:type="pct"/>
            <w:tcBorders>
              <w:top w:val="nil"/>
              <w:left w:val="single" w:sz="4" w:space="0" w:color="auto"/>
              <w:bottom w:val="single" w:sz="4" w:space="0" w:color="auto"/>
              <w:right w:val="single" w:sz="4" w:space="0" w:color="auto"/>
            </w:tcBorders>
            <w:shd w:val="clear" w:color="auto" w:fill="4DBBB8"/>
            <w:noWrap/>
            <w:vAlign w:val="center"/>
            <w:hideMark/>
          </w:tcPr>
          <w:p w14:paraId="26F7175D"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Partido/Coalición</w:t>
            </w:r>
          </w:p>
        </w:tc>
        <w:tc>
          <w:tcPr>
            <w:tcW w:w="1355" w:type="pct"/>
            <w:tcBorders>
              <w:top w:val="nil"/>
              <w:left w:val="nil"/>
              <w:bottom w:val="single" w:sz="4" w:space="0" w:color="auto"/>
              <w:right w:val="single" w:sz="4" w:space="0" w:color="auto"/>
            </w:tcBorders>
            <w:shd w:val="clear" w:color="auto" w:fill="4DBBB8"/>
            <w:noWrap/>
            <w:vAlign w:val="center"/>
            <w:hideMark/>
          </w:tcPr>
          <w:p w14:paraId="7048018E"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Oficio</w:t>
            </w:r>
          </w:p>
        </w:tc>
        <w:tc>
          <w:tcPr>
            <w:tcW w:w="985" w:type="pct"/>
            <w:tcBorders>
              <w:top w:val="nil"/>
              <w:left w:val="nil"/>
              <w:bottom w:val="single" w:sz="4" w:space="0" w:color="auto"/>
              <w:right w:val="single" w:sz="4" w:space="0" w:color="auto"/>
            </w:tcBorders>
            <w:shd w:val="clear" w:color="auto" w:fill="4DBBB8"/>
            <w:noWrap/>
            <w:vAlign w:val="center"/>
            <w:hideMark/>
          </w:tcPr>
          <w:p w14:paraId="15709C53"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Fecha</w:t>
            </w:r>
          </w:p>
        </w:tc>
      </w:tr>
      <w:tr w:rsidR="00087EB8" w:rsidRPr="00C316FF" w14:paraId="53130252" w14:textId="77777777" w:rsidTr="004F1544">
        <w:trPr>
          <w:trHeight w:val="510"/>
          <w:jc w:val="center"/>
        </w:trPr>
        <w:tc>
          <w:tcPr>
            <w:tcW w:w="2660" w:type="pct"/>
            <w:tcBorders>
              <w:top w:val="nil"/>
              <w:left w:val="single" w:sz="4" w:space="0" w:color="auto"/>
              <w:bottom w:val="single" w:sz="4" w:space="0" w:color="auto"/>
              <w:right w:val="single" w:sz="4" w:space="0" w:color="auto"/>
            </w:tcBorders>
            <w:shd w:val="clear" w:color="auto" w:fill="auto"/>
            <w:vAlign w:val="center"/>
            <w:hideMark/>
          </w:tcPr>
          <w:p w14:paraId="0C96139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"Fuerza y Corazón por Jalisco”</w:t>
            </w:r>
          </w:p>
        </w:tc>
        <w:tc>
          <w:tcPr>
            <w:tcW w:w="1355" w:type="pct"/>
            <w:tcBorders>
              <w:top w:val="nil"/>
              <w:left w:val="nil"/>
              <w:bottom w:val="single" w:sz="4" w:space="0" w:color="auto"/>
              <w:right w:val="single" w:sz="4" w:space="0" w:color="auto"/>
            </w:tcBorders>
            <w:shd w:val="clear" w:color="auto" w:fill="auto"/>
            <w:vAlign w:val="center"/>
            <w:hideMark/>
          </w:tcPr>
          <w:p w14:paraId="7479B06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7333</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hideMark/>
          </w:tcPr>
          <w:p w14:paraId="7B71AD5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15/05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0E259577" w14:textId="77777777" w:rsidTr="004F1544">
        <w:trPr>
          <w:trHeight w:val="510"/>
          <w:jc w:val="center"/>
        </w:trPr>
        <w:tc>
          <w:tcPr>
            <w:tcW w:w="2660" w:type="pct"/>
            <w:tcBorders>
              <w:top w:val="nil"/>
              <w:left w:val="single" w:sz="4" w:space="0" w:color="auto"/>
              <w:bottom w:val="single" w:sz="4" w:space="0" w:color="auto"/>
              <w:right w:val="single" w:sz="4" w:space="0" w:color="auto"/>
            </w:tcBorders>
            <w:shd w:val="clear" w:color="auto" w:fill="auto"/>
            <w:vAlign w:val="center"/>
          </w:tcPr>
          <w:p w14:paraId="1B4CF46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Coalición "Sigamos Haciendo Historia en Jalisco"</w:t>
            </w:r>
          </w:p>
        </w:tc>
        <w:tc>
          <w:tcPr>
            <w:tcW w:w="1355" w:type="pct"/>
            <w:tcBorders>
              <w:top w:val="nil"/>
              <w:left w:val="nil"/>
              <w:bottom w:val="single" w:sz="4" w:space="0" w:color="auto"/>
              <w:right w:val="single" w:sz="4" w:space="0" w:color="auto"/>
            </w:tcBorders>
            <w:shd w:val="clear" w:color="auto" w:fill="auto"/>
            <w:vAlign w:val="center"/>
          </w:tcPr>
          <w:p w14:paraId="724913D8"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7334</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tcPr>
          <w:p w14:paraId="788B2C0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15/05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15AD8AD0" w14:textId="77777777" w:rsidTr="004F1544">
        <w:trPr>
          <w:trHeight w:val="510"/>
          <w:jc w:val="center"/>
        </w:trPr>
        <w:tc>
          <w:tcPr>
            <w:tcW w:w="2660" w:type="pct"/>
            <w:tcBorders>
              <w:top w:val="nil"/>
              <w:left w:val="single" w:sz="4" w:space="0" w:color="auto"/>
              <w:bottom w:val="single" w:sz="4" w:space="0" w:color="auto"/>
              <w:right w:val="single" w:sz="4" w:space="0" w:color="auto"/>
            </w:tcBorders>
            <w:shd w:val="clear" w:color="auto" w:fill="auto"/>
            <w:vAlign w:val="center"/>
          </w:tcPr>
          <w:p w14:paraId="52E3A64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Partido Acción Nacional</w:t>
            </w:r>
          </w:p>
        </w:tc>
        <w:tc>
          <w:tcPr>
            <w:tcW w:w="1355" w:type="pct"/>
            <w:tcBorders>
              <w:top w:val="nil"/>
              <w:left w:val="nil"/>
              <w:bottom w:val="single" w:sz="4" w:space="0" w:color="auto"/>
              <w:right w:val="single" w:sz="4" w:space="0" w:color="auto"/>
            </w:tcBorders>
            <w:shd w:val="clear" w:color="auto" w:fill="auto"/>
            <w:vAlign w:val="center"/>
          </w:tcPr>
          <w:p w14:paraId="026E1C61"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7335</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tcPr>
          <w:p w14:paraId="55436604" w14:textId="77777777" w:rsidR="00087EB8"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15/05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372F100A" w14:textId="77777777" w:rsidTr="00B16673">
        <w:trPr>
          <w:trHeight w:val="510"/>
          <w:jc w:val="center"/>
        </w:trPr>
        <w:tc>
          <w:tcPr>
            <w:tcW w:w="2660" w:type="pct"/>
            <w:tcBorders>
              <w:top w:val="nil"/>
              <w:left w:val="single" w:sz="4" w:space="0" w:color="auto"/>
              <w:bottom w:val="single" w:sz="4" w:space="0" w:color="auto"/>
              <w:right w:val="single" w:sz="4" w:space="0" w:color="auto"/>
            </w:tcBorders>
            <w:shd w:val="clear" w:color="auto" w:fill="auto"/>
            <w:vAlign w:val="center"/>
            <w:hideMark/>
          </w:tcPr>
          <w:p w14:paraId="3DB3127F"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Revolucionario Institucional</w:t>
            </w:r>
          </w:p>
        </w:tc>
        <w:tc>
          <w:tcPr>
            <w:tcW w:w="1355" w:type="pct"/>
            <w:tcBorders>
              <w:top w:val="nil"/>
              <w:left w:val="nil"/>
              <w:bottom w:val="single" w:sz="4" w:space="0" w:color="auto"/>
              <w:right w:val="single" w:sz="4" w:space="0" w:color="auto"/>
            </w:tcBorders>
            <w:shd w:val="clear" w:color="auto" w:fill="auto"/>
            <w:vAlign w:val="center"/>
            <w:hideMark/>
          </w:tcPr>
          <w:p w14:paraId="19D9702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7336</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hideMark/>
          </w:tcPr>
          <w:p w14:paraId="45B12040" w14:textId="77777777" w:rsidR="00087EB8" w:rsidRDefault="00087EB8" w:rsidP="004F1544">
            <w:pPr>
              <w:jc w:val="center"/>
            </w:pPr>
            <w:r w:rsidRPr="005B24DC">
              <w:rPr>
                <w:rFonts w:ascii="Lucida Sans Unicode" w:eastAsia="Times New Roman" w:hAnsi="Lucida Sans Unicode" w:cs="Lucida Sans Unicode"/>
                <w:color w:val="000000"/>
                <w:kern w:val="0"/>
                <w:sz w:val="20"/>
                <w:szCs w:val="20"/>
                <w:lang w:eastAsia="es-MX"/>
                <w14:ligatures w14:val="none"/>
              </w:rPr>
              <w:t>15/05/2024</w:t>
            </w:r>
          </w:p>
        </w:tc>
      </w:tr>
      <w:tr w:rsidR="00087EB8" w:rsidRPr="00C316FF" w14:paraId="1735BC50" w14:textId="77777777" w:rsidTr="00B16673">
        <w:trPr>
          <w:trHeight w:val="510"/>
          <w:jc w:val="center"/>
        </w:trPr>
        <w:tc>
          <w:tcPr>
            <w:tcW w:w="2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8732D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lastRenderedPageBreak/>
              <w:t>Partido de la Revolución Democrática</w:t>
            </w:r>
          </w:p>
        </w:tc>
        <w:tc>
          <w:tcPr>
            <w:tcW w:w="1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B62877"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7337</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B2636" w14:textId="77777777" w:rsidR="00087EB8" w:rsidRDefault="00087EB8" w:rsidP="004F1544">
            <w:pPr>
              <w:jc w:val="center"/>
            </w:pPr>
            <w:r w:rsidRPr="005B24DC">
              <w:rPr>
                <w:rFonts w:ascii="Lucida Sans Unicode" w:eastAsia="Times New Roman" w:hAnsi="Lucida Sans Unicode" w:cs="Lucida Sans Unicode"/>
                <w:color w:val="000000"/>
                <w:kern w:val="0"/>
                <w:sz w:val="20"/>
                <w:szCs w:val="20"/>
                <w:lang w:eastAsia="es-MX"/>
                <w14:ligatures w14:val="none"/>
              </w:rPr>
              <w:t>15/05/2024</w:t>
            </w:r>
          </w:p>
        </w:tc>
      </w:tr>
      <w:tr w:rsidR="00087EB8" w:rsidRPr="00C316FF" w14:paraId="3DFA5AB8" w14:textId="77777777" w:rsidTr="00B16673">
        <w:trPr>
          <w:trHeight w:val="510"/>
          <w:jc w:val="center"/>
        </w:trPr>
        <w:tc>
          <w:tcPr>
            <w:tcW w:w="26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86029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Partido Verde Ecologista de México </w:t>
            </w:r>
          </w:p>
        </w:tc>
        <w:tc>
          <w:tcPr>
            <w:tcW w:w="1355" w:type="pct"/>
            <w:tcBorders>
              <w:top w:val="single" w:sz="4" w:space="0" w:color="auto"/>
              <w:left w:val="nil"/>
              <w:bottom w:val="single" w:sz="4" w:space="0" w:color="auto"/>
              <w:right w:val="single" w:sz="4" w:space="0" w:color="auto"/>
            </w:tcBorders>
            <w:shd w:val="clear" w:color="auto" w:fill="auto"/>
            <w:vAlign w:val="center"/>
            <w:hideMark/>
          </w:tcPr>
          <w:p w14:paraId="471EE154"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7338</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single" w:sz="4" w:space="0" w:color="auto"/>
              <w:left w:val="nil"/>
              <w:bottom w:val="single" w:sz="4" w:space="0" w:color="auto"/>
              <w:right w:val="single" w:sz="4" w:space="0" w:color="auto"/>
            </w:tcBorders>
            <w:shd w:val="clear" w:color="auto" w:fill="auto"/>
            <w:vAlign w:val="center"/>
            <w:hideMark/>
          </w:tcPr>
          <w:p w14:paraId="06B7385F" w14:textId="77777777" w:rsidR="00087EB8" w:rsidRDefault="00087EB8" w:rsidP="004F1544">
            <w:pPr>
              <w:jc w:val="center"/>
            </w:pPr>
            <w:r w:rsidRPr="005B24DC">
              <w:rPr>
                <w:rFonts w:ascii="Lucida Sans Unicode" w:eastAsia="Times New Roman" w:hAnsi="Lucida Sans Unicode" w:cs="Lucida Sans Unicode"/>
                <w:color w:val="000000"/>
                <w:kern w:val="0"/>
                <w:sz w:val="20"/>
                <w:szCs w:val="20"/>
                <w:lang w:eastAsia="es-MX"/>
                <w14:ligatures w14:val="none"/>
              </w:rPr>
              <w:t>15/05/2024</w:t>
            </w:r>
          </w:p>
        </w:tc>
      </w:tr>
      <w:tr w:rsidR="00087EB8" w:rsidRPr="00C316FF" w14:paraId="1BD23180" w14:textId="77777777" w:rsidTr="004F1544">
        <w:trPr>
          <w:trHeight w:val="510"/>
          <w:jc w:val="center"/>
        </w:trPr>
        <w:tc>
          <w:tcPr>
            <w:tcW w:w="2660" w:type="pct"/>
            <w:tcBorders>
              <w:top w:val="nil"/>
              <w:left w:val="single" w:sz="4" w:space="0" w:color="auto"/>
              <w:bottom w:val="single" w:sz="4" w:space="0" w:color="auto"/>
              <w:right w:val="single" w:sz="4" w:space="0" w:color="auto"/>
            </w:tcBorders>
            <w:shd w:val="clear" w:color="auto" w:fill="auto"/>
            <w:vAlign w:val="center"/>
            <w:hideMark/>
          </w:tcPr>
          <w:p w14:paraId="4877264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Partido del Trabajo</w:t>
            </w:r>
          </w:p>
        </w:tc>
        <w:tc>
          <w:tcPr>
            <w:tcW w:w="1355" w:type="pct"/>
            <w:tcBorders>
              <w:top w:val="nil"/>
              <w:left w:val="nil"/>
              <w:bottom w:val="single" w:sz="4" w:space="0" w:color="auto"/>
              <w:right w:val="single" w:sz="4" w:space="0" w:color="auto"/>
            </w:tcBorders>
            <w:shd w:val="clear" w:color="auto" w:fill="auto"/>
            <w:vAlign w:val="center"/>
            <w:hideMark/>
          </w:tcPr>
          <w:p w14:paraId="1E03443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7339</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hideMark/>
          </w:tcPr>
          <w:p w14:paraId="7E5B9E3B" w14:textId="77777777" w:rsidR="00087EB8" w:rsidRDefault="00087EB8" w:rsidP="004F1544">
            <w:pPr>
              <w:jc w:val="center"/>
            </w:pPr>
            <w:r w:rsidRPr="005B24DC">
              <w:rPr>
                <w:rFonts w:ascii="Lucida Sans Unicode" w:eastAsia="Times New Roman" w:hAnsi="Lucida Sans Unicode" w:cs="Lucida Sans Unicode"/>
                <w:color w:val="000000"/>
                <w:kern w:val="0"/>
                <w:sz w:val="20"/>
                <w:szCs w:val="20"/>
                <w:lang w:eastAsia="es-MX"/>
                <w14:ligatures w14:val="none"/>
              </w:rPr>
              <w:t>15/05/2024</w:t>
            </w:r>
          </w:p>
        </w:tc>
      </w:tr>
      <w:tr w:rsidR="00087EB8" w:rsidRPr="00C316FF" w14:paraId="0D293C33" w14:textId="77777777" w:rsidTr="004F1544">
        <w:trPr>
          <w:trHeight w:val="510"/>
          <w:jc w:val="center"/>
        </w:trPr>
        <w:tc>
          <w:tcPr>
            <w:tcW w:w="2660" w:type="pct"/>
            <w:tcBorders>
              <w:top w:val="nil"/>
              <w:left w:val="single" w:sz="4" w:space="0" w:color="auto"/>
              <w:bottom w:val="single" w:sz="4" w:space="0" w:color="auto"/>
              <w:right w:val="single" w:sz="4" w:space="0" w:color="auto"/>
            </w:tcBorders>
            <w:shd w:val="clear" w:color="auto" w:fill="auto"/>
            <w:vAlign w:val="center"/>
            <w:hideMark/>
          </w:tcPr>
          <w:p w14:paraId="69C1BCE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Movimiento Ciudadano</w:t>
            </w:r>
          </w:p>
        </w:tc>
        <w:tc>
          <w:tcPr>
            <w:tcW w:w="1355" w:type="pct"/>
            <w:tcBorders>
              <w:top w:val="nil"/>
              <w:left w:val="nil"/>
              <w:bottom w:val="single" w:sz="4" w:space="0" w:color="auto"/>
              <w:right w:val="single" w:sz="4" w:space="0" w:color="auto"/>
            </w:tcBorders>
            <w:shd w:val="clear" w:color="auto" w:fill="auto"/>
            <w:vAlign w:val="center"/>
            <w:hideMark/>
          </w:tcPr>
          <w:p w14:paraId="4879267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7340</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hideMark/>
          </w:tcPr>
          <w:p w14:paraId="6AC470D3" w14:textId="77777777" w:rsidR="00087EB8" w:rsidRDefault="00087EB8" w:rsidP="004F1544">
            <w:pPr>
              <w:jc w:val="center"/>
            </w:pPr>
            <w:r w:rsidRPr="005B24DC">
              <w:rPr>
                <w:rFonts w:ascii="Lucida Sans Unicode" w:eastAsia="Times New Roman" w:hAnsi="Lucida Sans Unicode" w:cs="Lucida Sans Unicode"/>
                <w:color w:val="000000"/>
                <w:kern w:val="0"/>
                <w:sz w:val="20"/>
                <w:szCs w:val="20"/>
                <w:lang w:eastAsia="es-MX"/>
                <w14:ligatures w14:val="none"/>
              </w:rPr>
              <w:t>15/05/2024</w:t>
            </w:r>
          </w:p>
        </w:tc>
      </w:tr>
      <w:tr w:rsidR="00087EB8" w:rsidRPr="00C316FF" w14:paraId="5C36689A" w14:textId="77777777" w:rsidTr="004F1544">
        <w:trPr>
          <w:trHeight w:val="510"/>
          <w:jc w:val="center"/>
        </w:trPr>
        <w:tc>
          <w:tcPr>
            <w:tcW w:w="2660" w:type="pct"/>
            <w:tcBorders>
              <w:top w:val="nil"/>
              <w:left w:val="single" w:sz="4" w:space="0" w:color="auto"/>
              <w:bottom w:val="single" w:sz="4" w:space="0" w:color="auto"/>
              <w:right w:val="single" w:sz="4" w:space="0" w:color="auto"/>
            </w:tcBorders>
            <w:shd w:val="clear" w:color="auto" w:fill="auto"/>
            <w:vAlign w:val="center"/>
            <w:hideMark/>
          </w:tcPr>
          <w:p w14:paraId="01F7397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Morena</w:t>
            </w:r>
          </w:p>
        </w:tc>
        <w:tc>
          <w:tcPr>
            <w:tcW w:w="1355" w:type="pct"/>
            <w:tcBorders>
              <w:top w:val="nil"/>
              <w:left w:val="nil"/>
              <w:bottom w:val="single" w:sz="4" w:space="0" w:color="auto"/>
              <w:right w:val="single" w:sz="4" w:space="0" w:color="auto"/>
            </w:tcBorders>
            <w:shd w:val="clear" w:color="auto" w:fill="auto"/>
            <w:vAlign w:val="center"/>
            <w:hideMark/>
          </w:tcPr>
          <w:p w14:paraId="0463270D"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7341</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hideMark/>
          </w:tcPr>
          <w:p w14:paraId="6ADDDB64" w14:textId="77777777" w:rsidR="00087EB8" w:rsidRDefault="00087EB8" w:rsidP="004F1544">
            <w:pPr>
              <w:jc w:val="center"/>
            </w:pPr>
            <w:r w:rsidRPr="005B24DC">
              <w:rPr>
                <w:rFonts w:ascii="Lucida Sans Unicode" w:eastAsia="Times New Roman" w:hAnsi="Lucida Sans Unicode" w:cs="Lucida Sans Unicode"/>
                <w:color w:val="000000"/>
                <w:kern w:val="0"/>
                <w:sz w:val="20"/>
                <w:szCs w:val="20"/>
                <w:lang w:eastAsia="es-MX"/>
                <w14:ligatures w14:val="none"/>
              </w:rPr>
              <w:t>15/05/2024</w:t>
            </w:r>
          </w:p>
        </w:tc>
      </w:tr>
      <w:tr w:rsidR="00087EB8" w:rsidRPr="00C316FF" w14:paraId="70737E0E" w14:textId="77777777" w:rsidTr="004F1544">
        <w:trPr>
          <w:trHeight w:val="510"/>
          <w:jc w:val="center"/>
        </w:trPr>
        <w:tc>
          <w:tcPr>
            <w:tcW w:w="2660" w:type="pct"/>
            <w:tcBorders>
              <w:top w:val="nil"/>
              <w:left w:val="single" w:sz="4" w:space="0" w:color="auto"/>
              <w:bottom w:val="single" w:sz="4" w:space="0" w:color="auto"/>
              <w:right w:val="single" w:sz="4" w:space="0" w:color="auto"/>
            </w:tcBorders>
            <w:shd w:val="clear" w:color="auto" w:fill="auto"/>
            <w:vAlign w:val="center"/>
            <w:hideMark/>
          </w:tcPr>
          <w:p w14:paraId="2E57D26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Hagamos</w:t>
            </w:r>
          </w:p>
        </w:tc>
        <w:tc>
          <w:tcPr>
            <w:tcW w:w="1355" w:type="pct"/>
            <w:tcBorders>
              <w:top w:val="nil"/>
              <w:left w:val="nil"/>
              <w:bottom w:val="single" w:sz="4" w:space="0" w:color="auto"/>
              <w:right w:val="single" w:sz="4" w:space="0" w:color="auto"/>
            </w:tcBorders>
            <w:shd w:val="clear" w:color="auto" w:fill="auto"/>
            <w:vAlign w:val="center"/>
            <w:hideMark/>
          </w:tcPr>
          <w:p w14:paraId="7A2FC049"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7342</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hideMark/>
          </w:tcPr>
          <w:p w14:paraId="14F0AEED" w14:textId="77777777" w:rsidR="00087EB8" w:rsidRDefault="00087EB8" w:rsidP="004F1544">
            <w:pPr>
              <w:jc w:val="center"/>
            </w:pPr>
            <w:r w:rsidRPr="005B24DC">
              <w:rPr>
                <w:rFonts w:ascii="Lucida Sans Unicode" w:eastAsia="Times New Roman" w:hAnsi="Lucida Sans Unicode" w:cs="Lucida Sans Unicode"/>
                <w:color w:val="000000"/>
                <w:kern w:val="0"/>
                <w:sz w:val="20"/>
                <w:szCs w:val="20"/>
                <w:lang w:eastAsia="es-MX"/>
                <w14:ligatures w14:val="none"/>
              </w:rPr>
              <w:t>15/05/2024</w:t>
            </w:r>
          </w:p>
        </w:tc>
      </w:tr>
      <w:tr w:rsidR="00087EB8" w:rsidRPr="00C316FF" w14:paraId="324CD1AC" w14:textId="77777777" w:rsidTr="004F1544">
        <w:trPr>
          <w:trHeight w:val="510"/>
          <w:jc w:val="center"/>
        </w:trPr>
        <w:tc>
          <w:tcPr>
            <w:tcW w:w="2660" w:type="pct"/>
            <w:tcBorders>
              <w:top w:val="nil"/>
              <w:left w:val="single" w:sz="4" w:space="0" w:color="auto"/>
              <w:bottom w:val="single" w:sz="4" w:space="0" w:color="auto"/>
              <w:right w:val="single" w:sz="4" w:space="0" w:color="auto"/>
            </w:tcBorders>
            <w:shd w:val="clear" w:color="auto" w:fill="auto"/>
            <w:vAlign w:val="center"/>
            <w:hideMark/>
          </w:tcPr>
          <w:p w14:paraId="19B7D5A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Futuro</w:t>
            </w:r>
          </w:p>
        </w:tc>
        <w:tc>
          <w:tcPr>
            <w:tcW w:w="1355" w:type="pct"/>
            <w:tcBorders>
              <w:top w:val="nil"/>
              <w:left w:val="nil"/>
              <w:bottom w:val="single" w:sz="4" w:space="0" w:color="auto"/>
              <w:right w:val="single" w:sz="4" w:space="0" w:color="auto"/>
            </w:tcBorders>
            <w:shd w:val="clear" w:color="auto" w:fill="auto"/>
            <w:vAlign w:val="center"/>
            <w:hideMark/>
          </w:tcPr>
          <w:p w14:paraId="3C8B1C63"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7343</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hideMark/>
          </w:tcPr>
          <w:p w14:paraId="3FCCE3D2" w14:textId="77777777" w:rsidR="00087EB8" w:rsidRDefault="00087EB8" w:rsidP="004F1544">
            <w:pPr>
              <w:jc w:val="center"/>
            </w:pPr>
            <w:r w:rsidRPr="005B24DC">
              <w:rPr>
                <w:rFonts w:ascii="Lucida Sans Unicode" w:eastAsia="Times New Roman" w:hAnsi="Lucida Sans Unicode" w:cs="Lucida Sans Unicode"/>
                <w:color w:val="000000"/>
                <w:kern w:val="0"/>
                <w:sz w:val="20"/>
                <w:szCs w:val="20"/>
                <w:lang w:eastAsia="es-MX"/>
                <w14:ligatures w14:val="none"/>
              </w:rPr>
              <w:t>15/05/2024</w:t>
            </w:r>
          </w:p>
        </w:tc>
      </w:tr>
      <w:tr w:rsidR="00087EB8" w:rsidRPr="00C316FF" w14:paraId="5630B1B4" w14:textId="77777777" w:rsidTr="004F1544">
        <w:trPr>
          <w:trHeight w:val="1020"/>
          <w:jc w:val="center"/>
        </w:trPr>
        <w:tc>
          <w:tcPr>
            <w:tcW w:w="2660" w:type="pct"/>
            <w:tcBorders>
              <w:top w:val="nil"/>
              <w:left w:val="single" w:sz="4" w:space="0" w:color="auto"/>
              <w:bottom w:val="single" w:sz="4" w:space="0" w:color="auto"/>
              <w:right w:val="single" w:sz="4" w:space="0" w:color="auto"/>
            </w:tcBorders>
            <w:shd w:val="clear" w:color="auto" w:fill="auto"/>
            <w:vAlign w:val="center"/>
            <w:hideMark/>
          </w:tcPr>
          <w:p w14:paraId="481479EB"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Evelyn Sarahí Castañeda Chávez</w:t>
            </w:r>
            <w:r w:rsidRPr="00C316FF">
              <w:rPr>
                <w:rFonts w:ascii="Lucida Sans Unicode" w:eastAsia="Times New Roman" w:hAnsi="Lucida Sans Unicode" w:cs="Lucida Sans Unicode"/>
                <w:color w:val="000000"/>
                <w:kern w:val="0"/>
                <w:sz w:val="20"/>
                <w:szCs w:val="20"/>
                <w:lang w:eastAsia="es-MX"/>
                <w14:ligatures w14:val="none"/>
              </w:rPr>
              <w:br/>
              <w:t>Candidata Independiente de Tequila</w:t>
            </w:r>
          </w:p>
        </w:tc>
        <w:tc>
          <w:tcPr>
            <w:tcW w:w="1355" w:type="pct"/>
            <w:tcBorders>
              <w:top w:val="nil"/>
              <w:left w:val="nil"/>
              <w:bottom w:val="single" w:sz="4" w:space="0" w:color="auto"/>
              <w:right w:val="single" w:sz="4" w:space="0" w:color="auto"/>
            </w:tcBorders>
            <w:shd w:val="clear" w:color="auto" w:fill="auto"/>
            <w:vAlign w:val="center"/>
            <w:hideMark/>
          </w:tcPr>
          <w:p w14:paraId="5495FC52"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C316FF">
              <w:rPr>
                <w:rFonts w:ascii="Lucida Sans Unicode" w:eastAsia="Times New Roman" w:hAnsi="Lucida Sans Unicode" w:cs="Lucida Sans Unicode"/>
                <w:color w:val="000000"/>
                <w:kern w:val="0"/>
                <w:sz w:val="20"/>
                <w:szCs w:val="20"/>
                <w:lang w:eastAsia="es-MX"/>
                <w14:ligatures w14:val="none"/>
              </w:rPr>
              <w:t xml:space="preserve">Oficio </w:t>
            </w:r>
            <w:r>
              <w:rPr>
                <w:rFonts w:ascii="Lucida Sans Unicode" w:eastAsia="Times New Roman" w:hAnsi="Lucida Sans Unicode" w:cs="Lucida Sans Unicode"/>
                <w:color w:val="000000"/>
                <w:kern w:val="0"/>
                <w:sz w:val="20"/>
                <w:szCs w:val="20"/>
                <w:lang w:eastAsia="es-MX"/>
                <w14:ligatures w14:val="none"/>
              </w:rPr>
              <w:t>7344</w:t>
            </w:r>
            <w:r w:rsidRPr="00C316FF">
              <w:rPr>
                <w:rFonts w:ascii="Lucida Sans Unicode" w:eastAsia="Times New Roman" w:hAnsi="Lucida Sans Unicode" w:cs="Lucida Sans Unicode"/>
                <w:color w:val="000000"/>
                <w:kern w:val="0"/>
                <w:sz w:val="20"/>
                <w:szCs w:val="20"/>
                <w:lang w:eastAsia="es-MX"/>
                <w14:ligatures w14:val="none"/>
              </w:rPr>
              <w:t>/2024</w:t>
            </w:r>
            <w:r w:rsidRPr="00C316FF">
              <w:rPr>
                <w:rFonts w:ascii="Lucida Sans Unicode" w:eastAsia="Times New Roman" w:hAnsi="Lucida Sans Unicode" w:cs="Lucida Sans Unicode"/>
                <w:color w:val="000000"/>
                <w:kern w:val="0"/>
                <w:sz w:val="20"/>
                <w:szCs w:val="20"/>
                <w:lang w:eastAsia="es-MX"/>
                <w14:ligatures w14:val="none"/>
              </w:rPr>
              <w:br/>
              <w:t>Secretaría Ejecutiva</w:t>
            </w:r>
          </w:p>
        </w:tc>
        <w:tc>
          <w:tcPr>
            <w:tcW w:w="985" w:type="pct"/>
            <w:tcBorders>
              <w:top w:val="nil"/>
              <w:left w:val="nil"/>
              <w:bottom w:val="single" w:sz="4" w:space="0" w:color="auto"/>
              <w:right w:val="single" w:sz="4" w:space="0" w:color="auto"/>
            </w:tcBorders>
            <w:shd w:val="clear" w:color="auto" w:fill="auto"/>
            <w:vAlign w:val="center"/>
            <w:hideMark/>
          </w:tcPr>
          <w:p w14:paraId="18FDA85D" w14:textId="77777777" w:rsidR="00087EB8" w:rsidRDefault="00087EB8" w:rsidP="004F1544">
            <w:pPr>
              <w:jc w:val="center"/>
            </w:pPr>
            <w:r w:rsidRPr="005B24DC">
              <w:rPr>
                <w:rFonts w:ascii="Lucida Sans Unicode" w:eastAsia="Times New Roman" w:hAnsi="Lucida Sans Unicode" w:cs="Lucida Sans Unicode"/>
                <w:color w:val="000000"/>
                <w:kern w:val="0"/>
                <w:sz w:val="20"/>
                <w:szCs w:val="20"/>
                <w:lang w:eastAsia="es-MX"/>
                <w14:ligatures w14:val="none"/>
              </w:rPr>
              <w:t>15/05/2024</w:t>
            </w:r>
          </w:p>
        </w:tc>
      </w:tr>
    </w:tbl>
    <w:p w14:paraId="251E2FE4"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72C8DD58" w14:textId="1ABC7F0A" w:rsidR="00087EB8" w:rsidRDefault="00087EB8" w:rsidP="00087EB8">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Por último, fueron enviados, en quinta ocasión, diversos correos electrónicos recordatorios a todas las personas candidatas cuyo estatus en el Sistema se encontraba como “s</w:t>
      </w:r>
      <w:r w:rsidRPr="0060376E">
        <w:rPr>
          <w:rFonts w:ascii="Lucida Sans Unicode" w:hAnsi="Lucida Sans Unicode" w:cs="Lucida Sans Unicode"/>
          <w:sz w:val="20"/>
          <w:szCs w:val="20"/>
        </w:rPr>
        <w:t>in reg</w:t>
      </w:r>
      <w:r>
        <w:rPr>
          <w:rFonts w:ascii="Lucida Sans Unicode" w:hAnsi="Lucida Sans Unicode" w:cs="Lucida Sans Unicode"/>
          <w:sz w:val="20"/>
          <w:szCs w:val="20"/>
        </w:rPr>
        <w:t xml:space="preserve">istro”. </w:t>
      </w:r>
      <w:r w:rsidR="002C559A">
        <w:rPr>
          <w:rFonts w:ascii="Lucida Sans Unicode" w:hAnsi="Lucida Sans Unicode" w:cs="Lucida Sans Unicode"/>
          <w:sz w:val="20"/>
          <w:szCs w:val="20"/>
        </w:rPr>
        <w:t>El propósito</w:t>
      </w:r>
      <w:r>
        <w:rPr>
          <w:rFonts w:ascii="Lucida Sans Unicode" w:hAnsi="Lucida Sans Unicode" w:cs="Lucida Sans Unicode"/>
          <w:sz w:val="20"/>
          <w:szCs w:val="20"/>
        </w:rPr>
        <w:t xml:space="preserve"> fue exhortarles a que realizaran </w:t>
      </w:r>
      <w:r w:rsidRPr="00912F99">
        <w:rPr>
          <w:rFonts w:ascii="Lucida Sans Unicode" w:hAnsi="Lucida Sans Unicode" w:cs="Lucida Sans Unicode"/>
          <w:sz w:val="20"/>
          <w:szCs w:val="20"/>
        </w:rPr>
        <w:t>la captura de su información curricular y de identidad en el</w:t>
      </w:r>
      <w:r>
        <w:rPr>
          <w:rFonts w:ascii="Lucida Sans Unicode" w:hAnsi="Lucida Sans Unicode" w:cs="Lucida Sans Unicode"/>
          <w:sz w:val="20"/>
          <w:szCs w:val="20"/>
        </w:rPr>
        <w:t xml:space="preserve"> Sistema, mencionándoles, entre otras cosas, las obligaciones que tienen las personas candidatas, establecidas en los Lineamiento</w:t>
      </w:r>
      <w:r w:rsidR="006E5603">
        <w:rPr>
          <w:rFonts w:ascii="Lucida Sans Unicode" w:hAnsi="Lucida Sans Unicode" w:cs="Lucida Sans Unicode"/>
          <w:sz w:val="20"/>
          <w:szCs w:val="20"/>
        </w:rPr>
        <w:t xml:space="preserve">. </w:t>
      </w:r>
    </w:p>
    <w:p w14:paraId="1EE06F22" w14:textId="77777777" w:rsidR="00087EB8" w:rsidRDefault="00087EB8" w:rsidP="00087EB8">
      <w:pPr>
        <w:spacing w:line="276" w:lineRule="auto"/>
        <w:jc w:val="both"/>
        <w:rPr>
          <w:rFonts w:ascii="Lucida Sans Unicode" w:hAnsi="Lucida Sans Unicode" w:cs="Lucida Sans Unicode"/>
          <w:sz w:val="20"/>
          <w:szCs w:val="20"/>
        </w:rPr>
      </w:pPr>
    </w:p>
    <w:tbl>
      <w:tblPr>
        <w:tblW w:w="5000" w:type="pct"/>
        <w:jc w:val="center"/>
        <w:tblCellMar>
          <w:left w:w="70" w:type="dxa"/>
          <w:right w:w="70" w:type="dxa"/>
        </w:tblCellMar>
        <w:tblLook w:val="04A0" w:firstRow="1" w:lastRow="0" w:firstColumn="1" w:lastColumn="0" w:noHBand="0" w:noVBand="1"/>
      </w:tblPr>
      <w:tblGrid>
        <w:gridCol w:w="4645"/>
        <w:gridCol w:w="2722"/>
        <w:gridCol w:w="1979"/>
      </w:tblGrid>
      <w:tr w:rsidR="00087EB8" w:rsidRPr="00C316FF" w14:paraId="58849EF1" w14:textId="77777777" w:rsidTr="00111F39">
        <w:trPr>
          <w:trHeight w:val="52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788E"/>
            <w:noWrap/>
            <w:vAlign w:val="center"/>
          </w:tcPr>
          <w:p w14:paraId="23143010"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10779E">
              <w:rPr>
                <w:rFonts w:ascii="Lucida Sans Unicode" w:eastAsia="Times New Roman" w:hAnsi="Lucida Sans Unicode" w:cs="Lucida Sans Unicode"/>
                <w:b/>
                <w:bCs/>
                <w:color w:val="FFFFFF" w:themeColor="background1"/>
                <w:kern w:val="0"/>
                <w:sz w:val="20"/>
                <w:szCs w:val="20"/>
                <w:lang w:eastAsia="es-MX"/>
                <w14:ligatures w14:val="none"/>
              </w:rPr>
              <w:t>Tabla 16</w:t>
            </w:r>
            <w:r>
              <w:rPr>
                <w:rFonts w:ascii="Lucida Sans Unicode" w:eastAsia="Times New Roman" w:hAnsi="Lucida Sans Unicode" w:cs="Lucida Sans Unicode"/>
                <w:b/>
                <w:bCs/>
                <w:color w:val="FFFFFF" w:themeColor="background1"/>
                <w:kern w:val="0"/>
                <w:sz w:val="20"/>
                <w:szCs w:val="20"/>
                <w:lang w:eastAsia="es-MX"/>
                <w14:ligatures w14:val="none"/>
              </w:rPr>
              <w:t xml:space="preserve">. </w:t>
            </w:r>
            <w:r w:rsidRPr="00087EB8">
              <w:rPr>
                <w:rFonts w:ascii="Lucida Sans Unicode" w:eastAsia="Times New Roman" w:hAnsi="Lucida Sans Unicode" w:cs="Lucida Sans Unicode"/>
                <w:b/>
                <w:bCs/>
                <w:color w:val="FFFFFF" w:themeColor="background1"/>
                <w:kern w:val="0"/>
                <w:sz w:val="20"/>
                <w:szCs w:val="20"/>
                <w:lang w:eastAsia="es-MX"/>
                <w14:ligatures w14:val="none"/>
              </w:rPr>
              <w:t>Recordatorios Candidaturas Diputaciones y Munícipes</w:t>
            </w:r>
          </w:p>
        </w:tc>
      </w:tr>
      <w:tr w:rsidR="00087EB8" w:rsidRPr="00C316FF" w14:paraId="719E0B7E" w14:textId="77777777" w:rsidTr="00111F39">
        <w:trPr>
          <w:trHeight w:val="255"/>
          <w:jc w:val="center"/>
        </w:trPr>
        <w:tc>
          <w:tcPr>
            <w:tcW w:w="2485" w:type="pct"/>
            <w:tcBorders>
              <w:top w:val="nil"/>
              <w:left w:val="single" w:sz="4" w:space="0" w:color="auto"/>
              <w:bottom w:val="single" w:sz="4" w:space="0" w:color="auto"/>
              <w:right w:val="single" w:sz="4" w:space="0" w:color="auto"/>
            </w:tcBorders>
            <w:shd w:val="clear" w:color="auto" w:fill="4DBBB8"/>
            <w:noWrap/>
            <w:vAlign w:val="center"/>
            <w:hideMark/>
          </w:tcPr>
          <w:p w14:paraId="72D2682D"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Partido/Coalición</w:t>
            </w:r>
          </w:p>
        </w:tc>
        <w:tc>
          <w:tcPr>
            <w:tcW w:w="1456" w:type="pct"/>
            <w:tcBorders>
              <w:top w:val="nil"/>
              <w:left w:val="nil"/>
              <w:bottom w:val="single" w:sz="4" w:space="0" w:color="auto"/>
              <w:right w:val="single" w:sz="4" w:space="0" w:color="auto"/>
            </w:tcBorders>
            <w:shd w:val="clear" w:color="auto" w:fill="4DBBB8"/>
            <w:noWrap/>
            <w:vAlign w:val="center"/>
            <w:hideMark/>
          </w:tcPr>
          <w:p w14:paraId="0CF38461"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Asunto</w:t>
            </w:r>
          </w:p>
        </w:tc>
        <w:tc>
          <w:tcPr>
            <w:tcW w:w="1059" w:type="pct"/>
            <w:tcBorders>
              <w:top w:val="nil"/>
              <w:left w:val="nil"/>
              <w:bottom w:val="single" w:sz="4" w:space="0" w:color="auto"/>
              <w:right w:val="single" w:sz="4" w:space="0" w:color="auto"/>
            </w:tcBorders>
            <w:shd w:val="clear" w:color="auto" w:fill="4DBBB8"/>
            <w:noWrap/>
            <w:vAlign w:val="center"/>
            <w:hideMark/>
          </w:tcPr>
          <w:p w14:paraId="752A44CB" w14:textId="77777777" w:rsidR="00087EB8" w:rsidRPr="00D4057A" w:rsidRDefault="00087EB8" w:rsidP="00111F39">
            <w:pPr>
              <w:spacing w:line="276" w:lineRule="auto"/>
              <w:jc w:val="center"/>
              <w:rPr>
                <w:rFonts w:ascii="Lucida Sans Unicode" w:eastAsia="Times New Roman" w:hAnsi="Lucida Sans Unicode" w:cs="Lucida Sans Unicode"/>
                <w:b/>
                <w:bCs/>
                <w:color w:val="FFFFFF" w:themeColor="background1"/>
                <w:kern w:val="0"/>
                <w:sz w:val="20"/>
                <w:szCs w:val="20"/>
                <w:lang w:eastAsia="es-MX"/>
                <w14:ligatures w14:val="none"/>
              </w:rPr>
            </w:pPr>
            <w:r w:rsidRPr="00D4057A">
              <w:rPr>
                <w:rFonts w:ascii="Lucida Sans Unicode" w:eastAsia="Times New Roman" w:hAnsi="Lucida Sans Unicode" w:cs="Lucida Sans Unicode"/>
                <w:b/>
                <w:bCs/>
                <w:color w:val="FFFFFF" w:themeColor="background1"/>
                <w:kern w:val="0"/>
                <w:sz w:val="20"/>
                <w:szCs w:val="20"/>
                <w:lang w:eastAsia="es-MX"/>
                <w14:ligatures w14:val="none"/>
              </w:rPr>
              <w:t>Fecha</w:t>
            </w:r>
          </w:p>
        </w:tc>
      </w:tr>
      <w:tr w:rsidR="00087EB8" w:rsidRPr="00C316FF" w14:paraId="248087A6" w14:textId="77777777" w:rsidTr="00111F39">
        <w:trPr>
          <w:trHeight w:val="51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572BC267" w14:textId="77777777" w:rsidR="00087EB8" w:rsidRPr="002D5A76" w:rsidRDefault="00087EB8" w:rsidP="004F1544">
            <w:pPr>
              <w:jc w:val="center"/>
              <w:rPr>
                <w:rFonts w:ascii="Lucida Sans Unicode" w:eastAsia="Times New Roman" w:hAnsi="Lucida Sans Unicode" w:cs="Lucida Sans Unicode"/>
                <w:kern w:val="0"/>
                <w:sz w:val="20"/>
                <w:szCs w:val="20"/>
                <w:lang w:eastAsia="es-MX"/>
                <w14:ligatures w14:val="none"/>
              </w:rPr>
            </w:pPr>
            <w:r w:rsidRPr="002D5A76">
              <w:rPr>
                <w:rFonts w:ascii="Lucida Sans Unicode" w:eastAsia="Times New Roman" w:hAnsi="Lucida Sans Unicode" w:cs="Lucida Sans Unicode"/>
                <w:kern w:val="0"/>
                <w:sz w:val="20"/>
                <w:szCs w:val="20"/>
                <w:lang w:eastAsia="es-MX"/>
                <w14:ligatures w14:val="none"/>
              </w:rPr>
              <w:t xml:space="preserve">Diputaciones de Representación Proporcional </w:t>
            </w:r>
          </w:p>
        </w:tc>
        <w:tc>
          <w:tcPr>
            <w:tcW w:w="1456" w:type="pct"/>
            <w:tcBorders>
              <w:top w:val="nil"/>
              <w:left w:val="nil"/>
              <w:bottom w:val="single" w:sz="4" w:space="0" w:color="auto"/>
              <w:right w:val="single" w:sz="4" w:space="0" w:color="auto"/>
            </w:tcBorders>
            <w:shd w:val="clear" w:color="auto" w:fill="auto"/>
            <w:vAlign w:val="center"/>
            <w:hideMark/>
          </w:tcPr>
          <w:p w14:paraId="44CDDD55" w14:textId="77777777" w:rsidR="00087EB8" w:rsidRPr="002D5A76"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2D5A76">
              <w:rPr>
                <w:rFonts w:ascii="Lucida Sans Unicode" w:eastAsia="Times New Roman" w:hAnsi="Lucida Sans Unicode" w:cs="Lucida Sans Unicode"/>
                <w:color w:val="000000"/>
                <w:kern w:val="0"/>
                <w:sz w:val="20"/>
                <w:szCs w:val="20"/>
                <w:lang w:eastAsia="es-MX"/>
                <w14:ligatures w14:val="none"/>
              </w:rPr>
              <w:t>Quinto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28B0DFA5"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31/05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6C12CF4F" w14:textId="77777777" w:rsidTr="00111F39">
        <w:trPr>
          <w:trHeight w:val="510"/>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71E0A273" w14:textId="77777777" w:rsidR="00087EB8" w:rsidRPr="002D5A76" w:rsidRDefault="00087EB8" w:rsidP="004F1544">
            <w:pPr>
              <w:jc w:val="center"/>
              <w:rPr>
                <w:rFonts w:ascii="Lucida Sans Unicode" w:eastAsia="Times New Roman" w:hAnsi="Lucida Sans Unicode" w:cs="Lucida Sans Unicode"/>
                <w:kern w:val="0"/>
                <w:sz w:val="20"/>
                <w:szCs w:val="20"/>
                <w:lang w:eastAsia="es-MX"/>
                <w14:ligatures w14:val="none"/>
              </w:rPr>
            </w:pPr>
            <w:r w:rsidRPr="002D5A76">
              <w:rPr>
                <w:rFonts w:ascii="Lucida Sans Unicode" w:eastAsia="Times New Roman" w:hAnsi="Lucida Sans Unicode" w:cs="Lucida Sans Unicode"/>
                <w:kern w:val="0"/>
                <w:sz w:val="20"/>
                <w:szCs w:val="20"/>
                <w:lang w:eastAsia="es-MX"/>
                <w14:ligatures w14:val="none"/>
              </w:rPr>
              <w:t xml:space="preserve">Diputaciones de Mayoría Relativa </w:t>
            </w:r>
          </w:p>
        </w:tc>
        <w:tc>
          <w:tcPr>
            <w:tcW w:w="1456" w:type="pct"/>
            <w:tcBorders>
              <w:top w:val="nil"/>
              <w:left w:val="nil"/>
              <w:bottom w:val="single" w:sz="4" w:space="0" w:color="auto"/>
              <w:right w:val="single" w:sz="4" w:space="0" w:color="auto"/>
            </w:tcBorders>
            <w:shd w:val="clear" w:color="auto" w:fill="auto"/>
            <w:vAlign w:val="center"/>
            <w:hideMark/>
          </w:tcPr>
          <w:p w14:paraId="51C509FE" w14:textId="77777777" w:rsidR="00087EB8" w:rsidRPr="002D5A76"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2D5A76">
              <w:rPr>
                <w:rFonts w:ascii="Lucida Sans Unicode" w:eastAsia="Times New Roman" w:hAnsi="Lucida Sans Unicode" w:cs="Lucida Sans Unicode"/>
                <w:color w:val="000000"/>
                <w:kern w:val="0"/>
                <w:sz w:val="20"/>
                <w:szCs w:val="20"/>
                <w:lang w:eastAsia="es-MX"/>
                <w14:ligatures w14:val="none"/>
              </w:rPr>
              <w:t>Quinto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0F1D24A0"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31/05</w:t>
            </w:r>
            <w:r w:rsidRPr="00C316FF">
              <w:rPr>
                <w:rFonts w:ascii="Lucida Sans Unicode" w:eastAsia="Times New Roman" w:hAnsi="Lucida Sans Unicode" w:cs="Lucida Sans Unicode"/>
                <w:color w:val="000000"/>
                <w:kern w:val="0"/>
                <w:sz w:val="20"/>
                <w:szCs w:val="20"/>
                <w:lang w:eastAsia="es-MX"/>
                <w14:ligatures w14:val="none"/>
              </w:rPr>
              <w:t>/2024</w:t>
            </w:r>
          </w:p>
        </w:tc>
      </w:tr>
      <w:tr w:rsidR="00087EB8" w:rsidRPr="00C316FF" w14:paraId="0309B1D8" w14:textId="77777777" w:rsidTr="00111F39">
        <w:trPr>
          <w:trHeight w:val="255"/>
          <w:jc w:val="center"/>
        </w:trPr>
        <w:tc>
          <w:tcPr>
            <w:tcW w:w="2485" w:type="pct"/>
            <w:tcBorders>
              <w:top w:val="nil"/>
              <w:left w:val="single" w:sz="4" w:space="0" w:color="auto"/>
              <w:bottom w:val="single" w:sz="4" w:space="0" w:color="auto"/>
              <w:right w:val="single" w:sz="4" w:space="0" w:color="auto"/>
            </w:tcBorders>
            <w:shd w:val="clear" w:color="auto" w:fill="auto"/>
            <w:vAlign w:val="center"/>
            <w:hideMark/>
          </w:tcPr>
          <w:p w14:paraId="28A80AF4" w14:textId="77777777" w:rsidR="00087EB8" w:rsidRPr="002D5A76" w:rsidRDefault="00087EB8" w:rsidP="004F1544">
            <w:pPr>
              <w:jc w:val="center"/>
              <w:rPr>
                <w:rFonts w:ascii="Lucida Sans Unicode" w:eastAsia="Times New Roman" w:hAnsi="Lucida Sans Unicode" w:cs="Lucida Sans Unicode"/>
                <w:kern w:val="0"/>
                <w:sz w:val="20"/>
                <w:szCs w:val="20"/>
                <w:lang w:eastAsia="es-MX"/>
                <w14:ligatures w14:val="none"/>
              </w:rPr>
            </w:pPr>
            <w:r w:rsidRPr="002D5A76">
              <w:rPr>
                <w:rFonts w:ascii="Lucida Sans Unicode" w:eastAsia="Times New Roman" w:hAnsi="Lucida Sans Unicode" w:cs="Lucida Sans Unicode"/>
                <w:kern w:val="0"/>
                <w:sz w:val="20"/>
                <w:szCs w:val="20"/>
                <w:lang w:eastAsia="es-MX"/>
                <w14:ligatures w14:val="none"/>
              </w:rPr>
              <w:t xml:space="preserve">Munícipes </w:t>
            </w:r>
          </w:p>
        </w:tc>
        <w:tc>
          <w:tcPr>
            <w:tcW w:w="1456" w:type="pct"/>
            <w:tcBorders>
              <w:top w:val="nil"/>
              <w:left w:val="nil"/>
              <w:bottom w:val="single" w:sz="4" w:space="0" w:color="auto"/>
              <w:right w:val="single" w:sz="4" w:space="0" w:color="auto"/>
            </w:tcBorders>
            <w:shd w:val="clear" w:color="auto" w:fill="auto"/>
            <w:vAlign w:val="center"/>
            <w:hideMark/>
          </w:tcPr>
          <w:p w14:paraId="51B8F2DA" w14:textId="77777777" w:rsidR="00087EB8" w:rsidRPr="002D5A76"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sidRPr="002D5A76">
              <w:rPr>
                <w:rFonts w:ascii="Lucida Sans Unicode" w:eastAsia="Times New Roman" w:hAnsi="Lucida Sans Unicode" w:cs="Lucida Sans Unicode"/>
                <w:color w:val="000000"/>
                <w:kern w:val="0"/>
                <w:sz w:val="20"/>
                <w:szCs w:val="20"/>
                <w:lang w:eastAsia="es-MX"/>
                <w14:ligatures w14:val="none"/>
              </w:rPr>
              <w:t>Quinto recordatorio</w:t>
            </w:r>
          </w:p>
        </w:tc>
        <w:tc>
          <w:tcPr>
            <w:tcW w:w="1059" w:type="pct"/>
            <w:tcBorders>
              <w:top w:val="nil"/>
              <w:left w:val="nil"/>
              <w:bottom w:val="single" w:sz="4" w:space="0" w:color="auto"/>
              <w:right w:val="single" w:sz="4" w:space="0" w:color="auto"/>
            </w:tcBorders>
            <w:shd w:val="clear" w:color="auto" w:fill="auto"/>
            <w:noWrap/>
            <w:vAlign w:val="center"/>
            <w:hideMark/>
          </w:tcPr>
          <w:p w14:paraId="3F498896" w14:textId="77777777" w:rsidR="00087EB8" w:rsidRPr="00C316FF" w:rsidRDefault="00087EB8" w:rsidP="004F1544">
            <w:pPr>
              <w:jc w:val="center"/>
              <w:rPr>
                <w:rFonts w:ascii="Lucida Sans Unicode" w:eastAsia="Times New Roman" w:hAnsi="Lucida Sans Unicode" w:cs="Lucida Sans Unicode"/>
                <w:color w:val="000000"/>
                <w:kern w:val="0"/>
                <w:sz w:val="20"/>
                <w:szCs w:val="20"/>
                <w:lang w:eastAsia="es-MX"/>
                <w14:ligatures w14:val="none"/>
              </w:rPr>
            </w:pPr>
            <w:r>
              <w:rPr>
                <w:rFonts w:ascii="Lucida Sans Unicode" w:eastAsia="Times New Roman" w:hAnsi="Lucida Sans Unicode" w:cs="Lucida Sans Unicode"/>
                <w:color w:val="000000"/>
                <w:kern w:val="0"/>
                <w:sz w:val="20"/>
                <w:szCs w:val="20"/>
                <w:lang w:eastAsia="es-MX"/>
                <w14:ligatures w14:val="none"/>
              </w:rPr>
              <w:t>31/05</w:t>
            </w:r>
            <w:r w:rsidRPr="00C316FF">
              <w:rPr>
                <w:rFonts w:ascii="Lucida Sans Unicode" w:eastAsia="Times New Roman" w:hAnsi="Lucida Sans Unicode" w:cs="Lucida Sans Unicode"/>
                <w:color w:val="000000"/>
                <w:kern w:val="0"/>
                <w:sz w:val="20"/>
                <w:szCs w:val="20"/>
                <w:lang w:eastAsia="es-MX"/>
                <w14:ligatures w14:val="none"/>
              </w:rPr>
              <w:t>/2024</w:t>
            </w:r>
          </w:p>
        </w:tc>
      </w:tr>
    </w:tbl>
    <w:p w14:paraId="0B25A2AF" w14:textId="77777777" w:rsidR="00674984" w:rsidRDefault="00674984" w:rsidP="00087EB8">
      <w:pPr>
        <w:pStyle w:val="Ttulo2"/>
        <w:rPr>
          <w:rFonts w:ascii="Lucida Sans Unicode" w:eastAsia="Times New Roman" w:hAnsi="Lucida Sans Unicode" w:cs="Lucida Sans Unicode"/>
          <w:b/>
          <w:bCs/>
          <w:color w:val="auto"/>
          <w:sz w:val="20"/>
          <w:szCs w:val="20"/>
          <w:lang w:val="es-MX" w:eastAsia="es-MX"/>
        </w:rPr>
      </w:pPr>
      <w:bookmarkStart w:id="11" w:name="_Toc177556075"/>
    </w:p>
    <w:p w14:paraId="28D734C1" w14:textId="77777777" w:rsidR="00674984" w:rsidRPr="00674984" w:rsidRDefault="00674984" w:rsidP="00674984">
      <w:pPr>
        <w:rPr>
          <w:lang w:val="es-MX" w:eastAsia="es-MX"/>
        </w:rPr>
      </w:pPr>
    </w:p>
    <w:p w14:paraId="68D38BE0" w14:textId="2BAC46D2" w:rsidR="00087EB8" w:rsidRPr="00D4057A" w:rsidRDefault="00624877" w:rsidP="00087EB8">
      <w:pPr>
        <w:pStyle w:val="Ttulo2"/>
        <w:rPr>
          <w:rFonts w:ascii="Lucida Sans Unicode" w:eastAsia="Times New Roman" w:hAnsi="Lucida Sans Unicode" w:cs="Lucida Sans Unicode"/>
          <w:b/>
          <w:bCs/>
          <w:color w:val="auto"/>
          <w:sz w:val="20"/>
          <w:szCs w:val="20"/>
          <w:lang w:val="es-MX" w:eastAsia="es-MX"/>
        </w:rPr>
      </w:pPr>
      <w:r>
        <w:rPr>
          <w:rFonts w:ascii="Lucida Sans Unicode" w:eastAsia="Times New Roman" w:hAnsi="Lucida Sans Unicode" w:cs="Lucida Sans Unicode"/>
          <w:b/>
          <w:bCs/>
          <w:color w:val="auto"/>
          <w:sz w:val="20"/>
          <w:szCs w:val="20"/>
          <w:lang w:val="es-MX" w:eastAsia="es-MX"/>
        </w:rPr>
        <w:lastRenderedPageBreak/>
        <w:t xml:space="preserve">4.5. </w:t>
      </w:r>
      <w:r w:rsidR="00087EB8" w:rsidRPr="00D4057A">
        <w:rPr>
          <w:rFonts w:ascii="Lucida Sans Unicode" w:eastAsia="Times New Roman" w:hAnsi="Lucida Sans Unicode" w:cs="Lucida Sans Unicode"/>
          <w:b/>
          <w:bCs/>
          <w:color w:val="auto"/>
          <w:sz w:val="20"/>
          <w:szCs w:val="20"/>
          <w:lang w:val="es-MX" w:eastAsia="es-MX"/>
        </w:rPr>
        <w:t>SOPORTE TÉCNICO</w:t>
      </w:r>
      <w:bookmarkEnd w:id="11"/>
    </w:p>
    <w:p w14:paraId="16A9F3BC"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p w14:paraId="10F8213B" w14:textId="77777777" w:rsidR="00087EB8" w:rsidRPr="009238B7" w:rsidRDefault="00087EB8" w:rsidP="00087EB8">
      <w:pPr>
        <w:spacing w:line="276" w:lineRule="auto"/>
        <w:jc w:val="both"/>
        <w:rPr>
          <w:rFonts w:ascii="Lucida Sans Unicode" w:eastAsia="Times New Roman" w:hAnsi="Lucida Sans Unicode" w:cs="Lucida Sans Unicode"/>
          <w:bCs/>
          <w:sz w:val="20"/>
          <w:szCs w:val="20"/>
          <w:lang w:val="es-MX" w:eastAsia="es-MX"/>
        </w:rPr>
      </w:pPr>
      <w:r>
        <w:rPr>
          <w:rFonts w:ascii="Lucida Sans Unicode" w:eastAsia="Times New Roman" w:hAnsi="Lucida Sans Unicode" w:cs="Lucida Sans Unicode"/>
          <w:bCs/>
          <w:sz w:val="20"/>
          <w:szCs w:val="20"/>
          <w:lang w:val="es-MX" w:eastAsia="es-MX"/>
        </w:rPr>
        <w:t>Conforme a lo dispuesto en el artículo 14, inciso h) de los Lineamientos,</w:t>
      </w:r>
      <w:r w:rsidRPr="009238B7">
        <w:rPr>
          <w:rFonts w:ascii="Lucida Sans Unicode" w:eastAsia="Times New Roman" w:hAnsi="Lucida Sans Unicode" w:cs="Lucida Sans Unicode"/>
          <w:bCs/>
          <w:sz w:val="20"/>
          <w:szCs w:val="20"/>
          <w:lang w:val="es-MX" w:eastAsia="es-MX"/>
        </w:rPr>
        <w:t xml:space="preserve"> se habilitó una línea telefónica de atención primaria</w:t>
      </w:r>
      <w:r>
        <w:rPr>
          <w:rFonts w:ascii="Lucida Sans Unicode" w:eastAsia="Times New Roman" w:hAnsi="Lucida Sans Unicode" w:cs="Lucida Sans Unicode"/>
          <w:bCs/>
          <w:sz w:val="20"/>
          <w:szCs w:val="20"/>
          <w:lang w:val="es-MX" w:eastAsia="es-MX"/>
        </w:rPr>
        <w:t xml:space="preserve"> y</w:t>
      </w:r>
      <w:r w:rsidRPr="009238B7">
        <w:rPr>
          <w:rFonts w:ascii="Lucida Sans Unicode" w:eastAsia="Times New Roman" w:hAnsi="Lucida Sans Unicode" w:cs="Lucida Sans Unicode"/>
          <w:bCs/>
          <w:sz w:val="20"/>
          <w:szCs w:val="20"/>
          <w:lang w:val="es-MX" w:eastAsia="es-MX"/>
        </w:rPr>
        <w:t xml:space="preserve"> se generó </w:t>
      </w:r>
      <w:r>
        <w:rPr>
          <w:rFonts w:ascii="Lucida Sans Unicode" w:eastAsia="Times New Roman" w:hAnsi="Lucida Sans Unicode" w:cs="Lucida Sans Unicode"/>
          <w:bCs/>
          <w:sz w:val="20"/>
          <w:szCs w:val="20"/>
          <w:lang w:val="es-MX" w:eastAsia="es-MX"/>
        </w:rPr>
        <w:t>el</w:t>
      </w:r>
      <w:r w:rsidRPr="009238B7">
        <w:rPr>
          <w:rFonts w:ascii="Lucida Sans Unicode" w:eastAsia="Times New Roman" w:hAnsi="Lucida Sans Unicode" w:cs="Lucida Sans Unicode"/>
          <w:bCs/>
          <w:sz w:val="20"/>
          <w:szCs w:val="20"/>
          <w:lang w:val="es-MX" w:eastAsia="es-MX"/>
        </w:rPr>
        <w:t xml:space="preserve"> correo electrónico</w:t>
      </w:r>
      <w:r>
        <w:rPr>
          <w:rFonts w:ascii="Lucida Sans Unicode" w:eastAsia="Times New Roman" w:hAnsi="Lucida Sans Unicode" w:cs="Lucida Sans Unicode"/>
          <w:bCs/>
          <w:sz w:val="20"/>
          <w:szCs w:val="20"/>
          <w:lang w:val="es-MX" w:eastAsia="es-MX"/>
        </w:rPr>
        <w:t xml:space="preserve"> </w:t>
      </w:r>
      <w:r w:rsidRPr="00977310">
        <w:rPr>
          <w:rFonts w:ascii="Lucida Sans Unicode" w:eastAsia="Times New Roman" w:hAnsi="Lucida Sans Unicode" w:cs="Lucida Sans Unicode"/>
          <w:bCs/>
          <w:sz w:val="20"/>
          <w:szCs w:val="20"/>
          <w:lang w:eastAsia="es-MX"/>
        </w:rPr>
        <w:t>conoceles@iepcjalisco.mx</w:t>
      </w:r>
      <w:r>
        <w:rPr>
          <w:rFonts w:ascii="Lucida Sans Unicode" w:eastAsia="Times New Roman" w:hAnsi="Lucida Sans Unicode" w:cs="Lucida Sans Unicode"/>
          <w:bCs/>
          <w:sz w:val="20"/>
          <w:szCs w:val="20"/>
          <w:lang w:eastAsia="es-MX"/>
        </w:rPr>
        <w:t>,</w:t>
      </w:r>
      <w:r w:rsidRPr="009238B7">
        <w:rPr>
          <w:rFonts w:ascii="Lucida Sans Unicode" w:eastAsia="Times New Roman" w:hAnsi="Lucida Sans Unicode" w:cs="Lucida Sans Unicode"/>
          <w:bCs/>
          <w:sz w:val="20"/>
          <w:szCs w:val="20"/>
          <w:lang w:val="es-MX" w:eastAsia="es-MX"/>
        </w:rPr>
        <w:t xml:space="preserve"> en los cuales se atendi</w:t>
      </w:r>
      <w:r>
        <w:rPr>
          <w:rFonts w:ascii="Lucida Sans Unicode" w:eastAsia="Times New Roman" w:hAnsi="Lucida Sans Unicode" w:cs="Lucida Sans Unicode"/>
          <w:bCs/>
          <w:sz w:val="20"/>
          <w:szCs w:val="20"/>
          <w:lang w:val="es-MX" w:eastAsia="es-MX"/>
        </w:rPr>
        <w:t>eron</w:t>
      </w:r>
      <w:r w:rsidRPr="009238B7">
        <w:rPr>
          <w:rFonts w:ascii="Lucida Sans Unicode" w:eastAsia="Times New Roman" w:hAnsi="Lucida Sans Unicode" w:cs="Lucida Sans Unicode"/>
          <w:bCs/>
          <w:sz w:val="20"/>
          <w:szCs w:val="20"/>
          <w:lang w:val="es-MX" w:eastAsia="es-MX"/>
        </w:rPr>
        <w:t xml:space="preserve"> las dudas de las personas candidatas, así como a los responsables de los partidos de capturar y validar la información, </w:t>
      </w:r>
      <w:r>
        <w:rPr>
          <w:rFonts w:ascii="Lucida Sans Unicode" w:eastAsia="Times New Roman" w:hAnsi="Lucida Sans Unicode" w:cs="Lucida Sans Unicode"/>
          <w:bCs/>
          <w:sz w:val="20"/>
          <w:szCs w:val="20"/>
          <w:lang w:val="es-MX" w:eastAsia="es-MX"/>
        </w:rPr>
        <w:t xml:space="preserve">así mismo </w:t>
      </w:r>
      <w:r w:rsidRPr="009238B7">
        <w:rPr>
          <w:rFonts w:ascii="Lucida Sans Unicode" w:eastAsia="Times New Roman" w:hAnsi="Lucida Sans Unicode" w:cs="Lucida Sans Unicode"/>
          <w:bCs/>
          <w:sz w:val="20"/>
          <w:szCs w:val="20"/>
          <w:lang w:val="es-MX" w:eastAsia="es-MX"/>
        </w:rPr>
        <w:t xml:space="preserve">se </w:t>
      </w:r>
      <w:r>
        <w:rPr>
          <w:rFonts w:ascii="Lucida Sans Unicode" w:eastAsia="Times New Roman" w:hAnsi="Lucida Sans Unicode" w:cs="Lucida Sans Unicode"/>
          <w:bCs/>
          <w:sz w:val="20"/>
          <w:szCs w:val="20"/>
          <w:lang w:val="es-MX" w:eastAsia="es-MX"/>
        </w:rPr>
        <w:t>otorgó</w:t>
      </w:r>
      <w:r w:rsidRPr="009238B7">
        <w:rPr>
          <w:rFonts w:ascii="Lucida Sans Unicode" w:eastAsia="Times New Roman" w:hAnsi="Lucida Sans Unicode" w:cs="Lucida Sans Unicode"/>
          <w:bCs/>
          <w:sz w:val="20"/>
          <w:szCs w:val="20"/>
          <w:lang w:val="es-MX" w:eastAsia="es-MX"/>
        </w:rPr>
        <w:t xml:space="preserve"> soporte todos los días de la semana y después del horario de oficina. </w:t>
      </w:r>
    </w:p>
    <w:p w14:paraId="1A1F952D" w14:textId="77777777" w:rsidR="00087EB8" w:rsidRPr="009238B7" w:rsidRDefault="00087EB8" w:rsidP="00087EB8">
      <w:pPr>
        <w:spacing w:line="276" w:lineRule="auto"/>
        <w:jc w:val="both"/>
        <w:rPr>
          <w:rFonts w:ascii="Lucida Sans Unicode" w:eastAsia="Times New Roman" w:hAnsi="Lucida Sans Unicode" w:cs="Lucida Sans Unicode"/>
          <w:bCs/>
          <w:sz w:val="20"/>
          <w:szCs w:val="20"/>
          <w:lang w:val="es-MX" w:eastAsia="es-MX"/>
        </w:rPr>
      </w:pPr>
    </w:p>
    <w:p w14:paraId="48AA906D" w14:textId="77777777" w:rsidR="00087EB8" w:rsidRDefault="00087EB8" w:rsidP="00087EB8">
      <w:pPr>
        <w:spacing w:line="276" w:lineRule="auto"/>
        <w:jc w:val="both"/>
        <w:rPr>
          <w:rFonts w:ascii="Lucida Sans Unicode" w:eastAsia="Times New Roman" w:hAnsi="Lucida Sans Unicode" w:cs="Lucida Sans Unicode"/>
          <w:bCs/>
          <w:sz w:val="20"/>
          <w:szCs w:val="20"/>
          <w:lang w:val="es-MX" w:eastAsia="es-MX"/>
        </w:rPr>
      </w:pPr>
      <w:r w:rsidRPr="009238B7">
        <w:rPr>
          <w:rFonts w:ascii="Lucida Sans Unicode" w:eastAsia="Times New Roman" w:hAnsi="Lucida Sans Unicode" w:cs="Lucida Sans Unicode"/>
          <w:bCs/>
          <w:sz w:val="20"/>
          <w:szCs w:val="20"/>
          <w:lang w:val="es-MX" w:eastAsia="es-MX"/>
        </w:rPr>
        <w:t xml:space="preserve">Además, se solicitaron y entregaron cuentas adicionales a los partidos políticos que lo requirieron para facilitar la carga de la información de sus candidaturas. </w:t>
      </w:r>
    </w:p>
    <w:p w14:paraId="0E5218E5" w14:textId="77777777" w:rsidR="004F1544" w:rsidRDefault="004F1544" w:rsidP="00087EB8">
      <w:pPr>
        <w:spacing w:line="276" w:lineRule="auto"/>
        <w:jc w:val="both"/>
        <w:rPr>
          <w:rFonts w:ascii="Lucida Sans Unicode" w:eastAsia="Times New Roman" w:hAnsi="Lucida Sans Unicode" w:cs="Lucida Sans Unicode"/>
          <w:bCs/>
          <w:sz w:val="20"/>
          <w:szCs w:val="20"/>
          <w:lang w:val="es-MX" w:eastAsia="es-MX"/>
        </w:rPr>
      </w:pPr>
    </w:p>
    <w:tbl>
      <w:tblPr>
        <w:tblW w:w="5009" w:type="pct"/>
        <w:jc w:val="center"/>
        <w:tblCellMar>
          <w:top w:w="15" w:type="dxa"/>
          <w:left w:w="70" w:type="dxa"/>
          <w:right w:w="70" w:type="dxa"/>
        </w:tblCellMar>
        <w:tblLook w:val="04A0" w:firstRow="1" w:lastRow="0" w:firstColumn="1" w:lastColumn="0" w:noHBand="0" w:noVBand="1"/>
      </w:tblPr>
      <w:tblGrid>
        <w:gridCol w:w="6099"/>
        <w:gridCol w:w="3090"/>
        <w:gridCol w:w="174"/>
      </w:tblGrid>
      <w:tr w:rsidR="00087EB8" w:rsidRPr="00977310" w14:paraId="0295EB3D" w14:textId="77777777" w:rsidTr="00363E16">
        <w:trPr>
          <w:gridAfter w:val="1"/>
          <w:wAfter w:w="93" w:type="pct"/>
          <w:trHeight w:val="525"/>
          <w:jc w:val="center"/>
        </w:trPr>
        <w:tc>
          <w:tcPr>
            <w:tcW w:w="4907" w:type="pct"/>
            <w:gridSpan w:val="2"/>
            <w:tcBorders>
              <w:top w:val="single" w:sz="4" w:space="0" w:color="auto"/>
              <w:left w:val="single" w:sz="4" w:space="0" w:color="auto"/>
              <w:bottom w:val="single" w:sz="4" w:space="0" w:color="auto"/>
              <w:right w:val="single" w:sz="4" w:space="0" w:color="000000"/>
            </w:tcBorders>
            <w:shd w:val="clear" w:color="auto" w:fill="00788E"/>
            <w:vAlign w:val="center"/>
          </w:tcPr>
          <w:p w14:paraId="33C75F0B" w14:textId="77777777" w:rsidR="00087EB8" w:rsidRPr="00D4057A" w:rsidRDefault="00087EB8" w:rsidP="00111F39">
            <w:pPr>
              <w:jc w:val="center"/>
              <w:rPr>
                <w:rFonts w:ascii="Lucida Sans Unicode" w:eastAsia="Times New Roman" w:hAnsi="Lucida Sans Unicode" w:cs="Lucida Sans Unicode"/>
                <w:b/>
                <w:color w:val="FFFFFF" w:themeColor="background1"/>
                <w:kern w:val="0"/>
                <w:sz w:val="20"/>
                <w:lang w:eastAsia="es-MX"/>
                <w14:ligatures w14:val="none"/>
              </w:rPr>
            </w:pPr>
            <w:r w:rsidRPr="0010779E">
              <w:rPr>
                <w:rFonts w:ascii="Lucida Sans Unicode" w:eastAsia="Times New Roman" w:hAnsi="Lucida Sans Unicode" w:cs="Lucida Sans Unicode"/>
                <w:b/>
                <w:color w:val="FFFFFF" w:themeColor="background1"/>
                <w:kern w:val="0"/>
                <w:sz w:val="20"/>
                <w:lang w:eastAsia="es-MX"/>
                <w14:ligatures w14:val="none"/>
              </w:rPr>
              <w:t>Tabla 17</w:t>
            </w:r>
            <w:r>
              <w:rPr>
                <w:rFonts w:ascii="Lucida Sans Unicode" w:eastAsia="Times New Roman" w:hAnsi="Lucida Sans Unicode" w:cs="Lucida Sans Unicode"/>
                <w:b/>
                <w:color w:val="FFFFFF" w:themeColor="background1"/>
                <w:kern w:val="0"/>
                <w:sz w:val="20"/>
                <w:lang w:eastAsia="es-MX"/>
                <w14:ligatures w14:val="none"/>
              </w:rPr>
              <w:t xml:space="preserve">. </w:t>
            </w:r>
            <w:r w:rsidRPr="00087EB8">
              <w:rPr>
                <w:rFonts w:ascii="Lucida Sans Unicode" w:eastAsia="Times New Roman" w:hAnsi="Lucida Sans Unicode" w:cs="Lucida Sans Unicode"/>
                <w:b/>
                <w:color w:val="FFFFFF" w:themeColor="background1"/>
                <w:kern w:val="0"/>
                <w:sz w:val="20"/>
                <w:lang w:eastAsia="es-MX"/>
                <w14:ligatures w14:val="none"/>
              </w:rPr>
              <w:t>Solicitudes de creación de cuentas de acceso adicionales</w:t>
            </w:r>
          </w:p>
        </w:tc>
      </w:tr>
      <w:tr w:rsidR="00087EB8" w:rsidRPr="00977310" w14:paraId="64CDE0E9" w14:textId="77777777" w:rsidTr="00363E16">
        <w:trPr>
          <w:gridAfter w:val="1"/>
          <w:wAfter w:w="93" w:type="pct"/>
          <w:trHeight w:val="825"/>
          <w:jc w:val="center"/>
        </w:trPr>
        <w:tc>
          <w:tcPr>
            <w:tcW w:w="3257" w:type="pct"/>
            <w:tcBorders>
              <w:top w:val="nil"/>
              <w:left w:val="single" w:sz="4" w:space="0" w:color="auto"/>
              <w:bottom w:val="single" w:sz="4" w:space="0" w:color="auto"/>
              <w:right w:val="single" w:sz="4" w:space="0" w:color="auto"/>
            </w:tcBorders>
            <w:shd w:val="clear" w:color="auto" w:fill="4DBBB8"/>
            <w:vAlign w:val="center"/>
            <w:hideMark/>
          </w:tcPr>
          <w:p w14:paraId="4C6E2627" w14:textId="77777777" w:rsidR="00087EB8" w:rsidRPr="00D4057A" w:rsidRDefault="00087EB8" w:rsidP="004F1544">
            <w:pPr>
              <w:jc w:val="center"/>
              <w:rPr>
                <w:rFonts w:ascii="Lucida Sans Unicode" w:eastAsia="Times New Roman" w:hAnsi="Lucida Sans Unicode" w:cs="Lucida Sans Unicode"/>
                <w:b/>
                <w:bCs/>
                <w:color w:val="FFFFFF" w:themeColor="background1"/>
                <w:kern w:val="0"/>
                <w:sz w:val="20"/>
                <w:lang w:eastAsia="es-MX"/>
                <w14:ligatures w14:val="none"/>
              </w:rPr>
            </w:pPr>
            <w:r w:rsidRPr="00D4057A">
              <w:rPr>
                <w:rFonts w:ascii="Lucida Sans Unicode" w:eastAsia="Times New Roman" w:hAnsi="Lucida Sans Unicode" w:cs="Lucida Sans Unicode"/>
                <w:b/>
                <w:bCs/>
                <w:color w:val="FFFFFF" w:themeColor="background1"/>
                <w:kern w:val="0"/>
                <w:sz w:val="20"/>
                <w:lang w:eastAsia="es-MX"/>
                <w14:ligatures w14:val="none"/>
              </w:rPr>
              <w:t>Partido</w:t>
            </w:r>
          </w:p>
        </w:tc>
        <w:tc>
          <w:tcPr>
            <w:tcW w:w="1650" w:type="pct"/>
            <w:tcBorders>
              <w:top w:val="nil"/>
              <w:left w:val="nil"/>
              <w:bottom w:val="single" w:sz="4" w:space="0" w:color="auto"/>
              <w:right w:val="single" w:sz="4" w:space="0" w:color="auto"/>
            </w:tcBorders>
            <w:shd w:val="clear" w:color="auto" w:fill="4DBBB8"/>
            <w:vAlign w:val="center"/>
            <w:hideMark/>
          </w:tcPr>
          <w:p w14:paraId="38BA7957" w14:textId="77777777" w:rsidR="00087EB8" w:rsidRPr="00D4057A" w:rsidRDefault="00087EB8" w:rsidP="004F1544">
            <w:pPr>
              <w:jc w:val="center"/>
              <w:rPr>
                <w:rFonts w:ascii="Lucida Sans Unicode" w:eastAsia="Times New Roman" w:hAnsi="Lucida Sans Unicode" w:cs="Lucida Sans Unicode"/>
                <w:b/>
                <w:bCs/>
                <w:color w:val="FFFFFF" w:themeColor="background1"/>
                <w:kern w:val="0"/>
                <w:sz w:val="20"/>
                <w:lang w:eastAsia="es-MX"/>
                <w14:ligatures w14:val="none"/>
              </w:rPr>
            </w:pPr>
            <w:r w:rsidRPr="00D4057A">
              <w:rPr>
                <w:rFonts w:ascii="Lucida Sans Unicode" w:eastAsia="Times New Roman" w:hAnsi="Lucida Sans Unicode" w:cs="Lucida Sans Unicode"/>
                <w:b/>
                <w:bCs/>
                <w:color w:val="FFFFFF" w:themeColor="background1"/>
                <w:kern w:val="0"/>
                <w:sz w:val="20"/>
                <w:lang w:eastAsia="es-MX"/>
                <w14:ligatures w14:val="none"/>
              </w:rPr>
              <w:t>Número de cuentas solicitadas</w:t>
            </w:r>
          </w:p>
        </w:tc>
      </w:tr>
      <w:tr w:rsidR="00087EB8" w:rsidRPr="00977310" w14:paraId="51F0ECBD" w14:textId="77777777" w:rsidTr="00363E16">
        <w:trPr>
          <w:gridAfter w:val="1"/>
          <w:wAfter w:w="93" w:type="pct"/>
          <w:trHeight w:val="582"/>
          <w:jc w:val="center"/>
        </w:trPr>
        <w:tc>
          <w:tcPr>
            <w:tcW w:w="3257" w:type="pct"/>
            <w:tcBorders>
              <w:top w:val="nil"/>
              <w:left w:val="single" w:sz="4" w:space="0" w:color="auto"/>
              <w:bottom w:val="single" w:sz="4" w:space="0" w:color="auto"/>
              <w:right w:val="single" w:sz="4" w:space="0" w:color="auto"/>
            </w:tcBorders>
            <w:shd w:val="clear" w:color="auto" w:fill="auto"/>
            <w:vAlign w:val="center"/>
            <w:hideMark/>
          </w:tcPr>
          <w:p w14:paraId="493A3079"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Partido Revolucionario Institucional</w:t>
            </w:r>
          </w:p>
        </w:tc>
        <w:tc>
          <w:tcPr>
            <w:tcW w:w="1650" w:type="pct"/>
            <w:tcBorders>
              <w:top w:val="nil"/>
              <w:left w:val="nil"/>
              <w:bottom w:val="single" w:sz="4" w:space="0" w:color="auto"/>
              <w:right w:val="single" w:sz="4" w:space="0" w:color="auto"/>
            </w:tcBorders>
            <w:shd w:val="clear" w:color="auto" w:fill="auto"/>
            <w:noWrap/>
            <w:vAlign w:val="center"/>
            <w:hideMark/>
          </w:tcPr>
          <w:p w14:paraId="58626607"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1</w:t>
            </w:r>
          </w:p>
        </w:tc>
      </w:tr>
      <w:tr w:rsidR="00087EB8" w:rsidRPr="00977310" w14:paraId="632C9CD5" w14:textId="77777777" w:rsidTr="00363E16">
        <w:trPr>
          <w:gridAfter w:val="1"/>
          <w:wAfter w:w="93" w:type="pct"/>
          <w:trHeight w:val="531"/>
          <w:jc w:val="center"/>
        </w:trPr>
        <w:tc>
          <w:tcPr>
            <w:tcW w:w="3257" w:type="pct"/>
            <w:tcBorders>
              <w:top w:val="nil"/>
              <w:left w:val="single" w:sz="4" w:space="0" w:color="auto"/>
              <w:bottom w:val="single" w:sz="4" w:space="0" w:color="auto"/>
              <w:right w:val="single" w:sz="4" w:space="0" w:color="auto"/>
            </w:tcBorders>
            <w:shd w:val="clear" w:color="auto" w:fill="auto"/>
            <w:vAlign w:val="center"/>
            <w:hideMark/>
          </w:tcPr>
          <w:p w14:paraId="22B6F277"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Partido Acción Nacional</w:t>
            </w:r>
          </w:p>
        </w:tc>
        <w:tc>
          <w:tcPr>
            <w:tcW w:w="1650" w:type="pct"/>
            <w:tcBorders>
              <w:top w:val="nil"/>
              <w:left w:val="nil"/>
              <w:bottom w:val="single" w:sz="4" w:space="0" w:color="auto"/>
              <w:right w:val="single" w:sz="4" w:space="0" w:color="auto"/>
            </w:tcBorders>
            <w:shd w:val="clear" w:color="auto" w:fill="auto"/>
            <w:vAlign w:val="center"/>
            <w:hideMark/>
          </w:tcPr>
          <w:p w14:paraId="5F8096F8"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2</w:t>
            </w:r>
          </w:p>
        </w:tc>
      </w:tr>
      <w:tr w:rsidR="00087EB8" w:rsidRPr="00977310" w14:paraId="778FF60F" w14:textId="77777777" w:rsidTr="00363E16">
        <w:trPr>
          <w:gridAfter w:val="1"/>
          <w:wAfter w:w="93" w:type="pct"/>
          <w:trHeight w:val="499"/>
          <w:jc w:val="center"/>
        </w:trPr>
        <w:tc>
          <w:tcPr>
            <w:tcW w:w="3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897111"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Movimiento Ciudadano</w:t>
            </w:r>
          </w:p>
        </w:tc>
        <w:tc>
          <w:tcPr>
            <w:tcW w:w="1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38346"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2</w:t>
            </w:r>
          </w:p>
        </w:tc>
      </w:tr>
      <w:tr w:rsidR="00087EB8" w:rsidRPr="00977310" w14:paraId="16B7EA31" w14:textId="77777777" w:rsidTr="00363E16">
        <w:trPr>
          <w:trHeight w:val="65"/>
          <w:jc w:val="center"/>
        </w:trPr>
        <w:tc>
          <w:tcPr>
            <w:tcW w:w="3257" w:type="pct"/>
            <w:vMerge/>
            <w:tcBorders>
              <w:top w:val="single" w:sz="4" w:space="0" w:color="auto"/>
              <w:left w:val="single" w:sz="4" w:space="0" w:color="auto"/>
              <w:bottom w:val="single" w:sz="4" w:space="0" w:color="auto"/>
              <w:right w:val="single" w:sz="4" w:space="0" w:color="auto"/>
            </w:tcBorders>
            <w:vAlign w:val="center"/>
            <w:hideMark/>
          </w:tcPr>
          <w:p w14:paraId="68DF9149" w14:textId="77777777" w:rsidR="00087EB8" w:rsidRPr="00977310" w:rsidRDefault="00087EB8" w:rsidP="004F1544">
            <w:pPr>
              <w:rPr>
                <w:rFonts w:ascii="Lucida Sans Unicode" w:eastAsia="Times New Roman" w:hAnsi="Lucida Sans Unicode" w:cs="Lucida Sans Unicode"/>
                <w:color w:val="000000"/>
                <w:kern w:val="0"/>
                <w:sz w:val="20"/>
                <w:lang w:eastAsia="es-MX"/>
                <w14:ligatures w14:val="none"/>
              </w:rPr>
            </w:pPr>
          </w:p>
        </w:tc>
        <w:tc>
          <w:tcPr>
            <w:tcW w:w="1650" w:type="pct"/>
            <w:vMerge/>
            <w:tcBorders>
              <w:top w:val="single" w:sz="4" w:space="0" w:color="auto"/>
              <w:left w:val="single" w:sz="4" w:space="0" w:color="auto"/>
              <w:bottom w:val="single" w:sz="4" w:space="0" w:color="auto"/>
              <w:right w:val="single" w:sz="4" w:space="0" w:color="auto"/>
            </w:tcBorders>
            <w:vAlign w:val="center"/>
            <w:hideMark/>
          </w:tcPr>
          <w:p w14:paraId="63D596D4" w14:textId="77777777" w:rsidR="00087EB8" w:rsidRPr="00977310" w:rsidRDefault="00087EB8" w:rsidP="004F1544">
            <w:pPr>
              <w:rPr>
                <w:rFonts w:ascii="Lucida Sans Unicode" w:eastAsia="Times New Roman" w:hAnsi="Lucida Sans Unicode" w:cs="Lucida Sans Unicode"/>
                <w:color w:val="000000"/>
                <w:kern w:val="0"/>
                <w:sz w:val="20"/>
                <w:lang w:eastAsia="es-MX"/>
                <w14:ligatures w14:val="none"/>
              </w:rPr>
            </w:pPr>
          </w:p>
        </w:tc>
        <w:tc>
          <w:tcPr>
            <w:tcW w:w="93" w:type="pct"/>
            <w:tcBorders>
              <w:top w:val="nil"/>
              <w:left w:val="nil"/>
              <w:bottom w:val="single" w:sz="4" w:space="0" w:color="auto"/>
              <w:right w:val="nil"/>
            </w:tcBorders>
            <w:shd w:val="clear" w:color="auto" w:fill="auto"/>
            <w:noWrap/>
            <w:vAlign w:val="bottom"/>
            <w:hideMark/>
          </w:tcPr>
          <w:p w14:paraId="14081FC8" w14:textId="77777777" w:rsidR="00087EB8" w:rsidRPr="00977310" w:rsidRDefault="00087EB8" w:rsidP="00111F39">
            <w:pPr>
              <w:jc w:val="center"/>
              <w:rPr>
                <w:rFonts w:ascii="Lucida Sans Unicode" w:eastAsia="Times New Roman" w:hAnsi="Lucida Sans Unicode" w:cs="Lucida Sans Unicode"/>
                <w:color w:val="000000"/>
                <w:kern w:val="0"/>
                <w:sz w:val="20"/>
                <w:lang w:eastAsia="es-MX"/>
                <w14:ligatures w14:val="none"/>
              </w:rPr>
            </w:pPr>
          </w:p>
        </w:tc>
      </w:tr>
      <w:tr w:rsidR="00363E16" w:rsidRPr="00977310" w14:paraId="1D7DB11B" w14:textId="77777777" w:rsidTr="00363E16">
        <w:trPr>
          <w:gridAfter w:val="1"/>
          <w:wAfter w:w="93" w:type="pct"/>
          <w:trHeight w:val="499"/>
          <w:jc w:val="center"/>
        </w:trPr>
        <w:tc>
          <w:tcPr>
            <w:tcW w:w="3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A00590" w14:textId="77777777" w:rsidR="00363E16" w:rsidRPr="00977310" w:rsidRDefault="00363E16"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Morena</w:t>
            </w:r>
          </w:p>
        </w:tc>
        <w:tc>
          <w:tcPr>
            <w:tcW w:w="16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021BCA" w14:textId="77777777" w:rsidR="00363E16" w:rsidRPr="00977310" w:rsidRDefault="00363E16"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2</w:t>
            </w:r>
          </w:p>
        </w:tc>
      </w:tr>
      <w:tr w:rsidR="00087EB8" w:rsidRPr="00977310" w14:paraId="625E7A18" w14:textId="77777777" w:rsidTr="00363E16">
        <w:trPr>
          <w:trHeight w:val="114"/>
          <w:jc w:val="center"/>
        </w:trPr>
        <w:tc>
          <w:tcPr>
            <w:tcW w:w="3257" w:type="pct"/>
            <w:vMerge/>
            <w:tcBorders>
              <w:top w:val="single" w:sz="4" w:space="0" w:color="auto"/>
              <w:left w:val="single" w:sz="4" w:space="0" w:color="auto"/>
              <w:bottom w:val="single" w:sz="4" w:space="0" w:color="auto"/>
              <w:right w:val="single" w:sz="4" w:space="0" w:color="auto"/>
            </w:tcBorders>
            <w:vAlign w:val="center"/>
            <w:hideMark/>
          </w:tcPr>
          <w:p w14:paraId="7A000FA7" w14:textId="77777777" w:rsidR="00087EB8" w:rsidRPr="00977310" w:rsidRDefault="00087EB8" w:rsidP="004F1544">
            <w:pPr>
              <w:rPr>
                <w:rFonts w:ascii="Lucida Sans Unicode" w:eastAsia="Times New Roman" w:hAnsi="Lucida Sans Unicode" w:cs="Lucida Sans Unicode"/>
                <w:color w:val="000000"/>
                <w:kern w:val="0"/>
                <w:sz w:val="20"/>
                <w:lang w:eastAsia="es-MX"/>
                <w14:ligatures w14:val="none"/>
              </w:rPr>
            </w:pPr>
          </w:p>
        </w:tc>
        <w:tc>
          <w:tcPr>
            <w:tcW w:w="1650" w:type="pct"/>
            <w:vMerge/>
            <w:tcBorders>
              <w:top w:val="single" w:sz="4" w:space="0" w:color="auto"/>
              <w:left w:val="single" w:sz="4" w:space="0" w:color="auto"/>
              <w:bottom w:val="single" w:sz="4" w:space="0" w:color="auto"/>
              <w:right w:val="single" w:sz="4" w:space="0" w:color="auto"/>
            </w:tcBorders>
            <w:vAlign w:val="center"/>
            <w:hideMark/>
          </w:tcPr>
          <w:p w14:paraId="6F65785F" w14:textId="77777777" w:rsidR="00087EB8" w:rsidRPr="00977310" w:rsidRDefault="00087EB8" w:rsidP="004F1544">
            <w:pPr>
              <w:rPr>
                <w:rFonts w:ascii="Lucida Sans Unicode" w:eastAsia="Times New Roman" w:hAnsi="Lucida Sans Unicode" w:cs="Lucida Sans Unicode"/>
                <w:color w:val="000000"/>
                <w:kern w:val="0"/>
                <w:sz w:val="20"/>
                <w:lang w:eastAsia="es-MX"/>
                <w14:ligatures w14:val="none"/>
              </w:rPr>
            </w:pPr>
          </w:p>
        </w:tc>
        <w:tc>
          <w:tcPr>
            <w:tcW w:w="93" w:type="pct"/>
            <w:tcBorders>
              <w:top w:val="single" w:sz="4" w:space="0" w:color="auto"/>
              <w:left w:val="nil"/>
              <w:bottom w:val="nil"/>
              <w:right w:val="nil"/>
            </w:tcBorders>
            <w:shd w:val="clear" w:color="auto" w:fill="auto"/>
            <w:noWrap/>
            <w:vAlign w:val="bottom"/>
            <w:hideMark/>
          </w:tcPr>
          <w:p w14:paraId="22C7B459" w14:textId="77777777" w:rsidR="00087EB8" w:rsidRPr="00977310" w:rsidRDefault="00087EB8" w:rsidP="00111F39">
            <w:pPr>
              <w:jc w:val="center"/>
              <w:rPr>
                <w:rFonts w:ascii="Lucida Sans Unicode" w:eastAsia="Times New Roman" w:hAnsi="Lucida Sans Unicode" w:cs="Lucida Sans Unicode"/>
                <w:color w:val="000000"/>
                <w:kern w:val="0"/>
                <w:sz w:val="20"/>
                <w:lang w:eastAsia="es-MX"/>
                <w14:ligatures w14:val="none"/>
              </w:rPr>
            </w:pPr>
          </w:p>
        </w:tc>
      </w:tr>
      <w:tr w:rsidR="00087EB8" w:rsidRPr="00977310" w14:paraId="36043636" w14:textId="77777777" w:rsidTr="00363E16">
        <w:trPr>
          <w:trHeight w:val="285"/>
          <w:jc w:val="center"/>
        </w:trPr>
        <w:tc>
          <w:tcPr>
            <w:tcW w:w="3257" w:type="pct"/>
            <w:vMerge w:val="restart"/>
            <w:tcBorders>
              <w:top w:val="nil"/>
              <w:left w:val="single" w:sz="4" w:space="0" w:color="auto"/>
              <w:bottom w:val="single" w:sz="4" w:space="0" w:color="auto"/>
              <w:right w:val="single" w:sz="4" w:space="0" w:color="auto"/>
            </w:tcBorders>
            <w:shd w:val="clear" w:color="auto" w:fill="auto"/>
            <w:vAlign w:val="center"/>
            <w:hideMark/>
          </w:tcPr>
          <w:p w14:paraId="5D7EDAA9"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Futuro</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14:paraId="66976D78"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4</w:t>
            </w:r>
          </w:p>
        </w:tc>
        <w:tc>
          <w:tcPr>
            <w:tcW w:w="93" w:type="pct"/>
            <w:vAlign w:val="center"/>
            <w:hideMark/>
          </w:tcPr>
          <w:p w14:paraId="5A4F79E5" w14:textId="77777777" w:rsidR="00087EB8" w:rsidRPr="00977310" w:rsidRDefault="00087EB8" w:rsidP="00111F39">
            <w:pPr>
              <w:rPr>
                <w:rFonts w:ascii="Times New Roman" w:eastAsia="Times New Roman" w:hAnsi="Times New Roman" w:cs="Times New Roman"/>
                <w:kern w:val="0"/>
                <w:sz w:val="20"/>
                <w:szCs w:val="20"/>
                <w:lang w:eastAsia="es-MX"/>
                <w14:ligatures w14:val="none"/>
              </w:rPr>
            </w:pPr>
          </w:p>
        </w:tc>
      </w:tr>
      <w:tr w:rsidR="00087EB8" w:rsidRPr="00977310" w14:paraId="518EB273" w14:textId="77777777" w:rsidTr="00363E16">
        <w:trPr>
          <w:trHeight w:val="89"/>
          <w:jc w:val="center"/>
        </w:trPr>
        <w:tc>
          <w:tcPr>
            <w:tcW w:w="3257" w:type="pct"/>
            <w:vMerge/>
            <w:tcBorders>
              <w:top w:val="nil"/>
              <w:left w:val="single" w:sz="4" w:space="0" w:color="auto"/>
              <w:bottom w:val="single" w:sz="4" w:space="0" w:color="auto"/>
              <w:right w:val="single" w:sz="4" w:space="0" w:color="auto"/>
            </w:tcBorders>
            <w:vAlign w:val="center"/>
            <w:hideMark/>
          </w:tcPr>
          <w:p w14:paraId="5AA07E4C" w14:textId="77777777" w:rsidR="00087EB8" w:rsidRPr="00977310" w:rsidRDefault="00087EB8" w:rsidP="004F1544">
            <w:pPr>
              <w:rPr>
                <w:rFonts w:ascii="Lucida Sans Unicode" w:eastAsia="Times New Roman" w:hAnsi="Lucida Sans Unicode" w:cs="Lucida Sans Unicode"/>
                <w:color w:val="000000"/>
                <w:kern w:val="0"/>
                <w:sz w:val="20"/>
                <w:lang w:eastAsia="es-MX"/>
                <w14:ligatures w14:val="none"/>
              </w:rPr>
            </w:pPr>
          </w:p>
        </w:tc>
        <w:tc>
          <w:tcPr>
            <w:tcW w:w="1650" w:type="pct"/>
            <w:vMerge/>
            <w:tcBorders>
              <w:top w:val="nil"/>
              <w:left w:val="single" w:sz="4" w:space="0" w:color="auto"/>
              <w:bottom w:val="single" w:sz="4" w:space="0" w:color="auto"/>
              <w:right w:val="single" w:sz="4" w:space="0" w:color="auto"/>
            </w:tcBorders>
            <w:vAlign w:val="center"/>
            <w:hideMark/>
          </w:tcPr>
          <w:p w14:paraId="5A1A0ACA" w14:textId="77777777" w:rsidR="00087EB8" w:rsidRPr="00977310" w:rsidRDefault="00087EB8" w:rsidP="004F1544">
            <w:pPr>
              <w:rPr>
                <w:rFonts w:ascii="Lucida Sans Unicode" w:eastAsia="Times New Roman" w:hAnsi="Lucida Sans Unicode" w:cs="Lucida Sans Unicode"/>
                <w:color w:val="000000"/>
                <w:kern w:val="0"/>
                <w:sz w:val="20"/>
                <w:lang w:eastAsia="es-MX"/>
                <w14:ligatures w14:val="none"/>
              </w:rPr>
            </w:pPr>
          </w:p>
        </w:tc>
        <w:tc>
          <w:tcPr>
            <w:tcW w:w="93" w:type="pct"/>
            <w:tcBorders>
              <w:top w:val="nil"/>
              <w:left w:val="nil"/>
              <w:bottom w:val="nil"/>
              <w:right w:val="nil"/>
            </w:tcBorders>
            <w:shd w:val="clear" w:color="auto" w:fill="auto"/>
            <w:noWrap/>
            <w:vAlign w:val="bottom"/>
            <w:hideMark/>
          </w:tcPr>
          <w:p w14:paraId="341CD7C7" w14:textId="77777777" w:rsidR="00087EB8" w:rsidRPr="00977310" w:rsidRDefault="00087EB8" w:rsidP="00111F39">
            <w:pPr>
              <w:jc w:val="center"/>
              <w:rPr>
                <w:rFonts w:ascii="Lucida Sans Unicode" w:eastAsia="Times New Roman" w:hAnsi="Lucida Sans Unicode" w:cs="Lucida Sans Unicode"/>
                <w:color w:val="000000"/>
                <w:kern w:val="0"/>
                <w:sz w:val="20"/>
                <w:lang w:eastAsia="es-MX"/>
                <w14:ligatures w14:val="none"/>
              </w:rPr>
            </w:pPr>
          </w:p>
        </w:tc>
      </w:tr>
      <w:tr w:rsidR="00087EB8" w:rsidRPr="00977310" w14:paraId="27DB5D9D" w14:textId="77777777" w:rsidTr="00363E16">
        <w:trPr>
          <w:trHeight w:val="420"/>
          <w:jc w:val="center"/>
        </w:trPr>
        <w:tc>
          <w:tcPr>
            <w:tcW w:w="3257" w:type="pct"/>
            <w:vMerge w:val="restart"/>
            <w:tcBorders>
              <w:top w:val="nil"/>
              <w:left w:val="single" w:sz="4" w:space="0" w:color="auto"/>
              <w:bottom w:val="single" w:sz="4" w:space="0" w:color="auto"/>
              <w:right w:val="single" w:sz="4" w:space="0" w:color="auto"/>
            </w:tcBorders>
            <w:shd w:val="clear" w:color="auto" w:fill="auto"/>
            <w:vAlign w:val="center"/>
            <w:hideMark/>
          </w:tcPr>
          <w:p w14:paraId="6A60D8B7"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Partido de la Revolución Democrática</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14:paraId="2066D6C0"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2</w:t>
            </w:r>
          </w:p>
        </w:tc>
        <w:tc>
          <w:tcPr>
            <w:tcW w:w="93" w:type="pct"/>
            <w:vAlign w:val="center"/>
            <w:hideMark/>
          </w:tcPr>
          <w:p w14:paraId="2449374D" w14:textId="77777777" w:rsidR="00087EB8" w:rsidRPr="00977310" w:rsidRDefault="00087EB8" w:rsidP="00111F39">
            <w:pPr>
              <w:rPr>
                <w:rFonts w:ascii="Times New Roman" w:eastAsia="Times New Roman" w:hAnsi="Times New Roman" w:cs="Times New Roman"/>
                <w:kern w:val="0"/>
                <w:sz w:val="20"/>
                <w:szCs w:val="20"/>
                <w:lang w:eastAsia="es-MX"/>
                <w14:ligatures w14:val="none"/>
              </w:rPr>
            </w:pPr>
          </w:p>
        </w:tc>
      </w:tr>
      <w:tr w:rsidR="00087EB8" w:rsidRPr="00977310" w14:paraId="4584F09B" w14:textId="77777777" w:rsidTr="00363E16">
        <w:trPr>
          <w:trHeight w:val="65"/>
          <w:jc w:val="center"/>
        </w:trPr>
        <w:tc>
          <w:tcPr>
            <w:tcW w:w="3257" w:type="pct"/>
            <w:vMerge/>
            <w:tcBorders>
              <w:top w:val="nil"/>
              <w:left w:val="single" w:sz="4" w:space="0" w:color="auto"/>
              <w:bottom w:val="single" w:sz="4" w:space="0" w:color="auto"/>
              <w:right w:val="single" w:sz="4" w:space="0" w:color="auto"/>
            </w:tcBorders>
            <w:vAlign w:val="center"/>
            <w:hideMark/>
          </w:tcPr>
          <w:p w14:paraId="25A3254E" w14:textId="77777777" w:rsidR="00087EB8" w:rsidRPr="00977310" w:rsidRDefault="00087EB8" w:rsidP="004F1544">
            <w:pPr>
              <w:rPr>
                <w:rFonts w:ascii="Lucida Sans Unicode" w:eastAsia="Times New Roman" w:hAnsi="Lucida Sans Unicode" w:cs="Lucida Sans Unicode"/>
                <w:color w:val="000000"/>
                <w:kern w:val="0"/>
                <w:sz w:val="20"/>
                <w:lang w:eastAsia="es-MX"/>
                <w14:ligatures w14:val="none"/>
              </w:rPr>
            </w:pPr>
          </w:p>
        </w:tc>
        <w:tc>
          <w:tcPr>
            <w:tcW w:w="1650" w:type="pct"/>
            <w:vMerge/>
            <w:tcBorders>
              <w:top w:val="nil"/>
              <w:left w:val="single" w:sz="4" w:space="0" w:color="auto"/>
              <w:bottom w:val="single" w:sz="4" w:space="0" w:color="auto"/>
              <w:right w:val="single" w:sz="4" w:space="0" w:color="auto"/>
            </w:tcBorders>
            <w:vAlign w:val="center"/>
            <w:hideMark/>
          </w:tcPr>
          <w:p w14:paraId="7EDAEFEF" w14:textId="77777777" w:rsidR="00087EB8" w:rsidRPr="00977310" w:rsidRDefault="00087EB8" w:rsidP="004F1544">
            <w:pPr>
              <w:rPr>
                <w:rFonts w:ascii="Lucida Sans Unicode" w:eastAsia="Times New Roman" w:hAnsi="Lucida Sans Unicode" w:cs="Lucida Sans Unicode"/>
                <w:color w:val="000000"/>
                <w:kern w:val="0"/>
                <w:sz w:val="20"/>
                <w:lang w:eastAsia="es-MX"/>
                <w14:ligatures w14:val="none"/>
              </w:rPr>
            </w:pPr>
          </w:p>
        </w:tc>
        <w:tc>
          <w:tcPr>
            <w:tcW w:w="93" w:type="pct"/>
            <w:tcBorders>
              <w:top w:val="nil"/>
              <w:left w:val="nil"/>
              <w:bottom w:val="nil"/>
              <w:right w:val="nil"/>
            </w:tcBorders>
            <w:shd w:val="clear" w:color="auto" w:fill="auto"/>
            <w:noWrap/>
            <w:vAlign w:val="bottom"/>
            <w:hideMark/>
          </w:tcPr>
          <w:p w14:paraId="3033926B" w14:textId="77777777" w:rsidR="00087EB8" w:rsidRPr="00977310" w:rsidRDefault="00087EB8" w:rsidP="00111F39">
            <w:pPr>
              <w:jc w:val="center"/>
              <w:rPr>
                <w:rFonts w:ascii="Lucida Sans Unicode" w:eastAsia="Times New Roman" w:hAnsi="Lucida Sans Unicode" w:cs="Lucida Sans Unicode"/>
                <w:color w:val="000000"/>
                <w:kern w:val="0"/>
                <w:sz w:val="20"/>
                <w:lang w:eastAsia="es-MX"/>
                <w14:ligatures w14:val="none"/>
              </w:rPr>
            </w:pPr>
          </w:p>
        </w:tc>
      </w:tr>
      <w:tr w:rsidR="00087EB8" w:rsidRPr="00977310" w14:paraId="37828879" w14:textId="77777777" w:rsidTr="00363E16">
        <w:trPr>
          <w:trHeight w:val="285"/>
          <w:jc w:val="center"/>
        </w:trPr>
        <w:tc>
          <w:tcPr>
            <w:tcW w:w="3257" w:type="pct"/>
            <w:vMerge w:val="restart"/>
            <w:tcBorders>
              <w:top w:val="nil"/>
              <w:left w:val="single" w:sz="4" w:space="0" w:color="auto"/>
              <w:bottom w:val="single" w:sz="4" w:space="0" w:color="auto"/>
              <w:right w:val="single" w:sz="4" w:space="0" w:color="auto"/>
            </w:tcBorders>
            <w:shd w:val="clear" w:color="auto" w:fill="auto"/>
            <w:vAlign w:val="center"/>
            <w:hideMark/>
          </w:tcPr>
          <w:p w14:paraId="180F4D11"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Hagamos</w:t>
            </w:r>
          </w:p>
        </w:tc>
        <w:tc>
          <w:tcPr>
            <w:tcW w:w="1650" w:type="pct"/>
            <w:vMerge w:val="restart"/>
            <w:tcBorders>
              <w:top w:val="nil"/>
              <w:left w:val="single" w:sz="4" w:space="0" w:color="auto"/>
              <w:bottom w:val="single" w:sz="4" w:space="0" w:color="auto"/>
              <w:right w:val="single" w:sz="4" w:space="0" w:color="auto"/>
            </w:tcBorders>
            <w:shd w:val="clear" w:color="auto" w:fill="auto"/>
            <w:vAlign w:val="center"/>
            <w:hideMark/>
          </w:tcPr>
          <w:p w14:paraId="1E0C4817" w14:textId="77777777" w:rsidR="00087EB8" w:rsidRPr="00977310" w:rsidRDefault="00087EB8" w:rsidP="004F1544">
            <w:pPr>
              <w:jc w:val="center"/>
              <w:rPr>
                <w:rFonts w:ascii="Lucida Sans Unicode" w:eastAsia="Times New Roman" w:hAnsi="Lucida Sans Unicode" w:cs="Lucida Sans Unicode"/>
                <w:color w:val="000000"/>
                <w:kern w:val="0"/>
                <w:sz w:val="20"/>
                <w:lang w:eastAsia="es-MX"/>
                <w14:ligatures w14:val="none"/>
              </w:rPr>
            </w:pPr>
            <w:r w:rsidRPr="00977310">
              <w:rPr>
                <w:rFonts w:ascii="Lucida Sans Unicode" w:eastAsia="Times New Roman" w:hAnsi="Lucida Sans Unicode" w:cs="Lucida Sans Unicode"/>
                <w:color w:val="000000"/>
                <w:kern w:val="0"/>
                <w:sz w:val="20"/>
                <w:lang w:eastAsia="es-MX"/>
                <w14:ligatures w14:val="none"/>
              </w:rPr>
              <w:t>4</w:t>
            </w:r>
          </w:p>
        </w:tc>
        <w:tc>
          <w:tcPr>
            <w:tcW w:w="93" w:type="pct"/>
            <w:vAlign w:val="center"/>
            <w:hideMark/>
          </w:tcPr>
          <w:p w14:paraId="583655B3" w14:textId="77777777" w:rsidR="00087EB8" w:rsidRPr="00977310" w:rsidRDefault="00087EB8" w:rsidP="00111F39">
            <w:pPr>
              <w:rPr>
                <w:rFonts w:ascii="Times New Roman" w:eastAsia="Times New Roman" w:hAnsi="Times New Roman" w:cs="Times New Roman"/>
                <w:kern w:val="0"/>
                <w:sz w:val="20"/>
                <w:szCs w:val="20"/>
                <w:lang w:eastAsia="es-MX"/>
                <w14:ligatures w14:val="none"/>
              </w:rPr>
            </w:pPr>
          </w:p>
        </w:tc>
      </w:tr>
      <w:tr w:rsidR="00087EB8" w:rsidRPr="00977310" w14:paraId="1681E060" w14:textId="77777777" w:rsidTr="00363E16">
        <w:trPr>
          <w:trHeight w:val="285"/>
          <w:jc w:val="center"/>
        </w:trPr>
        <w:tc>
          <w:tcPr>
            <w:tcW w:w="3257" w:type="pct"/>
            <w:vMerge/>
            <w:tcBorders>
              <w:top w:val="nil"/>
              <w:left w:val="single" w:sz="4" w:space="0" w:color="auto"/>
              <w:bottom w:val="single" w:sz="4" w:space="0" w:color="auto"/>
              <w:right w:val="single" w:sz="4" w:space="0" w:color="auto"/>
            </w:tcBorders>
            <w:vAlign w:val="center"/>
            <w:hideMark/>
          </w:tcPr>
          <w:p w14:paraId="25BA58A2" w14:textId="77777777" w:rsidR="00087EB8" w:rsidRPr="00977310" w:rsidRDefault="00087EB8" w:rsidP="00111F39">
            <w:pPr>
              <w:rPr>
                <w:rFonts w:ascii="Lucida Sans Unicode" w:eastAsia="Times New Roman" w:hAnsi="Lucida Sans Unicode" w:cs="Lucida Sans Unicode"/>
                <w:color w:val="000000"/>
                <w:kern w:val="0"/>
                <w:sz w:val="20"/>
                <w:lang w:eastAsia="es-MX"/>
                <w14:ligatures w14:val="none"/>
              </w:rPr>
            </w:pPr>
          </w:p>
        </w:tc>
        <w:tc>
          <w:tcPr>
            <w:tcW w:w="1650" w:type="pct"/>
            <w:vMerge/>
            <w:tcBorders>
              <w:top w:val="nil"/>
              <w:left w:val="single" w:sz="4" w:space="0" w:color="auto"/>
              <w:bottom w:val="single" w:sz="4" w:space="0" w:color="auto"/>
              <w:right w:val="single" w:sz="4" w:space="0" w:color="auto"/>
            </w:tcBorders>
            <w:vAlign w:val="center"/>
            <w:hideMark/>
          </w:tcPr>
          <w:p w14:paraId="78E70E0C" w14:textId="77777777" w:rsidR="00087EB8" w:rsidRPr="00977310" w:rsidRDefault="00087EB8" w:rsidP="00111F39">
            <w:pPr>
              <w:rPr>
                <w:rFonts w:ascii="Lucida Sans Unicode" w:eastAsia="Times New Roman" w:hAnsi="Lucida Sans Unicode" w:cs="Lucida Sans Unicode"/>
                <w:color w:val="000000"/>
                <w:kern w:val="0"/>
                <w:sz w:val="20"/>
                <w:lang w:eastAsia="es-MX"/>
                <w14:ligatures w14:val="none"/>
              </w:rPr>
            </w:pPr>
          </w:p>
        </w:tc>
        <w:tc>
          <w:tcPr>
            <w:tcW w:w="93" w:type="pct"/>
            <w:tcBorders>
              <w:top w:val="nil"/>
              <w:left w:val="nil"/>
              <w:bottom w:val="nil"/>
              <w:right w:val="nil"/>
            </w:tcBorders>
            <w:shd w:val="clear" w:color="auto" w:fill="auto"/>
            <w:noWrap/>
            <w:vAlign w:val="bottom"/>
            <w:hideMark/>
          </w:tcPr>
          <w:p w14:paraId="5312E256" w14:textId="77777777" w:rsidR="00087EB8" w:rsidRPr="00977310" w:rsidRDefault="00087EB8" w:rsidP="00111F39">
            <w:pPr>
              <w:jc w:val="center"/>
              <w:rPr>
                <w:rFonts w:ascii="Lucida Sans Unicode" w:eastAsia="Times New Roman" w:hAnsi="Lucida Sans Unicode" w:cs="Lucida Sans Unicode"/>
                <w:color w:val="000000"/>
                <w:kern w:val="0"/>
                <w:sz w:val="20"/>
                <w:lang w:eastAsia="es-MX"/>
                <w14:ligatures w14:val="none"/>
              </w:rPr>
            </w:pPr>
          </w:p>
        </w:tc>
      </w:tr>
    </w:tbl>
    <w:p w14:paraId="63791395" w14:textId="77777777" w:rsidR="00674984" w:rsidRDefault="00674984" w:rsidP="00087EB8">
      <w:pPr>
        <w:pStyle w:val="Ttulo1"/>
        <w:rPr>
          <w:rFonts w:ascii="Lucida Sans Unicode" w:eastAsia="Times New Roman" w:hAnsi="Lucida Sans Unicode" w:cs="Lucida Sans Unicode"/>
          <w:b/>
          <w:bCs/>
          <w:color w:val="auto"/>
          <w:sz w:val="20"/>
          <w:szCs w:val="20"/>
          <w:lang w:eastAsia="es-MX"/>
        </w:rPr>
      </w:pPr>
      <w:bookmarkStart w:id="12" w:name="_Toc177556076"/>
    </w:p>
    <w:p w14:paraId="5D67559B" w14:textId="77777777" w:rsidR="00674984" w:rsidRDefault="00674984" w:rsidP="00674984">
      <w:pPr>
        <w:rPr>
          <w:lang w:eastAsia="es-MX"/>
        </w:rPr>
      </w:pPr>
    </w:p>
    <w:p w14:paraId="1DBB66EB" w14:textId="77777777" w:rsidR="00674984" w:rsidRPr="00674984" w:rsidRDefault="00674984" w:rsidP="00674984">
      <w:pPr>
        <w:rPr>
          <w:lang w:eastAsia="es-MX"/>
        </w:rPr>
      </w:pPr>
    </w:p>
    <w:p w14:paraId="1204B028" w14:textId="57AEAEE9" w:rsidR="00087EB8" w:rsidRPr="00D4057A" w:rsidRDefault="00087EB8" w:rsidP="00087EB8">
      <w:pPr>
        <w:pStyle w:val="Ttulo1"/>
        <w:rPr>
          <w:rFonts w:ascii="Lucida Sans Unicode" w:eastAsia="Times New Roman" w:hAnsi="Lucida Sans Unicode" w:cs="Lucida Sans Unicode"/>
          <w:b/>
          <w:bCs/>
          <w:color w:val="auto"/>
          <w:sz w:val="20"/>
          <w:szCs w:val="20"/>
          <w:lang w:eastAsia="es-MX"/>
        </w:rPr>
      </w:pPr>
      <w:r w:rsidRPr="00D4057A">
        <w:rPr>
          <w:rFonts w:ascii="Lucida Sans Unicode" w:eastAsia="Times New Roman" w:hAnsi="Lucida Sans Unicode" w:cs="Lucida Sans Unicode"/>
          <w:b/>
          <w:bCs/>
          <w:color w:val="auto"/>
          <w:sz w:val="20"/>
          <w:szCs w:val="20"/>
          <w:lang w:eastAsia="es-MX"/>
        </w:rPr>
        <w:lastRenderedPageBreak/>
        <w:t>5. INFORME SOBRE LAS CANDIDATURAS QUE NO PUBLICARON INFORMACIÓN CURRICULAR Y DE IDENTIDAD EN EL SISTEMA</w:t>
      </w:r>
      <w:bookmarkEnd w:id="12"/>
      <w:r w:rsidRPr="00D4057A">
        <w:rPr>
          <w:rFonts w:ascii="Lucida Sans Unicode" w:eastAsia="Times New Roman" w:hAnsi="Lucida Sans Unicode" w:cs="Lucida Sans Unicode"/>
          <w:b/>
          <w:bCs/>
          <w:color w:val="auto"/>
          <w:sz w:val="20"/>
          <w:szCs w:val="20"/>
          <w:lang w:eastAsia="es-MX"/>
        </w:rPr>
        <w:t xml:space="preserve"> </w:t>
      </w:r>
    </w:p>
    <w:p w14:paraId="58E6AB99" w14:textId="77777777" w:rsidR="00087EB8" w:rsidRDefault="00087EB8" w:rsidP="00087EB8">
      <w:pPr>
        <w:spacing w:line="276" w:lineRule="auto"/>
        <w:jc w:val="both"/>
        <w:rPr>
          <w:rFonts w:ascii="Lucida Sans Unicode" w:eastAsia="Times New Roman" w:hAnsi="Lucida Sans Unicode" w:cs="Lucida Sans Unicode"/>
          <w:b/>
          <w:bCs/>
          <w:sz w:val="20"/>
          <w:szCs w:val="20"/>
          <w:lang w:eastAsia="es-MX"/>
        </w:rPr>
      </w:pPr>
    </w:p>
    <w:p w14:paraId="75382C72" w14:textId="444626B9" w:rsidR="00087EB8" w:rsidRPr="00C02A88" w:rsidRDefault="0043647B" w:rsidP="00087EB8">
      <w:pPr>
        <w:spacing w:line="276" w:lineRule="auto"/>
        <w:jc w:val="both"/>
        <w:rPr>
          <w:rFonts w:ascii="Lucida Sans Unicode" w:eastAsia="Times New Roman" w:hAnsi="Lucida Sans Unicode" w:cs="Lucida Sans Unicode"/>
          <w:bCs/>
          <w:sz w:val="20"/>
          <w:szCs w:val="20"/>
          <w:lang w:val="es-MX" w:eastAsia="es-MX"/>
        </w:rPr>
      </w:pPr>
      <w:r>
        <w:rPr>
          <w:rFonts w:ascii="Lucida Sans Unicode" w:eastAsia="Times New Roman" w:hAnsi="Lucida Sans Unicode" w:cs="Lucida Sans Unicode"/>
          <w:bCs/>
          <w:sz w:val="20"/>
          <w:szCs w:val="20"/>
          <w:lang w:eastAsia="es-MX"/>
        </w:rPr>
        <w:t xml:space="preserve">Las candidaturas existentes en el universo conóceles es de </w:t>
      </w:r>
      <w:r w:rsidR="00087EB8">
        <w:rPr>
          <w:rFonts w:ascii="Lucida Sans Unicode" w:eastAsia="Times New Roman" w:hAnsi="Lucida Sans Unicode" w:cs="Lucida Sans Unicode"/>
          <w:b/>
          <w:bCs/>
          <w:sz w:val="20"/>
          <w:szCs w:val="20"/>
          <w:lang w:eastAsia="es-MX"/>
        </w:rPr>
        <w:t>6,657</w:t>
      </w:r>
      <w:r w:rsidR="00087EB8">
        <w:rPr>
          <w:rFonts w:ascii="Lucida Sans Unicode" w:eastAsia="Times New Roman" w:hAnsi="Lucida Sans Unicode" w:cs="Lucida Sans Unicode"/>
          <w:bCs/>
          <w:sz w:val="20"/>
          <w:szCs w:val="20"/>
          <w:lang w:eastAsia="es-MX"/>
        </w:rPr>
        <w:t xml:space="preserve"> de las cuales </w:t>
      </w:r>
      <w:r w:rsidR="00087EB8" w:rsidRPr="00726710">
        <w:rPr>
          <w:rFonts w:ascii="Lucida Sans Unicode" w:eastAsia="Times New Roman" w:hAnsi="Lucida Sans Unicode" w:cs="Lucida Sans Unicode"/>
          <w:b/>
          <w:bCs/>
          <w:sz w:val="20"/>
          <w:szCs w:val="20"/>
          <w:lang w:eastAsia="es-MX"/>
        </w:rPr>
        <w:t>4,125</w:t>
      </w:r>
      <w:r w:rsidR="00087EB8">
        <w:rPr>
          <w:rFonts w:ascii="Lucida Sans Unicode" w:eastAsia="Times New Roman" w:hAnsi="Lucida Sans Unicode" w:cs="Lucida Sans Unicode"/>
          <w:bCs/>
          <w:sz w:val="20"/>
          <w:szCs w:val="20"/>
          <w:lang w:eastAsia="es-MX"/>
        </w:rPr>
        <w:t xml:space="preserve"> no </w:t>
      </w:r>
      <w:r w:rsidR="00087EB8" w:rsidRPr="00C02A88">
        <w:rPr>
          <w:rFonts w:ascii="Lucida Sans Unicode" w:eastAsia="Times New Roman" w:hAnsi="Lucida Sans Unicode" w:cs="Lucida Sans Unicode"/>
          <w:bCs/>
          <w:sz w:val="20"/>
          <w:szCs w:val="20"/>
          <w:lang w:eastAsia="es-MX"/>
        </w:rPr>
        <w:t xml:space="preserve">registraron información en el Sistema, lo que representa un porcentaje de </w:t>
      </w:r>
      <w:r w:rsidR="00087EB8">
        <w:rPr>
          <w:rFonts w:ascii="Lucida Sans Unicode" w:eastAsia="Times New Roman" w:hAnsi="Lucida Sans Unicode" w:cs="Lucida Sans Unicode"/>
          <w:bCs/>
          <w:sz w:val="20"/>
          <w:szCs w:val="20"/>
          <w:lang w:eastAsia="es-MX"/>
        </w:rPr>
        <w:t>incumplimiento</w:t>
      </w:r>
      <w:r w:rsidR="00087EB8" w:rsidRPr="00C02A88">
        <w:rPr>
          <w:rFonts w:ascii="Lucida Sans Unicode" w:eastAsia="Times New Roman" w:hAnsi="Lucida Sans Unicode" w:cs="Lucida Sans Unicode"/>
          <w:bCs/>
          <w:sz w:val="20"/>
          <w:szCs w:val="20"/>
          <w:lang w:eastAsia="es-MX"/>
        </w:rPr>
        <w:t xml:space="preserve"> de </w:t>
      </w:r>
      <w:r w:rsidR="00087EB8">
        <w:rPr>
          <w:rFonts w:ascii="Lucida Sans Unicode" w:eastAsia="Times New Roman" w:hAnsi="Lucida Sans Unicode" w:cs="Lucida Sans Unicode"/>
          <w:b/>
          <w:bCs/>
          <w:sz w:val="20"/>
          <w:szCs w:val="20"/>
          <w:lang w:eastAsia="es-MX"/>
        </w:rPr>
        <w:t>61.96</w:t>
      </w:r>
      <w:r w:rsidR="00087EB8" w:rsidRPr="00726710">
        <w:rPr>
          <w:rFonts w:ascii="Lucida Sans Unicode" w:eastAsia="Times New Roman" w:hAnsi="Lucida Sans Unicode" w:cs="Lucida Sans Unicode"/>
          <w:b/>
          <w:bCs/>
          <w:sz w:val="20"/>
          <w:szCs w:val="20"/>
          <w:lang w:eastAsia="es-MX"/>
        </w:rPr>
        <w:t>%</w:t>
      </w:r>
      <w:r w:rsidR="00087EB8">
        <w:rPr>
          <w:rFonts w:ascii="Lucida Sans Unicode" w:eastAsia="Times New Roman" w:hAnsi="Lucida Sans Unicode" w:cs="Lucida Sans Unicode"/>
          <w:bCs/>
          <w:sz w:val="20"/>
          <w:szCs w:val="20"/>
          <w:lang w:eastAsia="es-MX"/>
        </w:rPr>
        <w:t>, cuyo desglose de información se detalla a continuación:</w:t>
      </w:r>
    </w:p>
    <w:p w14:paraId="070E0F99"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tbl>
      <w:tblPr>
        <w:tblW w:w="5000" w:type="pct"/>
        <w:jc w:val="center"/>
        <w:tblCellMar>
          <w:left w:w="70" w:type="dxa"/>
          <w:right w:w="70" w:type="dxa"/>
        </w:tblCellMar>
        <w:tblLook w:val="04A0" w:firstRow="1" w:lastRow="0" w:firstColumn="1" w:lastColumn="0" w:noHBand="0" w:noVBand="1"/>
      </w:tblPr>
      <w:tblGrid>
        <w:gridCol w:w="1664"/>
        <w:gridCol w:w="2323"/>
        <w:gridCol w:w="1953"/>
        <w:gridCol w:w="3406"/>
      </w:tblGrid>
      <w:tr w:rsidR="00087EB8" w:rsidRPr="00F511A5" w14:paraId="5C56DCE1" w14:textId="77777777" w:rsidTr="00111F39">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00788E"/>
            <w:noWrap/>
            <w:vAlign w:val="center"/>
            <w:hideMark/>
          </w:tcPr>
          <w:p w14:paraId="41790F90" w14:textId="2300B458" w:rsidR="00087EB8" w:rsidRPr="00F511A5" w:rsidRDefault="00087EB8" w:rsidP="00111F39">
            <w:pPr>
              <w:jc w:val="center"/>
              <w:rPr>
                <w:rFonts w:ascii="Lucida Sans Unicode" w:eastAsia="Times New Roman" w:hAnsi="Lucida Sans Unicode" w:cs="Lucida Sans Unicode"/>
                <w:b/>
                <w:bCs/>
                <w:color w:val="FFFFFF"/>
                <w:kern w:val="0"/>
                <w:sz w:val="20"/>
                <w:szCs w:val="20"/>
                <w:lang w:val="es-MX" w:eastAsia="es-MX"/>
                <w14:ligatures w14:val="none"/>
              </w:rPr>
            </w:pPr>
            <w:r w:rsidRPr="00F511A5">
              <w:rPr>
                <w:rFonts w:ascii="Lucida Sans Unicode" w:eastAsia="Times New Roman" w:hAnsi="Lucida Sans Unicode" w:cs="Lucida Sans Unicode"/>
                <w:b/>
                <w:bCs/>
                <w:color w:val="FFFFFF"/>
                <w:kern w:val="0"/>
                <w:sz w:val="20"/>
                <w:szCs w:val="20"/>
                <w:lang w:val="es-MX" w:eastAsia="es-MX"/>
                <w14:ligatures w14:val="none"/>
              </w:rPr>
              <w:t xml:space="preserve">Tabla 18. Incumplimientos por </w:t>
            </w:r>
            <w:r w:rsidR="0017016B">
              <w:rPr>
                <w:rFonts w:ascii="Lucida Sans Unicode" w:eastAsia="Times New Roman" w:hAnsi="Lucida Sans Unicode" w:cs="Lucida Sans Unicode"/>
                <w:b/>
                <w:bCs/>
                <w:color w:val="FFFFFF"/>
                <w:kern w:val="0"/>
                <w:sz w:val="20"/>
                <w:szCs w:val="20"/>
                <w:lang w:val="es-MX" w:eastAsia="es-MX"/>
                <w14:ligatures w14:val="none"/>
              </w:rPr>
              <w:t xml:space="preserve">fuerza política </w:t>
            </w:r>
          </w:p>
        </w:tc>
      </w:tr>
      <w:tr w:rsidR="00087EB8" w:rsidRPr="006E5603" w14:paraId="2BB08BBB" w14:textId="77777777" w:rsidTr="004F1544">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4DBBB8"/>
            <w:noWrap/>
            <w:vAlign w:val="center"/>
            <w:hideMark/>
          </w:tcPr>
          <w:p w14:paraId="0B648E37" w14:textId="77777777" w:rsidR="00087EB8" w:rsidRPr="006E5603" w:rsidRDefault="00087EB8" w:rsidP="00111F39">
            <w:pPr>
              <w:jc w:val="center"/>
              <w:rPr>
                <w:rFonts w:ascii="Lucida Sans Unicode" w:eastAsia="Times New Roman" w:hAnsi="Lucida Sans Unicode" w:cs="Lucida Sans Unicode"/>
                <w:b/>
                <w:bCs/>
                <w:i/>
                <w:iCs/>
                <w:color w:val="000000"/>
                <w:kern w:val="0"/>
                <w:sz w:val="20"/>
                <w:szCs w:val="20"/>
                <w:lang w:val="es-MX" w:eastAsia="es-MX"/>
                <w14:ligatures w14:val="none"/>
              </w:rPr>
            </w:pPr>
            <w:r w:rsidRPr="006E5603">
              <w:rPr>
                <w:rFonts w:ascii="Lucida Sans Unicode" w:eastAsia="Times New Roman" w:hAnsi="Lucida Sans Unicode" w:cs="Lucida Sans Unicode"/>
                <w:b/>
                <w:bCs/>
                <w:i/>
                <w:iCs/>
                <w:color w:val="FFFFFF" w:themeColor="background1"/>
                <w:kern w:val="0"/>
                <w:sz w:val="20"/>
                <w:szCs w:val="20"/>
                <w:lang w:val="es-MX" w:eastAsia="es-MX"/>
                <w14:ligatures w14:val="none"/>
              </w:rPr>
              <w:t>General</w:t>
            </w:r>
          </w:p>
        </w:tc>
      </w:tr>
      <w:tr w:rsidR="00087EB8" w:rsidRPr="00F511A5" w14:paraId="588E2DFD" w14:textId="77777777" w:rsidTr="004F1544">
        <w:trPr>
          <w:trHeight w:val="855"/>
          <w:jc w:val="center"/>
        </w:trPr>
        <w:tc>
          <w:tcPr>
            <w:tcW w:w="89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ED3DCE"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Partido</w:t>
            </w:r>
          </w:p>
        </w:tc>
        <w:tc>
          <w:tcPr>
            <w:tcW w:w="1243" w:type="pct"/>
            <w:tcBorders>
              <w:top w:val="single" w:sz="4" w:space="0" w:color="auto"/>
              <w:left w:val="nil"/>
              <w:bottom w:val="single" w:sz="4" w:space="0" w:color="auto"/>
              <w:right w:val="single" w:sz="4" w:space="0" w:color="auto"/>
            </w:tcBorders>
            <w:shd w:val="clear" w:color="auto" w:fill="auto"/>
            <w:vAlign w:val="center"/>
            <w:hideMark/>
          </w:tcPr>
          <w:p w14:paraId="5E68DC81" w14:textId="6D135275" w:rsidR="00087EB8" w:rsidRPr="00F511A5" w:rsidRDefault="00087EB8" w:rsidP="00111F39">
            <w:pPr>
              <w:jc w:val="center"/>
              <w:rPr>
                <w:rFonts w:ascii="Lucida Sans Unicode" w:eastAsia="Times New Roman" w:hAnsi="Lucida Sans Unicode" w:cs="Lucida Sans Unicode"/>
                <w:b/>
                <w:bCs/>
                <w:i/>
                <w:iCs/>
                <w:color w:val="000000"/>
                <w:kern w:val="0"/>
                <w:sz w:val="20"/>
                <w:szCs w:val="20"/>
                <w:lang w:val="es-MX" w:eastAsia="es-MX"/>
                <w14:ligatures w14:val="none"/>
              </w:rPr>
            </w:pPr>
            <w:r w:rsidRPr="006E5603">
              <w:rPr>
                <w:rFonts w:ascii="Lucida Sans Unicode" w:eastAsia="Times New Roman" w:hAnsi="Lucida Sans Unicode" w:cs="Lucida Sans Unicode"/>
                <w:b/>
                <w:bCs/>
                <w:color w:val="000000"/>
                <w:kern w:val="0"/>
                <w:sz w:val="20"/>
                <w:szCs w:val="20"/>
                <w:lang w:val="es-MX" w:eastAsia="es-MX"/>
                <w14:ligatures w14:val="none"/>
              </w:rPr>
              <w:t>Registros en el universo Conóceles</w:t>
            </w:r>
          </w:p>
        </w:tc>
        <w:tc>
          <w:tcPr>
            <w:tcW w:w="1045" w:type="pct"/>
            <w:tcBorders>
              <w:top w:val="single" w:sz="4" w:space="0" w:color="auto"/>
              <w:left w:val="nil"/>
              <w:bottom w:val="single" w:sz="4" w:space="0" w:color="auto"/>
              <w:right w:val="single" w:sz="4" w:space="0" w:color="auto"/>
            </w:tcBorders>
            <w:shd w:val="clear" w:color="auto" w:fill="auto"/>
            <w:vAlign w:val="center"/>
            <w:hideMark/>
          </w:tcPr>
          <w:p w14:paraId="77E02471"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No publicados</w:t>
            </w:r>
          </w:p>
        </w:tc>
        <w:tc>
          <w:tcPr>
            <w:tcW w:w="1822" w:type="pct"/>
            <w:tcBorders>
              <w:top w:val="single" w:sz="4" w:space="0" w:color="auto"/>
              <w:left w:val="nil"/>
              <w:bottom w:val="single" w:sz="4" w:space="0" w:color="auto"/>
              <w:right w:val="single" w:sz="4" w:space="0" w:color="auto"/>
            </w:tcBorders>
            <w:shd w:val="clear" w:color="auto" w:fill="auto"/>
            <w:vAlign w:val="center"/>
            <w:hideMark/>
          </w:tcPr>
          <w:p w14:paraId="6CE2EC3F"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Porcentaje de incumplimiento</w:t>
            </w:r>
          </w:p>
        </w:tc>
      </w:tr>
      <w:tr w:rsidR="00087EB8" w:rsidRPr="00F511A5" w14:paraId="2A26918C" w14:textId="77777777" w:rsidTr="004F1544">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71B8C"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PAN</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14:paraId="1738C57E"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712</w:t>
            </w:r>
          </w:p>
        </w:tc>
        <w:tc>
          <w:tcPr>
            <w:tcW w:w="1045" w:type="pct"/>
            <w:tcBorders>
              <w:top w:val="single" w:sz="4" w:space="0" w:color="auto"/>
              <w:left w:val="nil"/>
              <w:bottom w:val="single" w:sz="4" w:space="0" w:color="auto"/>
              <w:right w:val="single" w:sz="4" w:space="0" w:color="auto"/>
            </w:tcBorders>
            <w:shd w:val="clear" w:color="auto" w:fill="auto"/>
            <w:noWrap/>
            <w:vAlign w:val="bottom"/>
            <w:hideMark/>
          </w:tcPr>
          <w:p w14:paraId="77FD415F"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232</w:t>
            </w:r>
          </w:p>
        </w:tc>
        <w:tc>
          <w:tcPr>
            <w:tcW w:w="1822" w:type="pct"/>
            <w:tcBorders>
              <w:top w:val="single" w:sz="4" w:space="0" w:color="auto"/>
              <w:left w:val="nil"/>
              <w:bottom w:val="single" w:sz="4" w:space="0" w:color="auto"/>
              <w:right w:val="single" w:sz="4" w:space="0" w:color="auto"/>
            </w:tcBorders>
            <w:shd w:val="clear" w:color="auto" w:fill="auto"/>
            <w:noWrap/>
            <w:vAlign w:val="bottom"/>
            <w:hideMark/>
          </w:tcPr>
          <w:p w14:paraId="49C1C81B"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32.58%</w:t>
            </w:r>
          </w:p>
        </w:tc>
      </w:tr>
      <w:tr w:rsidR="00087EB8" w:rsidRPr="00F511A5" w14:paraId="54AC96E5" w14:textId="77777777" w:rsidTr="004F1544">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AA6441"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PRI</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14:paraId="37D4D486"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868</w:t>
            </w:r>
          </w:p>
        </w:tc>
        <w:tc>
          <w:tcPr>
            <w:tcW w:w="1045" w:type="pct"/>
            <w:tcBorders>
              <w:top w:val="single" w:sz="4" w:space="0" w:color="auto"/>
              <w:left w:val="nil"/>
              <w:bottom w:val="single" w:sz="4" w:space="0" w:color="auto"/>
              <w:right w:val="single" w:sz="4" w:space="0" w:color="auto"/>
            </w:tcBorders>
            <w:shd w:val="clear" w:color="auto" w:fill="auto"/>
            <w:noWrap/>
            <w:vAlign w:val="bottom"/>
            <w:hideMark/>
          </w:tcPr>
          <w:p w14:paraId="7AE9FA62"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394</w:t>
            </w:r>
          </w:p>
        </w:tc>
        <w:tc>
          <w:tcPr>
            <w:tcW w:w="1822" w:type="pct"/>
            <w:tcBorders>
              <w:top w:val="single" w:sz="4" w:space="0" w:color="auto"/>
              <w:left w:val="nil"/>
              <w:bottom w:val="single" w:sz="4" w:space="0" w:color="auto"/>
              <w:right w:val="single" w:sz="4" w:space="0" w:color="auto"/>
            </w:tcBorders>
            <w:shd w:val="clear" w:color="auto" w:fill="auto"/>
            <w:noWrap/>
            <w:vAlign w:val="bottom"/>
            <w:hideMark/>
          </w:tcPr>
          <w:p w14:paraId="7D377C68"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45.39%</w:t>
            </w:r>
          </w:p>
        </w:tc>
      </w:tr>
      <w:tr w:rsidR="00087EB8" w:rsidRPr="00F511A5" w14:paraId="2579F84D" w14:textId="77777777" w:rsidTr="004F1544">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5A56E"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PRD</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14:paraId="4B486FC9"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264</w:t>
            </w:r>
          </w:p>
        </w:tc>
        <w:tc>
          <w:tcPr>
            <w:tcW w:w="1045" w:type="pct"/>
            <w:tcBorders>
              <w:top w:val="single" w:sz="4" w:space="0" w:color="auto"/>
              <w:left w:val="nil"/>
              <w:bottom w:val="single" w:sz="4" w:space="0" w:color="auto"/>
              <w:right w:val="single" w:sz="4" w:space="0" w:color="auto"/>
            </w:tcBorders>
            <w:shd w:val="clear" w:color="auto" w:fill="auto"/>
            <w:noWrap/>
            <w:vAlign w:val="bottom"/>
            <w:hideMark/>
          </w:tcPr>
          <w:p w14:paraId="34F5518E"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97</w:t>
            </w:r>
          </w:p>
        </w:tc>
        <w:tc>
          <w:tcPr>
            <w:tcW w:w="1822" w:type="pct"/>
            <w:tcBorders>
              <w:top w:val="single" w:sz="4" w:space="0" w:color="auto"/>
              <w:left w:val="nil"/>
              <w:bottom w:val="single" w:sz="4" w:space="0" w:color="auto"/>
              <w:right w:val="single" w:sz="4" w:space="0" w:color="auto"/>
            </w:tcBorders>
            <w:shd w:val="clear" w:color="auto" w:fill="auto"/>
            <w:noWrap/>
            <w:vAlign w:val="bottom"/>
            <w:hideMark/>
          </w:tcPr>
          <w:p w14:paraId="42467EC4"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36.74%</w:t>
            </w:r>
          </w:p>
        </w:tc>
      </w:tr>
      <w:tr w:rsidR="00087EB8" w:rsidRPr="00F511A5" w14:paraId="571FA0AF" w14:textId="77777777" w:rsidTr="004F1544">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37664E"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PT</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14:paraId="0F5CB15B"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421</w:t>
            </w:r>
          </w:p>
        </w:tc>
        <w:tc>
          <w:tcPr>
            <w:tcW w:w="1045" w:type="pct"/>
            <w:tcBorders>
              <w:top w:val="single" w:sz="4" w:space="0" w:color="auto"/>
              <w:left w:val="nil"/>
              <w:bottom w:val="single" w:sz="4" w:space="0" w:color="auto"/>
              <w:right w:val="single" w:sz="4" w:space="0" w:color="auto"/>
            </w:tcBorders>
            <w:shd w:val="clear" w:color="auto" w:fill="auto"/>
            <w:noWrap/>
            <w:vAlign w:val="bottom"/>
            <w:hideMark/>
          </w:tcPr>
          <w:p w14:paraId="720C9C90"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326</w:t>
            </w:r>
          </w:p>
        </w:tc>
        <w:tc>
          <w:tcPr>
            <w:tcW w:w="1822" w:type="pct"/>
            <w:tcBorders>
              <w:top w:val="single" w:sz="4" w:space="0" w:color="auto"/>
              <w:left w:val="nil"/>
              <w:bottom w:val="single" w:sz="4" w:space="0" w:color="auto"/>
              <w:right w:val="single" w:sz="4" w:space="0" w:color="auto"/>
            </w:tcBorders>
            <w:shd w:val="clear" w:color="auto" w:fill="auto"/>
            <w:noWrap/>
            <w:vAlign w:val="bottom"/>
            <w:hideMark/>
          </w:tcPr>
          <w:p w14:paraId="68DF3C77"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77.43%</w:t>
            </w:r>
          </w:p>
        </w:tc>
      </w:tr>
      <w:tr w:rsidR="00087EB8" w:rsidRPr="00F511A5" w14:paraId="42EBB998" w14:textId="77777777" w:rsidTr="004F1544">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43249"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PVEM</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14:paraId="65EA1D1E"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462</w:t>
            </w:r>
          </w:p>
        </w:tc>
        <w:tc>
          <w:tcPr>
            <w:tcW w:w="1045" w:type="pct"/>
            <w:tcBorders>
              <w:top w:val="single" w:sz="4" w:space="0" w:color="auto"/>
              <w:left w:val="nil"/>
              <w:bottom w:val="single" w:sz="4" w:space="0" w:color="auto"/>
              <w:right w:val="single" w:sz="4" w:space="0" w:color="auto"/>
            </w:tcBorders>
            <w:shd w:val="clear" w:color="auto" w:fill="auto"/>
            <w:noWrap/>
            <w:vAlign w:val="bottom"/>
            <w:hideMark/>
          </w:tcPr>
          <w:p w14:paraId="616BF8D0"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382</w:t>
            </w:r>
          </w:p>
        </w:tc>
        <w:tc>
          <w:tcPr>
            <w:tcW w:w="1822" w:type="pct"/>
            <w:tcBorders>
              <w:top w:val="single" w:sz="4" w:space="0" w:color="auto"/>
              <w:left w:val="nil"/>
              <w:bottom w:val="single" w:sz="4" w:space="0" w:color="auto"/>
              <w:right w:val="single" w:sz="4" w:space="0" w:color="auto"/>
            </w:tcBorders>
            <w:shd w:val="clear" w:color="auto" w:fill="auto"/>
            <w:noWrap/>
            <w:vAlign w:val="bottom"/>
            <w:hideMark/>
          </w:tcPr>
          <w:p w14:paraId="06353981"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82.68%</w:t>
            </w:r>
          </w:p>
        </w:tc>
      </w:tr>
      <w:tr w:rsidR="00087EB8" w:rsidRPr="00F511A5" w14:paraId="14CF113B" w14:textId="77777777" w:rsidTr="004F1544">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3BCABE"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MC</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14:paraId="58DDC2A6"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1926</w:t>
            </w:r>
          </w:p>
        </w:tc>
        <w:tc>
          <w:tcPr>
            <w:tcW w:w="1045" w:type="pct"/>
            <w:tcBorders>
              <w:top w:val="single" w:sz="4" w:space="0" w:color="auto"/>
              <w:left w:val="nil"/>
              <w:bottom w:val="single" w:sz="4" w:space="0" w:color="auto"/>
              <w:right w:val="single" w:sz="4" w:space="0" w:color="auto"/>
            </w:tcBorders>
            <w:shd w:val="clear" w:color="auto" w:fill="auto"/>
            <w:noWrap/>
            <w:vAlign w:val="bottom"/>
            <w:hideMark/>
          </w:tcPr>
          <w:p w14:paraId="4E813C29"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1264</w:t>
            </w:r>
          </w:p>
        </w:tc>
        <w:tc>
          <w:tcPr>
            <w:tcW w:w="1822" w:type="pct"/>
            <w:tcBorders>
              <w:top w:val="single" w:sz="4" w:space="0" w:color="auto"/>
              <w:left w:val="nil"/>
              <w:bottom w:val="single" w:sz="4" w:space="0" w:color="auto"/>
              <w:right w:val="single" w:sz="4" w:space="0" w:color="auto"/>
            </w:tcBorders>
            <w:shd w:val="clear" w:color="auto" w:fill="auto"/>
            <w:noWrap/>
            <w:vAlign w:val="bottom"/>
            <w:hideMark/>
          </w:tcPr>
          <w:p w14:paraId="4EEDD346"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65.63%</w:t>
            </w:r>
          </w:p>
        </w:tc>
      </w:tr>
      <w:tr w:rsidR="00087EB8" w:rsidRPr="00F511A5" w14:paraId="08AE2637" w14:textId="77777777" w:rsidTr="004F1544">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D4AE04"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MORENA</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14:paraId="0824C864"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730</w:t>
            </w:r>
          </w:p>
        </w:tc>
        <w:tc>
          <w:tcPr>
            <w:tcW w:w="1045" w:type="pct"/>
            <w:tcBorders>
              <w:top w:val="single" w:sz="4" w:space="0" w:color="auto"/>
              <w:left w:val="nil"/>
              <w:bottom w:val="single" w:sz="4" w:space="0" w:color="auto"/>
              <w:right w:val="single" w:sz="4" w:space="0" w:color="auto"/>
            </w:tcBorders>
            <w:shd w:val="clear" w:color="auto" w:fill="auto"/>
            <w:noWrap/>
            <w:vAlign w:val="bottom"/>
            <w:hideMark/>
          </w:tcPr>
          <w:p w14:paraId="06285E40"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728</w:t>
            </w:r>
          </w:p>
        </w:tc>
        <w:tc>
          <w:tcPr>
            <w:tcW w:w="1822" w:type="pct"/>
            <w:tcBorders>
              <w:top w:val="single" w:sz="4" w:space="0" w:color="auto"/>
              <w:left w:val="nil"/>
              <w:bottom w:val="single" w:sz="4" w:space="0" w:color="auto"/>
              <w:right w:val="single" w:sz="4" w:space="0" w:color="auto"/>
            </w:tcBorders>
            <w:shd w:val="clear" w:color="auto" w:fill="auto"/>
            <w:noWrap/>
            <w:vAlign w:val="bottom"/>
            <w:hideMark/>
          </w:tcPr>
          <w:p w14:paraId="55B48062"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99.73%</w:t>
            </w:r>
          </w:p>
        </w:tc>
      </w:tr>
      <w:tr w:rsidR="00087EB8" w:rsidRPr="00F511A5" w14:paraId="6A9C0AC4" w14:textId="77777777" w:rsidTr="002C559A">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1BFCD410"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HAGAMOS</w:t>
            </w:r>
          </w:p>
        </w:tc>
        <w:tc>
          <w:tcPr>
            <w:tcW w:w="1243" w:type="pct"/>
            <w:tcBorders>
              <w:top w:val="nil"/>
              <w:left w:val="nil"/>
              <w:bottom w:val="single" w:sz="4" w:space="0" w:color="auto"/>
              <w:right w:val="single" w:sz="4" w:space="0" w:color="auto"/>
            </w:tcBorders>
            <w:shd w:val="clear" w:color="auto" w:fill="auto"/>
            <w:noWrap/>
            <w:vAlign w:val="bottom"/>
            <w:hideMark/>
          </w:tcPr>
          <w:p w14:paraId="4D60399C"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817</w:t>
            </w:r>
          </w:p>
        </w:tc>
        <w:tc>
          <w:tcPr>
            <w:tcW w:w="1045" w:type="pct"/>
            <w:tcBorders>
              <w:top w:val="nil"/>
              <w:left w:val="nil"/>
              <w:bottom w:val="single" w:sz="4" w:space="0" w:color="auto"/>
              <w:right w:val="single" w:sz="4" w:space="0" w:color="auto"/>
            </w:tcBorders>
            <w:shd w:val="clear" w:color="auto" w:fill="auto"/>
            <w:noWrap/>
            <w:vAlign w:val="bottom"/>
            <w:hideMark/>
          </w:tcPr>
          <w:p w14:paraId="7F8F00AA"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468</w:t>
            </w:r>
          </w:p>
        </w:tc>
        <w:tc>
          <w:tcPr>
            <w:tcW w:w="1822" w:type="pct"/>
            <w:tcBorders>
              <w:top w:val="nil"/>
              <w:left w:val="nil"/>
              <w:bottom w:val="single" w:sz="4" w:space="0" w:color="auto"/>
              <w:right w:val="single" w:sz="4" w:space="0" w:color="auto"/>
            </w:tcBorders>
            <w:shd w:val="clear" w:color="auto" w:fill="auto"/>
            <w:noWrap/>
            <w:vAlign w:val="bottom"/>
            <w:hideMark/>
          </w:tcPr>
          <w:p w14:paraId="2C1988A6"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57.28%</w:t>
            </w:r>
          </w:p>
        </w:tc>
      </w:tr>
      <w:tr w:rsidR="00087EB8" w:rsidRPr="00F511A5" w14:paraId="04C59C58" w14:textId="77777777" w:rsidTr="002C559A">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55DF76"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FUTURO</w:t>
            </w:r>
          </w:p>
        </w:tc>
        <w:tc>
          <w:tcPr>
            <w:tcW w:w="12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6A9F0A"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419</w:t>
            </w:r>
          </w:p>
        </w:tc>
        <w:tc>
          <w:tcPr>
            <w:tcW w:w="104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40F23"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220</w:t>
            </w:r>
          </w:p>
        </w:tc>
        <w:tc>
          <w:tcPr>
            <w:tcW w:w="182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576A6"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52.51%</w:t>
            </w:r>
          </w:p>
        </w:tc>
      </w:tr>
      <w:tr w:rsidR="00087EB8" w:rsidRPr="00F511A5" w14:paraId="08899E06" w14:textId="77777777" w:rsidTr="002C559A">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0B8DDF"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ESCC</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14:paraId="524E7CCD"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14</w:t>
            </w:r>
          </w:p>
        </w:tc>
        <w:tc>
          <w:tcPr>
            <w:tcW w:w="1045" w:type="pct"/>
            <w:tcBorders>
              <w:top w:val="single" w:sz="4" w:space="0" w:color="auto"/>
              <w:left w:val="nil"/>
              <w:bottom w:val="single" w:sz="4" w:space="0" w:color="auto"/>
              <w:right w:val="single" w:sz="4" w:space="0" w:color="auto"/>
            </w:tcBorders>
            <w:shd w:val="clear" w:color="auto" w:fill="auto"/>
            <w:noWrap/>
            <w:vAlign w:val="bottom"/>
            <w:hideMark/>
          </w:tcPr>
          <w:p w14:paraId="2816A7AE"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13</w:t>
            </w:r>
          </w:p>
        </w:tc>
        <w:tc>
          <w:tcPr>
            <w:tcW w:w="1822" w:type="pct"/>
            <w:tcBorders>
              <w:top w:val="single" w:sz="4" w:space="0" w:color="auto"/>
              <w:left w:val="nil"/>
              <w:bottom w:val="single" w:sz="4" w:space="0" w:color="auto"/>
              <w:right w:val="single" w:sz="4" w:space="0" w:color="auto"/>
            </w:tcBorders>
            <w:shd w:val="clear" w:color="auto" w:fill="auto"/>
            <w:noWrap/>
            <w:vAlign w:val="bottom"/>
            <w:hideMark/>
          </w:tcPr>
          <w:p w14:paraId="082B8493"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92.86%</w:t>
            </w:r>
          </w:p>
        </w:tc>
      </w:tr>
      <w:tr w:rsidR="00087EB8" w:rsidRPr="00F511A5" w14:paraId="3D4D495B"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227FFC83"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CAMO</w:t>
            </w:r>
          </w:p>
        </w:tc>
        <w:tc>
          <w:tcPr>
            <w:tcW w:w="1243" w:type="pct"/>
            <w:tcBorders>
              <w:top w:val="nil"/>
              <w:left w:val="nil"/>
              <w:bottom w:val="single" w:sz="4" w:space="0" w:color="auto"/>
              <w:right w:val="single" w:sz="4" w:space="0" w:color="auto"/>
            </w:tcBorders>
            <w:shd w:val="clear" w:color="auto" w:fill="auto"/>
            <w:noWrap/>
            <w:vAlign w:val="bottom"/>
            <w:hideMark/>
          </w:tcPr>
          <w:p w14:paraId="2306E723"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24</w:t>
            </w:r>
          </w:p>
        </w:tc>
        <w:tc>
          <w:tcPr>
            <w:tcW w:w="1045" w:type="pct"/>
            <w:tcBorders>
              <w:top w:val="nil"/>
              <w:left w:val="nil"/>
              <w:bottom w:val="single" w:sz="4" w:space="0" w:color="auto"/>
              <w:right w:val="single" w:sz="4" w:space="0" w:color="auto"/>
            </w:tcBorders>
            <w:shd w:val="clear" w:color="auto" w:fill="auto"/>
            <w:noWrap/>
            <w:vAlign w:val="bottom"/>
            <w:hideMark/>
          </w:tcPr>
          <w:p w14:paraId="5ADDF05F"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1822" w:type="pct"/>
            <w:tcBorders>
              <w:top w:val="nil"/>
              <w:left w:val="nil"/>
              <w:bottom w:val="single" w:sz="4" w:space="0" w:color="auto"/>
              <w:right w:val="single" w:sz="4" w:space="0" w:color="auto"/>
            </w:tcBorders>
            <w:shd w:val="clear" w:color="auto" w:fill="auto"/>
            <w:noWrap/>
            <w:vAlign w:val="bottom"/>
            <w:hideMark/>
          </w:tcPr>
          <w:p w14:paraId="0F5B515E"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4.17%</w:t>
            </w:r>
          </w:p>
        </w:tc>
      </w:tr>
      <w:tr w:rsidR="00087EB8" w:rsidRPr="00F511A5" w14:paraId="46925DBD"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59040977" w14:textId="77777777" w:rsidR="00087EB8" w:rsidRPr="00F511A5" w:rsidRDefault="00087EB8" w:rsidP="00111F39">
            <w:pP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Total</w:t>
            </w:r>
          </w:p>
        </w:tc>
        <w:tc>
          <w:tcPr>
            <w:tcW w:w="1243" w:type="pct"/>
            <w:tcBorders>
              <w:top w:val="nil"/>
              <w:left w:val="nil"/>
              <w:bottom w:val="single" w:sz="4" w:space="0" w:color="auto"/>
              <w:right w:val="single" w:sz="4" w:space="0" w:color="auto"/>
            </w:tcBorders>
            <w:shd w:val="clear" w:color="auto" w:fill="auto"/>
            <w:noWrap/>
            <w:vAlign w:val="bottom"/>
            <w:hideMark/>
          </w:tcPr>
          <w:p w14:paraId="0AEBF92B"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6657</w:t>
            </w:r>
          </w:p>
        </w:tc>
        <w:tc>
          <w:tcPr>
            <w:tcW w:w="1045" w:type="pct"/>
            <w:tcBorders>
              <w:top w:val="nil"/>
              <w:left w:val="nil"/>
              <w:bottom w:val="single" w:sz="4" w:space="0" w:color="auto"/>
              <w:right w:val="single" w:sz="4" w:space="0" w:color="auto"/>
            </w:tcBorders>
            <w:shd w:val="clear" w:color="auto" w:fill="auto"/>
            <w:noWrap/>
            <w:vAlign w:val="bottom"/>
            <w:hideMark/>
          </w:tcPr>
          <w:p w14:paraId="19C29F6B"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4125</w:t>
            </w:r>
          </w:p>
        </w:tc>
        <w:tc>
          <w:tcPr>
            <w:tcW w:w="1822" w:type="pct"/>
            <w:tcBorders>
              <w:top w:val="nil"/>
              <w:left w:val="nil"/>
              <w:bottom w:val="single" w:sz="4" w:space="0" w:color="auto"/>
              <w:right w:val="single" w:sz="4" w:space="0" w:color="auto"/>
            </w:tcBorders>
            <w:shd w:val="clear" w:color="auto" w:fill="auto"/>
            <w:noWrap/>
            <w:vAlign w:val="bottom"/>
            <w:hideMark/>
          </w:tcPr>
          <w:p w14:paraId="5A6A9992"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hAnsi="Lucida Sans Unicode" w:cs="Lucida Sans Unicode"/>
                <w:b/>
                <w:bCs/>
                <w:color w:val="000000"/>
                <w:sz w:val="20"/>
                <w:szCs w:val="20"/>
              </w:rPr>
              <w:t>61.96%</w:t>
            </w:r>
          </w:p>
        </w:tc>
      </w:tr>
    </w:tbl>
    <w:p w14:paraId="7823047B" w14:textId="77777777" w:rsidR="00087EB8" w:rsidRDefault="00087EB8" w:rsidP="00087EB8">
      <w:pPr>
        <w:spacing w:line="276" w:lineRule="auto"/>
        <w:jc w:val="both"/>
        <w:rPr>
          <w:rFonts w:ascii="Lucida Sans Unicode" w:eastAsia="Times New Roman" w:hAnsi="Lucida Sans Unicode" w:cs="Lucida Sans Unicode"/>
          <w:b/>
          <w:bCs/>
          <w:sz w:val="20"/>
          <w:szCs w:val="20"/>
          <w:lang w:val="es-MX" w:eastAsia="es-MX"/>
        </w:rPr>
      </w:pPr>
    </w:p>
    <w:tbl>
      <w:tblPr>
        <w:tblW w:w="5000" w:type="pct"/>
        <w:jc w:val="center"/>
        <w:tblCellMar>
          <w:left w:w="70" w:type="dxa"/>
          <w:right w:w="70" w:type="dxa"/>
        </w:tblCellMar>
        <w:tblLook w:val="04A0" w:firstRow="1" w:lastRow="0" w:firstColumn="1" w:lastColumn="0" w:noHBand="0" w:noVBand="1"/>
      </w:tblPr>
      <w:tblGrid>
        <w:gridCol w:w="1664"/>
        <w:gridCol w:w="2323"/>
        <w:gridCol w:w="1953"/>
        <w:gridCol w:w="3406"/>
      </w:tblGrid>
      <w:tr w:rsidR="00087EB8" w:rsidRPr="00F511A5" w14:paraId="3FDD31A6" w14:textId="77777777" w:rsidTr="00111F39">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00788E"/>
            <w:noWrap/>
            <w:vAlign w:val="center"/>
            <w:hideMark/>
          </w:tcPr>
          <w:p w14:paraId="6ACC6F78" w14:textId="194F3F14" w:rsidR="00087EB8" w:rsidRPr="00F511A5" w:rsidRDefault="00087EB8" w:rsidP="00111F39">
            <w:pPr>
              <w:jc w:val="center"/>
              <w:rPr>
                <w:rFonts w:ascii="Lucida Sans Unicode" w:eastAsia="Times New Roman" w:hAnsi="Lucida Sans Unicode" w:cs="Lucida Sans Unicode"/>
                <w:b/>
                <w:bCs/>
                <w:color w:val="FFFFFF"/>
                <w:kern w:val="0"/>
                <w:sz w:val="20"/>
                <w:szCs w:val="20"/>
                <w:lang w:val="es-MX" w:eastAsia="es-MX"/>
                <w14:ligatures w14:val="none"/>
              </w:rPr>
            </w:pPr>
            <w:r w:rsidRPr="00F511A5">
              <w:rPr>
                <w:rFonts w:ascii="Lucida Sans Unicode" w:eastAsia="Times New Roman" w:hAnsi="Lucida Sans Unicode" w:cs="Lucida Sans Unicode"/>
                <w:b/>
                <w:bCs/>
                <w:color w:val="FFFFFF"/>
                <w:kern w:val="0"/>
                <w:sz w:val="20"/>
                <w:szCs w:val="20"/>
                <w:lang w:val="es-MX" w:eastAsia="es-MX"/>
                <w14:ligatures w14:val="none"/>
              </w:rPr>
              <w:t xml:space="preserve">Tabla 19. Incumplimientos por lista por </w:t>
            </w:r>
            <w:r w:rsidR="0017016B">
              <w:rPr>
                <w:rFonts w:ascii="Lucida Sans Unicode" w:eastAsia="Times New Roman" w:hAnsi="Lucida Sans Unicode" w:cs="Lucida Sans Unicode"/>
                <w:b/>
                <w:bCs/>
                <w:color w:val="FFFFFF"/>
                <w:kern w:val="0"/>
                <w:sz w:val="20"/>
                <w:szCs w:val="20"/>
                <w:lang w:val="es-MX" w:eastAsia="es-MX"/>
                <w14:ligatures w14:val="none"/>
              </w:rPr>
              <w:t>fuerza política</w:t>
            </w:r>
          </w:p>
        </w:tc>
      </w:tr>
      <w:tr w:rsidR="00087EB8" w:rsidRPr="00F511A5" w14:paraId="12FEDF52" w14:textId="77777777" w:rsidTr="00111F39">
        <w:trPr>
          <w:trHeight w:val="527"/>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4DBBB8"/>
            <w:noWrap/>
            <w:vAlign w:val="center"/>
            <w:hideMark/>
          </w:tcPr>
          <w:p w14:paraId="23C68C3E"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087EB8">
              <w:rPr>
                <w:rFonts w:ascii="Lucida Sans Unicode" w:eastAsia="Times New Roman" w:hAnsi="Lucida Sans Unicode" w:cs="Lucida Sans Unicode"/>
                <w:b/>
                <w:bCs/>
                <w:color w:val="FFFFFF" w:themeColor="background1"/>
                <w:kern w:val="0"/>
                <w:sz w:val="20"/>
                <w:szCs w:val="20"/>
                <w:lang w:val="es-MX" w:eastAsia="es-MX"/>
                <w14:ligatures w14:val="none"/>
              </w:rPr>
              <w:t>Diputaciones RP</w:t>
            </w:r>
          </w:p>
        </w:tc>
      </w:tr>
      <w:tr w:rsidR="00087EB8" w:rsidRPr="00F511A5" w14:paraId="5BC0555C" w14:textId="77777777" w:rsidTr="00111F39">
        <w:trPr>
          <w:trHeight w:val="855"/>
          <w:jc w:val="center"/>
        </w:trPr>
        <w:tc>
          <w:tcPr>
            <w:tcW w:w="890" w:type="pct"/>
            <w:tcBorders>
              <w:top w:val="nil"/>
              <w:left w:val="single" w:sz="4" w:space="0" w:color="auto"/>
              <w:bottom w:val="single" w:sz="4" w:space="0" w:color="auto"/>
              <w:right w:val="single" w:sz="4" w:space="0" w:color="auto"/>
            </w:tcBorders>
            <w:shd w:val="clear" w:color="auto" w:fill="auto"/>
            <w:vAlign w:val="center"/>
            <w:hideMark/>
          </w:tcPr>
          <w:p w14:paraId="56CA1A7D"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Partido</w:t>
            </w:r>
          </w:p>
        </w:tc>
        <w:tc>
          <w:tcPr>
            <w:tcW w:w="1243" w:type="pct"/>
            <w:tcBorders>
              <w:top w:val="nil"/>
              <w:left w:val="nil"/>
              <w:bottom w:val="single" w:sz="4" w:space="0" w:color="auto"/>
              <w:right w:val="single" w:sz="4" w:space="0" w:color="auto"/>
            </w:tcBorders>
            <w:shd w:val="clear" w:color="auto" w:fill="auto"/>
            <w:vAlign w:val="center"/>
            <w:hideMark/>
          </w:tcPr>
          <w:p w14:paraId="2267151D" w14:textId="77777777" w:rsidR="00087EB8" w:rsidRPr="00F511A5" w:rsidRDefault="00087EB8" w:rsidP="00111F39">
            <w:pPr>
              <w:jc w:val="center"/>
              <w:rPr>
                <w:rFonts w:ascii="Lucida Sans Unicode" w:eastAsia="Times New Roman" w:hAnsi="Lucida Sans Unicode" w:cs="Lucida Sans Unicode"/>
                <w:b/>
                <w:bCs/>
                <w:i/>
                <w:iCs/>
                <w:color w:val="000000"/>
                <w:kern w:val="0"/>
                <w:sz w:val="20"/>
                <w:szCs w:val="20"/>
                <w:lang w:val="es-MX" w:eastAsia="es-MX"/>
                <w14:ligatures w14:val="none"/>
              </w:rPr>
            </w:pPr>
            <w:r w:rsidRPr="00F511A5">
              <w:rPr>
                <w:rFonts w:ascii="Lucida Sans Unicode" w:eastAsia="Times New Roman" w:hAnsi="Lucida Sans Unicode" w:cs="Lucida Sans Unicode"/>
                <w:b/>
                <w:bCs/>
                <w:i/>
                <w:iCs/>
                <w:color w:val="000000"/>
                <w:kern w:val="0"/>
                <w:sz w:val="20"/>
                <w:szCs w:val="20"/>
                <w:lang w:val="es-MX" w:eastAsia="es-MX"/>
                <w14:ligatures w14:val="none"/>
              </w:rPr>
              <w:t>Registros en el universo Conóceles*</w:t>
            </w:r>
          </w:p>
        </w:tc>
        <w:tc>
          <w:tcPr>
            <w:tcW w:w="1045" w:type="pct"/>
            <w:tcBorders>
              <w:top w:val="nil"/>
              <w:left w:val="nil"/>
              <w:bottom w:val="single" w:sz="4" w:space="0" w:color="auto"/>
              <w:right w:val="single" w:sz="4" w:space="0" w:color="auto"/>
            </w:tcBorders>
            <w:shd w:val="clear" w:color="auto" w:fill="auto"/>
            <w:vAlign w:val="center"/>
            <w:hideMark/>
          </w:tcPr>
          <w:p w14:paraId="67A1BBFF"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No publicados</w:t>
            </w:r>
          </w:p>
        </w:tc>
        <w:tc>
          <w:tcPr>
            <w:tcW w:w="1822" w:type="pct"/>
            <w:tcBorders>
              <w:top w:val="nil"/>
              <w:left w:val="nil"/>
              <w:bottom w:val="single" w:sz="4" w:space="0" w:color="auto"/>
              <w:right w:val="single" w:sz="4" w:space="0" w:color="auto"/>
            </w:tcBorders>
            <w:shd w:val="clear" w:color="auto" w:fill="auto"/>
            <w:vAlign w:val="center"/>
            <w:hideMark/>
          </w:tcPr>
          <w:p w14:paraId="42B603E6"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Porcentaje de incumplimiento</w:t>
            </w:r>
          </w:p>
        </w:tc>
      </w:tr>
      <w:tr w:rsidR="00087EB8" w:rsidRPr="00F511A5" w14:paraId="4D9CCE50"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7C979D35"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PAN</w:t>
            </w:r>
          </w:p>
        </w:tc>
        <w:tc>
          <w:tcPr>
            <w:tcW w:w="1243" w:type="pct"/>
            <w:tcBorders>
              <w:top w:val="nil"/>
              <w:left w:val="nil"/>
              <w:bottom w:val="single" w:sz="4" w:space="0" w:color="auto"/>
              <w:right w:val="single" w:sz="4" w:space="0" w:color="auto"/>
            </w:tcBorders>
            <w:shd w:val="clear" w:color="auto" w:fill="auto"/>
            <w:noWrap/>
            <w:vAlign w:val="bottom"/>
            <w:hideMark/>
          </w:tcPr>
          <w:p w14:paraId="5F7704F2"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18</w:t>
            </w:r>
          </w:p>
        </w:tc>
        <w:tc>
          <w:tcPr>
            <w:tcW w:w="1045" w:type="pct"/>
            <w:tcBorders>
              <w:top w:val="nil"/>
              <w:left w:val="nil"/>
              <w:bottom w:val="single" w:sz="4" w:space="0" w:color="auto"/>
              <w:right w:val="single" w:sz="4" w:space="0" w:color="auto"/>
            </w:tcBorders>
            <w:shd w:val="clear" w:color="auto" w:fill="auto"/>
            <w:noWrap/>
            <w:vAlign w:val="bottom"/>
            <w:hideMark/>
          </w:tcPr>
          <w:p w14:paraId="74059A24"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1822" w:type="pct"/>
            <w:tcBorders>
              <w:top w:val="nil"/>
              <w:left w:val="nil"/>
              <w:bottom w:val="single" w:sz="4" w:space="0" w:color="auto"/>
              <w:right w:val="single" w:sz="4" w:space="0" w:color="auto"/>
            </w:tcBorders>
            <w:shd w:val="clear" w:color="auto" w:fill="auto"/>
            <w:noWrap/>
            <w:vAlign w:val="bottom"/>
            <w:hideMark/>
          </w:tcPr>
          <w:p w14:paraId="15F75C4E"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5.56%</w:t>
            </w:r>
          </w:p>
        </w:tc>
      </w:tr>
      <w:tr w:rsidR="00087EB8" w:rsidRPr="00F511A5" w14:paraId="4787DE70"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13A3B2D3"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PRI</w:t>
            </w:r>
          </w:p>
        </w:tc>
        <w:tc>
          <w:tcPr>
            <w:tcW w:w="1243" w:type="pct"/>
            <w:tcBorders>
              <w:top w:val="nil"/>
              <w:left w:val="nil"/>
              <w:bottom w:val="single" w:sz="4" w:space="0" w:color="auto"/>
              <w:right w:val="single" w:sz="4" w:space="0" w:color="auto"/>
            </w:tcBorders>
            <w:shd w:val="clear" w:color="auto" w:fill="auto"/>
            <w:noWrap/>
            <w:vAlign w:val="bottom"/>
            <w:hideMark/>
          </w:tcPr>
          <w:p w14:paraId="0A100160"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18</w:t>
            </w:r>
          </w:p>
        </w:tc>
        <w:tc>
          <w:tcPr>
            <w:tcW w:w="1045" w:type="pct"/>
            <w:tcBorders>
              <w:top w:val="nil"/>
              <w:left w:val="nil"/>
              <w:bottom w:val="single" w:sz="4" w:space="0" w:color="auto"/>
              <w:right w:val="single" w:sz="4" w:space="0" w:color="auto"/>
            </w:tcBorders>
            <w:shd w:val="clear" w:color="auto" w:fill="auto"/>
            <w:noWrap/>
            <w:vAlign w:val="bottom"/>
            <w:hideMark/>
          </w:tcPr>
          <w:p w14:paraId="2311869C"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w:t>
            </w:r>
          </w:p>
        </w:tc>
        <w:tc>
          <w:tcPr>
            <w:tcW w:w="1822" w:type="pct"/>
            <w:tcBorders>
              <w:top w:val="nil"/>
              <w:left w:val="nil"/>
              <w:bottom w:val="single" w:sz="4" w:space="0" w:color="auto"/>
              <w:right w:val="single" w:sz="4" w:space="0" w:color="auto"/>
            </w:tcBorders>
            <w:shd w:val="clear" w:color="auto" w:fill="auto"/>
            <w:noWrap/>
            <w:vAlign w:val="bottom"/>
            <w:hideMark/>
          </w:tcPr>
          <w:p w14:paraId="7265D421"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11.11%</w:t>
            </w:r>
          </w:p>
        </w:tc>
      </w:tr>
      <w:tr w:rsidR="00087EB8" w:rsidRPr="00F511A5" w14:paraId="1BF891B6"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426D509E"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PRD</w:t>
            </w:r>
          </w:p>
        </w:tc>
        <w:tc>
          <w:tcPr>
            <w:tcW w:w="1243" w:type="pct"/>
            <w:tcBorders>
              <w:top w:val="nil"/>
              <w:left w:val="nil"/>
              <w:bottom w:val="single" w:sz="4" w:space="0" w:color="auto"/>
              <w:right w:val="single" w:sz="4" w:space="0" w:color="auto"/>
            </w:tcBorders>
            <w:shd w:val="clear" w:color="auto" w:fill="auto"/>
            <w:noWrap/>
            <w:vAlign w:val="bottom"/>
            <w:hideMark/>
          </w:tcPr>
          <w:p w14:paraId="76BAA6BF"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15</w:t>
            </w:r>
          </w:p>
        </w:tc>
        <w:tc>
          <w:tcPr>
            <w:tcW w:w="1045" w:type="pct"/>
            <w:tcBorders>
              <w:top w:val="nil"/>
              <w:left w:val="nil"/>
              <w:bottom w:val="single" w:sz="4" w:space="0" w:color="auto"/>
              <w:right w:val="single" w:sz="4" w:space="0" w:color="auto"/>
            </w:tcBorders>
            <w:shd w:val="clear" w:color="auto" w:fill="auto"/>
            <w:noWrap/>
            <w:vAlign w:val="bottom"/>
            <w:hideMark/>
          </w:tcPr>
          <w:p w14:paraId="719BD60F"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1822" w:type="pct"/>
            <w:tcBorders>
              <w:top w:val="nil"/>
              <w:left w:val="nil"/>
              <w:bottom w:val="single" w:sz="4" w:space="0" w:color="auto"/>
              <w:right w:val="single" w:sz="4" w:space="0" w:color="auto"/>
            </w:tcBorders>
            <w:shd w:val="clear" w:color="auto" w:fill="auto"/>
            <w:noWrap/>
            <w:vAlign w:val="bottom"/>
            <w:hideMark/>
          </w:tcPr>
          <w:p w14:paraId="026FF437"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6.67%</w:t>
            </w:r>
          </w:p>
        </w:tc>
      </w:tr>
      <w:tr w:rsidR="00087EB8" w:rsidRPr="00F511A5" w14:paraId="6B515B3F" w14:textId="77777777" w:rsidTr="00E97935">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29FAC1A5"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PT</w:t>
            </w:r>
          </w:p>
        </w:tc>
        <w:tc>
          <w:tcPr>
            <w:tcW w:w="1243" w:type="pct"/>
            <w:tcBorders>
              <w:top w:val="nil"/>
              <w:left w:val="nil"/>
              <w:bottom w:val="single" w:sz="4" w:space="0" w:color="auto"/>
              <w:right w:val="single" w:sz="4" w:space="0" w:color="auto"/>
            </w:tcBorders>
            <w:shd w:val="clear" w:color="auto" w:fill="auto"/>
            <w:noWrap/>
            <w:vAlign w:val="bottom"/>
            <w:hideMark/>
          </w:tcPr>
          <w:p w14:paraId="13E3AF36"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16</w:t>
            </w:r>
          </w:p>
        </w:tc>
        <w:tc>
          <w:tcPr>
            <w:tcW w:w="1045" w:type="pct"/>
            <w:tcBorders>
              <w:top w:val="nil"/>
              <w:left w:val="nil"/>
              <w:bottom w:val="single" w:sz="4" w:space="0" w:color="auto"/>
              <w:right w:val="single" w:sz="4" w:space="0" w:color="auto"/>
            </w:tcBorders>
            <w:shd w:val="clear" w:color="auto" w:fill="auto"/>
            <w:noWrap/>
            <w:vAlign w:val="bottom"/>
            <w:hideMark/>
          </w:tcPr>
          <w:p w14:paraId="20C55D0C"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w:t>
            </w:r>
          </w:p>
        </w:tc>
        <w:tc>
          <w:tcPr>
            <w:tcW w:w="1822" w:type="pct"/>
            <w:tcBorders>
              <w:top w:val="nil"/>
              <w:left w:val="nil"/>
              <w:bottom w:val="single" w:sz="4" w:space="0" w:color="auto"/>
              <w:right w:val="single" w:sz="4" w:space="0" w:color="auto"/>
            </w:tcBorders>
            <w:shd w:val="clear" w:color="auto" w:fill="auto"/>
            <w:noWrap/>
            <w:vAlign w:val="bottom"/>
            <w:hideMark/>
          </w:tcPr>
          <w:p w14:paraId="4E8F5233"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25%</w:t>
            </w:r>
          </w:p>
        </w:tc>
      </w:tr>
      <w:tr w:rsidR="00087EB8" w:rsidRPr="00F511A5" w14:paraId="41ED3899" w14:textId="77777777" w:rsidTr="00E97935">
        <w:trPr>
          <w:trHeight w:val="285"/>
          <w:jc w:val="center"/>
        </w:trPr>
        <w:tc>
          <w:tcPr>
            <w:tcW w:w="89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66F3B"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lastRenderedPageBreak/>
              <w:t>PVEM</w:t>
            </w:r>
          </w:p>
        </w:tc>
        <w:tc>
          <w:tcPr>
            <w:tcW w:w="1243" w:type="pct"/>
            <w:tcBorders>
              <w:top w:val="single" w:sz="4" w:space="0" w:color="auto"/>
              <w:left w:val="nil"/>
              <w:bottom w:val="single" w:sz="4" w:space="0" w:color="auto"/>
              <w:right w:val="single" w:sz="4" w:space="0" w:color="auto"/>
            </w:tcBorders>
            <w:shd w:val="clear" w:color="auto" w:fill="auto"/>
            <w:noWrap/>
            <w:vAlign w:val="bottom"/>
            <w:hideMark/>
          </w:tcPr>
          <w:p w14:paraId="7C860146"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18</w:t>
            </w:r>
          </w:p>
        </w:tc>
        <w:tc>
          <w:tcPr>
            <w:tcW w:w="1045" w:type="pct"/>
            <w:tcBorders>
              <w:top w:val="single" w:sz="4" w:space="0" w:color="auto"/>
              <w:left w:val="nil"/>
              <w:bottom w:val="single" w:sz="4" w:space="0" w:color="auto"/>
              <w:right w:val="single" w:sz="4" w:space="0" w:color="auto"/>
            </w:tcBorders>
            <w:shd w:val="clear" w:color="auto" w:fill="auto"/>
            <w:noWrap/>
            <w:vAlign w:val="bottom"/>
            <w:hideMark/>
          </w:tcPr>
          <w:p w14:paraId="3BEBC846"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w:t>
            </w:r>
          </w:p>
        </w:tc>
        <w:tc>
          <w:tcPr>
            <w:tcW w:w="1822" w:type="pct"/>
            <w:tcBorders>
              <w:top w:val="single" w:sz="4" w:space="0" w:color="auto"/>
              <w:left w:val="nil"/>
              <w:bottom w:val="single" w:sz="4" w:space="0" w:color="auto"/>
              <w:right w:val="single" w:sz="4" w:space="0" w:color="auto"/>
            </w:tcBorders>
            <w:shd w:val="clear" w:color="auto" w:fill="auto"/>
            <w:noWrap/>
            <w:vAlign w:val="bottom"/>
            <w:hideMark/>
          </w:tcPr>
          <w:p w14:paraId="5F6F0A5B"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22.22%</w:t>
            </w:r>
          </w:p>
        </w:tc>
      </w:tr>
      <w:tr w:rsidR="00087EB8" w:rsidRPr="00F511A5" w14:paraId="6FECFCB6"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44A122DE"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MC</w:t>
            </w:r>
          </w:p>
        </w:tc>
        <w:tc>
          <w:tcPr>
            <w:tcW w:w="1243" w:type="pct"/>
            <w:tcBorders>
              <w:top w:val="nil"/>
              <w:left w:val="nil"/>
              <w:bottom w:val="single" w:sz="4" w:space="0" w:color="auto"/>
              <w:right w:val="single" w:sz="4" w:space="0" w:color="auto"/>
            </w:tcBorders>
            <w:shd w:val="clear" w:color="auto" w:fill="auto"/>
            <w:noWrap/>
            <w:vAlign w:val="bottom"/>
            <w:hideMark/>
          </w:tcPr>
          <w:p w14:paraId="74C37DF4"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18</w:t>
            </w:r>
          </w:p>
        </w:tc>
        <w:tc>
          <w:tcPr>
            <w:tcW w:w="1045" w:type="pct"/>
            <w:tcBorders>
              <w:top w:val="nil"/>
              <w:left w:val="nil"/>
              <w:bottom w:val="single" w:sz="4" w:space="0" w:color="auto"/>
              <w:right w:val="single" w:sz="4" w:space="0" w:color="auto"/>
            </w:tcBorders>
            <w:shd w:val="clear" w:color="auto" w:fill="auto"/>
            <w:noWrap/>
            <w:vAlign w:val="bottom"/>
            <w:hideMark/>
          </w:tcPr>
          <w:p w14:paraId="0AC3FBA5"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5</w:t>
            </w:r>
          </w:p>
        </w:tc>
        <w:tc>
          <w:tcPr>
            <w:tcW w:w="1822" w:type="pct"/>
            <w:tcBorders>
              <w:top w:val="nil"/>
              <w:left w:val="nil"/>
              <w:bottom w:val="single" w:sz="4" w:space="0" w:color="auto"/>
              <w:right w:val="single" w:sz="4" w:space="0" w:color="auto"/>
            </w:tcBorders>
            <w:shd w:val="clear" w:color="auto" w:fill="auto"/>
            <w:noWrap/>
            <w:vAlign w:val="bottom"/>
            <w:hideMark/>
          </w:tcPr>
          <w:p w14:paraId="1B99A21D"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27.78%</w:t>
            </w:r>
          </w:p>
        </w:tc>
      </w:tr>
      <w:tr w:rsidR="00087EB8" w:rsidRPr="00F511A5" w14:paraId="303D0487"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71A7CB93"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MORENA</w:t>
            </w:r>
          </w:p>
        </w:tc>
        <w:tc>
          <w:tcPr>
            <w:tcW w:w="1243" w:type="pct"/>
            <w:tcBorders>
              <w:top w:val="nil"/>
              <w:left w:val="nil"/>
              <w:bottom w:val="single" w:sz="4" w:space="0" w:color="auto"/>
              <w:right w:val="single" w:sz="4" w:space="0" w:color="auto"/>
            </w:tcBorders>
            <w:shd w:val="clear" w:color="auto" w:fill="auto"/>
            <w:noWrap/>
            <w:vAlign w:val="bottom"/>
            <w:hideMark/>
          </w:tcPr>
          <w:p w14:paraId="4D39B12D"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18</w:t>
            </w:r>
          </w:p>
        </w:tc>
        <w:tc>
          <w:tcPr>
            <w:tcW w:w="1045" w:type="pct"/>
            <w:tcBorders>
              <w:top w:val="nil"/>
              <w:left w:val="nil"/>
              <w:bottom w:val="single" w:sz="4" w:space="0" w:color="auto"/>
              <w:right w:val="single" w:sz="4" w:space="0" w:color="auto"/>
            </w:tcBorders>
            <w:shd w:val="clear" w:color="auto" w:fill="auto"/>
            <w:noWrap/>
            <w:vAlign w:val="bottom"/>
            <w:hideMark/>
          </w:tcPr>
          <w:p w14:paraId="394EDF0B"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18</w:t>
            </w:r>
          </w:p>
        </w:tc>
        <w:tc>
          <w:tcPr>
            <w:tcW w:w="1822" w:type="pct"/>
            <w:tcBorders>
              <w:top w:val="nil"/>
              <w:left w:val="nil"/>
              <w:bottom w:val="single" w:sz="4" w:space="0" w:color="auto"/>
              <w:right w:val="single" w:sz="4" w:space="0" w:color="auto"/>
            </w:tcBorders>
            <w:shd w:val="clear" w:color="auto" w:fill="auto"/>
            <w:noWrap/>
            <w:vAlign w:val="bottom"/>
            <w:hideMark/>
          </w:tcPr>
          <w:p w14:paraId="21CF7EB7"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100%</w:t>
            </w:r>
          </w:p>
        </w:tc>
      </w:tr>
      <w:tr w:rsidR="00087EB8" w:rsidRPr="00F511A5" w14:paraId="231D66A7"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center"/>
            <w:hideMark/>
          </w:tcPr>
          <w:p w14:paraId="2FE384E9"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HAGAMOS</w:t>
            </w:r>
          </w:p>
        </w:tc>
        <w:tc>
          <w:tcPr>
            <w:tcW w:w="1243" w:type="pct"/>
            <w:tcBorders>
              <w:top w:val="nil"/>
              <w:left w:val="nil"/>
              <w:bottom w:val="single" w:sz="4" w:space="0" w:color="auto"/>
              <w:right w:val="single" w:sz="4" w:space="0" w:color="auto"/>
            </w:tcBorders>
            <w:shd w:val="clear" w:color="auto" w:fill="auto"/>
            <w:noWrap/>
            <w:vAlign w:val="bottom"/>
            <w:hideMark/>
          </w:tcPr>
          <w:p w14:paraId="466EBEA1"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Pr>
                <w:rFonts w:ascii="Lucida Sans Unicode" w:eastAsia="Times New Roman" w:hAnsi="Lucida Sans Unicode" w:cs="Lucida Sans Unicode"/>
                <w:color w:val="000000"/>
                <w:kern w:val="0"/>
                <w:sz w:val="20"/>
                <w:szCs w:val="20"/>
                <w:lang w:val="es-MX" w:eastAsia="es-MX"/>
                <w14:ligatures w14:val="none"/>
              </w:rPr>
              <w:t>18</w:t>
            </w:r>
          </w:p>
        </w:tc>
        <w:tc>
          <w:tcPr>
            <w:tcW w:w="1045" w:type="pct"/>
            <w:tcBorders>
              <w:top w:val="nil"/>
              <w:left w:val="nil"/>
              <w:bottom w:val="single" w:sz="4" w:space="0" w:color="auto"/>
              <w:right w:val="single" w:sz="4" w:space="0" w:color="auto"/>
            </w:tcBorders>
            <w:shd w:val="clear" w:color="auto" w:fill="auto"/>
            <w:noWrap/>
            <w:vAlign w:val="bottom"/>
            <w:hideMark/>
          </w:tcPr>
          <w:p w14:paraId="2193F41E"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14</w:t>
            </w:r>
          </w:p>
        </w:tc>
        <w:tc>
          <w:tcPr>
            <w:tcW w:w="1822" w:type="pct"/>
            <w:tcBorders>
              <w:top w:val="nil"/>
              <w:left w:val="nil"/>
              <w:bottom w:val="single" w:sz="4" w:space="0" w:color="auto"/>
              <w:right w:val="single" w:sz="4" w:space="0" w:color="auto"/>
            </w:tcBorders>
            <w:shd w:val="clear" w:color="auto" w:fill="auto"/>
            <w:noWrap/>
            <w:vAlign w:val="bottom"/>
            <w:hideMark/>
          </w:tcPr>
          <w:p w14:paraId="4408DD45"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Pr>
                <w:rFonts w:ascii="Lucida Sans Unicode" w:hAnsi="Lucida Sans Unicode" w:cs="Lucida Sans Unicode"/>
                <w:color w:val="000000"/>
                <w:sz w:val="20"/>
                <w:szCs w:val="20"/>
              </w:rPr>
              <w:t>77.77</w:t>
            </w:r>
            <w:r w:rsidRPr="00F511A5">
              <w:rPr>
                <w:rFonts w:ascii="Lucida Sans Unicode" w:hAnsi="Lucida Sans Unicode" w:cs="Lucida Sans Unicode"/>
                <w:color w:val="000000"/>
                <w:sz w:val="20"/>
                <w:szCs w:val="20"/>
              </w:rPr>
              <w:t>%</w:t>
            </w:r>
          </w:p>
        </w:tc>
      </w:tr>
      <w:tr w:rsidR="00087EB8" w:rsidRPr="00F511A5" w14:paraId="1A35E5B4"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39F7CC31" w14:textId="77777777" w:rsidR="00087EB8" w:rsidRPr="00F511A5" w:rsidRDefault="00087EB8" w:rsidP="00111F39">
            <w:pP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FUTURO</w:t>
            </w:r>
          </w:p>
        </w:tc>
        <w:tc>
          <w:tcPr>
            <w:tcW w:w="1243" w:type="pct"/>
            <w:tcBorders>
              <w:top w:val="nil"/>
              <w:left w:val="nil"/>
              <w:bottom w:val="single" w:sz="4" w:space="0" w:color="auto"/>
              <w:right w:val="single" w:sz="4" w:space="0" w:color="auto"/>
            </w:tcBorders>
            <w:shd w:val="clear" w:color="auto" w:fill="auto"/>
            <w:noWrap/>
            <w:vAlign w:val="bottom"/>
            <w:hideMark/>
          </w:tcPr>
          <w:p w14:paraId="72613E20"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18</w:t>
            </w:r>
          </w:p>
        </w:tc>
        <w:tc>
          <w:tcPr>
            <w:tcW w:w="1045" w:type="pct"/>
            <w:tcBorders>
              <w:top w:val="nil"/>
              <w:left w:val="nil"/>
              <w:bottom w:val="single" w:sz="4" w:space="0" w:color="auto"/>
              <w:right w:val="single" w:sz="4" w:space="0" w:color="auto"/>
            </w:tcBorders>
            <w:shd w:val="clear" w:color="auto" w:fill="auto"/>
            <w:noWrap/>
            <w:vAlign w:val="bottom"/>
            <w:hideMark/>
          </w:tcPr>
          <w:p w14:paraId="17995906"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3</w:t>
            </w:r>
          </w:p>
        </w:tc>
        <w:tc>
          <w:tcPr>
            <w:tcW w:w="1822" w:type="pct"/>
            <w:tcBorders>
              <w:top w:val="nil"/>
              <w:left w:val="nil"/>
              <w:bottom w:val="single" w:sz="4" w:space="0" w:color="auto"/>
              <w:right w:val="single" w:sz="4" w:space="0" w:color="auto"/>
            </w:tcBorders>
            <w:shd w:val="clear" w:color="auto" w:fill="auto"/>
            <w:noWrap/>
            <w:vAlign w:val="bottom"/>
            <w:hideMark/>
          </w:tcPr>
          <w:p w14:paraId="70F8F758" w14:textId="77777777" w:rsidR="00087EB8" w:rsidRPr="00F511A5" w:rsidRDefault="00087EB8"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16.67%</w:t>
            </w:r>
          </w:p>
        </w:tc>
      </w:tr>
      <w:tr w:rsidR="00087EB8" w:rsidRPr="00F511A5" w14:paraId="25FB974F" w14:textId="77777777" w:rsidTr="00111F39">
        <w:trPr>
          <w:trHeight w:val="285"/>
          <w:jc w:val="center"/>
        </w:trPr>
        <w:tc>
          <w:tcPr>
            <w:tcW w:w="890" w:type="pct"/>
            <w:tcBorders>
              <w:top w:val="nil"/>
              <w:left w:val="single" w:sz="4" w:space="0" w:color="auto"/>
              <w:bottom w:val="single" w:sz="4" w:space="0" w:color="auto"/>
              <w:right w:val="single" w:sz="4" w:space="0" w:color="auto"/>
            </w:tcBorders>
            <w:shd w:val="clear" w:color="auto" w:fill="auto"/>
            <w:noWrap/>
            <w:vAlign w:val="bottom"/>
            <w:hideMark/>
          </w:tcPr>
          <w:p w14:paraId="20B9F240" w14:textId="77777777" w:rsidR="00087EB8" w:rsidRPr="00F511A5" w:rsidRDefault="00087EB8" w:rsidP="00111F39">
            <w:pP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Total</w:t>
            </w:r>
          </w:p>
        </w:tc>
        <w:tc>
          <w:tcPr>
            <w:tcW w:w="1243" w:type="pct"/>
            <w:tcBorders>
              <w:top w:val="nil"/>
              <w:left w:val="nil"/>
              <w:bottom w:val="single" w:sz="4" w:space="0" w:color="auto"/>
              <w:right w:val="single" w:sz="4" w:space="0" w:color="auto"/>
            </w:tcBorders>
            <w:shd w:val="clear" w:color="auto" w:fill="auto"/>
            <w:noWrap/>
            <w:vAlign w:val="bottom"/>
            <w:hideMark/>
          </w:tcPr>
          <w:p w14:paraId="188F3C25"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Pr>
                <w:rFonts w:ascii="Lucida Sans Unicode" w:eastAsia="Times New Roman" w:hAnsi="Lucida Sans Unicode" w:cs="Lucida Sans Unicode"/>
                <w:b/>
                <w:bCs/>
                <w:color w:val="000000"/>
                <w:kern w:val="0"/>
                <w:sz w:val="20"/>
                <w:szCs w:val="20"/>
                <w:lang w:val="es-MX" w:eastAsia="es-MX"/>
                <w14:ligatures w14:val="none"/>
              </w:rPr>
              <w:t>157</w:t>
            </w:r>
          </w:p>
        </w:tc>
        <w:tc>
          <w:tcPr>
            <w:tcW w:w="1045" w:type="pct"/>
            <w:tcBorders>
              <w:top w:val="nil"/>
              <w:left w:val="nil"/>
              <w:bottom w:val="single" w:sz="4" w:space="0" w:color="auto"/>
              <w:right w:val="single" w:sz="4" w:space="0" w:color="auto"/>
            </w:tcBorders>
            <w:shd w:val="clear" w:color="auto" w:fill="auto"/>
            <w:noWrap/>
            <w:vAlign w:val="bottom"/>
            <w:hideMark/>
          </w:tcPr>
          <w:p w14:paraId="4A032870"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52</w:t>
            </w:r>
          </w:p>
        </w:tc>
        <w:tc>
          <w:tcPr>
            <w:tcW w:w="1822" w:type="pct"/>
            <w:tcBorders>
              <w:top w:val="nil"/>
              <w:left w:val="nil"/>
              <w:bottom w:val="single" w:sz="4" w:space="0" w:color="auto"/>
              <w:right w:val="single" w:sz="4" w:space="0" w:color="auto"/>
            </w:tcBorders>
            <w:shd w:val="clear" w:color="auto" w:fill="auto"/>
            <w:noWrap/>
            <w:vAlign w:val="bottom"/>
            <w:hideMark/>
          </w:tcPr>
          <w:p w14:paraId="76333816" w14:textId="77777777" w:rsidR="00087EB8" w:rsidRPr="00F511A5" w:rsidRDefault="00087EB8" w:rsidP="00111F39">
            <w:pPr>
              <w:jc w:val="center"/>
              <w:rPr>
                <w:rFonts w:ascii="Lucida Sans Unicode" w:eastAsia="Times New Roman" w:hAnsi="Lucida Sans Unicode" w:cs="Lucida Sans Unicode"/>
                <w:b/>
                <w:bCs/>
                <w:color w:val="000000"/>
                <w:kern w:val="0"/>
                <w:sz w:val="20"/>
                <w:szCs w:val="20"/>
                <w:lang w:val="es-MX" w:eastAsia="es-MX"/>
                <w14:ligatures w14:val="none"/>
              </w:rPr>
            </w:pPr>
            <w:r>
              <w:rPr>
                <w:rFonts w:ascii="Lucida Sans Unicode" w:hAnsi="Lucida Sans Unicode" w:cs="Lucida Sans Unicode"/>
                <w:b/>
                <w:bCs/>
                <w:color w:val="000000"/>
                <w:sz w:val="20"/>
                <w:szCs w:val="20"/>
              </w:rPr>
              <w:t>33.12</w:t>
            </w:r>
            <w:r w:rsidRPr="00F511A5">
              <w:rPr>
                <w:rFonts w:ascii="Lucida Sans Unicode" w:hAnsi="Lucida Sans Unicode" w:cs="Lucida Sans Unicode"/>
                <w:b/>
                <w:bCs/>
                <w:color w:val="000000"/>
                <w:sz w:val="20"/>
                <w:szCs w:val="20"/>
              </w:rPr>
              <w:t>%</w:t>
            </w:r>
          </w:p>
        </w:tc>
      </w:tr>
    </w:tbl>
    <w:p w14:paraId="002322F4" w14:textId="77777777" w:rsidR="004F1544" w:rsidRDefault="004F1544" w:rsidP="00087EB8">
      <w:pPr>
        <w:spacing w:line="276" w:lineRule="auto"/>
        <w:jc w:val="both"/>
        <w:rPr>
          <w:rFonts w:ascii="Lucida Sans Unicode" w:eastAsia="Times New Roman" w:hAnsi="Lucida Sans Unicode" w:cs="Lucida Sans Unicode"/>
          <w:b/>
          <w:bCs/>
          <w:sz w:val="20"/>
          <w:szCs w:val="20"/>
          <w:lang w:val="es-MX" w:eastAsia="es-MX"/>
        </w:rPr>
      </w:pPr>
    </w:p>
    <w:p w14:paraId="322B865A" w14:textId="77777777" w:rsidR="00C62BB4" w:rsidRDefault="00C62BB4" w:rsidP="00C62BB4">
      <w:pPr>
        <w:rPr>
          <w:rFonts w:ascii="Lucida Sans Unicode" w:eastAsia="Times New Roman" w:hAnsi="Lucida Sans Unicode" w:cs="Lucida Sans Unicode"/>
          <w:b/>
          <w:bCs/>
          <w:color w:val="FFFFFF"/>
          <w:kern w:val="0"/>
          <w:sz w:val="20"/>
          <w:szCs w:val="20"/>
          <w:lang w:val="es-MX" w:eastAsia="es-MX"/>
          <w14:ligatures w14:val="none"/>
        </w:rPr>
        <w:sectPr w:rsidR="00C62BB4" w:rsidSect="00C62BB4">
          <w:headerReference w:type="default" r:id="rId8"/>
          <w:footerReference w:type="even" r:id="rId9"/>
          <w:footerReference w:type="default" r:id="rId10"/>
          <w:pgSz w:w="12240" w:h="15840"/>
          <w:pgMar w:top="2269" w:right="1467" w:bottom="1417" w:left="1417" w:header="664" w:footer="387" w:gutter="0"/>
          <w:cols w:space="708"/>
          <w:docGrid w:linePitch="360"/>
        </w:sectPr>
      </w:pPr>
    </w:p>
    <w:tbl>
      <w:tblPr>
        <w:tblW w:w="5000" w:type="pct"/>
        <w:tblCellMar>
          <w:left w:w="70" w:type="dxa"/>
          <w:right w:w="70" w:type="dxa"/>
        </w:tblCellMar>
        <w:tblLook w:val="04A0" w:firstRow="1" w:lastRow="0" w:firstColumn="1" w:lastColumn="0" w:noHBand="0" w:noVBand="1"/>
      </w:tblPr>
      <w:tblGrid>
        <w:gridCol w:w="1487"/>
        <w:gridCol w:w="1061"/>
        <w:gridCol w:w="1037"/>
        <w:gridCol w:w="1452"/>
        <w:gridCol w:w="1069"/>
        <w:gridCol w:w="1037"/>
        <w:gridCol w:w="1450"/>
        <w:gridCol w:w="1069"/>
        <w:gridCol w:w="1037"/>
        <w:gridCol w:w="1445"/>
      </w:tblGrid>
      <w:tr w:rsidR="005847D0" w:rsidRPr="00F511A5" w14:paraId="37B1A590" w14:textId="77777777" w:rsidTr="00111F39">
        <w:trPr>
          <w:trHeight w:val="527"/>
        </w:trPr>
        <w:tc>
          <w:tcPr>
            <w:tcW w:w="5000" w:type="pct"/>
            <w:gridSpan w:val="10"/>
            <w:tcBorders>
              <w:top w:val="single" w:sz="4" w:space="0" w:color="auto"/>
              <w:left w:val="single" w:sz="4" w:space="0" w:color="auto"/>
              <w:bottom w:val="single" w:sz="4" w:space="0" w:color="auto"/>
              <w:right w:val="single" w:sz="4" w:space="0" w:color="auto"/>
            </w:tcBorders>
            <w:shd w:val="clear" w:color="000000" w:fill="00788E"/>
            <w:noWrap/>
            <w:vAlign w:val="center"/>
            <w:hideMark/>
          </w:tcPr>
          <w:p w14:paraId="3AB47322" w14:textId="77777777" w:rsidR="005847D0" w:rsidRPr="00F511A5" w:rsidRDefault="005847D0" w:rsidP="00111F39">
            <w:pPr>
              <w:jc w:val="center"/>
              <w:rPr>
                <w:rFonts w:ascii="Lucida Sans Unicode" w:eastAsia="Times New Roman" w:hAnsi="Lucida Sans Unicode" w:cs="Lucida Sans Unicode"/>
                <w:b/>
                <w:bCs/>
                <w:color w:val="FFFFFF"/>
                <w:kern w:val="0"/>
                <w:sz w:val="20"/>
                <w:szCs w:val="20"/>
                <w:lang w:val="es-MX" w:eastAsia="es-MX"/>
                <w14:ligatures w14:val="none"/>
              </w:rPr>
            </w:pPr>
            <w:r w:rsidRPr="00F511A5">
              <w:rPr>
                <w:rFonts w:ascii="Lucida Sans Unicode" w:eastAsia="Times New Roman" w:hAnsi="Lucida Sans Unicode" w:cs="Lucida Sans Unicode"/>
                <w:b/>
                <w:bCs/>
                <w:color w:val="FFFFFF"/>
                <w:kern w:val="0"/>
                <w:sz w:val="20"/>
                <w:szCs w:val="20"/>
                <w:lang w:val="es-MX" w:eastAsia="es-MX"/>
                <w14:ligatures w14:val="none"/>
              </w:rPr>
              <w:lastRenderedPageBreak/>
              <w:t xml:space="preserve">Tabla 20. Incumplimientos por calidad de candidaturas por </w:t>
            </w:r>
            <w:r>
              <w:rPr>
                <w:rFonts w:ascii="Lucida Sans Unicode" w:eastAsia="Times New Roman" w:hAnsi="Lucida Sans Unicode" w:cs="Lucida Sans Unicode"/>
                <w:b/>
                <w:bCs/>
                <w:color w:val="FFFFFF"/>
                <w:kern w:val="0"/>
                <w:sz w:val="20"/>
                <w:szCs w:val="20"/>
                <w:lang w:val="es-MX" w:eastAsia="es-MX"/>
                <w14:ligatures w14:val="none"/>
              </w:rPr>
              <w:t>fuerza política</w:t>
            </w:r>
          </w:p>
        </w:tc>
      </w:tr>
      <w:tr w:rsidR="005847D0" w:rsidRPr="00F511A5" w14:paraId="0E093A4B" w14:textId="77777777" w:rsidTr="00111F39">
        <w:trPr>
          <w:trHeight w:val="527"/>
        </w:trPr>
        <w:tc>
          <w:tcPr>
            <w:tcW w:w="5000" w:type="pct"/>
            <w:gridSpan w:val="10"/>
            <w:tcBorders>
              <w:top w:val="single" w:sz="4" w:space="0" w:color="auto"/>
              <w:left w:val="single" w:sz="4" w:space="0" w:color="auto"/>
              <w:bottom w:val="single" w:sz="4" w:space="0" w:color="auto"/>
              <w:right w:val="single" w:sz="4" w:space="0" w:color="auto"/>
            </w:tcBorders>
            <w:shd w:val="clear" w:color="000000" w:fill="4DBBB8"/>
            <w:noWrap/>
            <w:vAlign w:val="center"/>
            <w:hideMark/>
          </w:tcPr>
          <w:p w14:paraId="3529575C"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087EB8">
              <w:rPr>
                <w:rFonts w:ascii="Lucida Sans Unicode" w:eastAsia="Times New Roman" w:hAnsi="Lucida Sans Unicode" w:cs="Lucida Sans Unicode"/>
                <w:b/>
                <w:bCs/>
                <w:color w:val="FFFFFF" w:themeColor="background1"/>
                <w:kern w:val="0"/>
                <w:sz w:val="20"/>
                <w:szCs w:val="20"/>
                <w:lang w:val="es-MX" w:eastAsia="es-MX"/>
                <w14:ligatures w14:val="none"/>
              </w:rPr>
              <w:t>Diputaciones MR</w:t>
            </w:r>
          </w:p>
        </w:tc>
      </w:tr>
      <w:tr w:rsidR="005847D0" w:rsidRPr="00F511A5" w14:paraId="7D01F2FD" w14:textId="77777777" w:rsidTr="00111F39">
        <w:trPr>
          <w:trHeight w:val="285"/>
        </w:trPr>
        <w:tc>
          <w:tcPr>
            <w:tcW w:w="612" w:type="pct"/>
            <w:vMerge w:val="restart"/>
            <w:tcBorders>
              <w:top w:val="nil"/>
              <w:left w:val="single" w:sz="4" w:space="0" w:color="auto"/>
              <w:bottom w:val="single" w:sz="4" w:space="0" w:color="auto"/>
              <w:right w:val="single" w:sz="4" w:space="0" w:color="auto"/>
            </w:tcBorders>
            <w:shd w:val="clear" w:color="auto" w:fill="auto"/>
            <w:vAlign w:val="center"/>
            <w:hideMark/>
          </w:tcPr>
          <w:p w14:paraId="130E08DE"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Partido</w:t>
            </w:r>
          </w:p>
        </w:tc>
        <w:tc>
          <w:tcPr>
            <w:tcW w:w="1462" w:type="pct"/>
            <w:gridSpan w:val="3"/>
            <w:tcBorders>
              <w:top w:val="single" w:sz="4" w:space="0" w:color="auto"/>
              <w:left w:val="nil"/>
              <w:bottom w:val="single" w:sz="4" w:space="0" w:color="auto"/>
              <w:right w:val="single" w:sz="4" w:space="0" w:color="auto"/>
            </w:tcBorders>
            <w:shd w:val="clear" w:color="auto" w:fill="auto"/>
            <w:vAlign w:val="center"/>
            <w:hideMark/>
          </w:tcPr>
          <w:p w14:paraId="1C76FA47"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Diputaciones propietarias</w:t>
            </w:r>
          </w:p>
        </w:tc>
        <w:tc>
          <w:tcPr>
            <w:tcW w:w="1464" w:type="pct"/>
            <w:gridSpan w:val="3"/>
            <w:tcBorders>
              <w:top w:val="single" w:sz="4" w:space="0" w:color="auto"/>
              <w:left w:val="nil"/>
              <w:bottom w:val="single" w:sz="4" w:space="0" w:color="auto"/>
              <w:right w:val="single" w:sz="4" w:space="0" w:color="auto"/>
            </w:tcBorders>
            <w:shd w:val="clear" w:color="auto" w:fill="auto"/>
            <w:vAlign w:val="center"/>
            <w:hideMark/>
          </w:tcPr>
          <w:p w14:paraId="1B6C302A"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Diputaciones suplentes</w:t>
            </w:r>
          </w:p>
        </w:tc>
        <w:tc>
          <w:tcPr>
            <w:tcW w:w="1462" w:type="pct"/>
            <w:gridSpan w:val="3"/>
            <w:tcBorders>
              <w:top w:val="single" w:sz="4" w:space="0" w:color="auto"/>
              <w:left w:val="nil"/>
              <w:bottom w:val="single" w:sz="4" w:space="0" w:color="auto"/>
              <w:right w:val="single" w:sz="4" w:space="0" w:color="auto"/>
            </w:tcBorders>
            <w:shd w:val="clear" w:color="auto" w:fill="auto"/>
            <w:vAlign w:val="center"/>
            <w:hideMark/>
          </w:tcPr>
          <w:p w14:paraId="208081D8"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Total</w:t>
            </w:r>
          </w:p>
        </w:tc>
      </w:tr>
      <w:tr w:rsidR="00C62BB4" w:rsidRPr="00F511A5" w14:paraId="3D8FD976" w14:textId="77777777" w:rsidTr="00C62BB4">
        <w:trPr>
          <w:cantSplit/>
          <w:trHeight w:val="1757"/>
        </w:trPr>
        <w:tc>
          <w:tcPr>
            <w:tcW w:w="612" w:type="pct"/>
            <w:vMerge/>
            <w:tcBorders>
              <w:top w:val="nil"/>
              <w:left w:val="single" w:sz="4" w:space="0" w:color="auto"/>
              <w:bottom w:val="single" w:sz="4" w:space="0" w:color="auto"/>
              <w:right w:val="single" w:sz="4" w:space="0" w:color="auto"/>
            </w:tcBorders>
            <w:vAlign w:val="center"/>
            <w:hideMark/>
          </w:tcPr>
          <w:p w14:paraId="4ED3C49A" w14:textId="77777777" w:rsidR="005847D0" w:rsidRPr="00F511A5" w:rsidRDefault="005847D0" w:rsidP="00111F39">
            <w:pPr>
              <w:rPr>
                <w:rFonts w:ascii="Lucida Sans Unicode" w:eastAsia="Times New Roman" w:hAnsi="Lucida Sans Unicode" w:cs="Lucida Sans Unicode"/>
                <w:b/>
                <w:bCs/>
                <w:color w:val="000000"/>
                <w:kern w:val="0"/>
                <w:sz w:val="20"/>
                <w:szCs w:val="20"/>
                <w:lang w:val="es-MX" w:eastAsia="es-MX"/>
                <w14:ligatures w14:val="none"/>
              </w:rPr>
            </w:pPr>
          </w:p>
        </w:tc>
        <w:tc>
          <w:tcPr>
            <w:tcW w:w="437" w:type="pct"/>
            <w:tcBorders>
              <w:top w:val="nil"/>
              <w:left w:val="nil"/>
              <w:bottom w:val="single" w:sz="4" w:space="0" w:color="auto"/>
              <w:right w:val="single" w:sz="4" w:space="0" w:color="auto"/>
            </w:tcBorders>
            <w:shd w:val="clear" w:color="000000" w:fill="FFFFFF"/>
            <w:textDirection w:val="btLr"/>
            <w:vAlign w:val="center"/>
            <w:hideMark/>
          </w:tcPr>
          <w:p w14:paraId="2D2A28FB" w14:textId="77777777" w:rsidR="005847D0" w:rsidRPr="00F511A5" w:rsidRDefault="005847D0" w:rsidP="00111F39">
            <w:pPr>
              <w:ind w:left="113" w:right="113"/>
              <w:jc w:val="center"/>
              <w:rPr>
                <w:rFonts w:ascii="Lucida Sans Unicode" w:eastAsia="Times New Roman" w:hAnsi="Lucida Sans Unicode" w:cs="Lucida Sans Unicode"/>
                <w:b/>
                <w:bCs/>
                <w:i/>
                <w:iCs/>
                <w:kern w:val="0"/>
                <w:sz w:val="20"/>
                <w:szCs w:val="20"/>
                <w:lang w:val="es-MX" w:eastAsia="es-MX"/>
                <w14:ligatures w14:val="none"/>
              </w:rPr>
            </w:pPr>
            <w:r w:rsidRPr="00F511A5">
              <w:rPr>
                <w:rFonts w:ascii="Lucida Sans Unicode" w:eastAsia="Times New Roman" w:hAnsi="Lucida Sans Unicode" w:cs="Lucida Sans Unicode"/>
                <w:b/>
                <w:bCs/>
                <w:i/>
                <w:iCs/>
                <w:kern w:val="0"/>
                <w:sz w:val="20"/>
                <w:szCs w:val="20"/>
                <w:lang w:val="es-MX" w:eastAsia="es-MX"/>
                <w14:ligatures w14:val="none"/>
              </w:rPr>
              <w:t>Registros en el universo Conóceles*</w:t>
            </w:r>
          </w:p>
        </w:tc>
        <w:tc>
          <w:tcPr>
            <w:tcW w:w="427" w:type="pct"/>
            <w:tcBorders>
              <w:top w:val="nil"/>
              <w:left w:val="nil"/>
              <w:bottom w:val="single" w:sz="4" w:space="0" w:color="auto"/>
              <w:right w:val="single" w:sz="4" w:space="0" w:color="auto"/>
            </w:tcBorders>
            <w:shd w:val="clear" w:color="000000" w:fill="FFFFFF"/>
            <w:textDirection w:val="btLr"/>
            <w:vAlign w:val="center"/>
            <w:hideMark/>
          </w:tcPr>
          <w:p w14:paraId="4572E147" w14:textId="77777777" w:rsidR="005847D0" w:rsidRPr="00F511A5" w:rsidRDefault="005847D0" w:rsidP="00111F39">
            <w:pPr>
              <w:ind w:left="113" w:right="113"/>
              <w:jc w:val="center"/>
              <w:rPr>
                <w:rFonts w:ascii="Lucida Sans Unicode" w:eastAsia="Times New Roman" w:hAnsi="Lucida Sans Unicode" w:cs="Lucida Sans Unicode"/>
                <w:b/>
                <w:bCs/>
                <w:kern w:val="0"/>
                <w:sz w:val="20"/>
                <w:szCs w:val="20"/>
                <w:lang w:val="es-MX" w:eastAsia="es-MX"/>
                <w14:ligatures w14:val="none"/>
              </w:rPr>
            </w:pPr>
            <w:r w:rsidRPr="00F511A5">
              <w:rPr>
                <w:rFonts w:ascii="Lucida Sans Unicode" w:eastAsia="Times New Roman" w:hAnsi="Lucida Sans Unicode" w:cs="Lucida Sans Unicode"/>
                <w:b/>
                <w:bCs/>
                <w:kern w:val="0"/>
                <w:sz w:val="20"/>
                <w:szCs w:val="20"/>
                <w:lang w:val="es-MX" w:eastAsia="es-MX"/>
                <w14:ligatures w14:val="none"/>
              </w:rPr>
              <w:t>No publicados</w:t>
            </w:r>
          </w:p>
        </w:tc>
        <w:tc>
          <w:tcPr>
            <w:tcW w:w="597" w:type="pct"/>
            <w:tcBorders>
              <w:top w:val="nil"/>
              <w:left w:val="nil"/>
              <w:bottom w:val="single" w:sz="4" w:space="0" w:color="auto"/>
              <w:right w:val="single" w:sz="4" w:space="0" w:color="auto"/>
            </w:tcBorders>
            <w:shd w:val="clear" w:color="000000" w:fill="FFFFFF"/>
            <w:textDirection w:val="btLr"/>
            <w:vAlign w:val="center"/>
            <w:hideMark/>
          </w:tcPr>
          <w:p w14:paraId="63392E31" w14:textId="77777777" w:rsidR="005847D0" w:rsidRPr="00F511A5" w:rsidRDefault="005847D0" w:rsidP="00111F39">
            <w:pPr>
              <w:ind w:left="113" w:right="113"/>
              <w:jc w:val="center"/>
              <w:rPr>
                <w:rFonts w:ascii="Lucida Sans Unicode" w:eastAsia="Times New Roman" w:hAnsi="Lucida Sans Unicode" w:cs="Lucida Sans Unicode"/>
                <w:b/>
                <w:bCs/>
                <w:kern w:val="0"/>
                <w:sz w:val="20"/>
                <w:szCs w:val="20"/>
                <w:lang w:val="es-MX" w:eastAsia="es-MX"/>
                <w14:ligatures w14:val="none"/>
              </w:rPr>
            </w:pPr>
            <w:r w:rsidRPr="00F511A5">
              <w:rPr>
                <w:rFonts w:ascii="Lucida Sans Unicode" w:eastAsia="Times New Roman" w:hAnsi="Lucida Sans Unicode" w:cs="Lucida Sans Unicode"/>
                <w:b/>
                <w:bCs/>
                <w:kern w:val="0"/>
                <w:sz w:val="20"/>
                <w:szCs w:val="20"/>
                <w:lang w:val="es-MX" w:eastAsia="es-MX"/>
                <w14:ligatures w14:val="none"/>
              </w:rPr>
              <w:t>Porcentaje de incumplimiento</w:t>
            </w:r>
          </w:p>
        </w:tc>
        <w:tc>
          <w:tcPr>
            <w:tcW w:w="440" w:type="pct"/>
            <w:tcBorders>
              <w:top w:val="nil"/>
              <w:left w:val="nil"/>
              <w:bottom w:val="single" w:sz="4" w:space="0" w:color="auto"/>
              <w:right w:val="single" w:sz="4" w:space="0" w:color="auto"/>
            </w:tcBorders>
            <w:shd w:val="clear" w:color="000000" w:fill="FFFFFF"/>
            <w:textDirection w:val="btLr"/>
            <w:vAlign w:val="center"/>
            <w:hideMark/>
          </w:tcPr>
          <w:p w14:paraId="23ADFFFE" w14:textId="77777777" w:rsidR="005847D0" w:rsidRPr="00F511A5" w:rsidRDefault="005847D0" w:rsidP="00111F39">
            <w:pPr>
              <w:ind w:left="113" w:right="113"/>
              <w:jc w:val="center"/>
              <w:rPr>
                <w:rFonts w:ascii="Lucida Sans Unicode" w:eastAsia="Times New Roman" w:hAnsi="Lucida Sans Unicode" w:cs="Lucida Sans Unicode"/>
                <w:b/>
                <w:bCs/>
                <w:i/>
                <w:iCs/>
                <w:kern w:val="0"/>
                <w:sz w:val="20"/>
                <w:szCs w:val="20"/>
                <w:lang w:val="es-MX" w:eastAsia="es-MX"/>
                <w14:ligatures w14:val="none"/>
              </w:rPr>
            </w:pPr>
            <w:r w:rsidRPr="00F511A5">
              <w:rPr>
                <w:rFonts w:ascii="Lucida Sans Unicode" w:eastAsia="Times New Roman" w:hAnsi="Lucida Sans Unicode" w:cs="Lucida Sans Unicode"/>
                <w:b/>
                <w:bCs/>
                <w:i/>
                <w:iCs/>
                <w:kern w:val="0"/>
                <w:sz w:val="20"/>
                <w:szCs w:val="20"/>
                <w:lang w:val="es-MX" w:eastAsia="es-MX"/>
                <w14:ligatures w14:val="none"/>
              </w:rPr>
              <w:t>Registros en el universo Conóceles*</w:t>
            </w:r>
          </w:p>
        </w:tc>
        <w:tc>
          <w:tcPr>
            <w:tcW w:w="427" w:type="pct"/>
            <w:tcBorders>
              <w:top w:val="nil"/>
              <w:left w:val="nil"/>
              <w:bottom w:val="single" w:sz="4" w:space="0" w:color="auto"/>
              <w:right w:val="single" w:sz="4" w:space="0" w:color="auto"/>
            </w:tcBorders>
            <w:shd w:val="clear" w:color="000000" w:fill="FFFFFF"/>
            <w:textDirection w:val="btLr"/>
            <w:vAlign w:val="center"/>
            <w:hideMark/>
          </w:tcPr>
          <w:p w14:paraId="65428638" w14:textId="77777777" w:rsidR="005847D0" w:rsidRPr="00F511A5" w:rsidRDefault="005847D0" w:rsidP="00111F39">
            <w:pPr>
              <w:ind w:left="113" w:right="113"/>
              <w:jc w:val="center"/>
              <w:rPr>
                <w:rFonts w:ascii="Lucida Sans Unicode" w:eastAsia="Times New Roman" w:hAnsi="Lucida Sans Unicode" w:cs="Lucida Sans Unicode"/>
                <w:b/>
                <w:bCs/>
                <w:kern w:val="0"/>
                <w:sz w:val="20"/>
                <w:szCs w:val="20"/>
                <w:lang w:val="es-MX" w:eastAsia="es-MX"/>
                <w14:ligatures w14:val="none"/>
              </w:rPr>
            </w:pPr>
            <w:r w:rsidRPr="00F511A5">
              <w:rPr>
                <w:rFonts w:ascii="Lucida Sans Unicode" w:eastAsia="Times New Roman" w:hAnsi="Lucida Sans Unicode" w:cs="Lucida Sans Unicode"/>
                <w:b/>
                <w:bCs/>
                <w:kern w:val="0"/>
                <w:sz w:val="20"/>
                <w:szCs w:val="20"/>
                <w:lang w:val="es-MX" w:eastAsia="es-MX"/>
                <w14:ligatures w14:val="none"/>
              </w:rPr>
              <w:t>No publicados</w:t>
            </w:r>
          </w:p>
        </w:tc>
        <w:tc>
          <w:tcPr>
            <w:tcW w:w="597" w:type="pct"/>
            <w:tcBorders>
              <w:top w:val="nil"/>
              <w:left w:val="nil"/>
              <w:bottom w:val="single" w:sz="4" w:space="0" w:color="auto"/>
              <w:right w:val="single" w:sz="4" w:space="0" w:color="auto"/>
            </w:tcBorders>
            <w:shd w:val="clear" w:color="000000" w:fill="FFFFFF"/>
            <w:textDirection w:val="btLr"/>
            <w:vAlign w:val="center"/>
            <w:hideMark/>
          </w:tcPr>
          <w:p w14:paraId="4423EF1B" w14:textId="77777777" w:rsidR="005847D0" w:rsidRPr="00F511A5" w:rsidRDefault="005847D0" w:rsidP="00111F39">
            <w:pPr>
              <w:ind w:left="113" w:right="113"/>
              <w:jc w:val="center"/>
              <w:rPr>
                <w:rFonts w:ascii="Lucida Sans Unicode" w:eastAsia="Times New Roman" w:hAnsi="Lucida Sans Unicode" w:cs="Lucida Sans Unicode"/>
                <w:b/>
                <w:bCs/>
                <w:kern w:val="0"/>
                <w:sz w:val="20"/>
                <w:szCs w:val="20"/>
                <w:lang w:val="es-MX" w:eastAsia="es-MX"/>
                <w14:ligatures w14:val="none"/>
              </w:rPr>
            </w:pPr>
            <w:r w:rsidRPr="00F511A5">
              <w:rPr>
                <w:rFonts w:ascii="Lucida Sans Unicode" w:eastAsia="Times New Roman" w:hAnsi="Lucida Sans Unicode" w:cs="Lucida Sans Unicode"/>
                <w:b/>
                <w:bCs/>
                <w:kern w:val="0"/>
                <w:sz w:val="20"/>
                <w:szCs w:val="20"/>
                <w:lang w:val="es-MX" w:eastAsia="es-MX"/>
                <w14:ligatures w14:val="none"/>
              </w:rPr>
              <w:t>Porcentaje de incumplimiento</w:t>
            </w:r>
          </w:p>
        </w:tc>
        <w:tc>
          <w:tcPr>
            <w:tcW w:w="440" w:type="pct"/>
            <w:tcBorders>
              <w:top w:val="nil"/>
              <w:left w:val="nil"/>
              <w:bottom w:val="single" w:sz="4" w:space="0" w:color="auto"/>
              <w:right w:val="single" w:sz="4" w:space="0" w:color="auto"/>
            </w:tcBorders>
            <w:shd w:val="clear" w:color="000000" w:fill="FFFFFF"/>
            <w:textDirection w:val="btLr"/>
            <w:vAlign w:val="center"/>
            <w:hideMark/>
          </w:tcPr>
          <w:p w14:paraId="3198B3B4" w14:textId="77777777" w:rsidR="005847D0" w:rsidRPr="00F511A5" w:rsidRDefault="005847D0" w:rsidP="00111F39">
            <w:pPr>
              <w:ind w:left="113" w:right="113"/>
              <w:jc w:val="center"/>
              <w:rPr>
                <w:rFonts w:ascii="Lucida Sans Unicode" w:eastAsia="Times New Roman" w:hAnsi="Lucida Sans Unicode" w:cs="Lucida Sans Unicode"/>
                <w:b/>
                <w:bCs/>
                <w:i/>
                <w:iCs/>
                <w:kern w:val="0"/>
                <w:sz w:val="20"/>
                <w:szCs w:val="20"/>
                <w:lang w:val="es-MX" w:eastAsia="es-MX"/>
                <w14:ligatures w14:val="none"/>
              </w:rPr>
            </w:pPr>
            <w:r w:rsidRPr="00F511A5">
              <w:rPr>
                <w:rFonts w:ascii="Lucida Sans Unicode" w:eastAsia="Times New Roman" w:hAnsi="Lucida Sans Unicode" w:cs="Lucida Sans Unicode"/>
                <w:b/>
                <w:bCs/>
                <w:i/>
                <w:iCs/>
                <w:kern w:val="0"/>
                <w:sz w:val="20"/>
                <w:szCs w:val="20"/>
                <w:lang w:val="es-MX" w:eastAsia="es-MX"/>
                <w14:ligatures w14:val="none"/>
              </w:rPr>
              <w:t>Registros en el universo Conóceles*</w:t>
            </w:r>
          </w:p>
        </w:tc>
        <w:tc>
          <w:tcPr>
            <w:tcW w:w="427" w:type="pct"/>
            <w:tcBorders>
              <w:top w:val="nil"/>
              <w:left w:val="nil"/>
              <w:bottom w:val="single" w:sz="4" w:space="0" w:color="auto"/>
              <w:right w:val="single" w:sz="4" w:space="0" w:color="auto"/>
            </w:tcBorders>
            <w:shd w:val="clear" w:color="000000" w:fill="FFFFFF"/>
            <w:textDirection w:val="btLr"/>
            <w:vAlign w:val="center"/>
            <w:hideMark/>
          </w:tcPr>
          <w:p w14:paraId="4A32D283" w14:textId="77777777" w:rsidR="005847D0" w:rsidRPr="00F511A5" w:rsidRDefault="005847D0" w:rsidP="00111F39">
            <w:pPr>
              <w:ind w:left="113" w:right="113"/>
              <w:jc w:val="center"/>
              <w:rPr>
                <w:rFonts w:ascii="Lucida Sans Unicode" w:eastAsia="Times New Roman" w:hAnsi="Lucida Sans Unicode" w:cs="Lucida Sans Unicode"/>
                <w:b/>
                <w:bCs/>
                <w:kern w:val="0"/>
                <w:sz w:val="20"/>
                <w:szCs w:val="20"/>
                <w:lang w:val="es-MX" w:eastAsia="es-MX"/>
                <w14:ligatures w14:val="none"/>
              </w:rPr>
            </w:pPr>
            <w:r w:rsidRPr="00F511A5">
              <w:rPr>
                <w:rFonts w:ascii="Lucida Sans Unicode" w:eastAsia="Times New Roman" w:hAnsi="Lucida Sans Unicode" w:cs="Lucida Sans Unicode"/>
                <w:b/>
                <w:bCs/>
                <w:kern w:val="0"/>
                <w:sz w:val="20"/>
                <w:szCs w:val="20"/>
                <w:lang w:val="es-MX" w:eastAsia="es-MX"/>
                <w14:ligatures w14:val="none"/>
              </w:rPr>
              <w:t>No publicados</w:t>
            </w:r>
          </w:p>
        </w:tc>
        <w:tc>
          <w:tcPr>
            <w:tcW w:w="595" w:type="pct"/>
            <w:tcBorders>
              <w:top w:val="nil"/>
              <w:left w:val="nil"/>
              <w:bottom w:val="single" w:sz="4" w:space="0" w:color="auto"/>
              <w:right w:val="single" w:sz="4" w:space="0" w:color="auto"/>
            </w:tcBorders>
            <w:shd w:val="clear" w:color="000000" w:fill="FFFFFF"/>
            <w:textDirection w:val="btLr"/>
            <w:vAlign w:val="center"/>
            <w:hideMark/>
          </w:tcPr>
          <w:p w14:paraId="1AC2C86E" w14:textId="77777777" w:rsidR="005847D0" w:rsidRPr="00F511A5" w:rsidRDefault="005847D0" w:rsidP="00111F39">
            <w:pPr>
              <w:ind w:left="113" w:right="113"/>
              <w:jc w:val="center"/>
              <w:rPr>
                <w:rFonts w:ascii="Lucida Sans Unicode" w:eastAsia="Times New Roman" w:hAnsi="Lucida Sans Unicode" w:cs="Lucida Sans Unicode"/>
                <w:b/>
                <w:bCs/>
                <w:kern w:val="0"/>
                <w:sz w:val="20"/>
                <w:szCs w:val="20"/>
                <w:lang w:val="es-MX" w:eastAsia="es-MX"/>
                <w14:ligatures w14:val="none"/>
              </w:rPr>
            </w:pPr>
            <w:r w:rsidRPr="00F511A5">
              <w:rPr>
                <w:rFonts w:ascii="Lucida Sans Unicode" w:eastAsia="Times New Roman" w:hAnsi="Lucida Sans Unicode" w:cs="Lucida Sans Unicode"/>
                <w:b/>
                <w:bCs/>
                <w:kern w:val="0"/>
                <w:sz w:val="20"/>
                <w:szCs w:val="20"/>
                <w:lang w:val="es-MX" w:eastAsia="es-MX"/>
                <w14:ligatures w14:val="none"/>
              </w:rPr>
              <w:t>Porcentaje de incumplimiento</w:t>
            </w:r>
          </w:p>
        </w:tc>
      </w:tr>
      <w:tr w:rsidR="005847D0" w:rsidRPr="00F511A5" w14:paraId="1DBA1E66"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529651DE"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PAN</w:t>
            </w:r>
          </w:p>
        </w:tc>
        <w:tc>
          <w:tcPr>
            <w:tcW w:w="437" w:type="pct"/>
            <w:tcBorders>
              <w:top w:val="nil"/>
              <w:left w:val="nil"/>
              <w:bottom w:val="single" w:sz="4" w:space="0" w:color="auto"/>
              <w:right w:val="single" w:sz="4" w:space="0" w:color="auto"/>
            </w:tcBorders>
            <w:shd w:val="clear" w:color="auto" w:fill="auto"/>
            <w:vAlign w:val="center"/>
            <w:hideMark/>
          </w:tcPr>
          <w:p w14:paraId="6BCF8EDB"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7</w:t>
            </w:r>
          </w:p>
        </w:tc>
        <w:tc>
          <w:tcPr>
            <w:tcW w:w="427" w:type="pct"/>
            <w:tcBorders>
              <w:top w:val="nil"/>
              <w:left w:val="nil"/>
              <w:bottom w:val="single" w:sz="4" w:space="0" w:color="auto"/>
              <w:right w:val="single" w:sz="4" w:space="0" w:color="auto"/>
            </w:tcBorders>
            <w:shd w:val="clear" w:color="auto" w:fill="auto"/>
            <w:vAlign w:val="center"/>
            <w:hideMark/>
          </w:tcPr>
          <w:p w14:paraId="14A86644"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0</w:t>
            </w:r>
          </w:p>
        </w:tc>
        <w:tc>
          <w:tcPr>
            <w:tcW w:w="597" w:type="pct"/>
            <w:tcBorders>
              <w:top w:val="nil"/>
              <w:left w:val="nil"/>
              <w:bottom w:val="single" w:sz="4" w:space="0" w:color="auto"/>
              <w:right w:val="single" w:sz="4" w:space="0" w:color="auto"/>
            </w:tcBorders>
            <w:shd w:val="clear" w:color="auto" w:fill="auto"/>
            <w:vAlign w:val="center"/>
            <w:hideMark/>
          </w:tcPr>
          <w:p w14:paraId="1B67F82D"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0%</w:t>
            </w:r>
          </w:p>
        </w:tc>
        <w:tc>
          <w:tcPr>
            <w:tcW w:w="440" w:type="pct"/>
            <w:tcBorders>
              <w:top w:val="nil"/>
              <w:left w:val="nil"/>
              <w:bottom w:val="single" w:sz="4" w:space="0" w:color="auto"/>
              <w:right w:val="single" w:sz="4" w:space="0" w:color="auto"/>
            </w:tcBorders>
            <w:shd w:val="clear" w:color="auto" w:fill="auto"/>
            <w:noWrap/>
            <w:vAlign w:val="bottom"/>
            <w:hideMark/>
          </w:tcPr>
          <w:p w14:paraId="7EA89609"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7</w:t>
            </w:r>
          </w:p>
        </w:tc>
        <w:tc>
          <w:tcPr>
            <w:tcW w:w="427" w:type="pct"/>
            <w:tcBorders>
              <w:top w:val="nil"/>
              <w:left w:val="nil"/>
              <w:bottom w:val="single" w:sz="4" w:space="0" w:color="auto"/>
              <w:right w:val="single" w:sz="4" w:space="0" w:color="auto"/>
            </w:tcBorders>
            <w:shd w:val="clear" w:color="auto" w:fill="auto"/>
            <w:noWrap/>
            <w:vAlign w:val="bottom"/>
            <w:hideMark/>
          </w:tcPr>
          <w:p w14:paraId="2490C03F"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w:t>
            </w:r>
          </w:p>
        </w:tc>
        <w:tc>
          <w:tcPr>
            <w:tcW w:w="597" w:type="pct"/>
            <w:tcBorders>
              <w:top w:val="nil"/>
              <w:left w:val="nil"/>
              <w:bottom w:val="single" w:sz="4" w:space="0" w:color="auto"/>
              <w:right w:val="single" w:sz="4" w:space="0" w:color="auto"/>
            </w:tcBorders>
            <w:shd w:val="clear" w:color="auto" w:fill="auto"/>
            <w:noWrap/>
            <w:vAlign w:val="bottom"/>
            <w:hideMark/>
          </w:tcPr>
          <w:p w14:paraId="602BF6CB"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28.57%</w:t>
            </w:r>
          </w:p>
        </w:tc>
        <w:tc>
          <w:tcPr>
            <w:tcW w:w="440" w:type="pct"/>
            <w:tcBorders>
              <w:top w:val="nil"/>
              <w:left w:val="nil"/>
              <w:bottom w:val="single" w:sz="4" w:space="0" w:color="auto"/>
              <w:right w:val="single" w:sz="4" w:space="0" w:color="auto"/>
            </w:tcBorders>
            <w:shd w:val="clear" w:color="auto" w:fill="auto"/>
            <w:noWrap/>
            <w:vAlign w:val="bottom"/>
            <w:hideMark/>
          </w:tcPr>
          <w:p w14:paraId="11A7B5A5"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14</w:t>
            </w:r>
          </w:p>
        </w:tc>
        <w:tc>
          <w:tcPr>
            <w:tcW w:w="427" w:type="pct"/>
            <w:tcBorders>
              <w:top w:val="nil"/>
              <w:left w:val="nil"/>
              <w:bottom w:val="single" w:sz="4" w:space="0" w:color="auto"/>
              <w:right w:val="single" w:sz="4" w:space="0" w:color="auto"/>
            </w:tcBorders>
            <w:shd w:val="clear" w:color="auto" w:fill="auto"/>
            <w:noWrap/>
            <w:vAlign w:val="bottom"/>
            <w:hideMark/>
          </w:tcPr>
          <w:p w14:paraId="69F043FF"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w:t>
            </w:r>
          </w:p>
        </w:tc>
        <w:tc>
          <w:tcPr>
            <w:tcW w:w="595" w:type="pct"/>
            <w:tcBorders>
              <w:top w:val="nil"/>
              <w:left w:val="nil"/>
              <w:bottom w:val="single" w:sz="4" w:space="0" w:color="auto"/>
              <w:right w:val="single" w:sz="4" w:space="0" w:color="auto"/>
            </w:tcBorders>
            <w:shd w:val="clear" w:color="auto" w:fill="auto"/>
            <w:noWrap/>
            <w:vAlign w:val="bottom"/>
            <w:hideMark/>
          </w:tcPr>
          <w:p w14:paraId="416D6B4C"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14.29%</w:t>
            </w:r>
          </w:p>
        </w:tc>
      </w:tr>
      <w:tr w:rsidR="005847D0" w:rsidRPr="00F511A5" w14:paraId="53549CAD"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082CF617"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PRI</w:t>
            </w:r>
          </w:p>
        </w:tc>
        <w:tc>
          <w:tcPr>
            <w:tcW w:w="437" w:type="pct"/>
            <w:tcBorders>
              <w:top w:val="nil"/>
              <w:left w:val="nil"/>
              <w:bottom w:val="single" w:sz="4" w:space="0" w:color="auto"/>
              <w:right w:val="single" w:sz="4" w:space="0" w:color="auto"/>
            </w:tcBorders>
            <w:shd w:val="clear" w:color="auto" w:fill="auto"/>
            <w:vAlign w:val="center"/>
            <w:hideMark/>
          </w:tcPr>
          <w:p w14:paraId="3FE98B53"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9</w:t>
            </w:r>
          </w:p>
        </w:tc>
        <w:tc>
          <w:tcPr>
            <w:tcW w:w="427" w:type="pct"/>
            <w:tcBorders>
              <w:top w:val="nil"/>
              <w:left w:val="nil"/>
              <w:bottom w:val="single" w:sz="4" w:space="0" w:color="auto"/>
              <w:right w:val="single" w:sz="4" w:space="0" w:color="auto"/>
            </w:tcBorders>
            <w:shd w:val="clear" w:color="auto" w:fill="auto"/>
            <w:vAlign w:val="center"/>
            <w:hideMark/>
          </w:tcPr>
          <w:p w14:paraId="7D92C71D"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597" w:type="pct"/>
            <w:tcBorders>
              <w:top w:val="nil"/>
              <w:left w:val="nil"/>
              <w:bottom w:val="single" w:sz="4" w:space="0" w:color="auto"/>
              <w:right w:val="single" w:sz="4" w:space="0" w:color="auto"/>
            </w:tcBorders>
            <w:shd w:val="clear" w:color="auto" w:fill="auto"/>
            <w:vAlign w:val="center"/>
            <w:hideMark/>
          </w:tcPr>
          <w:p w14:paraId="02EDAD2F"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11.11%</w:t>
            </w:r>
          </w:p>
        </w:tc>
        <w:tc>
          <w:tcPr>
            <w:tcW w:w="440" w:type="pct"/>
            <w:tcBorders>
              <w:top w:val="nil"/>
              <w:left w:val="nil"/>
              <w:bottom w:val="single" w:sz="4" w:space="0" w:color="auto"/>
              <w:right w:val="single" w:sz="4" w:space="0" w:color="auto"/>
            </w:tcBorders>
            <w:shd w:val="clear" w:color="auto" w:fill="auto"/>
            <w:noWrap/>
            <w:vAlign w:val="bottom"/>
            <w:hideMark/>
          </w:tcPr>
          <w:p w14:paraId="73198B1C"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9</w:t>
            </w:r>
          </w:p>
        </w:tc>
        <w:tc>
          <w:tcPr>
            <w:tcW w:w="427" w:type="pct"/>
            <w:tcBorders>
              <w:top w:val="nil"/>
              <w:left w:val="nil"/>
              <w:bottom w:val="single" w:sz="4" w:space="0" w:color="auto"/>
              <w:right w:val="single" w:sz="4" w:space="0" w:color="auto"/>
            </w:tcBorders>
            <w:shd w:val="clear" w:color="auto" w:fill="auto"/>
            <w:noWrap/>
            <w:vAlign w:val="bottom"/>
            <w:hideMark/>
          </w:tcPr>
          <w:p w14:paraId="35FAA35E"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5</w:t>
            </w:r>
          </w:p>
        </w:tc>
        <w:tc>
          <w:tcPr>
            <w:tcW w:w="597" w:type="pct"/>
            <w:tcBorders>
              <w:top w:val="nil"/>
              <w:left w:val="nil"/>
              <w:bottom w:val="single" w:sz="4" w:space="0" w:color="auto"/>
              <w:right w:val="single" w:sz="4" w:space="0" w:color="auto"/>
            </w:tcBorders>
            <w:shd w:val="clear" w:color="auto" w:fill="auto"/>
            <w:noWrap/>
            <w:vAlign w:val="bottom"/>
            <w:hideMark/>
          </w:tcPr>
          <w:p w14:paraId="6B5A10CE"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55.56%</w:t>
            </w:r>
          </w:p>
        </w:tc>
        <w:tc>
          <w:tcPr>
            <w:tcW w:w="440" w:type="pct"/>
            <w:tcBorders>
              <w:top w:val="nil"/>
              <w:left w:val="nil"/>
              <w:bottom w:val="single" w:sz="4" w:space="0" w:color="auto"/>
              <w:right w:val="single" w:sz="4" w:space="0" w:color="auto"/>
            </w:tcBorders>
            <w:shd w:val="clear" w:color="auto" w:fill="auto"/>
            <w:noWrap/>
            <w:vAlign w:val="bottom"/>
            <w:hideMark/>
          </w:tcPr>
          <w:p w14:paraId="7943AFDC"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18</w:t>
            </w:r>
          </w:p>
        </w:tc>
        <w:tc>
          <w:tcPr>
            <w:tcW w:w="427" w:type="pct"/>
            <w:tcBorders>
              <w:top w:val="nil"/>
              <w:left w:val="nil"/>
              <w:bottom w:val="single" w:sz="4" w:space="0" w:color="auto"/>
              <w:right w:val="single" w:sz="4" w:space="0" w:color="auto"/>
            </w:tcBorders>
            <w:shd w:val="clear" w:color="auto" w:fill="auto"/>
            <w:noWrap/>
            <w:vAlign w:val="bottom"/>
            <w:hideMark/>
          </w:tcPr>
          <w:p w14:paraId="34BE830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6</w:t>
            </w:r>
          </w:p>
        </w:tc>
        <w:tc>
          <w:tcPr>
            <w:tcW w:w="595" w:type="pct"/>
            <w:tcBorders>
              <w:top w:val="nil"/>
              <w:left w:val="nil"/>
              <w:bottom w:val="single" w:sz="4" w:space="0" w:color="auto"/>
              <w:right w:val="single" w:sz="4" w:space="0" w:color="auto"/>
            </w:tcBorders>
            <w:shd w:val="clear" w:color="auto" w:fill="auto"/>
            <w:noWrap/>
            <w:vAlign w:val="bottom"/>
            <w:hideMark/>
          </w:tcPr>
          <w:p w14:paraId="0BB5AA5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33.33%</w:t>
            </w:r>
          </w:p>
        </w:tc>
      </w:tr>
      <w:tr w:rsidR="005847D0" w:rsidRPr="00F511A5" w14:paraId="69375C5B"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700B8737"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PRD</w:t>
            </w:r>
          </w:p>
        </w:tc>
        <w:tc>
          <w:tcPr>
            <w:tcW w:w="437" w:type="pct"/>
            <w:tcBorders>
              <w:top w:val="nil"/>
              <w:left w:val="nil"/>
              <w:bottom w:val="single" w:sz="4" w:space="0" w:color="auto"/>
              <w:right w:val="single" w:sz="4" w:space="0" w:color="auto"/>
            </w:tcBorders>
            <w:shd w:val="clear" w:color="auto" w:fill="auto"/>
            <w:vAlign w:val="center"/>
            <w:hideMark/>
          </w:tcPr>
          <w:p w14:paraId="054F382E"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w:t>
            </w:r>
          </w:p>
        </w:tc>
        <w:tc>
          <w:tcPr>
            <w:tcW w:w="427" w:type="pct"/>
            <w:tcBorders>
              <w:top w:val="nil"/>
              <w:left w:val="nil"/>
              <w:bottom w:val="single" w:sz="4" w:space="0" w:color="auto"/>
              <w:right w:val="single" w:sz="4" w:space="0" w:color="auto"/>
            </w:tcBorders>
            <w:shd w:val="clear" w:color="auto" w:fill="auto"/>
            <w:vAlign w:val="center"/>
            <w:hideMark/>
          </w:tcPr>
          <w:p w14:paraId="4B2ADF1A"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0</w:t>
            </w:r>
          </w:p>
        </w:tc>
        <w:tc>
          <w:tcPr>
            <w:tcW w:w="597" w:type="pct"/>
            <w:tcBorders>
              <w:top w:val="nil"/>
              <w:left w:val="nil"/>
              <w:bottom w:val="single" w:sz="4" w:space="0" w:color="auto"/>
              <w:right w:val="single" w:sz="4" w:space="0" w:color="auto"/>
            </w:tcBorders>
            <w:shd w:val="clear" w:color="auto" w:fill="auto"/>
            <w:vAlign w:val="center"/>
            <w:hideMark/>
          </w:tcPr>
          <w:p w14:paraId="46BDD09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0%</w:t>
            </w:r>
          </w:p>
        </w:tc>
        <w:tc>
          <w:tcPr>
            <w:tcW w:w="440" w:type="pct"/>
            <w:tcBorders>
              <w:top w:val="nil"/>
              <w:left w:val="nil"/>
              <w:bottom w:val="single" w:sz="4" w:space="0" w:color="auto"/>
              <w:right w:val="single" w:sz="4" w:space="0" w:color="auto"/>
            </w:tcBorders>
            <w:shd w:val="clear" w:color="auto" w:fill="auto"/>
            <w:noWrap/>
            <w:vAlign w:val="bottom"/>
            <w:hideMark/>
          </w:tcPr>
          <w:p w14:paraId="7AF8437D"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w:t>
            </w:r>
          </w:p>
        </w:tc>
        <w:tc>
          <w:tcPr>
            <w:tcW w:w="427" w:type="pct"/>
            <w:tcBorders>
              <w:top w:val="nil"/>
              <w:left w:val="nil"/>
              <w:bottom w:val="single" w:sz="4" w:space="0" w:color="auto"/>
              <w:right w:val="single" w:sz="4" w:space="0" w:color="auto"/>
            </w:tcBorders>
            <w:shd w:val="clear" w:color="auto" w:fill="auto"/>
            <w:noWrap/>
            <w:vAlign w:val="bottom"/>
            <w:hideMark/>
          </w:tcPr>
          <w:p w14:paraId="2141FE4F"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w:t>
            </w:r>
          </w:p>
        </w:tc>
        <w:tc>
          <w:tcPr>
            <w:tcW w:w="597" w:type="pct"/>
            <w:tcBorders>
              <w:top w:val="nil"/>
              <w:left w:val="nil"/>
              <w:bottom w:val="single" w:sz="4" w:space="0" w:color="auto"/>
              <w:right w:val="single" w:sz="4" w:space="0" w:color="auto"/>
            </w:tcBorders>
            <w:shd w:val="clear" w:color="auto" w:fill="auto"/>
            <w:noWrap/>
            <w:vAlign w:val="bottom"/>
            <w:hideMark/>
          </w:tcPr>
          <w:p w14:paraId="7BC5E5C0"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100%</w:t>
            </w:r>
          </w:p>
        </w:tc>
        <w:tc>
          <w:tcPr>
            <w:tcW w:w="440" w:type="pct"/>
            <w:tcBorders>
              <w:top w:val="nil"/>
              <w:left w:val="nil"/>
              <w:bottom w:val="single" w:sz="4" w:space="0" w:color="auto"/>
              <w:right w:val="single" w:sz="4" w:space="0" w:color="auto"/>
            </w:tcBorders>
            <w:shd w:val="clear" w:color="auto" w:fill="auto"/>
            <w:noWrap/>
            <w:vAlign w:val="bottom"/>
            <w:hideMark/>
          </w:tcPr>
          <w:p w14:paraId="720BFAC5"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8</w:t>
            </w:r>
          </w:p>
        </w:tc>
        <w:tc>
          <w:tcPr>
            <w:tcW w:w="427" w:type="pct"/>
            <w:tcBorders>
              <w:top w:val="nil"/>
              <w:left w:val="nil"/>
              <w:bottom w:val="single" w:sz="4" w:space="0" w:color="auto"/>
              <w:right w:val="single" w:sz="4" w:space="0" w:color="auto"/>
            </w:tcBorders>
            <w:shd w:val="clear" w:color="auto" w:fill="auto"/>
            <w:noWrap/>
            <w:vAlign w:val="bottom"/>
            <w:hideMark/>
          </w:tcPr>
          <w:p w14:paraId="50A059DE"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w:t>
            </w:r>
          </w:p>
        </w:tc>
        <w:tc>
          <w:tcPr>
            <w:tcW w:w="595" w:type="pct"/>
            <w:tcBorders>
              <w:top w:val="nil"/>
              <w:left w:val="nil"/>
              <w:bottom w:val="single" w:sz="4" w:space="0" w:color="auto"/>
              <w:right w:val="single" w:sz="4" w:space="0" w:color="auto"/>
            </w:tcBorders>
            <w:shd w:val="clear" w:color="auto" w:fill="auto"/>
            <w:noWrap/>
            <w:vAlign w:val="bottom"/>
            <w:hideMark/>
          </w:tcPr>
          <w:p w14:paraId="32A46EB1"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50%</w:t>
            </w:r>
          </w:p>
        </w:tc>
      </w:tr>
      <w:tr w:rsidR="005847D0" w:rsidRPr="00F511A5" w14:paraId="335DAFC2"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0BDF0A05"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PT</w:t>
            </w:r>
          </w:p>
        </w:tc>
        <w:tc>
          <w:tcPr>
            <w:tcW w:w="437" w:type="pct"/>
            <w:tcBorders>
              <w:top w:val="nil"/>
              <w:left w:val="nil"/>
              <w:bottom w:val="single" w:sz="4" w:space="0" w:color="auto"/>
              <w:right w:val="single" w:sz="4" w:space="0" w:color="auto"/>
            </w:tcBorders>
            <w:shd w:val="clear" w:color="auto" w:fill="auto"/>
            <w:vAlign w:val="center"/>
            <w:hideMark/>
          </w:tcPr>
          <w:p w14:paraId="06901811"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w:t>
            </w:r>
          </w:p>
        </w:tc>
        <w:tc>
          <w:tcPr>
            <w:tcW w:w="427" w:type="pct"/>
            <w:tcBorders>
              <w:top w:val="nil"/>
              <w:left w:val="nil"/>
              <w:bottom w:val="single" w:sz="4" w:space="0" w:color="auto"/>
              <w:right w:val="single" w:sz="4" w:space="0" w:color="auto"/>
            </w:tcBorders>
            <w:shd w:val="clear" w:color="auto" w:fill="auto"/>
            <w:vAlign w:val="center"/>
            <w:hideMark/>
          </w:tcPr>
          <w:p w14:paraId="60F80B22"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0</w:t>
            </w:r>
          </w:p>
        </w:tc>
        <w:tc>
          <w:tcPr>
            <w:tcW w:w="597" w:type="pct"/>
            <w:tcBorders>
              <w:top w:val="nil"/>
              <w:left w:val="nil"/>
              <w:bottom w:val="single" w:sz="4" w:space="0" w:color="auto"/>
              <w:right w:val="single" w:sz="4" w:space="0" w:color="auto"/>
            </w:tcBorders>
            <w:shd w:val="clear" w:color="auto" w:fill="auto"/>
            <w:vAlign w:val="center"/>
            <w:hideMark/>
          </w:tcPr>
          <w:p w14:paraId="26CFF1B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0%</w:t>
            </w:r>
          </w:p>
        </w:tc>
        <w:tc>
          <w:tcPr>
            <w:tcW w:w="440" w:type="pct"/>
            <w:tcBorders>
              <w:top w:val="nil"/>
              <w:left w:val="nil"/>
              <w:bottom w:val="single" w:sz="4" w:space="0" w:color="auto"/>
              <w:right w:val="single" w:sz="4" w:space="0" w:color="auto"/>
            </w:tcBorders>
            <w:shd w:val="clear" w:color="auto" w:fill="auto"/>
            <w:noWrap/>
            <w:vAlign w:val="bottom"/>
            <w:hideMark/>
          </w:tcPr>
          <w:p w14:paraId="1278D592"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w:t>
            </w:r>
          </w:p>
        </w:tc>
        <w:tc>
          <w:tcPr>
            <w:tcW w:w="427" w:type="pct"/>
            <w:tcBorders>
              <w:top w:val="nil"/>
              <w:left w:val="nil"/>
              <w:bottom w:val="single" w:sz="4" w:space="0" w:color="auto"/>
              <w:right w:val="single" w:sz="4" w:space="0" w:color="auto"/>
            </w:tcBorders>
            <w:shd w:val="clear" w:color="auto" w:fill="auto"/>
            <w:noWrap/>
            <w:vAlign w:val="bottom"/>
            <w:hideMark/>
          </w:tcPr>
          <w:p w14:paraId="40A5FE95"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0</w:t>
            </w:r>
          </w:p>
        </w:tc>
        <w:tc>
          <w:tcPr>
            <w:tcW w:w="597" w:type="pct"/>
            <w:tcBorders>
              <w:top w:val="nil"/>
              <w:left w:val="nil"/>
              <w:bottom w:val="single" w:sz="4" w:space="0" w:color="auto"/>
              <w:right w:val="single" w:sz="4" w:space="0" w:color="auto"/>
            </w:tcBorders>
            <w:shd w:val="clear" w:color="auto" w:fill="auto"/>
            <w:noWrap/>
            <w:vAlign w:val="bottom"/>
            <w:hideMark/>
          </w:tcPr>
          <w:p w14:paraId="3B246AFA"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0%</w:t>
            </w:r>
          </w:p>
        </w:tc>
        <w:tc>
          <w:tcPr>
            <w:tcW w:w="440" w:type="pct"/>
            <w:tcBorders>
              <w:top w:val="nil"/>
              <w:left w:val="nil"/>
              <w:bottom w:val="single" w:sz="4" w:space="0" w:color="auto"/>
              <w:right w:val="single" w:sz="4" w:space="0" w:color="auto"/>
            </w:tcBorders>
            <w:shd w:val="clear" w:color="auto" w:fill="auto"/>
            <w:noWrap/>
            <w:vAlign w:val="bottom"/>
            <w:hideMark/>
          </w:tcPr>
          <w:p w14:paraId="7F28D24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w:t>
            </w:r>
          </w:p>
        </w:tc>
        <w:tc>
          <w:tcPr>
            <w:tcW w:w="427" w:type="pct"/>
            <w:tcBorders>
              <w:top w:val="nil"/>
              <w:left w:val="nil"/>
              <w:bottom w:val="single" w:sz="4" w:space="0" w:color="auto"/>
              <w:right w:val="single" w:sz="4" w:space="0" w:color="auto"/>
            </w:tcBorders>
            <w:shd w:val="clear" w:color="auto" w:fill="auto"/>
            <w:noWrap/>
            <w:vAlign w:val="bottom"/>
            <w:hideMark/>
          </w:tcPr>
          <w:p w14:paraId="5C180FB6"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0</w:t>
            </w:r>
          </w:p>
        </w:tc>
        <w:tc>
          <w:tcPr>
            <w:tcW w:w="595" w:type="pct"/>
            <w:tcBorders>
              <w:top w:val="nil"/>
              <w:left w:val="nil"/>
              <w:bottom w:val="single" w:sz="4" w:space="0" w:color="auto"/>
              <w:right w:val="single" w:sz="4" w:space="0" w:color="auto"/>
            </w:tcBorders>
            <w:shd w:val="clear" w:color="auto" w:fill="auto"/>
            <w:noWrap/>
            <w:vAlign w:val="bottom"/>
            <w:hideMark/>
          </w:tcPr>
          <w:p w14:paraId="221FA730"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0%</w:t>
            </w:r>
          </w:p>
        </w:tc>
      </w:tr>
      <w:tr w:rsidR="005847D0" w:rsidRPr="00F511A5" w14:paraId="7D3D7DE1"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2C2C7EB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PVEM</w:t>
            </w:r>
          </w:p>
        </w:tc>
        <w:tc>
          <w:tcPr>
            <w:tcW w:w="437" w:type="pct"/>
            <w:tcBorders>
              <w:top w:val="nil"/>
              <w:left w:val="nil"/>
              <w:bottom w:val="single" w:sz="4" w:space="0" w:color="auto"/>
              <w:right w:val="single" w:sz="4" w:space="0" w:color="auto"/>
            </w:tcBorders>
            <w:shd w:val="clear" w:color="auto" w:fill="auto"/>
            <w:vAlign w:val="center"/>
            <w:hideMark/>
          </w:tcPr>
          <w:p w14:paraId="42061922"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3</w:t>
            </w:r>
          </w:p>
        </w:tc>
        <w:tc>
          <w:tcPr>
            <w:tcW w:w="427" w:type="pct"/>
            <w:tcBorders>
              <w:top w:val="nil"/>
              <w:left w:val="nil"/>
              <w:bottom w:val="single" w:sz="4" w:space="0" w:color="auto"/>
              <w:right w:val="single" w:sz="4" w:space="0" w:color="auto"/>
            </w:tcBorders>
            <w:shd w:val="clear" w:color="auto" w:fill="auto"/>
            <w:vAlign w:val="center"/>
            <w:hideMark/>
          </w:tcPr>
          <w:p w14:paraId="7EFF015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597" w:type="pct"/>
            <w:tcBorders>
              <w:top w:val="nil"/>
              <w:left w:val="nil"/>
              <w:bottom w:val="single" w:sz="4" w:space="0" w:color="auto"/>
              <w:right w:val="single" w:sz="4" w:space="0" w:color="auto"/>
            </w:tcBorders>
            <w:shd w:val="clear" w:color="auto" w:fill="auto"/>
            <w:vAlign w:val="center"/>
            <w:hideMark/>
          </w:tcPr>
          <w:p w14:paraId="17E37E90"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33.33%</w:t>
            </w:r>
          </w:p>
        </w:tc>
        <w:tc>
          <w:tcPr>
            <w:tcW w:w="440" w:type="pct"/>
            <w:tcBorders>
              <w:top w:val="nil"/>
              <w:left w:val="nil"/>
              <w:bottom w:val="single" w:sz="4" w:space="0" w:color="auto"/>
              <w:right w:val="single" w:sz="4" w:space="0" w:color="auto"/>
            </w:tcBorders>
            <w:shd w:val="clear" w:color="auto" w:fill="auto"/>
            <w:noWrap/>
            <w:vAlign w:val="bottom"/>
            <w:hideMark/>
          </w:tcPr>
          <w:p w14:paraId="0D7B1BE1"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3</w:t>
            </w:r>
          </w:p>
        </w:tc>
        <w:tc>
          <w:tcPr>
            <w:tcW w:w="427" w:type="pct"/>
            <w:tcBorders>
              <w:top w:val="nil"/>
              <w:left w:val="nil"/>
              <w:bottom w:val="single" w:sz="4" w:space="0" w:color="auto"/>
              <w:right w:val="single" w:sz="4" w:space="0" w:color="auto"/>
            </w:tcBorders>
            <w:shd w:val="clear" w:color="auto" w:fill="auto"/>
            <w:noWrap/>
            <w:vAlign w:val="bottom"/>
            <w:hideMark/>
          </w:tcPr>
          <w:p w14:paraId="46E937BE"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0</w:t>
            </w:r>
          </w:p>
        </w:tc>
        <w:tc>
          <w:tcPr>
            <w:tcW w:w="597" w:type="pct"/>
            <w:tcBorders>
              <w:top w:val="nil"/>
              <w:left w:val="nil"/>
              <w:bottom w:val="single" w:sz="4" w:space="0" w:color="auto"/>
              <w:right w:val="single" w:sz="4" w:space="0" w:color="auto"/>
            </w:tcBorders>
            <w:shd w:val="clear" w:color="auto" w:fill="auto"/>
            <w:noWrap/>
            <w:vAlign w:val="bottom"/>
            <w:hideMark/>
          </w:tcPr>
          <w:p w14:paraId="7C0C45EB"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0%</w:t>
            </w:r>
          </w:p>
        </w:tc>
        <w:tc>
          <w:tcPr>
            <w:tcW w:w="440" w:type="pct"/>
            <w:tcBorders>
              <w:top w:val="nil"/>
              <w:left w:val="nil"/>
              <w:bottom w:val="single" w:sz="4" w:space="0" w:color="auto"/>
              <w:right w:val="single" w:sz="4" w:space="0" w:color="auto"/>
            </w:tcBorders>
            <w:shd w:val="clear" w:color="auto" w:fill="auto"/>
            <w:noWrap/>
            <w:vAlign w:val="bottom"/>
            <w:hideMark/>
          </w:tcPr>
          <w:p w14:paraId="7DE336A9"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6</w:t>
            </w:r>
          </w:p>
        </w:tc>
        <w:tc>
          <w:tcPr>
            <w:tcW w:w="427" w:type="pct"/>
            <w:tcBorders>
              <w:top w:val="nil"/>
              <w:left w:val="nil"/>
              <w:bottom w:val="single" w:sz="4" w:space="0" w:color="auto"/>
              <w:right w:val="single" w:sz="4" w:space="0" w:color="auto"/>
            </w:tcBorders>
            <w:shd w:val="clear" w:color="auto" w:fill="auto"/>
            <w:noWrap/>
            <w:vAlign w:val="bottom"/>
            <w:hideMark/>
          </w:tcPr>
          <w:p w14:paraId="10B4FFFC"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595" w:type="pct"/>
            <w:tcBorders>
              <w:top w:val="nil"/>
              <w:left w:val="nil"/>
              <w:bottom w:val="single" w:sz="4" w:space="0" w:color="auto"/>
              <w:right w:val="single" w:sz="4" w:space="0" w:color="auto"/>
            </w:tcBorders>
            <w:shd w:val="clear" w:color="auto" w:fill="auto"/>
            <w:noWrap/>
            <w:vAlign w:val="bottom"/>
            <w:hideMark/>
          </w:tcPr>
          <w:p w14:paraId="0ACD3380"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16.67%</w:t>
            </w:r>
          </w:p>
        </w:tc>
      </w:tr>
      <w:tr w:rsidR="005847D0" w:rsidRPr="00F511A5" w14:paraId="44BF197A"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3B130C69"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MC</w:t>
            </w:r>
          </w:p>
        </w:tc>
        <w:tc>
          <w:tcPr>
            <w:tcW w:w="437" w:type="pct"/>
            <w:tcBorders>
              <w:top w:val="nil"/>
              <w:left w:val="nil"/>
              <w:bottom w:val="single" w:sz="4" w:space="0" w:color="auto"/>
              <w:right w:val="single" w:sz="4" w:space="0" w:color="auto"/>
            </w:tcBorders>
            <w:shd w:val="clear" w:color="auto" w:fill="auto"/>
            <w:vAlign w:val="center"/>
            <w:hideMark/>
          </w:tcPr>
          <w:p w14:paraId="64CFF2BB"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20</w:t>
            </w:r>
          </w:p>
        </w:tc>
        <w:tc>
          <w:tcPr>
            <w:tcW w:w="427" w:type="pct"/>
            <w:tcBorders>
              <w:top w:val="nil"/>
              <w:left w:val="nil"/>
              <w:bottom w:val="single" w:sz="4" w:space="0" w:color="auto"/>
              <w:right w:val="single" w:sz="4" w:space="0" w:color="auto"/>
            </w:tcBorders>
            <w:shd w:val="clear" w:color="auto" w:fill="auto"/>
            <w:vAlign w:val="center"/>
            <w:hideMark/>
          </w:tcPr>
          <w:p w14:paraId="189FE0EE"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10</w:t>
            </w:r>
          </w:p>
        </w:tc>
        <w:tc>
          <w:tcPr>
            <w:tcW w:w="597" w:type="pct"/>
            <w:tcBorders>
              <w:top w:val="nil"/>
              <w:left w:val="nil"/>
              <w:bottom w:val="single" w:sz="4" w:space="0" w:color="auto"/>
              <w:right w:val="single" w:sz="4" w:space="0" w:color="auto"/>
            </w:tcBorders>
            <w:shd w:val="clear" w:color="auto" w:fill="auto"/>
            <w:vAlign w:val="center"/>
            <w:hideMark/>
          </w:tcPr>
          <w:p w14:paraId="4884BAA4"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50%</w:t>
            </w:r>
          </w:p>
        </w:tc>
        <w:tc>
          <w:tcPr>
            <w:tcW w:w="440" w:type="pct"/>
            <w:tcBorders>
              <w:top w:val="nil"/>
              <w:left w:val="nil"/>
              <w:bottom w:val="single" w:sz="4" w:space="0" w:color="auto"/>
              <w:right w:val="single" w:sz="4" w:space="0" w:color="auto"/>
            </w:tcBorders>
            <w:shd w:val="clear" w:color="auto" w:fill="auto"/>
            <w:noWrap/>
            <w:vAlign w:val="bottom"/>
            <w:hideMark/>
          </w:tcPr>
          <w:p w14:paraId="26F8F78D"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20</w:t>
            </w:r>
          </w:p>
        </w:tc>
        <w:tc>
          <w:tcPr>
            <w:tcW w:w="427" w:type="pct"/>
            <w:tcBorders>
              <w:top w:val="nil"/>
              <w:left w:val="nil"/>
              <w:bottom w:val="single" w:sz="4" w:space="0" w:color="auto"/>
              <w:right w:val="single" w:sz="4" w:space="0" w:color="auto"/>
            </w:tcBorders>
            <w:shd w:val="clear" w:color="auto" w:fill="auto"/>
            <w:noWrap/>
            <w:vAlign w:val="bottom"/>
            <w:hideMark/>
          </w:tcPr>
          <w:p w14:paraId="383DAB1F"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11</w:t>
            </w:r>
          </w:p>
        </w:tc>
        <w:tc>
          <w:tcPr>
            <w:tcW w:w="597" w:type="pct"/>
            <w:tcBorders>
              <w:top w:val="nil"/>
              <w:left w:val="nil"/>
              <w:bottom w:val="single" w:sz="4" w:space="0" w:color="auto"/>
              <w:right w:val="single" w:sz="4" w:space="0" w:color="auto"/>
            </w:tcBorders>
            <w:shd w:val="clear" w:color="auto" w:fill="auto"/>
            <w:noWrap/>
            <w:vAlign w:val="bottom"/>
            <w:hideMark/>
          </w:tcPr>
          <w:p w14:paraId="30DAA85E"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55%</w:t>
            </w:r>
          </w:p>
        </w:tc>
        <w:tc>
          <w:tcPr>
            <w:tcW w:w="440" w:type="pct"/>
            <w:tcBorders>
              <w:top w:val="nil"/>
              <w:left w:val="nil"/>
              <w:bottom w:val="single" w:sz="4" w:space="0" w:color="auto"/>
              <w:right w:val="single" w:sz="4" w:space="0" w:color="auto"/>
            </w:tcBorders>
            <w:shd w:val="clear" w:color="auto" w:fill="auto"/>
            <w:noWrap/>
            <w:vAlign w:val="bottom"/>
            <w:hideMark/>
          </w:tcPr>
          <w:p w14:paraId="4F79EB66"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40</w:t>
            </w:r>
          </w:p>
        </w:tc>
        <w:tc>
          <w:tcPr>
            <w:tcW w:w="427" w:type="pct"/>
            <w:tcBorders>
              <w:top w:val="nil"/>
              <w:left w:val="nil"/>
              <w:bottom w:val="single" w:sz="4" w:space="0" w:color="auto"/>
              <w:right w:val="single" w:sz="4" w:space="0" w:color="auto"/>
            </w:tcBorders>
            <w:shd w:val="clear" w:color="auto" w:fill="auto"/>
            <w:noWrap/>
            <w:vAlign w:val="bottom"/>
            <w:hideMark/>
          </w:tcPr>
          <w:p w14:paraId="13488C50"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21</w:t>
            </w:r>
          </w:p>
        </w:tc>
        <w:tc>
          <w:tcPr>
            <w:tcW w:w="595" w:type="pct"/>
            <w:tcBorders>
              <w:top w:val="nil"/>
              <w:left w:val="nil"/>
              <w:bottom w:val="single" w:sz="4" w:space="0" w:color="auto"/>
              <w:right w:val="single" w:sz="4" w:space="0" w:color="auto"/>
            </w:tcBorders>
            <w:shd w:val="clear" w:color="auto" w:fill="auto"/>
            <w:noWrap/>
            <w:vAlign w:val="bottom"/>
            <w:hideMark/>
          </w:tcPr>
          <w:p w14:paraId="613B8DE3"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52.50%</w:t>
            </w:r>
          </w:p>
        </w:tc>
      </w:tr>
      <w:tr w:rsidR="005847D0" w:rsidRPr="00F511A5" w14:paraId="2A6E5D6C"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72413941"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MORENA</w:t>
            </w:r>
          </w:p>
        </w:tc>
        <w:tc>
          <w:tcPr>
            <w:tcW w:w="437" w:type="pct"/>
            <w:tcBorders>
              <w:top w:val="nil"/>
              <w:left w:val="nil"/>
              <w:bottom w:val="single" w:sz="4" w:space="0" w:color="auto"/>
              <w:right w:val="single" w:sz="4" w:space="0" w:color="auto"/>
            </w:tcBorders>
            <w:shd w:val="clear" w:color="auto" w:fill="auto"/>
            <w:vAlign w:val="center"/>
            <w:hideMark/>
          </w:tcPr>
          <w:p w14:paraId="4B3E6DF2"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8</w:t>
            </w:r>
          </w:p>
        </w:tc>
        <w:tc>
          <w:tcPr>
            <w:tcW w:w="427" w:type="pct"/>
            <w:tcBorders>
              <w:top w:val="nil"/>
              <w:left w:val="nil"/>
              <w:bottom w:val="single" w:sz="4" w:space="0" w:color="auto"/>
              <w:right w:val="single" w:sz="4" w:space="0" w:color="auto"/>
            </w:tcBorders>
            <w:shd w:val="clear" w:color="auto" w:fill="auto"/>
            <w:vAlign w:val="center"/>
            <w:hideMark/>
          </w:tcPr>
          <w:p w14:paraId="350CB62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7</w:t>
            </w:r>
          </w:p>
        </w:tc>
        <w:tc>
          <w:tcPr>
            <w:tcW w:w="597" w:type="pct"/>
            <w:tcBorders>
              <w:top w:val="nil"/>
              <w:left w:val="nil"/>
              <w:bottom w:val="single" w:sz="4" w:space="0" w:color="auto"/>
              <w:right w:val="single" w:sz="4" w:space="0" w:color="auto"/>
            </w:tcBorders>
            <w:shd w:val="clear" w:color="auto" w:fill="auto"/>
            <w:vAlign w:val="center"/>
            <w:hideMark/>
          </w:tcPr>
          <w:p w14:paraId="43B4DCD2"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87.50%</w:t>
            </w:r>
          </w:p>
        </w:tc>
        <w:tc>
          <w:tcPr>
            <w:tcW w:w="440" w:type="pct"/>
            <w:tcBorders>
              <w:top w:val="nil"/>
              <w:left w:val="nil"/>
              <w:bottom w:val="single" w:sz="4" w:space="0" w:color="auto"/>
              <w:right w:val="single" w:sz="4" w:space="0" w:color="auto"/>
            </w:tcBorders>
            <w:shd w:val="clear" w:color="auto" w:fill="auto"/>
            <w:noWrap/>
            <w:vAlign w:val="bottom"/>
            <w:hideMark/>
          </w:tcPr>
          <w:p w14:paraId="0C88384A"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8</w:t>
            </w:r>
          </w:p>
        </w:tc>
        <w:tc>
          <w:tcPr>
            <w:tcW w:w="427" w:type="pct"/>
            <w:tcBorders>
              <w:top w:val="nil"/>
              <w:left w:val="nil"/>
              <w:bottom w:val="single" w:sz="4" w:space="0" w:color="auto"/>
              <w:right w:val="single" w:sz="4" w:space="0" w:color="auto"/>
            </w:tcBorders>
            <w:shd w:val="clear" w:color="auto" w:fill="auto"/>
            <w:noWrap/>
            <w:vAlign w:val="bottom"/>
            <w:hideMark/>
          </w:tcPr>
          <w:p w14:paraId="60E413BF"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8</w:t>
            </w:r>
          </w:p>
        </w:tc>
        <w:tc>
          <w:tcPr>
            <w:tcW w:w="597" w:type="pct"/>
            <w:tcBorders>
              <w:top w:val="nil"/>
              <w:left w:val="nil"/>
              <w:bottom w:val="single" w:sz="4" w:space="0" w:color="auto"/>
              <w:right w:val="single" w:sz="4" w:space="0" w:color="auto"/>
            </w:tcBorders>
            <w:shd w:val="clear" w:color="auto" w:fill="auto"/>
            <w:noWrap/>
            <w:vAlign w:val="bottom"/>
            <w:hideMark/>
          </w:tcPr>
          <w:p w14:paraId="28D66E50"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100%</w:t>
            </w:r>
          </w:p>
        </w:tc>
        <w:tc>
          <w:tcPr>
            <w:tcW w:w="440" w:type="pct"/>
            <w:tcBorders>
              <w:top w:val="nil"/>
              <w:left w:val="nil"/>
              <w:bottom w:val="single" w:sz="4" w:space="0" w:color="auto"/>
              <w:right w:val="single" w:sz="4" w:space="0" w:color="auto"/>
            </w:tcBorders>
            <w:shd w:val="clear" w:color="auto" w:fill="auto"/>
            <w:noWrap/>
            <w:vAlign w:val="bottom"/>
            <w:hideMark/>
          </w:tcPr>
          <w:p w14:paraId="4552CA6E"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16</w:t>
            </w:r>
          </w:p>
        </w:tc>
        <w:tc>
          <w:tcPr>
            <w:tcW w:w="427" w:type="pct"/>
            <w:tcBorders>
              <w:top w:val="nil"/>
              <w:left w:val="nil"/>
              <w:bottom w:val="single" w:sz="4" w:space="0" w:color="auto"/>
              <w:right w:val="single" w:sz="4" w:space="0" w:color="auto"/>
            </w:tcBorders>
            <w:shd w:val="clear" w:color="auto" w:fill="auto"/>
            <w:noWrap/>
            <w:vAlign w:val="bottom"/>
            <w:hideMark/>
          </w:tcPr>
          <w:p w14:paraId="142CAFDC"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15</w:t>
            </w:r>
          </w:p>
        </w:tc>
        <w:tc>
          <w:tcPr>
            <w:tcW w:w="595" w:type="pct"/>
            <w:tcBorders>
              <w:top w:val="nil"/>
              <w:left w:val="nil"/>
              <w:bottom w:val="single" w:sz="4" w:space="0" w:color="auto"/>
              <w:right w:val="single" w:sz="4" w:space="0" w:color="auto"/>
            </w:tcBorders>
            <w:shd w:val="clear" w:color="auto" w:fill="auto"/>
            <w:noWrap/>
            <w:vAlign w:val="bottom"/>
            <w:hideMark/>
          </w:tcPr>
          <w:p w14:paraId="116352DB"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93.75%</w:t>
            </w:r>
          </w:p>
        </w:tc>
      </w:tr>
      <w:tr w:rsidR="005847D0" w:rsidRPr="00F511A5" w14:paraId="26B57F24"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6702C51C"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HAGAMOS</w:t>
            </w:r>
          </w:p>
        </w:tc>
        <w:tc>
          <w:tcPr>
            <w:tcW w:w="437" w:type="pct"/>
            <w:tcBorders>
              <w:top w:val="nil"/>
              <w:left w:val="nil"/>
              <w:bottom w:val="single" w:sz="4" w:space="0" w:color="auto"/>
              <w:right w:val="single" w:sz="4" w:space="0" w:color="auto"/>
            </w:tcBorders>
            <w:shd w:val="clear" w:color="auto" w:fill="auto"/>
            <w:vAlign w:val="center"/>
            <w:hideMark/>
          </w:tcPr>
          <w:p w14:paraId="7050AAF2"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3</w:t>
            </w:r>
          </w:p>
        </w:tc>
        <w:tc>
          <w:tcPr>
            <w:tcW w:w="427" w:type="pct"/>
            <w:tcBorders>
              <w:top w:val="nil"/>
              <w:left w:val="nil"/>
              <w:bottom w:val="single" w:sz="4" w:space="0" w:color="auto"/>
              <w:right w:val="single" w:sz="4" w:space="0" w:color="auto"/>
            </w:tcBorders>
            <w:shd w:val="clear" w:color="auto" w:fill="auto"/>
            <w:vAlign w:val="center"/>
            <w:hideMark/>
          </w:tcPr>
          <w:p w14:paraId="61BAF5B5"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0</w:t>
            </w:r>
          </w:p>
        </w:tc>
        <w:tc>
          <w:tcPr>
            <w:tcW w:w="597" w:type="pct"/>
            <w:tcBorders>
              <w:top w:val="nil"/>
              <w:left w:val="nil"/>
              <w:bottom w:val="single" w:sz="4" w:space="0" w:color="auto"/>
              <w:right w:val="single" w:sz="4" w:space="0" w:color="auto"/>
            </w:tcBorders>
            <w:shd w:val="clear" w:color="auto" w:fill="auto"/>
            <w:vAlign w:val="center"/>
            <w:hideMark/>
          </w:tcPr>
          <w:p w14:paraId="5C70FAE4"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0%</w:t>
            </w:r>
          </w:p>
        </w:tc>
        <w:tc>
          <w:tcPr>
            <w:tcW w:w="440" w:type="pct"/>
            <w:tcBorders>
              <w:top w:val="nil"/>
              <w:left w:val="nil"/>
              <w:bottom w:val="single" w:sz="4" w:space="0" w:color="auto"/>
              <w:right w:val="single" w:sz="4" w:space="0" w:color="auto"/>
            </w:tcBorders>
            <w:shd w:val="clear" w:color="auto" w:fill="auto"/>
            <w:noWrap/>
            <w:vAlign w:val="bottom"/>
            <w:hideMark/>
          </w:tcPr>
          <w:p w14:paraId="7555EA5F"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2</w:t>
            </w:r>
          </w:p>
        </w:tc>
        <w:tc>
          <w:tcPr>
            <w:tcW w:w="427" w:type="pct"/>
            <w:tcBorders>
              <w:top w:val="nil"/>
              <w:left w:val="nil"/>
              <w:bottom w:val="single" w:sz="4" w:space="0" w:color="auto"/>
              <w:right w:val="single" w:sz="4" w:space="0" w:color="auto"/>
            </w:tcBorders>
            <w:shd w:val="clear" w:color="auto" w:fill="auto"/>
            <w:noWrap/>
            <w:vAlign w:val="bottom"/>
            <w:hideMark/>
          </w:tcPr>
          <w:p w14:paraId="7C0D2DC7"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597" w:type="pct"/>
            <w:tcBorders>
              <w:top w:val="nil"/>
              <w:left w:val="nil"/>
              <w:bottom w:val="single" w:sz="4" w:space="0" w:color="auto"/>
              <w:right w:val="single" w:sz="4" w:space="0" w:color="auto"/>
            </w:tcBorders>
            <w:shd w:val="clear" w:color="auto" w:fill="auto"/>
            <w:noWrap/>
            <w:vAlign w:val="bottom"/>
            <w:hideMark/>
          </w:tcPr>
          <w:p w14:paraId="20A22175"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50%</w:t>
            </w:r>
          </w:p>
        </w:tc>
        <w:tc>
          <w:tcPr>
            <w:tcW w:w="440" w:type="pct"/>
            <w:tcBorders>
              <w:top w:val="nil"/>
              <w:left w:val="nil"/>
              <w:bottom w:val="single" w:sz="4" w:space="0" w:color="auto"/>
              <w:right w:val="single" w:sz="4" w:space="0" w:color="auto"/>
            </w:tcBorders>
            <w:shd w:val="clear" w:color="auto" w:fill="auto"/>
            <w:noWrap/>
            <w:vAlign w:val="bottom"/>
            <w:hideMark/>
          </w:tcPr>
          <w:p w14:paraId="06EA4A3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5</w:t>
            </w:r>
          </w:p>
        </w:tc>
        <w:tc>
          <w:tcPr>
            <w:tcW w:w="427" w:type="pct"/>
            <w:tcBorders>
              <w:top w:val="nil"/>
              <w:left w:val="nil"/>
              <w:bottom w:val="single" w:sz="4" w:space="0" w:color="auto"/>
              <w:right w:val="single" w:sz="4" w:space="0" w:color="auto"/>
            </w:tcBorders>
            <w:shd w:val="clear" w:color="auto" w:fill="auto"/>
            <w:noWrap/>
            <w:vAlign w:val="bottom"/>
            <w:hideMark/>
          </w:tcPr>
          <w:p w14:paraId="652DE91C"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595" w:type="pct"/>
            <w:tcBorders>
              <w:top w:val="nil"/>
              <w:left w:val="nil"/>
              <w:bottom w:val="single" w:sz="4" w:space="0" w:color="auto"/>
              <w:right w:val="single" w:sz="4" w:space="0" w:color="auto"/>
            </w:tcBorders>
            <w:shd w:val="clear" w:color="auto" w:fill="auto"/>
            <w:noWrap/>
            <w:vAlign w:val="bottom"/>
            <w:hideMark/>
          </w:tcPr>
          <w:p w14:paraId="2D54BBCD"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20%</w:t>
            </w:r>
          </w:p>
        </w:tc>
      </w:tr>
      <w:tr w:rsidR="005847D0" w:rsidRPr="00F511A5" w14:paraId="7E78C9EC"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1BDB4F7D"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FUTURO</w:t>
            </w:r>
          </w:p>
        </w:tc>
        <w:tc>
          <w:tcPr>
            <w:tcW w:w="437" w:type="pct"/>
            <w:tcBorders>
              <w:top w:val="nil"/>
              <w:left w:val="nil"/>
              <w:bottom w:val="single" w:sz="4" w:space="0" w:color="auto"/>
              <w:right w:val="single" w:sz="4" w:space="0" w:color="auto"/>
            </w:tcBorders>
            <w:shd w:val="clear" w:color="auto" w:fill="auto"/>
            <w:vAlign w:val="center"/>
            <w:hideMark/>
          </w:tcPr>
          <w:p w14:paraId="478525DB"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w:t>
            </w:r>
          </w:p>
        </w:tc>
        <w:tc>
          <w:tcPr>
            <w:tcW w:w="427" w:type="pct"/>
            <w:tcBorders>
              <w:top w:val="nil"/>
              <w:left w:val="nil"/>
              <w:bottom w:val="single" w:sz="4" w:space="0" w:color="auto"/>
              <w:right w:val="single" w:sz="4" w:space="0" w:color="auto"/>
            </w:tcBorders>
            <w:shd w:val="clear" w:color="auto" w:fill="auto"/>
            <w:vAlign w:val="center"/>
            <w:hideMark/>
          </w:tcPr>
          <w:p w14:paraId="5A0A2C48"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597" w:type="pct"/>
            <w:tcBorders>
              <w:top w:val="nil"/>
              <w:left w:val="nil"/>
              <w:bottom w:val="single" w:sz="4" w:space="0" w:color="auto"/>
              <w:right w:val="single" w:sz="4" w:space="0" w:color="auto"/>
            </w:tcBorders>
            <w:shd w:val="clear" w:color="auto" w:fill="auto"/>
            <w:vAlign w:val="center"/>
            <w:hideMark/>
          </w:tcPr>
          <w:p w14:paraId="5351AB4F"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25%</w:t>
            </w:r>
          </w:p>
        </w:tc>
        <w:tc>
          <w:tcPr>
            <w:tcW w:w="440" w:type="pct"/>
            <w:tcBorders>
              <w:top w:val="nil"/>
              <w:left w:val="nil"/>
              <w:bottom w:val="single" w:sz="4" w:space="0" w:color="auto"/>
              <w:right w:val="single" w:sz="4" w:space="0" w:color="auto"/>
            </w:tcBorders>
            <w:shd w:val="clear" w:color="auto" w:fill="auto"/>
            <w:noWrap/>
            <w:vAlign w:val="bottom"/>
            <w:hideMark/>
          </w:tcPr>
          <w:p w14:paraId="7F25D7C7"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4</w:t>
            </w:r>
          </w:p>
        </w:tc>
        <w:tc>
          <w:tcPr>
            <w:tcW w:w="427" w:type="pct"/>
            <w:tcBorders>
              <w:top w:val="nil"/>
              <w:left w:val="nil"/>
              <w:bottom w:val="single" w:sz="4" w:space="0" w:color="auto"/>
              <w:right w:val="single" w:sz="4" w:space="0" w:color="auto"/>
            </w:tcBorders>
            <w:shd w:val="clear" w:color="auto" w:fill="auto"/>
            <w:noWrap/>
            <w:vAlign w:val="bottom"/>
            <w:hideMark/>
          </w:tcPr>
          <w:p w14:paraId="69D3E494"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0</w:t>
            </w:r>
          </w:p>
        </w:tc>
        <w:tc>
          <w:tcPr>
            <w:tcW w:w="597" w:type="pct"/>
            <w:tcBorders>
              <w:top w:val="nil"/>
              <w:left w:val="nil"/>
              <w:bottom w:val="single" w:sz="4" w:space="0" w:color="auto"/>
              <w:right w:val="single" w:sz="4" w:space="0" w:color="auto"/>
            </w:tcBorders>
            <w:shd w:val="clear" w:color="auto" w:fill="auto"/>
            <w:noWrap/>
            <w:vAlign w:val="bottom"/>
            <w:hideMark/>
          </w:tcPr>
          <w:p w14:paraId="00F4E234"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0%</w:t>
            </w:r>
          </w:p>
        </w:tc>
        <w:tc>
          <w:tcPr>
            <w:tcW w:w="440" w:type="pct"/>
            <w:tcBorders>
              <w:top w:val="nil"/>
              <w:left w:val="nil"/>
              <w:bottom w:val="single" w:sz="4" w:space="0" w:color="auto"/>
              <w:right w:val="single" w:sz="4" w:space="0" w:color="auto"/>
            </w:tcBorders>
            <w:shd w:val="clear" w:color="auto" w:fill="auto"/>
            <w:noWrap/>
            <w:vAlign w:val="bottom"/>
            <w:hideMark/>
          </w:tcPr>
          <w:p w14:paraId="4D968F99"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8</w:t>
            </w:r>
          </w:p>
        </w:tc>
        <w:tc>
          <w:tcPr>
            <w:tcW w:w="427" w:type="pct"/>
            <w:tcBorders>
              <w:top w:val="nil"/>
              <w:left w:val="nil"/>
              <w:bottom w:val="single" w:sz="4" w:space="0" w:color="auto"/>
              <w:right w:val="single" w:sz="4" w:space="0" w:color="auto"/>
            </w:tcBorders>
            <w:shd w:val="clear" w:color="auto" w:fill="auto"/>
            <w:noWrap/>
            <w:vAlign w:val="bottom"/>
            <w:hideMark/>
          </w:tcPr>
          <w:p w14:paraId="240FCEF4"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eastAsia="Times New Roman" w:hAnsi="Lucida Sans Unicode" w:cs="Lucida Sans Unicode"/>
                <w:color w:val="000000"/>
                <w:kern w:val="0"/>
                <w:sz w:val="20"/>
                <w:szCs w:val="20"/>
                <w:lang w:val="es-MX" w:eastAsia="es-MX"/>
                <w14:ligatures w14:val="none"/>
              </w:rPr>
              <w:t>1</w:t>
            </w:r>
          </w:p>
        </w:tc>
        <w:tc>
          <w:tcPr>
            <w:tcW w:w="595" w:type="pct"/>
            <w:tcBorders>
              <w:top w:val="nil"/>
              <w:left w:val="nil"/>
              <w:bottom w:val="single" w:sz="4" w:space="0" w:color="auto"/>
              <w:right w:val="single" w:sz="4" w:space="0" w:color="auto"/>
            </w:tcBorders>
            <w:shd w:val="clear" w:color="auto" w:fill="auto"/>
            <w:noWrap/>
            <w:vAlign w:val="bottom"/>
            <w:hideMark/>
          </w:tcPr>
          <w:p w14:paraId="0D833AF0" w14:textId="77777777" w:rsidR="005847D0" w:rsidRPr="00F511A5" w:rsidRDefault="005847D0" w:rsidP="00111F39">
            <w:pPr>
              <w:jc w:val="center"/>
              <w:rPr>
                <w:rFonts w:ascii="Lucida Sans Unicode" w:eastAsia="Times New Roman" w:hAnsi="Lucida Sans Unicode" w:cs="Lucida Sans Unicode"/>
                <w:color w:val="000000"/>
                <w:kern w:val="0"/>
                <w:sz w:val="20"/>
                <w:szCs w:val="20"/>
                <w:lang w:val="es-MX" w:eastAsia="es-MX"/>
                <w14:ligatures w14:val="none"/>
              </w:rPr>
            </w:pPr>
            <w:r w:rsidRPr="00F511A5">
              <w:rPr>
                <w:rFonts w:ascii="Lucida Sans Unicode" w:hAnsi="Lucida Sans Unicode" w:cs="Lucida Sans Unicode"/>
                <w:color w:val="000000"/>
                <w:sz w:val="20"/>
                <w:szCs w:val="20"/>
              </w:rPr>
              <w:t>12.50%</w:t>
            </w:r>
          </w:p>
        </w:tc>
      </w:tr>
      <w:tr w:rsidR="005847D0" w:rsidRPr="00F511A5" w14:paraId="0CC2415B" w14:textId="77777777" w:rsidTr="00C62BB4">
        <w:trPr>
          <w:trHeight w:val="285"/>
        </w:trPr>
        <w:tc>
          <w:tcPr>
            <w:tcW w:w="612" w:type="pct"/>
            <w:tcBorders>
              <w:top w:val="nil"/>
              <w:left w:val="single" w:sz="4" w:space="0" w:color="auto"/>
              <w:bottom w:val="single" w:sz="4" w:space="0" w:color="auto"/>
              <w:right w:val="single" w:sz="4" w:space="0" w:color="auto"/>
            </w:tcBorders>
            <w:shd w:val="clear" w:color="auto" w:fill="auto"/>
            <w:vAlign w:val="center"/>
            <w:hideMark/>
          </w:tcPr>
          <w:p w14:paraId="7AE76089"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Total</w:t>
            </w:r>
          </w:p>
        </w:tc>
        <w:tc>
          <w:tcPr>
            <w:tcW w:w="437" w:type="pct"/>
            <w:tcBorders>
              <w:top w:val="nil"/>
              <w:left w:val="nil"/>
              <w:bottom w:val="single" w:sz="4" w:space="0" w:color="auto"/>
              <w:right w:val="single" w:sz="4" w:space="0" w:color="auto"/>
            </w:tcBorders>
            <w:shd w:val="clear" w:color="auto" w:fill="auto"/>
            <w:vAlign w:val="center"/>
            <w:hideMark/>
          </w:tcPr>
          <w:p w14:paraId="196F6713"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60</w:t>
            </w:r>
          </w:p>
        </w:tc>
        <w:tc>
          <w:tcPr>
            <w:tcW w:w="427" w:type="pct"/>
            <w:tcBorders>
              <w:top w:val="nil"/>
              <w:left w:val="nil"/>
              <w:bottom w:val="single" w:sz="4" w:space="0" w:color="auto"/>
              <w:right w:val="single" w:sz="4" w:space="0" w:color="auto"/>
            </w:tcBorders>
            <w:shd w:val="clear" w:color="auto" w:fill="auto"/>
            <w:vAlign w:val="center"/>
            <w:hideMark/>
          </w:tcPr>
          <w:p w14:paraId="61D20EC1"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20</w:t>
            </w:r>
          </w:p>
        </w:tc>
        <w:tc>
          <w:tcPr>
            <w:tcW w:w="597" w:type="pct"/>
            <w:tcBorders>
              <w:top w:val="nil"/>
              <w:left w:val="nil"/>
              <w:bottom w:val="single" w:sz="4" w:space="0" w:color="auto"/>
              <w:right w:val="single" w:sz="4" w:space="0" w:color="auto"/>
            </w:tcBorders>
            <w:shd w:val="clear" w:color="auto" w:fill="auto"/>
            <w:vAlign w:val="center"/>
            <w:hideMark/>
          </w:tcPr>
          <w:p w14:paraId="528CED8F"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hAnsi="Lucida Sans Unicode" w:cs="Lucida Sans Unicode"/>
                <w:b/>
                <w:bCs/>
                <w:color w:val="000000"/>
                <w:sz w:val="20"/>
                <w:szCs w:val="20"/>
              </w:rPr>
              <w:t>33.33%</w:t>
            </w:r>
          </w:p>
        </w:tc>
        <w:tc>
          <w:tcPr>
            <w:tcW w:w="440" w:type="pct"/>
            <w:tcBorders>
              <w:top w:val="nil"/>
              <w:left w:val="nil"/>
              <w:bottom w:val="single" w:sz="4" w:space="0" w:color="auto"/>
              <w:right w:val="single" w:sz="4" w:space="0" w:color="auto"/>
            </w:tcBorders>
            <w:shd w:val="clear" w:color="auto" w:fill="auto"/>
            <w:noWrap/>
            <w:vAlign w:val="bottom"/>
            <w:hideMark/>
          </w:tcPr>
          <w:p w14:paraId="038272ED"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59</w:t>
            </w:r>
          </w:p>
        </w:tc>
        <w:tc>
          <w:tcPr>
            <w:tcW w:w="427" w:type="pct"/>
            <w:tcBorders>
              <w:top w:val="nil"/>
              <w:left w:val="nil"/>
              <w:bottom w:val="single" w:sz="4" w:space="0" w:color="auto"/>
              <w:right w:val="single" w:sz="4" w:space="0" w:color="auto"/>
            </w:tcBorders>
            <w:shd w:val="clear" w:color="auto" w:fill="auto"/>
            <w:noWrap/>
            <w:vAlign w:val="bottom"/>
            <w:hideMark/>
          </w:tcPr>
          <w:p w14:paraId="3E7F97C2"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31</w:t>
            </w:r>
          </w:p>
        </w:tc>
        <w:tc>
          <w:tcPr>
            <w:tcW w:w="597" w:type="pct"/>
            <w:tcBorders>
              <w:top w:val="nil"/>
              <w:left w:val="nil"/>
              <w:bottom w:val="single" w:sz="4" w:space="0" w:color="auto"/>
              <w:right w:val="single" w:sz="4" w:space="0" w:color="auto"/>
            </w:tcBorders>
            <w:shd w:val="clear" w:color="auto" w:fill="auto"/>
            <w:noWrap/>
            <w:vAlign w:val="bottom"/>
            <w:hideMark/>
          </w:tcPr>
          <w:p w14:paraId="3FEDC704"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hAnsi="Lucida Sans Unicode" w:cs="Lucida Sans Unicode"/>
                <w:b/>
                <w:bCs/>
                <w:color w:val="000000"/>
                <w:sz w:val="20"/>
                <w:szCs w:val="20"/>
              </w:rPr>
              <w:t>52.54%</w:t>
            </w:r>
          </w:p>
        </w:tc>
        <w:tc>
          <w:tcPr>
            <w:tcW w:w="440" w:type="pct"/>
            <w:tcBorders>
              <w:top w:val="nil"/>
              <w:left w:val="nil"/>
              <w:bottom w:val="single" w:sz="4" w:space="0" w:color="auto"/>
              <w:right w:val="single" w:sz="4" w:space="0" w:color="auto"/>
            </w:tcBorders>
            <w:shd w:val="clear" w:color="auto" w:fill="auto"/>
            <w:noWrap/>
            <w:vAlign w:val="bottom"/>
            <w:hideMark/>
          </w:tcPr>
          <w:p w14:paraId="1FF8C09E"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119</w:t>
            </w:r>
          </w:p>
        </w:tc>
        <w:tc>
          <w:tcPr>
            <w:tcW w:w="427" w:type="pct"/>
            <w:tcBorders>
              <w:top w:val="nil"/>
              <w:left w:val="nil"/>
              <w:bottom w:val="single" w:sz="4" w:space="0" w:color="auto"/>
              <w:right w:val="single" w:sz="4" w:space="0" w:color="auto"/>
            </w:tcBorders>
            <w:shd w:val="clear" w:color="auto" w:fill="auto"/>
            <w:noWrap/>
            <w:vAlign w:val="bottom"/>
            <w:hideMark/>
          </w:tcPr>
          <w:p w14:paraId="250230E9"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eastAsia="Times New Roman" w:hAnsi="Lucida Sans Unicode" w:cs="Lucida Sans Unicode"/>
                <w:b/>
                <w:bCs/>
                <w:color w:val="000000"/>
                <w:kern w:val="0"/>
                <w:sz w:val="20"/>
                <w:szCs w:val="20"/>
                <w:lang w:val="es-MX" w:eastAsia="es-MX"/>
                <w14:ligatures w14:val="none"/>
              </w:rPr>
              <w:t>51</w:t>
            </w:r>
          </w:p>
        </w:tc>
        <w:tc>
          <w:tcPr>
            <w:tcW w:w="595" w:type="pct"/>
            <w:tcBorders>
              <w:top w:val="nil"/>
              <w:left w:val="nil"/>
              <w:bottom w:val="single" w:sz="4" w:space="0" w:color="auto"/>
              <w:right w:val="single" w:sz="4" w:space="0" w:color="auto"/>
            </w:tcBorders>
            <w:shd w:val="clear" w:color="auto" w:fill="auto"/>
            <w:noWrap/>
            <w:vAlign w:val="bottom"/>
            <w:hideMark/>
          </w:tcPr>
          <w:p w14:paraId="601B275F" w14:textId="77777777" w:rsidR="005847D0" w:rsidRPr="00F511A5" w:rsidRDefault="005847D0" w:rsidP="00111F39">
            <w:pPr>
              <w:jc w:val="center"/>
              <w:rPr>
                <w:rFonts w:ascii="Lucida Sans Unicode" w:eastAsia="Times New Roman" w:hAnsi="Lucida Sans Unicode" w:cs="Lucida Sans Unicode"/>
                <w:b/>
                <w:bCs/>
                <w:color w:val="000000"/>
                <w:kern w:val="0"/>
                <w:sz w:val="20"/>
                <w:szCs w:val="20"/>
                <w:lang w:val="es-MX" w:eastAsia="es-MX"/>
                <w14:ligatures w14:val="none"/>
              </w:rPr>
            </w:pPr>
            <w:r w:rsidRPr="00F511A5">
              <w:rPr>
                <w:rFonts w:ascii="Lucida Sans Unicode" w:hAnsi="Lucida Sans Unicode" w:cs="Lucida Sans Unicode"/>
                <w:b/>
                <w:bCs/>
                <w:color w:val="000000"/>
                <w:sz w:val="20"/>
                <w:szCs w:val="20"/>
              </w:rPr>
              <w:t>42.86%</w:t>
            </w:r>
          </w:p>
        </w:tc>
      </w:tr>
    </w:tbl>
    <w:p w14:paraId="2B0E3E0A" w14:textId="77777777" w:rsidR="00C62BB4" w:rsidRPr="00C62BB4" w:rsidRDefault="00C62BB4" w:rsidP="00C62BB4">
      <w:pPr>
        <w:rPr>
          <w:rFonts w:ascii="Lucida Sans Unicode" w:eastAsia="Times New Roman" w:hAnsi="Lucida Sans Unicode" w:cs="Lucida Sans Unicode"/>
          <w:sz w:val="16"/>
          <w:szCs w:val="16"/>
          <w:lang w:val="es-MX" w:eastAsia="es-MX"/>
        </w:rPr>
        <w:sectPr w:rsidR="00C62BB4" w:rsidRPr="00C62BB4" w:rsidSect="00C62BB4">
          <w:pgSz w:w="15840" w:h="12240" w:orient="landscape"/>
          <w:pgMar w:top="1418" w:right="2268" w:bottom="1469" w:left="1418" w:header="663" w:footer="386"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850"/>
        <w:gridCol w:w="568"/>
        <w:gridCol w:w="787"/>
        <w:gridCol w:w="629"/>
        <w:gridCol w:w="566"/>
        <w:gridCol w:w="709"/>
        <w:gridCol w:w="850"/>
        <w:gridCol w:w="566"/>
        <w:gridCol w:w="850"/>
        <w:gridCol w:w="853"/>
        <w:gridCol w:w="685"/>
        <w:gridCol w:w="872"/>
        <w:gridCol w:w="901"/>
        <w:gridCol w:w="595"/>
        <w:gridCol w:w="872"/>
      </w:tblGrid>
      <w:tr w:rsidR="00C05031" w:rsidRPr="00C158C9" w14:paraId="1DD0F7A2" w14:textId="77777777" w:rsidTr="00111F39">
        <w:trPr>
          <w:trHeight w:val="462"/>
        </w:trPr>
        <w:tc>
          <w:tcPr>
            <w:tcW w:w="5000" w:type="pct"/>
            <w:gridSpan w:val="16"/>
            <w:shd w:val="clear" w:color="000000" w:fill="00788E"/>
            <w:noWrap/>
            <w:vAlign w:val="center"/>
            <w:hideMark/>
          </w:tcPr>
          <w:p w14:paraId="2402E326" w14:textId="33B10CF3" w:rsidR="00C05031" w:rsidRPr="00406977" w:rsidRDefault="00C05031" w:rsidP="00D478D1">
            <w:pPr>
              <w:jc w:val="center"/>
              <w:rPr>
                <w:rFonts w:ascii="Lucida Sans Unicode" w:eastAsia="Times New Roman" w:hAnsi="Lucida Sans Unicode" w:cs="Lucida Sans Unicode"/>
                <w:b/>
                <w:bCs/>
                <w:color w:val="FFFFFF"/>
                <w:kern w:val="0"/>
                <w:sz w:val="16"/>
                <w:szCs w:val="16"/>
                <w:lang w:val="es-MX" w:eastAsia="es-MX"/>
                <w14:ligatures w14:val="none"/>
              </w:rPr>
            </w:pPr>
            <w:r w:rsidRPr="00406977">
              <w:rPr>
                <w:rFonts w:ascii="Lucida Sans Unicode" w:eastAsia="Times New Roman" w:hAnsi="Lucida Sans Unicode" w:cs="Lucida Sans Unicode"/>
                <w:b/>
                <w:bCs/>
                <w:color w:val="FFFFFF"/>
                <w:kern w:val="0"/>
                <w:sz w:val="16"/>
                <w:szCs w:val="16"/>
                <w:lang w:val="es-MX" w:eastAsia="es-MX"/>
                <w14:ligatures w14:val="none"/>
              </w:rPr>
              <w:lastRenderedPageBreak/>
              <w:t xml:space="preserve">Tabla </w:t>
            </w:r>
            <w:r w:rsidR="00D478D1">
              <w:rPr>
                <w:rFonts w:ascii="Lucida Sans Unicode" w:eastAsia="Times New Roman" w:hAnsi="Lucida Sans Unicode" w:cs="Lucida Sans Unicode"/>
                <w:b/>
                <w:bCs/>
                <w:color w:val="FFFFFF"/>
                <w:kern w:val="0"/>
                <w:sz w:val="16"/>
                <w:szCs w:val="16"/>
                <w:lang w:val="es-MX" w:eastAsia="es-MX"/>
                <w14:ligatures w14:val="none"/>
              </w:rPr>
              <w:t>21</w:t>
            </w:r>
            <w:r w:rsidRPr="00406977">
              <w:rPr>
                <w:rFonts w:ascii="Lucida Sans Unicode" w:eastAsia="Times New Roman" w:hAnsi="Lucida Sans Unicode" w:cs="Lucida Sans Unicode"/>
                <w:b/>
                <w:bCs/>
                <w:color w:val="FFFFFF"/>
                <w:kern w:val="0"/>
                <w:sz w:val="16"/>
                <w:szCs w:val="16"/>
                <w:lang w:val="es-MX" w:eastAsia="es-MX"/>
                <w14:ligatures w14:val="none"/>
              </w:rPr>
              <w:t xml:space="preserve">. Incumplimientos por calidad de candidatura y planillas completas por fuerza política </w:t>
            </w:r>
          </w:p>
        </w:tc>
      </w:tr>
      <w:tr w:rsidR="00C05031" w:rsidRPr="00C158C9" w14:paraId="6D8FA37F" w14:textId="77777777" w:rsidTr="00111F39">
        <w:trPr>
          <w:trHeight w:val="359"/>
        </w:trPr>
        <w:tc>
          <w:tcPr>
            <w:tcW w:w="5000" w:type="pct"/>
            <w:gridSpan w:val="16"/>
            <w:shd w:val="clear" w:color="000000" w:fill="4DBBB8"/>
            <w:noWrap/>
            <w:vAlign w:val="center"/>
            <w:hideMark/>
          </w:tcPr>
          <w:p w14:paraId="74B8B89F" w14:textId="77777777" w:rsidR="00C05031" w:rsidRPr="00406977" w:rsidRDefault="00C05031" w:rsidP="00111F39">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color w:val="FFFFFF" w:themeColor="background1"/>
                <w:kern w:val="0"/>
                <w:sz w:val="16"/>
                <w:szCs w:val="16"/>
                <w:lang w:val="es-MX" w:eastAsia="es-MX"/>
                <w14:ligatures w14:val="none"/>
              </w:rPr>
              <w:t>Munícipes</w:t>
            </w:r>
          </w:p>
        </w:tc>
      </w:tr>
      <w:tr w:rsidR="00C05031" w:rsidRPr="00C158C9" w14:paraId="42355A77" w14:textId="77777777" w:rsidTr="00A06FFA">
        <w:trPr>
          <w:trHeight w:val="448"/>
        </w:trPr>
        <w:tc>
          <w:tcPr>
            <w:tcW w:w="408" w:type="pct"/>
            <w:vMerge w:val="restart"/>
            <w:shd w:val="clear" w:color="000000" w:fill="FFFFFF"/>
            <w:vAlign w:val="center"/>
            <w:hideMark/>
          </w:tcPr>
          <w:p w14:paraId="3A80232B" w14:textId="77777777" w:rsidR="00C05031" w:rsidRPr="00406977" w:rsidRDefault="00C05031" w:rsidP="00111F39">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Partido político</w:t>
            </w:r>
          </w:p>
        </w:tc>
        <w:tc>
          <w:tcPr>
            <w:tcW w:w="908" w:type="pct"/>
            <w:gridSpan w:val="3"/>
            <w:shd w:val="clear" w:color="000000" w:fill="FFFFFF"/>
            <w:vAlign w:val="center"/>
            <w:hideMark/>
          </w:tcPr>
          <w:p w14:paraId="60D1EEFA" w14:textId="77777777" w:rsidR="00C05031" w:rsidRPr="00406977" w:rsidRDefault="00C05031" w:rsidP="00111F39">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Presidencias municipales propietarias</w:t>
            </w:r>
          </w:p>
        </w:tc>
        <w:tc>
          <w:tcPr>
            <w:tcW w:w="784" w:type="pct"/>
            <w:gridSpan w:val="3"/>
            <w:shd w:val="clear" w:color="000000" w:fill="FFFFFF"/>
            <w:vAlign w:val="center"/>
            <w:hideMark/>
          </w:tcPr>
          <w:p w14:paraId="70C9DC29" w14:textId="77777777" w:rsidR="00C05031" w:rsidRPr="00406977" w:rsidRDefault="00C05031" w:rsidP="00111F39">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Presidencias municipales suplentes</w:t>
            </w:r>
          </w:p>
        </w:tc>
        <w:tc>
          <w:tcPr>
            <w:tcW w:w="933" w:type="pct"/>
            <w:gridSpan w:val="3"/>
            <w:shd w:val="clear" w:color="000000" w:fill="FFFFFF"/>
            <w:vAlign w:val="center"/>
            <w:hideMark/>
          </w:tcPr>
          <w:p w14:paraId="0B100DF4" w14:textId="77777777" w:rsidR="00C05031" w:rsidRPr="00406977" w:rsidRDefault="00C05031" w:rsidP="00111F39">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Regidurías y sindicaturas propietarias</w:t>
            </w:r>
          </w:p>
        </w:tc>
        <w:tc>
          <w:tcPr>
            <w:tcW w:w="992" w:type="pct"/>
            <w:gridSpan w:val="3"/>
            <w:shd w:val="clear" w:color="000000" w:fill="FFFFFF"/>
            <w:vAlign w:val="center"/>
            <w:hideMark/>
          </w:tcPr>
          <w:p w14:paraId="01F40344" w14:textId="77777777" w:rsidR="00C05031" w:rsidRPr="00406977" w:rsidRDefault="00C05031" w:rsidP="00111F39">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Regidurías y sindicaturas suplentes</w:t>
            </w:r>
          </w:p>
        </w:tc>
        <w:tc>
          <w:tcPr>
            <w:tcW w:w="975" w:type="pct"/>
            <w:gridSpan w:val="3"/>
            <w:shd w:val="clear" w:color="000000" w:fill="FFFFFF"/>
            <w:vAlign w:val="center"/>
            <w:hideMark/>
          </w:tcPr>
          <w:p w14:paraId="092DEEF8" w14:textId="77777777" w:rsidR="00C05031" w:rsidRPr="00406977" w:rsidRDefault="00C05031" w:rsidP="00111F39">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Total</w:t>
            </w:r>
          </w:p>
        </w:tc>
      </w:tr>
      <w:tr w:rsidR="00C62BB4" w:rsidRPr="00C158C9" w14:paraId="0529DEFE" w14:textId="77777777" w:rsidTr="00111F39">
        <w:trPr>
          <w:cantSplit/>
          <w:trHeight w:val="1646"/>
        </w:trPr>
        <w:tc>
          <w:tcPr>
            <w:tcW w:w="408" w:type="pct"/>
            <w:vMerge/>
            <w:vAlign w:val="center"/>
            <w:hideMark/>
          </w:tcPr>
          <w:p w14:paraId="13DC64CF" w14:textId="77777777" w:rsidR="00C05031" w:rsidRPr="00406977" w:rsidRDefault="00C05031" w:rsidP="00111F39">
            <w:pPr>
              <w:rPr>
                <w:rFonts w:ascii="Lucida Sans Unicode" w:eastAsia="Times New Roman" w:hAnsi="Lucida Sans Unicode" w:cs="Lucida Sans Unicode"/>
                <w:b/>
                <w:bCs/>
                <w:kern w:val="0"/>
                <w:sz w:val="16"/>
                <w:szCs w:val="16"/>
                <w:lang w:val="es-MX" w:eastAsia="es-MX"/>
                <w14:ligatures w14:val="none"/>
              </w:rPr>
            </w:pPr>
          </w:p>
        </w:tc>
        <w:tc>
          <w:tcPr>
            <w:tcW w:w="350" w:type="pct"/>
            <w:shd w:val="clear" w:color="000000" w:fill="FFFFFF"/>
            <w:textDirection w:val="btLr"/>
            <w:vAlign w:val="center"/>
            <w:hideMark/>
          </w:tcPr>
          <w:p w14:paraId="09141EBD" w14:textId="77777777" w:rsidR="00C05031" w:rsidRPr="00406977" w:rsidRDefault="00C05031" w:rsidP="00111F39">
            <w:pPr>
              <w:ind w:left="113" w:right="113"/>
              <w:jc w:val="center"/>
              <w:rPr>
                <w:rFonts w:ascii="Lucida Sans Unicode" w:eastAsia="Times New Roman" w:hAnsi="Lucida Sans Unicode" w:cs="Lucida Sans Unicode"/>
                <w:b/>
                <w:bCs/>
                <w:i/>
                <w:iCs/>
                <w:kern w:val="0"/>
                <w:sz w:val="16"/>
                <w:szCs w:val="16"/>
                <w:lang w:val="es-MX" w:eastAsia="es-MX"/>
                <w14:ligatures w14:val="none"/>
              </w:rPr>
            </w:pPr>
            <w:r w:rsidRPr="00406977">
              <w:rPr>
                <w:rFonts w:ascii="Lucida Sans Unicode" w:eastAsia="Times New Roman" w:hAnsi="Lucida Sans Unicode" w:cs="Lucida Sans Unicode"/>
                <w:b/>
                <w:bCs/>
                <w:i/>
                <w:iCs/>
                <w:kern w:val="0"/>
                <w:sz w:val="16"/>
                <w:szCs w:val="16"/>
                <w:lang w:val="es-MX" w:eastAsia="es-MX"/>
                <w14:ligatures w14:val="none"/>
              </w:rPr>
              <w:t>Registros en el universo Conóceles*</w:t>
            </w:r>
          </w:p>
        </w:tc>
        <w:tc>
          <w:tcPr>
            <w:tcW w:w="234" w:type="pct"/>
            <w:shd w:val="clear" w:color="000000" w:fill="FFFFFF"/>
            <w:textDirection w:val="btLr"/>
            <w:vAlign w:val="center"/>
            <w:hideMark/>
          </w:tcPr>
          <w:p w14:paraId="63EBDB5A"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No publicados</w:t>
            </w:r>
          </w:p>
        </w:tc>
        <w:tc>
          <w:tcPr>
            <w:tcW w:w="324" w:type="pct"/>
            <w:shd w:val="clear" w:color="000000" w:fill="FFFFFF"/>
            <w:textDirection w:val="btLr"/>
            <w:vAlign w:val="center"/>
            <w:hideMark/>
          </w:tcPr>
          <w:p w14:paraId="6A4AE95A"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Porcentaje de incumplimiento</w:t>
            </w:r>
          </w:p>
        </w:tc>
        <w:tc>
          <w:tcPr>
            <w:tcW w:w="259" w:type="pct"/>
            <w:shd w:val="clear" w:color="000000" w:fill="FFFFFF"/>
            <w:textDirection w:val="btLr"/>
            <w:vAlign w:val="center"/>
            <w:hideMark/>
          </w:tcPr>
          <w:p w14:paraId="56E723D8" w14:textId="77777777" w:rsidR="00C05031" w:rsidRPr="00406977" w:rsidRDefault="00C05031" w:rsidP="00111F39">
            <w:pPr>
              <w:ind w:left="113" w:right="113"/>
              <w:jc w:val="center"/>
              <w:rPr>
                <w:rFonts w:ascii="Lucida Sans Unicode" w:eastAsia="Times New Roman" w:hAnsi="Lucida Sans Unicode" w:cs="Lucida Sans Unicode"/>
                <w:b/>
                <w:bCs/>
                <w:i/>
                <w:iCs/>
                <w:kern w:val="0"/>
                <w:sz w:val="16"/>
                <w:szCs w:val="16"/>
                <w:lang w:val="es-MX" w:eastAsia="es-MX"/>
                <w14:ligatures w14:val="none"/>
              </w:rPr>
            </w:pPr>
            <w:r w:rsidRPr="00406977">
              <w:rPr>
                <w:rFonts w:ascii="Lucida Sans Unicode" w:eastAsia="Times New Roman" w:hAnsi="Lucida Sans Unicode" w:cs="Lucida Sans Unicode"/>
                <w:b/>
                <w:bCs/>
                <w:i/>
                <w:iCs/>
                <w:kern w:val="0"/>
                <w:sz w:val="16"/>
                <w:szCs w:val="16"/>
                <w:lang w:val="es-MX" w:eastAsia="es-MX"/>
                <w14:ligatures w14:val="none"/>
              </w:rPr>
              <w:t>Registros en el universo Conóceles*</w:t>
            </w:r>
          </w:p>
        </w:tc>
        <w:tc>
          <w:tcPr>
            <w:tcW w:w="233" w:type="pct"/>
            <w:shd w:val="clear" w:color="000000" w:fill="FFFFFF"/>
            <w:textDirection w:val="btLr"/>
            <w:vAlign w:val="center"/>
            <w:hideMark/>
          </w:tcPr>
          <w:p w14:paraId="7C5702DC"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No publicados</w:t>
            </w:r>
          </w:p>
        </w:tc>
        <w:tc>
          <w:tcPr>
            <w:tcW w:w="292" w:type="pct"/>
            <w:shd w:val="clear" w:color="000000" w:fill="FFFFFF"/>
            <w:textDirection w:val="btLr"/>
            <w:vAlign w:val="center"/>
            <w:hideMark/>
          </w:tcPr>
          <w:p w14:paraId="3115B99E"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Porcentaje de incumplimiento</w:t>
            </w:r>
          </w:p>
        </w:tc>
        <w:tc>
          <w:tcPr>
            <w:tcW w:w="350" w:type="pct"/>
            <w:shd w:val="clear" w:color="000000" w:fill="FFFFFF"/>
            <w:textDirection w:val="btLr"/>
            <w:vAlign w:val="center"/>
            <w:hideMark/>
          </w:tcPr>
          <w:p w14:paraId="297EBA71" w14:textId="77777777" w:rsidR="00C05031" w:rsidRPr="00406977" w:rsidRDefault="00C05031" w:rsidP="00111F39">
            <w:pPr>
              <w:ind w:left="113" w:right="113"/>
              <w:jc w:val="center"/>
              <w:rPr>
                <w:rFonts w:ascii="Lucida Sans Unicode" w:eastAsia="Times New Roman" w:hAnsi="Lucida Sans Unicode" w:cs="Lucida Sans Unicode"/>
                <w:b/>
                <w:bCs/>
                <w:i/>
                <w:iCs/>
                <w:kern w:val="0"/>
                <w:sz w:val="16"/>
                <w:szCs w:val="16"/>
                <w:lang w:val="es-MX" w:eastAsia="es-MX"/>
                <w14:ligatures w14:val="none"/>
              </w:rPr>
            </w:pPr>
            <w:r w:rsidRPr="00406977">
              <w:rPr>
                <w:rFonts w:ascii="Lucida Sans Unicode" w:eastAsia="Times New Roman" w:hAnsi="Lucida Sans Unicode" w:cs="Lucida Sans Unicode"/>
                <w:b/>
                <w:bCs/>
                <w:i/>
                <w:iCs/>
                <w:kern w:val="0"/>
                <w:sz w:val="16"/>
                <w:szCs w:val="16"/>
                <w:lang w:val="es-MX" w:eastAsia="es-MX"/>
                <w14:ligatures w14:val="none"/>
              </w:rPr>
              <w:t>Registros en el universo Conóceles*</w:t>
            </w:r>
          </w:p>
        </w:tc>
        <w:tc>
          <w:tcPr>
            <w:tcW w:w="233" w:type="pct"/>
            <w:shd w:val="clear" w:color="000000" w:fill="FFFFFF"/>
            <w:textDirection w:val="btLr"/>
            <w:vAlign w:val="center"/>
            <w:hideMark/>
          </w:tcPr>
          <w:p w14:paraId="7DC344EF"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No publicados</w:t>
            </w:r>
          </w:p>
        </w:tc>
        <w:tc>
          <w:tcPr>
            <w:tcW w:w="350" w:type="pct"/>
            <w:shd w:val="clear" w:color="000000" w:fill="FFFFFF"/>
            <w:textDirection w:val="btLr"/>
            <w:vAlign w:val="center"/>
            <w:hideMark/>
          </w:tcPr>
          <w:p w14:paraId="47387464"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Porcentaje de incumplimiento</w:t>
            </w:r>
          </w:p>
        </w:tc>
        <w:tc>
          <w:tcPr>
            <w:tcW w:w="351" w:type="pct"/>
            <w:shd w:val="clear" w:color="000000" w:fill="FFFFFF"/>
            <w:textDirection w:val="btLr"/>
            <w:vAlign w:val="center"/>
            <w:hideMark/>
          </w:tcPr>
          <w:p w14:paraId="5BD60C00" w14:textId="77777777" w:rsidR="00C05031" w:rsidRPr="00406977" w:rsidRDefault="00C05031" w:rsidP="00111F39">
            <w:pPr>
              <w:ind w:left="113" w:right="113"/>
              <w:jc w:val="center"/>
              <w:rPr>
                <w:rFonts w:ascii="Lucida Sans Unicode" w:eastAsia="Times New Roman" w:hAnsi="Lucida Sans Unicode" w:cs="Lucida Sans Unicode"/>
                <w:b/>
                <w:bCs/>
                <w:i/>
                <w:iCs/>
                <w:kern w:val="0"/>
                <w:sz w:val="16"/>
                <w:szCs w:val="16"/>
                <w:lang w:val="es-MX" w:eastAsia="es-MX"/>
                <w14:ligatures w14:val="none"/>
              </w:rPr>
            </w:pPr>
            <w:r w:rsidRPr="00406977">
              <w:rPr>
                <w:rFonts w:ascii="Lucida Sans Unicode" w:eastAsia="Times New Roman" w:hAnsi="Lucida Sans Unicode" w:cs="Lucida Sans Unicode"/>
                <w:b/>
                <w:bCs/>
                <w:i/>
                <w:iCs/>
                <w:kern w:val="0"/>
                <w:sz w:val="16"/>
                <w:szCs w:val="16"/>
                <w:lang w:val="es-MX" w:eastAsia="es-MX"/>
                <w14:ligatures w14:val="none"/>
              </w:rPr>
              <w:t>Registros en el universo Conóceles*</w:t>
            </w:r>
          </w:p>
        </w:tc>
        <w:tc>
          <w:tcPr>
            <w:tcW w:w="282" w:type="pct"/>
            <w:shd w:val="clear" w:color="000000" w:fill="FFFFFF"/>
            <w:textDirection w:val="btLr"/>
            <w:vAlign w:val="center"/>
            <w:hideMark/>
          </w:tcPr>
          <w:p w14:paraId="3D973684"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No publicados</w:t>
            </w:r>
          </w:p>
        </w:tc>
        <w:tc>
          <w:tcPr>
            <w:tcW w:w="359" w:type="pct"/>
            <w:shd w:val="clear" w:color="000000" w:fill="FFFFFF"/>
            <w:textDirection w:val="btLr"/>
            <w:vAlign w:val="center"/>
            <w:hideMark/>
          </w:tcPr>
          <w:p w14:paraId="6D13299C"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Porcentaje de incumplimiento</w:t>
            </w:r>
          </w:p>
        </w:tc>
        <w:tc>
          <w:tcPr>
            <w:tcW w:w="371" w:type="pct"/>
            <w:shd w:val="clear" w:color="000000" w:fill="FFFFFF"/>
            <w:textDirection w:val="btLr"/>
            <w:vAlign w:val="center"/>
            <w:hideMark/>
          </w:tcPr>
          <w:p w14:paraId="133046B4" w14:textId="77777777" w:rsidR="00C05031" w:rsidRPr="00406977" w:rsidRDefault="00C05031" w:rsidP="00111F39">
            <w:pPr>
              <w:ind w:left="113" w:right="113"/>
              <w:jc w:val="center"/>
              <w:rPr>
                <w:rFonts w:ascii="Lucida Sans Unicode" w:eastAsia="Times New Roman" w:hAnsi="Lucida Sans Unicode" w:cs="Lucida Sans Unicode"/>
                <w:b/>
                <w:bCs/>
                <w:i/>
                <w:iCs/>
                <w:kern w:val="0"/>
                <w:sz w:val="16"/>
                <w:szCs w:val="16"/>
                <w:lang w:val="es-MX" w:eastAsia="es-MX"/>
                <w14:ligatures w14:val="none"/>
              </w:rPr>
            </w:pPr>
            <w:r w:rsidRPr="00406977">
              <w:rPr>
                <w:rFonts w:ascii="Lucida Sans Unicode" w:eastAsia="Times New Roman" w:hAnsi="Lucida Sans Unicode" w:cs="Lucida Sans Unicode"/>
                <w:b/>
                <w:bCs/>
                <w:i/>
                <w:iCs/>
                <w:kern w:val="0"/>
                <w:sz w:val="16"/>
                <w:szCs w:val="16"/>
                <w:lang w:val="es-MX" w:eastAsia="es-MX"/>
                <w14:ligatures w14:val="none"/>
              </w:rPr>
              <w:t>Registros en el universo Conóceles*</w:t>
            </w:r>
          </w:p>
        </w:tc>
        <w:tc>
          <w:tcPr>
            <w:tcW w:w="245" w:type="pct"/>
            <w:shd w:val="clear" w:color="000000" w:fill="FFFFFF"/>
            <w:textDirection w:val="btLr"/>
            <w:vAlign w:val="center"/>
            <w:hideMark/>
          </w:tcPr>
          <w:p w14:paraId="3E1512C6"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No publicados</w:t>
            </w:r>
          </w:p>
        </w:tc>
        <w:tc>
          <w:tcPr>
            <w:tcW w:w="359" w:type="pct"/>
            <w:shd w:val="clear" w:color="000000" w:fill="FFFFFF"/>
            <w:textDirection w:val="btLr"/>
            <w:vAlign w:val="center"/>
            <w:hideMark/>
          </w:tcPr>
          <w:p w14:paraId="497E164A" w14:textId="77777777" w:rsidR="00C05031" w:rsidRPr="00406977" w:rsidRDefault="00C05031" w:rsidP="00111F39">
            <w:pPr>
              <w:ind w:left="113" w:right="113"/>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Porcentaje de incumplimiento</w:t>
            </w:r>
          </w:p>
        </w:tc>
      </w:tr>
      <w:tr w:rsidR="00C62BB4" w:rsidRPr="00C158C9" w14:paraId="13C629FE" w14:textId="77777777" w:rsidTr="00111F39">
        <w:trPr>
          <w:trHeight w:val="418"/>
        </w:trPr>
        <w:tc>
          <w:tcPr>
            <w:tcW w:w="408" w:type="pct"/>
            <w:shd w:val="clear" w:color="000000" w:fill="FFFFFF"/>
            <w:noWrap/>
            <w:vAlign w:val="center"/>
            <w:hideMark/>
          </w:tcPr>
          <w:p w14:paraId="325C5C0A"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PAN</w:t>
            </w:r>
          </w:p>
        </w:tc>
        <w:tc>
          <w:tcPr>
            <w:tcW w:w="350" w:type="pct"/>
            <w:shd w:val="clear" w:color="000000" w:fill="FFFFFF"/>
            <w:noWrap/>
            <w:vAlign w:val="center"/>
            <w:hideMark/>
          </w:tcPr>
          <w:p w14:paraId="1C43B41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47</w:t>
            </w:r>
          </w:p>
        </w:tc>
        <w:tc>
          <w:tcPr>
            <w:tcW w:w="234" w:type="pct"/>
            <w:shd w:val="clear" w:color="000000" w:fill="FFFFFF"/>
            <w:noWrap/>
            <w:vAlign w:val="center"/>
            <w:hideMark/>
          </w:tcPr>
          <w:p w14:paraId="6C60A2A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14</w:t>
            </w:r>
          </w:p>
        </w:tc>
        <w:tc>
          <w:tcPr>
            <w:tcW w:w="324" w:type="pct"/>
            <w:shd w:val="clear" w:color="000000" w:fill="FFFFFF"/>
            <w:noWrap/>
            <w:vAlign w:val="center"/>
            <w:hideMark/>
          </w:tcPr>
          <w:p w14:paraId="524BF73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29.79%</w:t>
            </w:r>
          </w:p>
        </w:tc>
        <w:tc>
          <w:tcPr>
            <w:tcW w:w="259" w:type="pct"/>
            <w:shd w:val="clear" w:color="000000" w:fill="FFFFFF"/>
            <w:noWrap/>
            <w:vAlign w:val="center"/>
            <w:hideMark/>
          </w:tcPr>
          <w:p w14:paraId="4758EFF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46</w:t>
            </w:r>
          </w:p>
        </w:tc>
        <w:tc>
          <w:tcPr>
            <w:tcW w:w="233" w:type="pct"/>
            <w:shd w:val="clear" w:color="000000" w:fill="FFFFFF"/>
            <w:noWrap/>
            <w:vAlign w:val="center"/>
            <w:hideMark/>
          </w:tcPr>
          <w:p w14:paraId="39FBE7B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14</w:t>
            </w:r>
          </w:p>
        </w:tc>
        <w:tc>
          <w:tcPr>
            <w:tcW w:w="292" w:type="pct"/>
            <w:shd w:val="clear" w:color="000000" w:fill="FFFFFF"/>
            <w:noWrap/>
            <w:vAlign w:val="center"/>
            <w:hideMark/>
          </w:tcPr>
          <w:p w14:paraId="0FF669A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30.43%</w:t>
            </w:r>
          </w:p>
        </w:tc>
        <w:tc>
          <w:tcPr>
            <w:tcW w:w="350" w:type="pct"/>
            <w:shd w:val="clear" w:color="000000" w:fill="FFFFFF"/>
            <w:noWrap/>
            <w:vAlign w:val="center"/>
            <w:hideMark/>
          </w:tcPr>
          <w:p w14:paraId="7B3ECD6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296</w:t>
            </w:r>
          </w:p>
        </w:tc>
        <w:tc>
          <w:tcPr>
            <w:tcW w:w="233" w:type="pct"/>
            <w:shd w:val="clear" w:color="000000" w:fill="FFFFFF"/>
            <w:noWrap/>
            <w:vAlign w:val="center"/>
            <w:hideMark/>
          </w:tcPr>
          <w:p w14:paraId="335BD88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91</w:t>
            </w:r>
          </w:p>
        </w:tc>
        <w:tc>
          <w:tcPr>
            <w:tcW w:w="350" w:type="pct"/>
            <w:shd w:val="clear" w:color="000000" w:fill="FFFFFF"/>
            <w:noWrap/>
            <w:vAlign w:val="center"/>
            <w:hideMark/>
          </w:tcPr>
          <w:p w14:paraId="658F0F6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30.74%</w:t>
            </w:r>
          </w:p>
        </w:tc>
        <w:tc>
          <w:tcPr>
            <w:tcW w:w="351" w:type="pct"/>
            <w:shd w:val="clear" w:color="000000" w:fill="FFFFFF"/>
            <w:noWrap/>
            <w:vAlign w:val="center"/>
            <w:hideMark/>
          </w:tcPr>
          <w:p w14:paraId="3C4EEA7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290</w:t>
            </w:r>
          </w:p>
        </w:tc>
        <w:tc>
          <w:tcPr>
            <w:tcW w:w="282" w:type="pct"/>
            <w:shd w:val="clear" w:color="000000" w:fill="FFFFFF"/>
            <w:noWrap/>
            <w:vAlign w:val="center"/>
            <w:hideMark/>
          </w:tcPr>
          <w:p w14:paraId="3A8691D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110</w:t>
            </w:r>
          </w:p>
        </w:tc>
        <w:tc>
          <w:tcPr>
            <w:tcW w:w="359" w:type="pct"/>
            <w:shd w:val="clear" w:color="000000" w:fill="FFFFFF"/>
            <w:noWrap/>
            <w:vAlign w:val="center"/>
            <w:hideMark/>
          </w:tcPr>
          <w:p w14:paraId="57964D3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37.93%</w:t>
            </w:r>
          </w:p>
        </w:tc>
        <w:tc>
          <w:tcPr>
            <w:tcW w:w="371" w:type="pct"/>
            <w:shd w:val="clear" w:color="000000" w:fill="FFFFFF"/>
            <w:noWrap/>
            <w:vAlign w:val="center"/>
            <w:hideMark/>
          </w:tcPr>
          <w:p w14:paraId="3C1DC5F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679</w:t>
            </w:r>
          </w:p>
        </w:tc>
        <w:tc>
          <w:tcPr>
            <w:tcW w:w="245" w:type="pct"/>
            <w:shd w:val="clear" w:color="000000" w:fill="FFFFFF"/>
            <w:noWrap/>
            <w:vAlign w:val="center"/>
            <w:hideMark/>
          </w:tcPr>
          <w:p w14:paraId="5D41A14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229</w:t>
            </w:r>
          </w:p>
        </w:tc>
        <w:tc>
          <w:tcPr>
            <w:tcW w:w="359" w:type="pct"/>
            <w:shd w:val="clear" w:color="000000" w:fill="FFFFFF"/>
            <w:noWrap/>
            <w:vAlign w:val="center"/>
            <w:hideMark/>
          </w:tcPr>
          <w:p w14:paraId="39D3F76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33.73%</w:t>
            </w:r>
          </w:p>
        </w:tc>
      </w:tr>
      <w:tr w:rsidR="00C62BB4" w:rsidRPr="00C158C9" w14:paraId="5A24599B" w14:textId="77777777" w:rsidTr="00111F39">
        <w:trPr>
          <w:trHeight w:val="429"/>
        </w:trPr>
        <w:tc>
          <w:tcPr>
            <w:tcW w:w="408" w:type="pct"/>
            <w:shd w:val="clear" w:color="000000" w:fill="FFFFFF"/>
            <w:noWrap/>
            <w:vAlign w:val="center"/>
            <w:hideMark/>
          </w:tcPr>
          <w:p w14:paraId="3445C26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PRI</w:t>
            </w:r>
          </w:p>
        </w:tc>
        <w:tc>
          <w:tcPr>
            <w:tcW w:w="350" w:type="pct"/>
            <w:shd w:val="clear" w:color="000000" w:fill="FFFFFF"/>
            <w:noWrap/>
            <w:vAlign w:val="center"/>
            <w:hideMark/>
          </w:tcPr>
          <w:p w14:paraId="733EB33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58</w:t>
            </w:r>
          </w:p>
        </w:tc>
        <w:tc>
          <w:tcPr>
            <w:tcW w:w="234" w:type="pct"/>
            <w:shd w:val="clear" w:color="000000" w:fill="FFFFFF"/>
            <w:noWrap/>
            <w:vAlign w:val="center"/>
            <w:hideMark/>
          </w:tcPr>
          <w:p w14:paraId="476D423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27</w:t>
            </w:r>
          </w:p>
        </w:tc>
        <w:tc>
          <w:tcPr>
            <w:tcW w:w="324" w:type="pct"/>
            <w:shd w:val="clear" w:color="000000" w:fill="FFFFFF"/>
            <w:noWrap/>
            <w:vAlign w:val="center"/>
            <w:hideMark/>
          </w:tcPr>
          <w:p w14:paraId="4592ACC5"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46.55%</w:t>
            </w:r>
          </w:p>
        </w:tc>
        <w:tc>
          <w:tcPr>
            <w:tcW w:w="259" w:type="pct"/>
            <w:shd w:val="clear" w:color="000000" w:fill="FFFFFF"/>
            <w:noWrap/>
            <w:vAlign w:val="center"/>
            <w:hideMark/>
          </w:tcPr>
          <w:p w14:paraId="26FAEB8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54</w:t>
            </w:r>
          </w:p>
        </w:tc>
        <w:tc>
          <w:tcPr>
            <w:tcW w:w="233" w:type="pct"/>
            <w:shd w:val="clear" w:color="000000" w:fill="FFFFFF"/>
            <w:noWrap/>
            <w:vAlign w:val="center"/>
            <w:hideMark/>
          </w:tcPr>
          <w:p w14:paraId="0329FAA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29</w:t>
            </w:r>
          </w:p>
        </w:tc>
        <w:tc>
          <w:tcPr>
            <w:tcW w:w="292" w:type="pct"/>
            <w:shd w:val="clear" w:color="000000" w:fill="FFFFFF"/>
            <w:noWrap/>
            <w:vAlign w:val="center"/>
            <w:hideMark/>
          </w:tcPr>
          <w:p w14:paraId="7C818805"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53.70%</w:t>
            </w:r>
          </w:p>
        </w:tc>
        <w:tc>
          <w:tcPr>
            <w:tcW w:w="350" w:type="pct"/>
            <w:shd w:val="clear" w:color="000000" w:fill="FFFFFF"/>
            <w:noWrap/>
            <w:vAlign w:val="center"/>
            <w:hideMark/>
          </w:tcPr>
          <w:p w14:paraId="104C203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382</w:t>
            </w:r>
          </w:p>
        </w:tc>
        <w:tc>
          <w:tcPr>
            <w:tcW w:w="233" w:type="pct"/>
            <w:shd w:val="clear" w:color="000000" w:fill="FFFFFF"/>
            <w:noWrap/>
            <w:vAlign w:val="center"/>
            <w:hideMark/>
          </w:tcPr>
          <w:p w14:paraId="537D3DF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170</w:t>
            </w:r>
          </w:p>
        </w:tc>
        <w:tc>
          <w:tcPr>
            <w:tcW w:w="350" w:type="pct"/>
            <w:shd w:val="clear" w:color="000000" w:fill="FFFFFF"/>
            <w:noWrap/>
            <w:vAlign w:val="center"/>
            <w:hideMark/>
          </w:tcPr>
          <w:p w14:paraId="06BE1D79"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44.50%</w:t>
            </w:r>
          </w:p>
        </w:tc>
        <w:tc>
          <w:tcPr>
            <w:tcW w:w="351" w:type="pct"/>
            <w:shd w:val="clear" w:color="000000" w:fill="FFFFFF"/>
            <w:noWrap/>
            <w:vAlign w:val="center"/>
            <w:hideMark/>
          </w:tcPr>
          <w:p w14:paraId="467D530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338</w:t>
            </w:r>
          </w:p>
        </w:tc>
        <w:tc>
          <w:tcPr>
            <w:tcW w:w="282" w:type="pct"/>
            <w:shd w:val="clear" w:color="000000" w:fill="FFFFFF"/>
            <w:noWrap/>
            <w:vAlign w:val="center"/>
            <w:hideMark/>
          </w:tcPr>
          <w:p w14:paraId="50E7ADA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160</w:t>
            </w:r>
          </w:p>
        </w:tc>
        <w:tc>
          <w:tcPr>
            <w:tcW w:w="359" w:type="pct"/>
            <w:shd w:val="clear" w:color="000000" w:fill="FFFFFF"/>
            <w:noWrap/>
            <w:vAlign w:val="center"/>
            <w:hideMark/>
          </w:tcPr>
          <w:p w14:paraId="62FDC5A5"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47.34%</w:t>
            </w:r>
          </w:p>
        </w:tc>
        <w:tc>
          <w:tcPr>
            <w:tcW w:w="371" w:type="pct"/>
            <w:shd w:val="clear" w:color="000000" w:fill="FFFFFF"/>
            <w:noWrap/>
            <w:vAlign w:val="center"/>
            <w:hideMark/>
          </w:tcPr>
          <w:p w14:paraId="3C942CF3"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832</w:t>
            </w:r>
          </w:p>
        </w:tc>
        <w:tc>
          <w:tcPr>
            <w:tcW w:w="245" w:type="pct"/>
            <w:shd w:val="clear" w:color="000000" w:fill="FFFFFF"/>
            <w:noWrap/>
            <w:vAlign w:val="center"/>
            <w:hideMark/>
          </w:tcPr>
          <w:p w14:paraId="1B8D303C"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386</w:t>
            </w:r>
          </w:p>
        </w:tc>
        <w:tc>
          <w:tcPr>
            <w:tcW w:w="359" w:type="pct"/>
            <w:shd w:val="clear" w:color="000000" w:fill="FFFFFF"/>
            <w:noWrap/>
            <w:vAlign w:val="center"/>
            <w:hideMark/>
          </w:tcPr>
          <w:p w14:paraId="12802BF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46.39%</w:t>
            </w:r>
          </w:p>
        </w:tc>
      </w:tr>
      <w:tr w:rsidR="00C62BB4" w:rsidRPr="00C158C9" w14:paraId="03A09436" w14:textId="77777777" w:rsidTr="00111F39">
        <w:trPr>
          <w:trHeight w:val="407"/>
        </w:trPr>
        <w:tc>
          <w:tcPr>
            <w:tcW w:w="408" w:type="pct"/>
            <w:shd w:val="clear" w:color="000000" w:fill="FFFFFF"/>
            <w:noWrap/>
            <w:vAlign w:val="center"/>
            <w:hideMark/>
          </w:tcPr>
          <w:p w14:paraId="3F8E8133"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PRD</w:t>
            </w:r>
          </w:p>
        </w:tc>
        <w:tc>
          <w:tcPr>
            <w:tcW w:w="350" w:type="pct"/>
            <w:shd w:val="clear" w:color="000000" w:fill="FFFFFF"/>
            <w:noWrap/>
            <w:vAlign w:val="center"/>
            <w:hideMark/>
          </w:tcPr>
          <w:p w14:paraId="58FF5EF6"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16</w:t>
            </w:r>
          </w:p>
        </w:tc>
        <w:tc>
          <w:tcPr>
            <w:tcW w:w="234" w:type="pct"/>
            <w:shd w:val="clear" w:color="000000" w:fill="FFFFFF"/>
            <w:noWrap/>
            <w:vAlign w:val="center"/>
            <w:hideMark/>
          </w:tcPr>
          <w:p w14:paraId="57EAF09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w:t>
            </w:r>
          </w:p>
        </w:tc>
        <w:tc>
          <w:tcPr>
            <w:tcW w:w="324" w:type="pct"/>
            <w:shd w:val="clear" w:color="000000" w:fill="FFFFFF"/>
            <w:noWrap/>
            <w:vAlign w:val="center"/>
            <w:hideMark/>
          </w:tcPr>
          <w:p w14:paraId="6B1D8A6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31.25%</w:t>
            </w:r>
          </w:p>
        </w:tc>
        <w:tc>
          <w:tcPr>
            <w:tcW w:w="259" w:type="pct"/>
            <w:shd w:val="clear" w:color="000000" w:fill="FFFFFF"/>
            <w:noWrap/>
            <w:vAlign w:val="center"/>
            <w:hideMark/>
          </w:tcPr>
          <w:p w14:paraId="67547E2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16</w:t>
            </w:r>
          </w:p>
        </w:tc>
        <w:tc>
          <w:tcPr>
            <w:tcW w:w="233" w:type="pct"/>
            <w:shd w:val="clear" w:color="000000" w:fill="FFFFFF"/>
            <w:noWrap/>
            <w:vAlign w:val="center"/>
            <w:hideMark/>
          </w:tcPr>
          <w:p w14:paraId="2F791A2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w:t>
            </w:r>
          </w:p>
        </w:tc>
        <w:tc>
          <w:tcPr>
            <w:tcW w:w="292" w:type="pct"/>
            <w:shd w:val="clear" w:color="000000" w:fill="FFFFFF"/>
            <w:noWrap/>
            <w:vAlign w:val="center"/>
            <w:hideMark/>
          </w:tcPr>
          <w:p w14:paraId="53ED1E89"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37.50%</w:t>
            </w:r>
          </w:p>
        </w:tc>
        <w:tc>
          <w:tcPr>
            <w:tcW w:w="350" w:type="pct"/>
            <w:shd w:val="clear" w:color="000000" w:fill="FFFFFF"/>
            <w:noWrap/>
            <w:vAlign w:val="center"/>
            <w:hideMark/>
          </w:tcPr>
          <w:p w14:paraId="4AB95BD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106</w:t>
            </w:r>
          </w:p>
        </w:tc>
        <w:tc>
          <w:tcPr>
            <w:tcW w:w="233" w:type="pct"/>
            <w:shd w:val="clear" w:color="000000" w:fill="FFFFFF"/>
            <w:noWrap/>
            <w:vAlign w:val="center"/>
            <w:hideMark/>
          </w:tcPr>
          <w:p w14:paraId="44051A6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41</w:t>
            </w:r>
          </w:p>
        </w:tc>
        <w:tc>
          <w:tcPr>
            <w:tcW w:w="350" w:type="pct"/>
            <w:shd w:val="clear" w:color="000000" w:fill="FFFFFF"/>
            <w:noWrap/>
            <w:vAlign w:val="center"/>
            <w:hideMark/>
          </w:tcPr>
          <w:p w14:paraId="12D3A0D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38.68%</w:t>
            </w:r>
          </w:p>
        </w:tc>
        <w:tc>
          <w:tcPr>
            <w:tcW w:w="351" w:type="pct"/>
            <w:shd w:val="clear" w:color="000000" w:fill="FFFFFF"/>
            <w:noWrap/>
            <w:vAlign w:val="center"/>
            <w:hideMark/>
          </w:tcPr>
          <w:p w14:paraId="5BCE186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103</w:t>
            </w:r>
          </w:p>
        </w:tc>
        <w:tc>
          <w:tcPr>
            <w:tcW w:w="282" w:type="pct"/>
            <w:shd w:val="clear" w:color="000000" w:fill="FFFFFF"/>
            <w:noWrap/>
            <w:vAlign w:val="center"/>
            <w:hideMark/>
          </w:tcPr>
          <w:p w14:paraId="0C8AAEB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40</w:t>
            </w:r>
          </w:p>
        </w:tc>
        <w:tc>
          <w:tcPr>
            <w:tcW w:w="359" w:type="pct"/>
            <w:shd w:val="clear" w:color="000000" w:fill="FFFFFF"/>
            <w:noWrap/>
            <w:vAlign w:val="center"/>
            <w:hideMark/>
          </w:tcPr>
          <w:p w14:paraId="3F5C612A"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38.83%</w:t>
            </w:r>
          </w:p>
        </w:tc>
        <w:tc>
          <w:tcPr>
            <w:tcW w:w="371" w:type="pct"/>
            <w:shd w:val="clear" w:color="000000" w:fill="FFFFFF"/>
            <w:noWrap/>
            <w:vAlign w:val="center"/>
            <w:hideMark/>
          </w:tcPr>
          <w:p w14:paraId="5608702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241</w:t>
            </w:r>
          </w:p>
        </w:tc>
        <w:tc>
          <w:tcPr>
            <w:tcW w:w="245" w:type="pct"/>
            <w:shd w:val="clear" w:color="000000" w:fill="FFFFFF"/>
            <w:noWrap/>
            <w:vAlign w:val="center"/>
            <w:hideMark/>
          </w:tcPr>
          <w:p w14:paraId="1CC4927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92</w:t>
            </w:r>
          </w:p>
        </w:tc>
        <w:tc>
          <w:tcPr>
            <w:tcW w:w="359" w:type="pct"/>
            <w:shd w:val="clear" w:color="000000" w:fill="FFFFFF"/>
            <w:noWrap/>
            <w:vAlign w:val="center"/>
            <w:hideMark/>
          </w:tcPr>
          <w:p w14:paraId="3C32CAF3"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38.17%</w:t>
            </w:r>
          </w:p>
        </w:tc>
      </w:tr>
      <w:tr w:rsidR="00C62BB4" w:rsidRPr="00C158C9" w14:paraId="63DD03B5" w14:textId="77777777" w:rsidTr="00111F39">
        <w:trPr>
          <w:trHeight w:val="413"/>
        </w:trPr>
        <w:tc>
          <w:tcPr>
            <w:tcW w:w="408" w:type="pct"/>
            <w:shd w:val="clear" w:color="000000" w:fill="FFFFFF"/>
            <w:noWrap/>
            <w:vAlign w:val="center"/>
            <w:hideMark/>
          </w:tcPr>
          <w:p w14:paraId="42629D7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PT</w:t>
            </w:r>
          </w:p>
        </w:tc>
        <w:tc>
          <w:tcPr>
            <w:tcW w:w="350" w:type="pct"/>
            <w:shd w:val="clear" w:color="000000" w:fill="FFFFFF"/>
            <w:noWrap/>
            <w:vAlign w:val="center"/>
            <w:hideMark/>
          </w:tcPr>
          <w:p w14:paraId="5C40448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29</w:t>
            </w:r>
          </w:p>
        </w:tc>
        <w:tc>
          <w:tcPr>
            <w:tcW w:w="234" w:type="pct"/>
            <w:shd w:val="clear" w:color="000000" w:fill="FFFFFF"/>
            <w:noWrap/>
            <w:vAlign w:val="center"/>
            <w:hideMark/>
          </w:tcPr>
          <w:p w14:paraId="289309BA"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20</w:t>
            </w:r>
          </w:p>
        </w:tc>
        <w:tc>
          <w:tcPr>
            <w:tcW w:w="324" w:type="pct"/>
            <w:shd w:val="clear" w:color="000000" w:fill="FFFFFF"/>
            <w:noWrap/>
            <w:vAlign w:val="center"/>
            <w:hideMark/>
          </w:tcPr>
          <w:p w14:paraId="2BE8EE0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68.97%</w:t>
            </w:r>
          </w:p>
        </w:tc>
        <w:tc>
          <w:tcPr>
            <w:tcW w:w="259" w:type="pct"/>
            <w:shd w:val="clear" w:color="000000" w:fill="FFFFFF"/>
            <w:noWrap/>
            <w:vAlign w:val="center"/>
            <w:hideMark/>
          </w:tcPr>
          <w:p w14:paraId="21FF502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25</w:t>
            </w:r>
          </w:p>
        </w:tc>
        <w:tc>
          <w:tcPr>
            <w:tcW w:w="233" w:type="pct"/>
            <w:shd w:val="clear" w:color="000000" w:fill="FFFFFF"/>
            <w:noWrap/>
            <w:vAlign w:val="center"/>
            <w:hideMark/>
          </w:tcPr>
          <w:p w14:paraId="5AB23C42"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19</w:t>
            </w:r>
          </w:p>
        </w:tc>
        <w:tc>
          <w:tcPr>
            <w:tcW w:w="292" w:type="pct"/>
            <w:shd w:val="clear" w:color="000000" w:fill="FFFFFF"/>
            <w:noWrap/>
            <w:vAlign w:val="center"/>
            <w:hideMark/>
          </w:tcPr>
          <w:p w14:paraId="02BE9F4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76.00%</w:t>
            </w:r>
          </w:p>
        </w:tc>
        <w:tc>
          <w:tcPr>
            <w:tcW w:w="350" w:type="pct"/>
            <w:shd w:val="clear" w:color="000000" w:fill="FFFFFF"/>
            <w:noWrap/>
            <w:vAlign w:val="center"/>
            <w:hideMark/>
          </w:tcPr>
          <w:p w14:paraId="65F0039C"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177</w:t>
            </w:r>
          </w:p>
        </w:tc>
        <w:tc>
          <w:tcPr>
            <w:tcW w:w="233" w:type="pct"/>
            <w:shd w:val="clear" w:color="000000" w:fill="FFFFFF"/>
            <w:noWrap/>
            <w:vAlign w:val="center"/>
            <w:hideMark/>
          </w:tcPr>
          <w:p w14:paraId="43C75BB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143</w:t>
            </w:r>
          </w:p>
        </w:tc>
        <w:tc>
          <w:tcPr>
            <w:tcW w:w="350" w:type="pct"/>
            <w:shd w:val="clear" w:color="000000" w:fill="FFFFFF"/>
            <w:noWrap/>
            <w:vAlign w:val="center"/>
            <w:hideMark/>
          </w:tcPr>
          <w:p w14:paraId="5215E5A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80.79%</w:t>
            </w:r>
          </w:p>
        </w:tc>
        <w:tc>
          <w:tcPr>
            <w:tcW w:w="351" w:type="pct"/>
            <w:shd w:val="clear" w:color="000000" w:fill="FFFFFF"/>
            <w:noWrap/>
            <w:vAlign w:val="center"/>
            <w:hideMark/>
          </w:tcPr>
          <w:p w14:paraId="2D18FD2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170</w:t>
            </w:r>
          </w:p>
        </w:tc>
        <w:tc>
          <w:tcPr>
            <w:tcW w:w="282" w:type="pct"/>
            <w:shd w:val="clear" w:color="000000" w:fill="FFFFFF"/>
            <w:noWrap/>
            <w:vAlign w:val="center"/>
            <w:hideMark/>
          </w:tcPr>
          <w:p w14:paraId="32B4C32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140</w:t>
            </w:r>
          </w:p>
        </w:tc>
        <w:tc>
          <w:tcPr>
            <w:tcW w:w="359" w:type="pct"/>
            <w:shd w:val="clear" w:color="000000" w:fill="FFFFFF"/>
            <w:noWrap/>
            <w:vAlign w:val="center"/>
            <w:hideMark/>
          </w:tcPr>
          <w:p w14:paraId="5BB0281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82.35%</w:t>
            </w:r>
          </w:p>
        </w:tc>
        <w:tc>
          <w:tcPr>
            <w:tcW w:w="371" w:type="pct"/>
            <w:shd w:val="clear" w:color="000000" w:fill="FFFFFF"/>
            <w:noWrap/>
            <w:vAlign w:val="center"/>
            <w:hideMark/>
          </w:tcPr>
          <w:p w14:paraId="0FFE70D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401</w:t>
            </w:r>
          </w:p>
        </w:tc>
        <w:tc>
          <w:tcPr>
            <w:tcW w:w="245" w:type="pct"/>
            <w:shd w:val="clear" w:color="000000" w:fill="FFFFFF"/>
            <w:noWrap/>
            <w:vAlign w:val="center"/>
            <w:hideMark/>
          </w:tcPr>
          <w:p w14:paraId="2F3BBF53"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322</w:t>
            </w:r>
          </w:p>
        </w:tc>
        <w:tc>
          <w:tcPr>
            <w:tcW w:w="359" w:type="pct"/>
            <w:shd w:val="clear" w:color="000000" w:fill="FFFFFF"/>
            <w:noWrap/>
            <w:vAlign w:val="center"/>
            <w:hideMark/>
          </w:tcPr>
          <w:p w14:paraId="2227971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80.30%</w:t>
            </w:r>
          </w:p>
        </w:tc>
      </w:tr>
      <w:tr w:rsidR="00C62BB4" w:rsidRPr="00C158C9" w14:paraId="30E1E93E" w14:textId="77777777" w:rsidTr="00111F39">
        <w:trPr>
          <w:trHeight w:val="419"/>
        </w:trPr>
        <w:tc>
          <w:tcPr>
            <w:tcW w:w="408" w:type="pct"/>
            <w:shd w:val="clear" w:color="000000" w:fill="FFFFFF"/>
            <w:noWrap/>
            <w:vAlign w:val="center"/>
            <w:hideMark/>
          </w:tcPr>
          <w:p w14:paraId="30E41E3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PVEM</w:t>
            </w:r>
          </w:p>
        </w:tc>
        <w:tc>
          <w:tcPr>
            <w:tcW w:w="350" w:type="pct"/>
            <w:shd w:val="clear" w:color="000000" w:fill="FFFFFF"/>
            <w:noWrap/>
            <w:vAlign w:val="center"/>
            <w:hideMark/>
          </w:tcPr>
          <w:p w14:paraId="3A68915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32</w:t>
            </w:r>
          </w:p>
        </w:tc>
        <w:tc>
          <w:tcPr>
            <w:tcW w:w="234" w:type="pct"/>
            <w:shd w:val="clear" w:color="000000" w:fill="FFFFFF"/>
            <w:noWrap/>
            <w:vAlign w:val="center"/>
            <w:hideMark/>
          </w:tcPr>
          <w:p w14:paraId="589D145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20</w:t>
            </w:r>
          </w:p>
        </w:tc>
        <w:tc>
          <w:tcPr>
            <w:tcW w:w="324" w:type="pct"/>
            <w:shd w:val="clear" w:color="000000" w:fill="FFFFFF"/>
            <w:noWrap/>
            <w:vAlign w:val="center"/>
            <w:hideMark/>
          </w:tcPr>
          <w:p w14:paraId="1D21537A"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62.50%</w:t>
            </w:r>
          </w:p>
        </w:tc>
        <w:tc>
          <w:tcPr>
            <w:tcW w:w="259" w:type="pct"/>
            <w:shd w:val="clear" w:color="000000" w:fill="FFFFFF"/>
            <w:noWrap/>
            <w:vAlign w:val="center"/>
            <w:hideMark/>
          </w:tcPr>
          <w:p w14:paraId="228C1FF3"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28</w:t>
            </w:r>
          </w:p>
        </w:tc>
        <w:tc>
          <w:tcPr>
            <w:tcW w:w="233" w:type="pct"/>
            <w:shd w:val="clear" w:color="000000" w:fill="FFFFFF"/>
            <w:noWrap/>
            <w:vAlign w:val="center"/>
            <w:hideMark/>
          </w:tcPr>
          <w:p w14:paraId="74B282B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23</w:t>
            </w:r>
          </w:p>
        </w:tc>
        <w:tc>
          <w:tcPr>
            <w:tcW w:w="292" w:type="pct"/>
            <w:shd w:val="clear" w:color="000000" w:fill="FFFFFF"/>
            <w:noWrap/>
            <w:vAlign w:val="center"/>
            <w:hideMark/>
          </w:tcPr>
          <w:p w14:paraId="7F4CC332"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82.14%</w:t>
            </w:r>
          </w:p>
        </w:tc>
        <w:tc>
          <w:tcPr>
            <w:tcW w:w="350" w:type="pct"/>
            <w:shd w:val="clear" w:color="000000" w:fill="FFFFFF"/>
            <w:noWrap/>
            <w:vAlign w:val="center"/>
            <w:hideMark/>
          </w:tcPr>
          <w:p w14:paraId="3EE961F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199</w:t>
            </w:r>
          </w:p>
        </w:tc>
        <w:tc>
          <w:tcPr>
            <w:tcW w:w="233" w:type="pct"/>
            <w:shd w:val="clear" w:color="000000" w:fill="FFFFFF"/>
            <w:noWrap/>
            <w:vAlign w:val="center"/>
            <w:hideMark/>
          </w:tcPr>
          <w:p w14:paraId="1A5FB32C"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173</w:t>
            </w:r>
          </w:p>
        </w:tc>
        <w:tc>
          <w:tcPr>
            <w:tcW w:w="350" w:type="pct"/>
            <w:shd w:val="clear" w:color="000000" w:fill="FFFFFF"/>
            <w:noWrap/>
            <w:vAlign w:val="center"/>
            <w:hideMark/>
          </w:tcPr>
          <w:p w14:paraId="6469572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86.93%</w:t>
            </w:r>
          </w:p>
        </w:tc>
        <w:tc>
          <w:tcPr>
            <w:tcW w:w="351" w:type="pct"/>
            <w:shd w:val="clear" w:color="000000" w:fill="FFFFFF"/>
            <w:noWrap/>
            <w:vAlign w:val="center"/>
            <w:hideMark/>
          </w:tcPr>
          <w:p w14:paraId="3842626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179</w:t>
            </w:r>
          </w:p>
        </w:tc>
        <w:tc>
          <w:tcPr>
            <w:tcW w:w="282" w:type="pct"/>
            <w:shd w:val="clear" w:color="000000" w:fill="FFFFFF"/>
            <w:noWrap/>
            <w:vAlign w:val="center"/>
            <w:hideMark/>
          </w:tcPr>
          <w:p w14:paraId="65C578A2"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161</w:t>
            </w:r>
          </w:p>
        </w:tc>
        <w:tc>
          <w:tcPr>
            <w:tcW w:w="359" w:type="pct"/>
            <w:shd w:val="clear" w:color="000000" w:fill="FFFFFF"/>
            <w:noWrap/>
            <w:vAlign w:val="center"/>
            <w:hideMark/>
          </w:tcPr>
          <w:p w14:paraId="63B1C4A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89.94%</w:t>
            </w:r>
          </w:p>
        </w:tc>
        <w:tc>
          <w:tcPr>
            <w:tcW w:w="371" w:type="pct"/>
            <w:shd w:val="clear" w:color="000000" w:fill="FFFFFF"/>
            <w:noWrap/>
            <w:vAlign w:val="center"/>
            <w:hideMark/>
          </w:tcPr>
          <w:p w14:paraId="35D31B4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438</w:t>
            </w:r>
          </w:p>
        </w:tc>
        <w:tc>
          <w:tcPr>
            <w:tcW w:w="245" w:type="pct"/>
            <w:shd w:val="clear" w:color="000000" w:fill="FFFFFF"/>
            <w:noWrap/>
            <w:vAlign w:val="center"/>
            <w:hideMark/>
          </w:tcPr>
          <w:p w14:paraId="7ECA6B59"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377</w:t>
            </w:r>
          </w:p>
        </w:tc>
        <w:tc>
          <w:tcPr>
            <w:tcW w:w="359" w:type="pct"/>
            <w:shd w:val="clear" w:color="000000" w:fill="FFFFFF"/>
            <w:noWrap/>
            <w:vAlign w:val="center"/>
            <w:hideMark/>
          </w:tcPr>
          <w:p w14:paraId="36853F8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86.07%</w:t>
            </w:r>
          </w:p>
        </w:tc>
      </w:tr>
      <w:tr w:rsidR="00C62BB4" w:rsidRPr="00C158C9" w14:paraId="6C5F629B" w14:textId="77777777" w:rsidTr="00111F39">
        <w:trPr>
          <w:trHeight w:val="411"/>
        </w:trPr>
        <w:tc>
          <w:tcPr>
            <w:tcW w:w="408" w:type="pct"/>
            <w:shd w:val="clear" w:color="000000" w:fill="FFFFFF"/>
            <w:noWrap/>
            <w:vAlign w:val="center"/>
            <w:hideMark/>
          </w:tcPr>
          <w:p w14:paraId="65BDBDE5"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MC</w:t>
            </w:r>
          </w:p>
        </w:tc>
        <w:tc>
          <w:tcPr>
            <w:tcW w:w="350" w:type="pct"/>
            <w:shd w:val="clear" w:color="000000" w:fill="FFFFFF"/>
            <w:noWrap/>
            <w:vAlign w:val="center"/>
            <w:hideMark/>
          </w:tcPr>
          <w:p w14:paraId="3B2AFA3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125</w:t>
            </w:r>
          </w:p>
        </w:tc>
        <w:tc>
          <w:tcPr>
            <w:tcW w:w="234" w:type="pct"/>
            <w:shd w:val="clear" w:color="000000" w:fill="FFFFFF"/>
            <w:noWrap/>
            <w:vAlign w:val="center"/>
            <w:hideMark/>
          </w:tcPr>
          <w:p w14:paraId="7ACF069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81</w:t>
            </w:r>
          </w:p>
        </w:tc>
        <w:tc>
          <w:tcPr>
            <w:tcW w:w="324" w:type="pct"/>
            <w:shd w:val="clear" w:color="000000" w:fill="FFFFFF"/>
            <w:noWrap/>
            <w:vAlign w:val="center"/>
            <w:hideMark/>
          </w:tcPr>
          <w:p w14:paraId="733DE36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64.80%</w:t>
            </w:r>
          </w:p>
        </w:tc>
        <w:tc>
          <w:tcPr>
            <w:tcW w:w="259" w:type="pct"/>
            <w:shd w:val="clear" w:color="000000" w:fill="FFFFFF"/>
            <w:noWrap/>
            <w:vAlign w:val="center"/>
            <w:hideMark/>
          </w:tcPr>
          <w:p w14:paraId="2849673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124</w:t>
            </w:r>
          </w:p>
        </w:tc>
        <w:tc>
          <w:tcPr>
            <w:tcW w:w="233" w:type="pct"/>
            <w:shd w:val="clear" w:color="000000" w:fill="FFFFFF"/>
            <w:noWrap/>
            <w:vAlign w:val="center"/>
            <w:hideMark/>
          </w:tcPr>
          <w:p w14:paraId="230A8F5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78</w:t>
            </w:r>
          </w:p>
        </w:tc>
        <w:tc>
          <w:tcPr>
            <w:tcW w:w="292" w:type="pct"/>
            <w:shd w:val="clear" w:color="000000" w:fill="FFFFFF"/>
            <w:noWrap/>
            <w:vAlign w:val="center"/>
            <w:hideMark/>
          </w:tcPr>
          <w:p w14:paraId="672AB47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62.90%</w:t>
            </w:r>
          </w:p>
        </w:tc>
        <w:tc>
          <w:tcPr>
            <w:tcW w:w="350" w:type="pct"/>
            <w:shd w:val="clear" w:color="000000" w:fill="FFFFFF"/>
            <w:noWrap/>
            <w:vAlign w:val="center"/>
            <w:hideMark/>
          </w:tcPr>
          <w:p w14:paraId="6C59C5E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813</w:t>
            </w:r>
          </w:p>
        </w:tc>
        <w:tc>
          <w:tcPr>
            <w:tcW w:w="233" w:type="pct"/>
            <w:shd w:val="clear" w:color="000000" w:fill="FFFFFF"/>
            <w:noWrap/>
            <w:vAlign w:val="center"/>
            <w:hideMark/>
          </w:tcPr>
          <w:p w14:paraId="4B09B06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537</w:t>
            </w:r>
          </w:p>
        </w:tc>
        <w:tc>
          <w:tcPr>
            <w:tcW w:w="350" w:type="pct"/>
            <w:shd w:val="clear" w:color="000000" w:fill="FFFFFF"/>
            <w:noWrap/>
            <w:vAlign w:val="center"/>
            <w:hideMark/>
          </w:tcPr>
          <w:p w14:paraId="4DC1C4A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66.05%</w:t>
            </w:r>
          </w:p>
        </w:tc>
        <w:tc>
          <w:tcPr>
            <w:tcW w:w="351" w:type="pct"/>
            <w:shd w:val="clear" w:color="000000" w:fill="FFFFFF"/>
            <w:noWrap/>
            <w:vAlign w:val="center"/>
            <w:hideMark/>
          </w:tcPr>
          <w:p w14:paraId="1DA0FA1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805</w:t>
            </w:r>
          </w:p>
        </w:tc>
        <w:tc>
          <w:tcPr>
            <w:tcW w:w="282" w:type="pct"/>
            <w:shd w:val="clear" w:color="000000" w:fill="FFFFFF"/>
            <w:noWrap/>
            <w:vAlign w:val="center"/>
            <w:hideMark/>
          </w:tcPr>
          <w:p w14:paraId="43A7985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542</w:t>
            </w:r>
          </w:p>
        </w:tc>
        <w:tc>
          <w:tcPr>
            <w:tcW w:w="359" w:type="pct"/>
            <w:shd w:val="clear" w:color="000000" w:fill="FFFFFF"/>
            <w:noWrap/>
            <w:vAlign w:val="center"/>
            <w:hideMark/>
          </w:tcPr>
          <w:p w14:paraId="0F8BA30A"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67.33%</w:t>
            </w:r>
          </w:p>
        </w:tc>
        <w:tc>
          <w:tcPr>
            <w:tcW w:w="371" w:type="pct"/>
            <w:shd w:val="clear" w:color="000000" w:fill="FFFFFF"/>
            <w:noWrap/>
            <w:vAlign w:val="center"/>
            <w:hideMark/>
          </w:tcPr>
          <w:p w14:paraId="7AFA65E9"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1867</w:t>
            </w:r>
          </w:p>
        </w:tc>
        <w:tc>
          <w:tcPr>
            <w:tcW w:w="245" w:type="pct"/>
            <w:shd w:val="clear" w:color="000000" w:fill="FFFFFF"/>
            <w:noWrap/>
            <w:vAlign w:val="center"/>
            <w:hideMark/>
          </w:tcPr>
          <w:p w14:paraId="73248D15"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1238</w:t>
            </w:r>
          </w:p>
        </w:tc>
        <w:tc>
          <w:tcPr>
            <w:tcW w:w="359" w:type="pct"/>
            <w:shd w:val="clear" w:color="000000" w:fill="FFFFFF"/>
            <w:noWrap/>
            <w:vAlign w:val="center"/>
            <w:hideMark/>
          </w:tcPr>
          <w:p w14:paraId="5C455F2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66.31%</w:t>
            </w:r>
          </w:p>
        </w:tc>
      </w:tr>
      <w:tr w:rsidR="00C62BB4" w:rsidRPr="00C158C9" w14:paraId="030C78FB" w14:textId="77777777" w:rsidTr="00111F39">
        <w:trPr>
          <w:trHeight w:val="416"/>
        </w:trPr>
        <w:tc>
          <w:tcPr>
            <w:tcW w:w="408" w:type="pct"/>
            <w:shd w:val="clear" w:color="000000" w:fill="FFFFFF"/>
            <w:noWrap/>
            <w:vAlign w:val="center"/>
            <w:hideMark/>
          </w:tcPr>
          <w:p w14:paraId="2256CA8C"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MORENA</w:t>
            </w:r>
          </w:p>
        </w:tc>
        <w:tc>
          <w:tcPr>
            <w:tcW w:w="350" w:type="pct"/>
            <w:shd w:val="clear" w:color="000000" w:fill="FFFFFF"/>
            <w:noWrap/>
            <w:vAlign w:val="center"/>
            <w:hideMark/>
          </w:tcPr>
          <w:p w14:paraId="76A5289C"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50</w:t>
            </w:r>
          </w:p>
        </w:tc>
        <w:tc>
          <w:tcPr>
            <w:tcW w:w="234" w:type="pct"/>
            <w:shd w:val="clear" w:color="000000" w:fill="FFFFFF"/>
            <w:noWrap/>
            <w:vAlign w:val="center"/>
            <w:hideMark/>
          </w:tcPr>
          <w:p w14:paraId="3913DB03"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50</w:t>
            </w:r>
          </w:p>
        </w:tc>
        <w:tc>
          <w:tcPr>
            <w:tcW w:w="324" w:type="pct"/>
            <w:shd w:val="clear" w:color="000000" w:fill="FFFFFF"/>
            <w:noWrap/>
            <w:vAlign w:val="center"/>
            <w:hideMark/>
          </w:tcPr>
          <w:p w14:paraId="49C5E31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100%</w:t>
            </w:r>
          </w:p>
        </w:tc>
        <w:tc>
          <w:tcPr>
            <w:tcW w:w="259" w:type="pct"/>
            <w:shd w:val="clear" w:color="000000" w:fill="FFFFFF"/>
            <w:noWrap/>
            <w:vAlign w:val="center"/>
            <w:hideMark/>
          </w:tcPr>
          <w:p w14:paraId="47A6FEB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46</w:t>
            </w:r>
          </w:p>
        </w:tc>
        <w:tc>
          <w:tcPr>
            <w:tcW w:w="233" w:type="pct"/>
            <w:shd w:val="clear" w:color="000000" w:fill="FFFFFF"/>
            <w:noWrap/>
            <w:vAlign w:val="center"/>
            <w:hideMark/>
          </w:tcPr>
          <w:p w14:paraId="6C86A63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46</w:t>
            </w:r>
          </w:p>
        </w:tc>
        <w:tc>
          <w:tcPr>
            <w:tcW w:w="292" w:type="pct"/>
            <w:shd w:val="clear" w:color="000000" w:fill="FFFFFF"/>
            <w:noWrap/>
            <w:vAlign w:val="center"/>
            <w:hideMark/>
          </w:tcPr>
          <w:p w14:paraId="04A48AB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100%</w:t>
            </w:r>
          </w:p>
        </w:tc>
        <w:tc>
          <w:tcPr>
            <w:tcW w:w="350" w:type="pct"/>
            <w:shd w:val="clear" w:color="000000" w:fill="FFFFFF"/>
            <w:noWrap/>
            <w:vAlign w:val="center"/>
            <w:hideMark/>
          </w:tcPr>
          <w:p w14:paraId="376A616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310</w:t>
            </w:r>
          </w:p>
        </w:tc>
        <w:tc>
          <w:tcPr>
            <w:tcW w:w="233" w:type="pct"/>
            <w:shd w:val="clear" w:color="000000" w:fill="FFFFFF"/>
            <w:noWrap/>
            <w:vAlign w:val="center"/>
            <w:hideMark/>
          </w:tcPr>
          <w:p w14:paraId="07286F5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310</w:t>
            </w:r>
          </w:p>
        </w:tc>
        <w:tc>
          <w:tcPr>
            <w:tcW w:w="350" w:type="pct"/>
            <w:shd w:val="clear" w:color="000000" w:fill="FFFFFF"/>
            <w:noWrap/>
            <w:vAlign w:val="center"/>
            <w:hideMark/>
          </w:tcPr>
          <w:p w14:paraId="3544F15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100%</w:t>
            </w:r>
          </w:p>
        </w:tc>
        <w:tc>
          <w:tcPr>
            <w:tcW w:w="351" w:type="pct"/>
            <w:shd w:val="clear" w:color="000000" w:fill="FFFFFF"/>
            <w:noWrap/>
            <w:vAlign w:val="center"/>
            <w:hideMark/>
          </w:tcPr>
          <w:p w14:paraId="30EA828C"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289</w:t>
            </w:r>
          </w:p>
        </w:tc>
        <w:tc>
          <w:tcPr>
            <w:tcW w:w="282" w:type="pct"/>
            <w:shd w:val="clear" w:color="000000" w:fill="FFFFFF"/>
            <w:noWrap/>
            <w:vAlign w:val="center"/>
            <w:hideMark/>
          </w:tcPr>
          <w:p w14:paraId="2F9F11B2"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289</w:t>
            </w:r>
          </w:p>
        </w:tc>
        <w:tc>
          <w:tcPr>
            <w:tcW w:w="359" w:type="pct"/>
            <w:shd w:val="clear" w:color="000000" w:fill="FFFFFF"/>
            <w:noWrap/>
            <w:vAlign w:val="center"/>
            <w:hideMark/>
          </w:tcPr>
          <w:p w14:paraId="0476B58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100%</w:t>
            </w:r>
          </w:p>
        </w:tc>
        <w:tc>
          <w:tcPr>
            <w:tcW w:w="371" w:type="pct"/>
            <w:shd w:val="clear" w:color="000000" w:fill="FFFFFF"/>
            <w:noWrap/>
            <w:vAlign w:val="center"/>
            <w:hideMark/>
          </w:tcPr>
          <w:p w14:paraId="591ECA0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695</w:t>
            </w:r>
          </w:p>
        </w:tc>
        <w:tc>
          <w:tcPr>
            <w:tcW w:w="245" w:type="pct"/>
            <w:shd w:val="clear" w:color="000000" w:fill="FFFFFF"/>
            <w:noWrap/>
            <w:vAlign w:val="center"/>
            <w:hideMark/>
          </w:tcPr>
          <w:p w14:paraId="0D39E536"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695</w:t>
            </w:r>
          </w:p>
        </w:tc>
        <w:tc>
          <w:tcPr>
            <w:tcW w:w="359" w:type="pct"/>
            <w:shd w:val="clear" w:color="000000" w:fill="FFFFFF"/>
            <w:noWrap/>
            <w:vAlign w:val="center"/>
            <w:hideMark/>
          </w:tcPr>
          <w:p w14:paraId="011AFA99"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100%</w:t>
            </w:r>
          </w:p>
        </w:tc>
      </w:tr>
      <w:tr w:rsidR="00C62BB4" w:rsidRPr="00C158C9" w14:paraId="342734F0" w14:textId="77777777" w:rsidTr="00111F39">
        <w:trPr>
          <w:trHeight w:val="281"/>
        </w:trPr>
        <w:tc>
          <w:tcPr>
            <w:tcW w:w="408" w:type="pct"/>
            <w:shd w:val="clear" w:color="000000" w:fill="FFFFFF"/>
            <w:noWrap/>
            <w:vAlign w:val="center"/>
            <w:hideMark/>
          </w:tcPr>
          <w:p w14:paraId="1089EDE9"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HAGAMOS</w:t>
            </w:r>
          </w:p>
        </w:tc>
        <w:tc>
          <w:tcPr>
            <w:tcW w:w="350" w:type="pct"/>
            <w:shd w:val="clear" w:color="000000" w:fill="FFFFFF"/>
            <w:noWrap/>
            <w:vAlign w:val="center"/>
            <w:hideMark/>
          </w:tcPr>
          <w:p w14:paraId="1678AF8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54</w:t>
            </w:r>
          </w:p>
        </w:tc>
        <w:tc>
          <w:tcPr>
            <w:tcW w:w="234" w:type="pct"/>
            <w:shd w:val="clear" w:color="000000" w:fill="FFFFFF"/>
            <w:noWrap/>
            <w:vAlign w:val="center"/>
            <w:hideMark/>
          </w:tcPr>
          <w:p w14:paraId="2EF2180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29</w:t>
            </w:r>
          </w:p>
        </w:tc>
        <w:tc>
          <w:tcPr>
            <w:tcW w:w="324" w:type="pct"/>
            <w:shd w:val="clear" w:color="000000" w:fill="FFFFFF"/>
            <w:noWrap/>
            <w:vAlign w:val="center"/>
            <w:hideMark/>
          </w:tcPr>
          <w:p w14:paraId="1891C30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53.70%</w:t>
            </w:r>
          </w:p>
        </w:tc>
        <w:tc>
          <w:tcPr>
            <w:tcW w:w="259" w:type="pct"/>
            <w:shd w:val="clear" w:color="000000" w:fill="FFFFFF"/>
            <w:noWrap/>
            <w:vAlign w:val="center"/>
            <w:hideMark/>
          </w:tcPr>
          <w:p w14:paraId="2AF33E3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51</w:t>
            </w:r>
          </w:p>
        </w:tc>
        <w:tc>
          <w:tcPr>
            <w:tcW w:w="233" w:type="pct"/>
            <w:shd w:val="clear" w:color="000000" w:fill="FFFFFF"/>
            <w:noWrap/>
            <w:vAlign w:val="center"/>
            <w:hideMark/>
          </w:tcPr>
          <w:p w14:paraId="50A5B5C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34</w:t>
            </w:r>
          </w:p>
        </w:tc>
        <w:tc>
          <w:tcPr>
            <w:tcW w:w="292" w:type="pct"/>
            <w:shd w:val="clear" w:color="000000" w:fill="FFFFFF"/>
            <w:noWrap/>
            <w:vAlign w:val="center"/>
            <w:hideMark/>
          </w:tcPr>
          <w:p w14:paraId="003C736C"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66.67%</w:t>
            </w:r>
          </w:p>
        </w:tc>
        <w:tc>
          <w:tcPr>
            <w:tcW w:w="350" w:type="pct"/>
            <w:shd w:val="clear" w:color="000000" w:fill="FFFFFF"/>
            <w:noWrap/>
            <w:vAlign w:val="center"/>
            <w:hideMark/>
          </w:tcPr>
          <w:p w14:paraId="2A24AE4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353</w:t>
            </w:r>
          </w:p>
        </w:tc>
        <w:tc>
          <w:tcPr>
            <w:tcW w:w="233" w:type="pct"/>
            <w:shd w:val="clear" w:color="000000" w:fill="FFFFFF"/>
            <w:noWrap/>
            <w:vAlign w:val="center"/>
            <w:hideMark/>
          </w:tcPr>
          <w:p w14:paraId="5C3ED4E6"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199</w:t>
            </w:r>
          </w:p>
        </w:tc>
        <w:tc>
          <w:tcPr>
            <w:tcW w:w="350" w:type="pct"/>
            <w:shd w:val="clear" w:color="000000" w:fill="FFFFFF"/>
            <w:noWrap/>
            <w:vAlign w:val="center"/>
            <w:hideMark/>
          </w:tcPr>
          <w:p w14:paraId="717A747C"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56.37%</w:t>
            </w:r>
          </w:p>
        </w:tc>
        <w:tc>
          <w:tcPr>
            <w:tcW w:w="351" w:type="pct"/>
            <w:shd w:val="clear" w:color="000000" w:fill="FFFFFF"/>
            <w:noWrap/>
            <w:vAlign w:val="center"/>
            <w:hideMark/>
          </w:tcPr>
          <w:p w14:paraId="01D3BFB2"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335</w:t>
            </w:r>
          </w:p>
        </w:tc>
        <w:tc>
          <w:tcPr>
            <w:tcW w:w="282" w:type="pct"/>
            <w:shd w:val="clear" w:color="000000" w:fill="FFFFFF"/>
            <w:noWrap/>
            <w:vAlign w:val="center"/>
            <w:hideMark/>
          </w:tcPr>
          <w:p w14:paraId="336DD2E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191</w:t>
            </w:r>
          </w:p>
        </w:tc>
        <w:tc>
          <w:tcPr>
            <w:tcW w:w="359" w:type="pct"/>
            <w:shd w:val="clear" w:color="000000" w:fill="FFFFFF"/>
            <w:noWrap/>
            <w:vAlign w:val="center"/>
            <w:hideMark/>
          </w:tcPr>
          <w:p w14:paraId="173FB299"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57.01%</w:t>
            </w:r>
          </w:p>
        </w:tc>
        <w:tc>
          <w:tcPr>
            <w:tcW w:w="371" w:type="pct"/>
            <w:shd w:val="clear" w:color="000000" w:fill="FFFFFF"/>
            <w:noWrap/>
            <w:vAlign w:val="center"/>
            <w:hideMark/>
          </w:tcPr>
          <w:p w14:paraId="01B34C3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793</w:t>
            </w:r>
          </w:p>
        </w:tc>
        <w:tc>
          <w:tcPr>
            <w:tcW w:w="245" w:type="pct"/>
            <w:shd w:val="clear" w:color="000000" w:fill="FFFFFF"/>
            <w:noWrap/>
            <w:vAlign w:val="center"/>
            <w:hideMark/>
          </w:tcPr>
          <w:p w14:paraId="567E6E2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453</w:t>
            </w:r>
          </w:p>
        </w:tc>
        <w:tc>
          <w:tcPr>
            <w:tcW w:w="359" w:type="pct"/>
            <w:shd w:val="clear" w:color="000000" w:fill="FFFFFF"/>
            <w:noWrap/>
            <w:vAlign w:val="center"/>
            <w:hideMark/>
          </w:tcPr>
          <w:p w14:paraId="4B55C303"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57.12%</w:t>
            </w:r>
          </w:p>
        </w:tc>
      </w:tr>
      <w:tr w:rsidR="00C62BB4" w:rsidRPr="00C158C9" w14:paraId="0B15E05B" w14:textId="77777777" w:rsidTr="00111F39">
        <w:trPr>
          <w:trHeight w:val="427"/>
        </w:trPr>
        <w:tc>
          <w:tcPr>
            <w:tcW w:w="408" w:type="pct"/>
            <w:shd w:val="clear" w:color="000000" w:fill="FFFFFF"/>
            <w:noWrap/>
            <w:vAlign w:val="center"/>
            <w:hideMark/>
          </w:tcPr>
          <w:p w14:paraId="5F26B5C6"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FUTURO</w:t>
            </w:r>
          </w:p>
        </w:tc>
        <w:tc>
          <w:tcPr>
            <w:tcW w:w="350" w:type="pct"/>
            <w:shd w:val="clear" w:color="000000" w:fill="FFFFFF"/>
            <w:noWrap/>
            <w:vAlign w:val="center"/>
            <w:hideMark/>
          </w:tcPr>
          <w:p w14:paraId="6B185DE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27</w:t>
            </w:r>
          </w:p>
        </w:tc>
        <w:tc>
          <w:tcPr>
            <w:tcW w:w="234" w:type="pct"/>
            <w:shd w:val="clear" w:color="000000" w:fill="FFFFFF"/>
            <w:noWrap/>
            <w:vAlign w:val="center"/>
            <w:hideMark/>
          </w:tcPr>
          <w:p w14:paraId="20D7FD4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16</w:t>
            </w:r>
          </w:p>
        </w:tc>
        <w:tc>
          <w:tcPr>
            <w:tcW w:w="324" w:type="pct"/>
            <w:shd w:val="clear" w:color="000000" w:fill="FFFFFF"/>
            <w:noWrap/>
            <w:vAlign w:val="center"/>
            <w:hideMark/>
          </w:tcPr>
          <w:p w14:paraId="191C5ED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59.26%</w:t>
            </w:r>
          </w:p>
        </w:tc>
        <w:tc>
          <w:tcPr>
            <w:tcW w:w="259" w:type="pct"/>
            <w:shd w:val="clear" w:color="000000" w:fill="FFFFFF"/>
            <w:noWrap/>
            <w:vAlign w:val="center"/>
            <w:hideMark/>
          </w:tcPr>
          <w:p w14:paraId="706F33F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26</w:t>
            </w:r>
          </w:p>
        </w:tc>
        <w:tc>
          <w:tcPr>
            <w:tcW w:w="233" w:type="pct"/>
            <w:shd w:val="clear" w:color="000000" w:fill="FFFFFF"/>
            <w:noWrap/>
            <w:vAlign w:val="center"/>
            <w:hideMark/>
          </w:tcPr>
          <w:p w14:paraId="7529B77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16</w:t>
            </w:r>
          </w:p>
        </w:tc>
        <w:tc>
          <w:tcPr>
            <w:tcW w:w="292" w:type="pct"/>
            <w:shd w:val="clear" w:color="000000" w:fill="FFFFFF"/>
            <w:noWrap/>
            <w:vAlign w:val="center"/>
            <w:hideMark/>
          </w:tcPr>
          <w:p w14:paraId="5C6F37C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61.54%</w:t>
            </w:r>
          </w:p>
        </w:tc>
        <w:tc>
          <w:tcPr>
            <w:tcW w:w="350" w:type="pct"/>
            <w:shd w:val="clear" w:color="000000" w:fill="FFFFFF"/>
            <w:noWrap/>
            <w:vAlign w:val="center"/>
            <w:hideMark/>
          </w:tcPr>
          <w:p w14:paraId="31BAA88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179</w:t>
            </w:r>
          </w:p>
        </w:tc>
        <w:tc>
          <w:tcPr>
            <w:tcW w:w="233" w:type="pct"/>
            <w:shd w:val="clear" w:color="000000" w:fill="FFFFFF"/>
            <w:noWrap/>
            <w:vAlign w:val="center"/>
            <w:hideMark/>
          </w:tcPr>
          <w:p w14:paraId="60E00C79"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95</w:t>
            </w:r>
          </w:p>
        </w:tc>
        <w:tc>
          <w:tcPr>
            <w:tcW w:w="350" w:type="pct"/>
            <w:shd w:val="clear" w:color="000000" w:fill="FFFFFF"/>
            <w:noWrap/>
            <w:vAlign w:val="center"/>
            <w:hideMark/>
          </w:tcPr>
          <w:p w14:paraId="0E4B5819"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53.07%</w:t>
            </w:r>
          </w:p>
        </w:tc>
        <w:tc>
          <w:tcPr>
            <w:tcW w:w="351" w:type="pct"/>
            <w:shd w:val="clear" w:color="000000" w:fill="FFFFFF"/>
            <w:noWrap/>
            <w:vAlign w:val="center"/>
            <w:hideMark/>
          </w:tcPr>
          <w:p w14:paraId="7B7F7E43"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161</w:t>
            </w:r>
          </w:p>
        </w:tc>
        <w:tc>
          <w:tcPr>
            <w:tcW w:w="282" w:type="pct"/>
            <w:shd w:val="clear" w:color="000000" w:fill="FFFFFF"/>
            <w:noWrap/>
            <w:vAlign w:val="center"/>
            <w:hideMark/>
          </w:tcPr>
          <w:p w14:paraId="651BBF9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89</w:t>
            </w:r>
          </w:p>
        </w:tc>
        <w:tc>
          <w:tcPr>
            <w:tcW w:w="359" w:type="pct"/>
            <w:shd w:val="clear" w:color="000000" w:fill="FFFFFF"/>
            <w:noWrap/>
            <w:vAlign w:val="center"/>
            <w:hideMark/>
          </w:tcPr>
          <w:p w14:paraId="7492937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55.28%</w:t>
            </w:r>
          </w:p>
        </w:tc>
        <w:tc>
          <w:tcPr>
            <w:tcW w:w="371" w:type="pct"/>
            <w:shd w:val="clear" w:color="000000" w:fill="FFFFFF"/>
            <w:noWrap/>
            <w:vAlign w:val="center"/>
            <w:hideMark/>
          </w:tcPr>
          <w:p w14:paraId="36304D9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393</w:t>
            </w:r>
          </w:p>
        </w:tc>
        <w:tc>
          <w:tcPr>
            <w:tcW w:w="245" w:type="pct"/>
            <w:shd w:val="clear" w:color="000000" w:fill="FFFFFF"/>
            <w:noWrap/>
            <w:vAlign w:val="center"/>
            <w:hideMark/>
          </w:tcPr>
          <w:p w14:paraId="761D826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216</w:t>
            </w:r>
          </w:p>
        </w:tc>
        <w:tc>
          <w:tcPr>
            <w:tcW w:w="359" w:type="pct"/>
            <w:shd w:val="clear" w:color="000000" w:fill="FFFFFF"/>
            <w:noWrap/>
            <w:vAlign w:val="center"/>
            <w:hideMark/>
          </w:tcPr>
          <w:p w14:paraId="651FABFC"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54.96%</w:t>
            </w:r>
          </w:p>
        </w:tc>
      </w:tr>
      <w:tr w:rsidR="00C62BB4" w:rsidRPr="00C158C9" w14:paraId="1E3E5CA1" w14:textId="77777777" w:rsidTr="00111F39">
        <w:trPr>
          <w:trHeight w:val="70"/>
        </w:trPr>
        <w:tc>
          <w:tcPr>
            <w:tcW w:w="408" w:type="pct"/>
            <w:shd w:val="clear" w:color="000000" w:fill="FFFFFF"/>
            <w:noWrap/>
            <w:vAlign w:val="center"/>
            <w:hideMark/>
          </w:tcPr>
          <w:p w14:paraId="614CB58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ESCC</w:t>
            </w:r>
          </w:p>
        </w:tc>
        <w:tc>
          <w:tcPr>
            <w:tcW w:w="350" w:type="pct"/>
            <w:shd w:val="clear" w:color="000000" w:fill="FFFFFF"/>
            <w:noWrap/>
            <w:vAlign w:val="center"/>
            <w:hideMark/>
          </w:tcPr>
          <w:p w14:paraId="56DE191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w:t>
            </w:r>
          </w:p>
        </w:tc>
        <w:tc>
          <w:tcPr>
            <w:tcW w:w="234" w:type="pct"/>
            <w:shd w:val="clear" w:color="000000" w:fill="FFFFFF"/>
            <w:noWrap/>
            <w:vAlign w:val="center"/>
            <w:hideMark/>
          </w:tcPr>
          <w:p w14:paraId="2176A2D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0</w:t>
            </w:r>
          </w:p>
        </w:tc>
        <w:tc>
          <w:tcPr>
            <w:tcW w:w="324" w:type="pct"/>
            <w:shd w:val="clear" w:color="000000" w:fill="FFFFFF"/>
            <w:noWrap/>
            <w:vAlign w:val="center"/>
            <w:hideMark/>
          </w:tcPr>
          <w:p w14:paraId="5F52C1A3"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0%</w:t>
            </w:r>
          </w:p>
        </w:tc>
        <w:tc>
          <w:tcPr>
            <w:tcW w:w="259" w:type="pct"/>
            <w:shd w:val="clear" w:color="000000" w:fill="FFFFFF"/>
            <w:noWrap/>
            <w:vAlign w:val="center"/>
            <w:hideMark/>
          </w:tcPr>
          <w:p w14:paraId="04DB83C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w:t>
            </w:r>
          </w:p>
        </w:tc>
        <w:tc>
          <w:tcPr>
            <w:tcW w:w="233" w:type="pct"/>
            <w:shd w:val="clear" w:color="000000" w:fill="FFFFFF"/>
            <w:noWrap/>
            <w:vAlign w:val="center"/>
            <w:hideMark/>
          </w:tcPr>
          <w:p w14:paraId="745A280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w:t>
            </w:r>
          </w:p>
        </w:tc>
        <w:tc>
          <w:tcPr>
            <w:tcW w:w="292" w:type="pct"/>
            <w:shd w:val="clear" w:color="000000" w:fill="FFFFFF"/>
            <w:noWrap/>
            <w:vAlign w:val="center"/>
            <w:hideMark/>
          </w:tcPr>
          <w:p w14:paraId="41BF699E"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100%</w:t>
            </w:r>
          </w:p>
        </w:tc>
        <w:tc>
          <w:tcPr>
            <w:tcW w:w="350" w:type="pct"/>
            <w:shd w:val="clear" w:color="000000" w:fill="FFFFFF"/>
            <w:noWrap/>
            <w:vAlign w:val="center"/>
            <w:hideMark/>
          </w:tcPr>
          <w:p w14:paraId="6743A5A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w:t>
            </w:r>
          </w:p>
        </w:tc>
        <w:tc>
          <w:tcPr>
            <w:tcW w:w="233" w:type="pct"/>
            <w:shd w:val="clear" w:color="000000" w:fill="FFFFFF"/>
            <w:noWrap/>
            <w:vAlign w:val="center"/>
            <w:hideMark/>
          </w:tcPr>
          <w:p w14:paraId="29367D3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w:t>
            </w:r>
          </w:p>
        </w:tc>
        <w:tc>
          <w:tcPr>
            <w:tcW w:w="350" w:type="pct"/>
            <w:shd w:val="clear" w:color="000000" w:fill="FFFFFF"/>
            <w:noWrap/>
            <w:vAlign w:val="center"/>
            <w:hideMark/>
          </w:tcPr>
          <w:p w14:paraId="2A6E6B6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100%</w:t>
            </w:r>
          </w:p>
        </w:tc>
        <w:tc>
          <w:tcPr>
            <w:tcW w:w="351" w:type="pct"/>
            <w:shd w:val="clear" w:color="000000" w:fill="FFFFFF"/>
            <w:noWrap/>
            <w:vAlign w:val="center"/>
            <w:hideMark/>
          </w:tcPr>
          <w:p w14:paraId="691AAEF2"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w:t>
            </w:r>
          </w:p>
        </w:tc>
        <w:tc>
          <w:tcPr>
            <w:tcW w:w="282" w:type="pct"/>
            <w:shd w:val="clear" w:color="000000" w:fill="FFFFFF"/>
            <w:noWrap/>
            <w:vAlign w:val="center"/>
            <w:hideMark/>
          </w:tcPr>
          <w:p w14:paraId="3FB66F0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6</w:t>
            </w:r>
          </w:p>
        </w:tc>
        <w:tc>
          <w:tcPr>
            <w:tcW w:w="359" w:type="pct"/>
            <w:shd w:val="clear" w:color="000000" w:fill="FFFFFF"/>
            <w:noWrap/>
            <w:vAlign w:val="center"/>
            <w:hideMark/>
          </w:tcPr>
          <w:p w14:paraId="54CE35B6"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100%</w:t>
            </w:r>
          </w:p>
        </w:tc>
        <w:tc>
          <w:tcPr>
            <w:tcW w:w="371" w:type="pct"/>
            <w:shd w:val="clear" w:color="000000" w:fill="FFFFFF"/>
            <w:noWrap/>
            <w:vAlign w:val="center"/>
            <w:hideMark/>
          </w:tcPr>
          <w:p w14:paraId="05EF5C9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14</w:t>
            </w:r>
          </w:p>
        </w:tc>
        <w:tc>
          <w:tcPr>
            <w:tcW w:w="245" w:type="pct"/>
            <w:shd w:val="clear" w:color="000000" w:fill="FFFFFF"/>
            <w:noWrap/>
            <w:vAlign w:val="center"/>
            <w:hideMark/>
          </w:tcPr>
          <w:p w14:paraId="4AC0B02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13</w:t>
            </w:r>
          </w:p>
        </w:tc>
        <w:tc>
          <w:tcPr>
            <w:tcW w:w="359" w:type="pct"/>
            <w:shd w:val="clear" w:color="000000" w:fill="FFFFFF"/>
            <w:noWrap/>
            <w:vAlign w:val="center"/>
            <w:hideMark/>
          </w:tcPr>
          <w:p w14:paraId="5D33909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92.86%</w:t>
            </w:r>
          </w:p>
        </w:tc>
      </w:tr>
      <w:tr w:rsidR="00C62BB4" w:rsidRPr="00C158C9" w14:paraId="0D162981" w14:textId="77777777" w:rsidTr="00111F39">
        <w:trPr>
          <w:trHeight w:val="570"/>
        </w:trPr>
        <w:tc>
          <w:tcPr>
            <w:tcW w:w="408" w:type="pct"/>
            <w:shd w:val="clear" w:color="000000" w:fill="FFFFFF"/>
            <w:noWrap/>
            <w:vAlign w:val="center"/>
            <w:hideMark/>
          </w:tcPr>
          <w:p w14:paraId="59743E50"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CAMO</w:t>
            </w:r>
          </w:p>
        </w:tc>
        <w:tc>
          <w:tcPr>
            <w:tcW w:w="350" w:type="pct"/>
            <w:shd w:val="clear" w:color="000000" w:fill="FFFFFF"/>
            <w:noWrap/>
            <w:vAlign w:val="center"/>
            <w:hideMark/>
          </w:tcPr>
          <w:p w14:paraId="5B877B3F"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w:t>
            </w:r>
          </w:p>
        </w:tc>
        <w:tc>
          <w:tcPr>
            <w:tcW w:w="234" w:type="pct"/>
            <w:shd w:val="clear" w:color="000000" w:fill="FFFFFF"/>
            <w:noWrap/>
            <w:vAlign w:val="center"/>
            <w:hideMark/>
          </w:tcPr>
          <w:p w14:paraId="77900736"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0</w:t>
            </w:r>
          </w:p>
        </w:tc>
        <w:tc>
          <w:tcPr>
            <w:tcW w:w="324" w:type="pct"/>
            <w:shd w:val="clear" w:color="000000" w:fill="FFFFFF"/>
            <w:noWrap/>
            <w:vAlign w:val="center"/>
            <w:hideMark/>
          </w:tcPr>
          <w:p w14:paraId="6B718EF6"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0%</w:t>
            </w:r>
          </w:p>
        </w:tc>
        <w:tc>
          <w:tcPr>
            <w:tcW w:w="259" w:type="pct"/>
            <w:shd w:val="clear" w:color="000000" w:fill="FFFFFF"/>
            <w:noWrap/>
            <w:vAlign w:val="center"/>
            <w:hideMark/>
          </w:tcPr>
          <w:p w14:paraId="7E866661"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w:t>
            </w:r>
          </w:p>
        </w:tc>
        <w:tc>
          <w:tcPr>
            <w:tcW w:w="233" w:type="pct"/>
            <w:shd w:val="clear" w:color="000000" w:fill="FFFFFF"/>
            <w:noWrap/>
            <w:vAlign w:val="center"/>
            <w:hideMark/>
          </w:tcPr>
          <w:p w14:paraId="0512908D"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0</w:t>
            </w:r>
          </w:p>
        </w:tc>
        <w:tc>
          <w:tcPr>
            <w:tcW w:w="292" w:type="pct"/>
            <w:shd w:val="clear" w:color="000000" w:fill="FFFFFF"/>
            <w:noWrap/>
            <w:vAlign w:val="center"/>
            <w:hideMark/>
          </w:tcPr>
          <w:p w14:paraId="344027B2"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0%</w:t>
            </w:r>
          </w:p>
        </w:tc>
        <w:tc>
          <w:tcPr>
            <w:tcW w:w="350" w:type="pct"/>
            <w:shd w:val="clear" w:color="000000" w:fill="FFFFFF"/>
            <w:noWrap/>
            <w:vAlign w:val="center"/>
            <w:hideMark/>
          </w:tcPr>
          <w:p w14:paraId="1C3FB38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11</w:t>
            </w:r>
          </w:p>
        </w:tc>
        <w:tc>
          <w:tcPr>
            <w:tcW w:w="233" w:type="pct"/>
            <w:shd w:val="clear" w:color="000000" w:fill="FFFFFF"/>
            <w:noWrap/>
            <w:vAlign w:val="center"/>
            <w:hideMark/>
          </w:tcPr>
          <w:p w14:paraId="52D7100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0</w:t>
            </w:r>
          </w:p>
        </w:tc>
        <w:tc>
          <w:tcPr>
            <w:tcW w:w="350" w:type="pct"/>
            <w:shd w:val="clear" w:color="000000" w:fill="FFFFFF"/>
            <w:noWrap/>
            <w:vAlign w:val="center"/>
            <w:hideMark/>
          </w:tcPr>
          <w:p w14:paraId="1F8F5336"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0%</w:t>
            </w:r>
          </w:p>
        </w:tc>
        <w:tc>
          <w:tcPr>
            <w:tcW w:w="351" w:type="pct"/>
            <w:shd w:val="clear" w:color="000000" w:fill="FFFFFF"/>
            <w:noWrap/>
            <w:vAlign w:val="center"/>
            <w:hideMark/>
          </w:tcPr>
          <w:p w14:paraId="5877F09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11</w:t>
            </w:r>
          </w:p>
        </w:tc>
        <w:tc>
          <w:tcPr>
            <w:tcW w:w="282" w:type="pct"/>
            <w:shd w:val="clear" w:color="000000" w:fill="FFFFFF"/>
            <w:noWrap/>
            <w:vAlign w:val="center"/>
            <w:hideMark/>
          </w:tcPr>
          <w:p w14:paraId="0C55D6FB"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w:t>
            </w:r>
          </w:p>
        </w:tc>
        <w:tc>
          <w:tcPr>
            <w:tcW w:w="359" w:type="pct"/>
            <w:shd w:val="clear" w:color="000000" w:fill="FFFFFF"/>
            <w:noWrap/>
            <w:vAlign w:val="center"/>
            <w:hideMark/>
          </w:tcPr>
          <w:p w14:paraId="542513E7"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9.09%</w:t>
            </w:r>
          </w:p>
        </w:tc>
        <w:tc>
          <w:tcPr>
            <w:tcW w:w="371" w:type="pct"/>
            <w:shd w:val="clear" w:color="000000" w:fill="FFFFFF"/>
            <w:noWrap/>
            <w:vAlign w:val="center"/>
            <w:hideMark/>
          </w:tcPr>
          <w:p w14:paraId="2D797204"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24</w:t>
            </w:r>
          </w:p>
        </w:tc>
        <w:tc>
          <w:tcPr>
            <w:tcW w:w="245" w:type="pct"/>
            <w:shd w:val="clear" w:color="000000" w:fill="FFFFFF"/>
            <w:noWrap/>
            <w:vAlign w:val="center"/>
            <w:hideMark/>
          </w:tcPr>
          <w:p w14:paraId="2717C8EA"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1</w:t>
            </w:r>
          </w:p>
        </w:tc>
        <w:tc>
          <w:tcPr>
            <w:tcW w:w="359" w:type="pct"/>
            <w:shd w:val="clear" w:color="000000" w:fill="FFFFFF"/>
            <w:noWrap/>
            <w:vAlign w:val="center"/>
            <w:hideMark/>
          </w:tcPr>
          <w:p w14:paraId="56837B18" w14:textId="77777777" w:rsidR="00C05031" w:rsidRPr="00406977" w:rsidRDefault="00C05031" w:rsidP="00A06FFA">
            <w:pPr>
              <w:jc w:val="center"/>
              <w:rPr>
                <w:rFonts w:ascii="Lucida Sans Unicode" w:eastAsia="Times New Roman" w:hAnsi="Lucida Sans Unicode" w:cs="Lucida Sans Unicode"/>
                <w:kern w:val="0"/>
                <w:sz w:val="16"/>
                <w:szCs w:val="16"/>
                <w:lang w:val="es-MX" w:eastAsia="es-MX"/>
                <w14:ligatures w14:val="none"/>
              </w:rPr>
            </w:pPr>
            <w:r w:rsidRPr="00406977">
              <w:rPr>
                <w:rFonts w:ascii="Lucida Sans Unicode" w:eastAsia="Times New Roman" w:hAnsi="Lucida Sans Unicode" w:cs="Lucida Sans Unicode"/>
                <w:kern w:val="0"/>
                <w:sz w:val="16"/>
                <w:szCs w:val="16"/>
                <w:lang w:val="es-MX" w:eastAsia="es-MX"/>
                <w14:ligatures w14:val="none"/>
              </w:rPr>
              <w:t>4.17%</w:t>
            </w:r>
          </w:p>
        </w:tc>
      </w:tr>
      <w:tr w:rsidR="00C62BB4" w:rsidRPr="00C158C9" w14:paraId="394F8B65" w14:textId="77777777" w:rsidTr="00111F39">
        <w:trPr>
          <w:trHeight w:val="527"/>
        </w:trPr>
        <w:tc>
          <w:tcPr>
            <w:tcW w:w="408" w:type="pct"/>
            <w:shd w:val="clear" w:color="000000" w:fill="FFFFFF"/>
            <w:noWrap/>
            <w:vAlign w:val="center"/>
            <w:hideMark/>
          </w:tcPr>
          <w:p w14:paraId="2642EEEA"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TOTAL</w:t>
            </w:r>
          </w:p>
        </w:tc>
        <w:tc>
          <w:tcPr>
            <w:tcW w:w="350" w:type="pct"/>
            <w:shd w:val="clear" w:color="000000" w:fill="FFFFFF"/>
            <w:noWrap/>
            <w:vAlign w:val="center"/>
            <w:hideMark/>
          </w:tcPr>
          <w:p w14:paraId="70D4518F"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440</w:t>
            </w:r>
          </w:p>
        </w:tc>
        <w:tc>
          <w:tcPr>
            <w:tcW w:w="234" w:type="pct"/>
            <w:shd w:val="clear" w:color="000000" w:fill="FFFFFF"/>
            <w:noWrap/>
            <w:vAlign w:val="center"/>
            <w:hideMark/>
          </w:tcPr>
          <w:p w14:paraId="1C49D0E4"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262</w:t>
            </w:r>
          </w:p>
        </w:tc>
        <w:tc>
          <w:tcPr>
            <w:tcW w:w="324" w:type="pct"/>
            <w:shd w:val="clear" w:color="000000" w:fill="FFFFFF"/>
            <w:noWrap/>
            <w:vAlign w:val="center"/>
            <w:hideMark/>
          </w:tcPr>
          <w:p w14:paraId="56DF6AB5"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59.55%</w:t>
            </w:r>
          </w:p>
        </w:tc>
        <w:tc>
          <w:tcPr>
            <w:tcW w:w="259" w:type="pct"/>
            <w:shd w:val="clear" w:color="000000" w:fill="FFFFFF"/>
            <w:noWrap/>
            <w:vAlign w:val="center"/>
            <w:hideMark/>
          </w:tcPr>
          <w:p w14:paraId="540D7E37"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418</w:t>
            </w:r>
          </w:p>
        </w:tc>
        <w:tc>
          <w:tcPr>
            <w:tcW w:w="233" w:type="pct"/>
            <w:shd w:val="clear" w:color="000000" w:fill="FFFFFF"/>
            <w:noWrap/>
            <w:vAlign w:val="center"/>
            <w:hideMark/>
          </w:tcPr>
          <w:p w14:paraId="24AFE35E"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266</w:t>
            </w:r>
          </w:p>
        </w:tc>
        <w:tc>
          <w:tcPr>
            <w:tcW w:w="292" w:type="pct"/>
            <w:shd w:val="clear" w:color="000000" w:fill="FFFFFF"/>
            <w:noWrap/>
            <w:vAlign w:val="center"/>
            <w:hideMark/>
          </w:tcPr>
          <w:p w14:paraId="0AB24965"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63.64%</w:t>
            </w:r>
          </w:p>
        </w:tc>
        <w:tc>
          <w:tcPr>
            <w:tcW w:w="350" w:type="pct"/>
            <w:shd w:val="clear" w:color="000000" w:fill="FFFFFF"/>
            <w:noWrap/>
            <w:vAlign w:val="center"/>
            <w:hideMark/>
          </w:tcPr>
          <w:p w14:paraId="74B65CAA"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2832</w:t>
            </w:r>
          </w:p>
        </w:tc>
        <w:tc>
          <w:tcPr>
            <w:tcW w:w="233" w:type="pct"/>
            <w:shd w:val="clear" w:color="000000" w:fill="FFFFFF"/>
            <w:noWrap/>
            <w:vAlign w:val="center"/>
            <w:hideMark/>
          </w:tcPr>
          <w:p w14:paraId="130DCFB6"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1765</w:t>
            </w:r>
          </w:p>
        </w:tc>
        <w:tc>
          <w:tcPr>
            <w:tcW w:w="350" w:type="pct"/>
            <w:shd w:val="clear" w:color="000000" w:fill="FFFFFF"/>
            <w:noWrap/>
            <w:vAlign w:val="center"/>
            <w:hideMark/>
          </w:tcPr>
          <w:p w14:paraId="13E6269A"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62.32%</w:t>
            </w:r>
          </w:p>
        </w:tc>
        <w:tc>
          <w:tcPr>
            <w:tcW w:w="351" w:type="pct"/>
            <w:shd w:val="clear" w:color="000000" w:fill="FFFFFF"/>
            <w:noWrap/>
            <w:vAlign w:val="center"/>
            <w:hideMark/>
          </w:tcPr>
          <w:p w14:paraId="7F639F3C"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2687</w:t>
            </w:r>
          </w:p>
        </w:tc>
        <w:tc>
          <w:tcPr>
            <w:tcW w:w="282" w:type="pct"/>
            <w:shd w:val="clear" w:color="000000" w:fill="FFFFFF"/>
            <w:noWrap/>
            <w:vAlign w:val="center"/>
            <w:hideMark/>
          </w:tcPr>
          <w:p w14:paraId="2BE0B0F7"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1729</w:t>
            </w:r>
          </w:p>
        </w:tc>
        <w:tc>
          <w:tcPr>
            <w:tcW w:w="359" w:type="pct"/>
            <w:shd w:val="clear" w:color="000000" w:fill="FFFFFF"/>
            <w:noWrap/>
            <w:vAlign w:val="center"/>
            <w:hideMark/>
          </w:tcPr>
          <w:p w14:paraId="65F1CA6C"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64.35%</w:t>
            </w:r>
          </w:p>
        </w:tc>
        <w:tc>
          <w:tcPr>
            <w:tcW w:w="371" w:type="pct"/>
            <w:shd w:val="clear" w:color="000000" w:fill="FFFFFF"/>
            <w:noWrap/>
            <w:vAlign w:val="center"/>
            <w:hideMark/>
          </w:tcPr>
          <w:p w14:paraId="07EF7125"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6377</w:t>
            </w:r>
          </w:p>
        </w:tc>
        <w:tc>
          <w:tcPr>
            <w:tcW w:w="245" w:type="pct"/>
            <w:shd w:val="clear" w:color="000000" w:fill="FFFFFF"/>
            <w:noWrap/>
            <w:vAlign w:val="center"/>
            <w:hideMark/>
          </w:tcPr>
          <w:p w14:paraId="07D45F1A"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4022</w:t>
            </w:r>
          </w:p>
        </w:tc>
        <w:tc>
          <w:tcPr>
            <w:tcW w:w="359" w:type="pct"/>
            <w:shd w:val="clear" w:color="000000" w:fill="FFFFFF"/>
            <w:noWrap/>
            <w:vAlign w:val="center"/>
            <w:hideMark/>
          </w:tcPr>
          <w:p w14:paraId="795126EF" w14:textId="77777777" w:rsidR="00C05031" w:rsidRPr="00406977" w:rsidRDefault="00C05031" w:rsidP="00A06FFA">
            <w:pPr>
              <w:jc w:val="center"/>
              <w:rPr>
                <w:rFonts w:ascii="Lucida Sans Unicode" w:eastAsia="Times New Roman" w:hAnsi="Lucida Sans Unicode" w:cs="Lucida Sans Unicode"/>
                <w:b/>
                <w:bCs/>
                <w:kern w:val="0"/>
                <w:sz w:val="16"/>
                <w:szCs w:val="16"/>
                <w:lang w:val="es-MX" w:eastAsia="es-MX"/>
                <w14:ligatures w14:val="none"/>
              </w:rPr>
            </w:pPr>
            <w:r w:rsidRPr="00406977">
              <w:rPr>
                <w:rFonts w:ascii="Lucida Sans Unicode" w:eastAsia="Times New Roman" w:hAnsi="Lucida Sans Unicode" w:cs="Lucida Sans Unicode"/>
                <w:b/>
                <w:bCs/>
                <w:kern w:val="0"/>
                <w:sz w:val="16"/>
                <w:szCs w:val="16"/>
                <w:lang w:val="es-MX" w:eastAsia="es-MX"/>
                <w14:ligatures w14:val="none"/>
              </w:rPr>
              <w:t>63.07%</w:t>
            </w:r>
          </w:p>
        </w:tc>
      </w:tr>
    </w:tbl>
    <w:p w14:paraId="7D5640E3" w14:textId="3BAFD047" w:rsidR="00087EB8" w:rsidRPr="0095091E" w:rsidRDefault="00087EB8" w:rsidP="00C62BB4">
      <w:pPr>
        <w:spacing w:line="276" w:lineRule="auto"/>
        <w:jc w:val="both"/>
        <w:rPr>
          <w:rFonts w:ascii="Lucida Sans Unicode" w:eastAsia="Times New Roman" w:hAnsi="Lucida Sans Unicode" w:cs="Lucida Sans Unicode"/>
          <w:sz w:val="20"/>
          <w:szCs w:val="20"/>
          <w:lang w:val="es-MX" w:eastAsia="es-MX"/>
        </w:rPr>
      </w:pPr>
    </w:p>
    <w:sectPr w:rsidR="00087EB8" w:rsidRPr="0095091E" w:rsidSect="00674984">
      <w:pgSz w:w="15840" w:h="12240" w:orient="landscape"/>
      <w:pgMar w:top="1418" w:right="2268" w:bottom="1469" w:left="1418" w:header="663"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A31E2" w14:textId="77777777" w:rsidR="006E4B94" w:rsidRDefault="006E4B94" w:rsidP="00087EB8">
      <w:r>
        <w:separator/>
      </w:r>
    </w:p>
  </w:endnote>
  <w:endnote w:type="continuationSeparator" w:id="0">
    <w:p w14:paraId="0C079BBA" w14:textId="77777777" w:rsidR="006E4B94" w:rsidRDefault="006E4B94" w:rsidP="0008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252705028"/>
      <w:docPartObj>
        <w:docPartGallery w:val="Page Numbers (Bottom of Page)"/>
        <w:docPartUnique/>
      </w:docPartObj>
    </w:sdtPr>
    <w:sdtEndPr>
      <w:rPr>
        <w:rStyle w:val="Nmerodepgina"/>
      </w:rPr>
    </w:sdtEndPr>
    <w:sdtContent>
      <w:p w14:paraId="2703CC07" w14:textId="77777777" w:rsidR="00111F39" w:rsidRDefault="00111F39">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7B6EC5A" w14:textId="77777777" w:rsidR="00111F39" w:rsidRDefault="00111F3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sz w:val="22"/>
        <w:szCs w:val="22"/>
      </w:rPr>
      <w:id w:val="964004209"/>
      <w:docPartObj>
        <w:docPartGallery w:val="Page Numbers (Bottom of Page)"/>
        <w:docPartUnique/>
      </w:docPartObj>
    </w:sdtPr>
    <w:sdtEndPr>
      <w:rPr>
        <w:rStyle w:val="Nmerodepgina"/>
      </w:rPr>
    </w:sdtEndPr>
    <w:sdtContent>
      <w:p w14:paraId="5D8829F6" w14:textId="77777777" w:rsidR="00111F39" w:rsidRPr="005E29FF" w:rsidRDefault="00111F39">
        <w:pPr>
          <w:pStyle w:val="Piedepgina"/>
          <w:framePr w:h="1261" w:hRule="exact" w:wrap="none" w:vAnchor="text" w:hAnchor="margin" w:xAlign="right" w:y="468"/>
          <w:rPr>
            <w:rStyle w:val="Nmerodepgina"/>
            <w:sz w:val="22"/>
            <w:szCs w:val="22"/>
          </w:rPr>
        </w:pPr>
        <w:r w:rsidRPr="00A000EF">
          <w:rPr>
            <w:rStyle w:val="Nmerodepgina"/>
            <w:rFonts w:ascii="Lucida Sans Unicode" w:hAnsi="Lucida Sans Unicode" w:cs="Lucida Sans Unicode"/>
            <w:sz w:val="14"/>
            <w:szCs w:val="14"/>
          </w:rPr>
          <w:fldChar w:fldCharType="begin"/>
        </w:r>
        <w:r w:rsidRPr="00A000EF">
          <w:rPr>
            <w:rStyle w:val="Nmerodepgina"/>
            <w:rFonts w:ascii="Lucida Sans Unicode" w:hAnsi="Lucida Sans Unicode" w:cs="Lucida Sans Unicode"/>
            <w:sz w:val="14"/>
            <w:szCs w:val="14"/>
          </w:rPr>
          <w:instrText xml:space="preserve"> PAGE </w:instrText>
        </w:r>
        <w:r w:rsidRPr="00A000EF">
          <w:rPr>
            <w:rStyle w:val="Nmerodepgina"/>
            <w:rFonts w:ascii="Lucida Sans Unicode" w:hAnsi="Lucida Sans Unicode" w:cs="Lucida Sans Unicode"/>
            <w:sz w:val="14"/>
            <w:szCs w:val="14"/>
          </w:rPr>
          <w:fldChar w:fldCharType="separate"/>
        </w:r>
        <w:r w:rsidR="00D92BAF">
          <w:rPr>
            <w:rStyle w:val="Nmerodepgina"/>
            <w:rFonts w:ascii="Lucida Sans Unicode" w:hAnsi="Lucida Sans Unicode" w:cs="Lucida Sans Unicode"/>
            <w:noProof/>
            <w:sz w:val="14"/>
            <w:szCs w:val="14"/>
          </w:rPr>
          <w:t>21</w:t>
        </w:r>
        <w:r w:rsidRPr="00A000EF">
          <w:rPr>
            <w:rStyle w:val="Nmerodepgina"/>
            <w:rFonts w:ascii="Lucida Sans Unicode" w:hAnsi="Lucida Sans Unicode" w:cs="Lucida Sans Unicode"/>
            <w:sz w:val="14"/>
            <w:szCs w:val="14"/>
          </w:rPr>
          <w:fldChar w:fldCharType="end"/>
        </w:r>
      </w:p>
    </w:sdtContent>
  </w:sdt>
  <w:p w14:paraId="4BBEBBE7" w14:textId="77777777" w:rsidR="00111F39" w:rsidRPr="005E29FF" w:rsidRDefault="00111F39">
    <w:pPr>
      <w:pStyle w:val="Piedepgina"/>
      <w:ind w:left="-142" w:right="360"/>
      <w:jc w:val="both"/>
      <w:rPr>
        <w:sz w:val="22"/>
        <w:szCs w:val="22"/>
      </w:rPr>
    </w:pPr>
    <w:r>
      <w:rPr>
        <w:noProof/>
        <w:sz w:val="22"/>
        <w:szCs w:val="22"/>
        <w:lang w:val="es-MX" w:eastAsia="es-MX"/>
      </w:rPr>
      <w:drawing>
        <wp:inline distT="0" distB="0" distL="0" distR="0" wp14:anchorId="34AF060E" wp14:editId="39880B7F">
          <wp:extent cx="3650095" cy="863575"/>
          <wp:effectExtent l="0" t="0" r="0" b="635"/>
          <wp:docPr id="2455318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6E091" w14:textId="77777777" w:rsidR="006E4B94" w:rsidRDefault="006E4B94" w:rsidP="00087EB8">
      <w:r>
        <w:separator/>
      </w:r>
    </w:p>
  </w:footnote>
  <w:footnote w:type="continuationSeparator" w:id="0">
    <w:p w14:paraId="20618953" w14:textId="77777777" w:rsidR="006E4B94" w:rsidRDefault="006E4B94" w:rsidP="00087EB8">
      <w:r>
        <w:continuationSeparator/>
      </w:r>
    </w:p>
  </w:footnote>
  <w:footnote w:id="1">
    <w:p w14:paraId="06502FDC" w14:textId="78C229E5" w:rsidR="00111F39" w:rsidRPr="00363E16" w:rsidRDefault="00111F39">
      <w:pPr>
        <w:pStyle w:val="Textonotapie"/>
        <w:rPr>
          <w:rFonts w:ascii="Lucida Sans Unicode" w:hAnsi="Lucida Sans Unicode" w:cs="Lucida Sans Unicode"/>
          <w:sz w:val="14"/>
          <w:szCs w:val="14"/>
        </w:rPr>
      </w:pPr>
      <w:r w:rsidRPr="00363E16">
        <w:rPr>
          <w:rStyle w:val="Refdenotaalpie"/>
          <w:rFonts w:ascii="Lucida Sans Unicode" w:hAnsi="Lucida Sans Unicode" w:cs="Lucida Sans Unicode"/>
          <w:sz w:val="14"/>
          <w:szCs w:val="14"/>
        </w:rPr>
        <w:footnoteRef/>
      </w:r>
      <w:r w:rsidRPr="00363E16">
        <w:rPr>
          <w:rFonts w:ascii="Lucida Sans Unicode" w:hAnsi="Lucida Sans Unicode" w:cs="Lucida Sans Unicode"/>
          <w:sz w:val="14"/>
          <w:szCs w:val="14"/>
        </w:rPr>
        <w:t xml:space="preserve"> En adelante Sistema.</w:t>
      </w:r>
    </w:p>
  </w:footnote>
  <w:footnote w:id="2">
    <w:p w14:paraId="6C262B1B" w14:textId="77777777" w:rsidR="00111F39" w:rsidRPr="0013104D" w:rsidRDefault="00111F39" w:rsidP="00087EB8">
      <w:pPr>
        <w:pStyle w:val="Textonotapie"/>
        <w:rPr>
          <w:rFonts w:ascii="Lucida Sans Unicode" w:hAnsi="Lucida Sans Unicode" w:cs="Lucida Sans Unicode"/>
          <w:sz w:val="14"/>
          <w:szCs w:val="14"/>
          <w:lang w:val="es-MX"/>
        </w:rPr>
      </w:pPr>
      <w:r w:rsidRPr="0013104D">
        <w:rPr>
          <w:rStyle w:val="Refdenotaalpie"/>
          <w:rFonts w:ascii="Lucida Sans Unicode" w:hAnsi="Lucida Sans Unicode" w:cs="Lucida Sans Unicode"/>
          <w:sz w:val="14"/>
          <w:szCs w:val="14"/>
        </w:rPr>
        <w:footnoteRef/>
      </w:r>
      <w:r w:rsidRPr="0013104D">
        <w:rPr>
          <w:rFonts w:ascii="Lucida Sans Unicode" w:hAnsi="Lucida Sans Unicode" w:cs="Lucida Sans Unicode"/>
          <w:sz w:val="14"/>
          <w:szCs w:val="14"/>
        </w:rPr>
        <w:t xml:space="preserve"> </w:t>
      </w:r>
      <w:r w:rsidRPr="0013104D">
        <w:rPr>
          <w:rFonts w:ascii="Lucida Sans Unicode" w:hAnsi="Lucida Sans Unicode" w:cs="Lucida Sans Unicode"/>
          <w:sz w:val="14"/>
          <w:szCs w:val="14"/>
          <w:lang w:val="es-MX"/>
        </w:rPr>
        <w:t>Disponible para su consulta en</w:t>
      </w:r>
      <w:r>
        <w:rPr>
          <w:rFonts w:ascii="Lucida Sans Unicode" w:hAnsi="Lucida Sans Unicode" w:cs="Lucida Sans Unicode"/>
          <w:sz w:val="14"/>
          <w:szCs w:val="14"/>
          <w:lang w:val="es-MX"/>
        </w:rPr>
        <w:t xml:space="preserve"> el enlace</w:t>
      </w:r>
      <w:r w:rsidRPr="0013104D">
        <w:rPr>
          <w:rFonts w:ascii="Lucida Sans Unicode" w:hAnsi="Lucida Sans Unicode" w:cs="Lucida Sans Unicode"/>
          <w:sz w:val="14"/>
          <w:szCs w:val="14"/>
          <w:lang w:val="es-MX"/>
        </w:rPr>
        <w:t xml:space="preserve">: </w:t>
      </w:r>
      <w:hyperlink r:id="rId1" w:history="1">
        <w:r w:rsidRPr="0013104D">
          <w:rPr>
            <w:rStyle w:val="Hipervnculo"/>
            <w:rFonts w:ascii="Lucida Sans Unicode" w:hAnsi="Lucida Sans Unicode" w:cs="Lucida Sans Unicode"/>
            <w:sz w:val="14"/>
            <w:szCs w:val="14"/>
            <w:lang w:val="es-MX"/>
          </w:rPr>
          <w:t>https://www.iepcjalisco.org.mx/sites/default/files/INE/Lineamientos/Lineamientos_para_el_uso_del_sistema_candidatas_y_candidatos_conoceles.pdf</w:t>
        </w:r>
      </w:hyperlink>
      <w:r>
        <w:rPr>
          <w:rFonts w:ascii="Lucida Sans Unicode" w:hAnsi="Lucida Sans Unicode" w:cs="Lucida Sans Unicode"/>
          <w:sz w:val="14"/>
          <w:szCs w:val="14"/>
          <w:lang w:val="es-MX"/>
        </w:rPr>
        <w:t xml:space="preserve"> </w:t>
      </w:r>
      <w:r w:rsidRPr="0013104D">
        <w:rPr>
          <w:rFonts w:ascii="Lucida Sans Unicode" w:hAnsi="Lucida Sans Unicode" w:cs="Lucida Sans Unicode"/>
          <w:sz w:val="14"/>
          <w:szCs w:val="14"/>
          <w:lang w:val="es-MX"/>
        </w:rPr>
        <w:t xml:space="preserve"> </w:t>
      </w:r>
    </w:p>
  </w:footnote>
  <w:footnote w:id="3">
    <w:p w14:paraId="0F50A77E" w14:textId="77777777" w:rsidR="00111F39" w:rsidRPr="0013104D" w:rsidRDefault="00111F39" w:rsidP="00087EB8">
      <w:pPr>
        <w:pStyle w:val="Textonotapie"/>
        <w:rPr>
          <w:rFonts w:ascii="Lucida Sans Unicode" w:hAnsi="Lucida Sans Unicode" w:cs="Lucida Sans Unicode"/>
          <w:sz w:val="14"/>
          <w:szCs w:val="14"/>
          <w:lang w:val="es-MX"/>
        </w:rPr>
      </w:pPr>
      <w:r w:rsidRPr="0013104D">
        <w:rPr>
          <w:rStyle w:val="Refdenotaalpie"/>
          <w:rFonts w:ascii="Lucida Sans Unicode" w:hAnsi="Lucida Sans Unicode" w:cs="Lucida Sans Unicode"/>
          <w:sz w:val="14"/>
          <w:szCs w:val="14"/>
        </w:rPr>
        <w:footnoteRef/>
      </w:r>
      <w:r w:rsidRPr="0013104D">
        <w:rPr>
          <w:rFonts w:ascii="Lucida Sans Unicode" w:hAnsi="Lucida Sans Unicode" w:cs="Lucida Sans Unicode"/>
          <w:sz w:val="14"/>
          <w:szCs w:val="14"/>
        </w:rPr>
        <w:t xml:space="preserve"> </w:t>
      </w:r>
      <w:r w:rsidRPr="0013104D">
        <w:rPr>
          <w:rFonts w:ascii="Lucida Sans Unicode" w:hAnsi="Lucida Sans Unicode" w:cs="Lucida Sans Unicode"/>
          <w:sz w:val="14"/>
          <w:szCs w:val="14"/>
          <w:lang w:val="es-MX"/>
        </w:rPr>
        <w:t>En adelante, los Lineamientos.</w:t>
      </w:r>
    </w:p>
  </w:footnote>
  <w:footnote w:id="4">
    <w:p w14:paraId="243649D8" w14:textId="77777777" w:rsidR="00111F39" w:rsidRPr="0060376E" w:rsidRDefault="00111F39" w:rsidP="00087EB8">
      <w:pPr>
        <w:pStyle w:val="Textonotapie"/>
        <w:rPr>
          <w:rFonts w:ascii="Lucida Sans Unicode" w:hAnsi="Lucida Sans Unicode" w:cs="Lucida Sans Unicode"/>
          <w:sz w:val="14"/>
          <w:szCs w:val="14"/>
          <w:lang w:val="es-MX"/>
        </w:rPr>
      </w:pPr>
      <w:r w:rsidRPr="0013104D">
        <w:rPr>
          <w:rStyle w:val="Refdenotaalpie"/>
          <w:rFonts w:ascii="Lucida Sans Unicode" w:hAnsi="Lucida Sans Unicode" w:cs="Lucida Sans Unicode"/>
          <w:sz w:val="14"/>
          <w:szCs w:val="14"/>
        </w:rPr>
        <w:footnoteRef/>
      </w:r>
      <w:r w:rsidRPr="0013104D">
        <w:rPr>
          <w:rFonts w:ascii="Lucida Sans Unicode" w:hAnsi="Lucida Sans Unicode" w:cs="Lucida Sans Unicode"/>
          <w:sz w:val="14"/>
          <w:szCs w:val="14"/>
        </w:rPr>
        <w:t xml:space="preserve"> </w:t>
      </w:r>
      <w:r w:rsidRPr="0013104D">
        <w:rPr>
          <w:rFonts w:ascii="Lucida Sans Unicode" w:hAnsi="Lucida Sans Unicode" w:cs="Lucida Sans Unicode"/>
          <w:sz w:val="14"/>
          <w:szCs w:val="14"/>
          <w:lang w:val="es-MX"/>
        </w:rPr>
        <w:t xml:space="preserve">Disponible para su consulta en el enlace: </w:t>
      </w:r>
      <w:hyperlink r:id="rId2" w:history="1">
        <w:r w:rsidRPr="0013104D">
          <w:rPr>
            <w:rStyle w:val="Hipervnculo"/>
            <w:rFonts w:ascii="Lucida Sans Unicode" w:hAnsi="Lucida Sans Unicode" w:cs="Lucida Sans Unicode"/>
            <w:sz w:val="14"/>
            <w:szCs w:val="14"/>
            <w:lang w:val="es-MX"/>
          </w:rPr>
          <w:t>https://www.iepcjalisco.org.mx/sites/default/files/transparencia/articulo-8/II/c/Reglamento_de_Elecciones_del_INE.pdf</w:t>
        </w:r>
      </w:hyperlink>
      <w:r w:rsidRPr="0013104D">
        <w:rPr>
          <w:rFonts w:ascii="Lucida Sans Unicode" w:hAnsi="Lucida Sans Unicode" w:cs="Lucida Sans Unicode"/>
          <w:sz w:val="14"/>
          <w:szCs w:val="14"/>
          <w:lang w:val="es-MX"/>
        </w:rPr>
        <w:t xml:space="preserve"> </w:t>
      </w:r>
    </w:p>
  </w:footnote>
  <w:footnote w:id="5">
    <w:p w14:paraId="206A65DC" w14:textId="4CF6E595" w:rsidR="00111F39" w:rsidRPr="00D12568" w:rsidRDefault="00111F39">
      <w:pPr>
        <w:pStyle w:val="Textonotapie"/>
        <w:rPr>
          <w:rFonts w:ascii="Lucida Sans Unicode" w:hAnsi="Lucida Sans Unicode" w:cs="Lucida Sans Unicode"/>
          <w:sz w:val="14"/>
          <w:szCs w:val="14"/>
          <w:lang w:val="es-MX"/>
        </w:rPr>
      </w:pPr>
      <w:r w:rsidRPr="00D12568">
        <w:rPr>
          <w:rStyle w:val="Refdenotaalpie"/>
          <w:rFonts w:ascii="Lucida Sans Unicode" w:hAnsi="Lucida Sans Unicode" w:cs="Lucida Sans Unicode"/>
          <w:sz w:val="14"/>
          <w:szCs w:val="14"/>
        </w:rPr>
        <w:footnoteRef/>
      </w:r>
      <w:r w:rsidRPr="00D12568">
        <w:rPr>
          <w:rFonts w:ascii="Lucida Sans Unicode" w:hAnsi="Lucida Sans Unicode" w:cs="Lucida Sans Unicode"/>
          <w:sz w:val="14"/>
          <w:szCs w:val="14"/>
        </w:rPr>
        <w:t xml:space="preserve"> </w:t>
      </w:r>
      <w:r w:rsidRPr="00D12568">
        <w:rPr>
          <w:rFonts w:ascii="Lucida Sans Unicode" w:hAnsi="Lucida Sans Unicode" w:cs="Lucida Sans Unicode"/>
          <w:sz w:val="14"/>
          <w:szCs w:val="14"/>
          <w:lang w:val="es-MX"/>
        </w:rPr>
        <w:t xml:space="preserve">Disponible para su consulta en el enlace: </w:t>
      </w:r>
      <w:hyperlink r:id="rId3" w:history="1">
        <w:r w:rsidRPr="00D12568">
          <w:rPr>
            <w:rStyle w:val="Hipervnculo"/>
            <w:rFonts w:ascii="Lucida Sans Unicode" w:hAnsi="Lucida Sans Unicode" w:cs="Lucida Sans Unicode"/>
            <w:sz w:val="14"/>
            <w:szCs w:val="14"/>
            <w:lang w:val="es-MX"/>
          </w:rPr>
          <w:t>https://repositoriodocumental.ine.mx/xmlui/bitstream/handle/123456789/126366/CGex202112-17-rp-33.pdf</w:t>
        </w:r>
      </w:hyperlink>
      <w:r w:rsidRPr="00D12568">
        <w:rPr>
          <w:rFonts w:ascii="Lucida Sans Unicode" w:hAnsi="Lucida Sans Unicode" w:cs="Lucida Sans Unicode"/>
          <w:sz w:val="14"/>
          <w:szCs w:val="14"/>
          <w:lang w:val="es-MX"/>
        </w:rPr>
        <w:t xml:space="preserve"> </w:t>
      </w:r>
    </w:p>
  </w:footnote>
  <w:footnote w:id="6">
    <w:p w14:paraId="51BB985E" w14:textId="77777777" w:rsidR="00111F39" w:rsidRPr="00B51EC8" w:rsidRDefault="00111F39" w:rsidP="00087EB8">
      <w:pPr>
        <w:pStyle w:val="Textonotapie"/>
        <w:rPr>
          <w:rFonts w:ascii="Lucida Sans Unicode" w:hAnsi="Lucida Sans Unicode" w:cs="Lucida Sans Unicode"/>
          <w:sz w:val="14"/>
          <w:szCs w:val="14"/>
          <w:lang w:val="es-MX"/>
        </w:rPr>
      </w:pPr>
      <w:r w:rsidRPr="00B51EC8">
        <w:rPr>
          <w:rStyle w:val="Refdenotaalpie"/>
          <w:rFonts w:ascii="Lucida Sans Unicode" w:hAnsi="Lucida Sans Unicode" w:cs="Lucida Sans Unicode"/>
          <w:sz w:val="14"/>
          <w:szCs w:val="14"/>
        </w:rPr>
        <w:footnoteRef/>
      </w:r>
      <w:r w:rsidRPr="00B51EC8">
        <w:rPr>
          <w:rFonts w:ascii="Lucida Sans Unicode" w:hAnsi="Lucida Sans Unicode" w:cs="Lucida Sans Unicode"/>
          <w:sz w:val="14"/>
          <w:szCs w:val="14"/>
        </w:rPr>
        <w:t xml:space="preserve"> </w:t>
      </w:r>
      <w:r w:rsidRPr="00B51EC8">
        <w:rPr>
          <w:rFonts w:ascii="Lucida Sans Unicode" w:hAnsi="Lucida Sans Unicode" w:cs="Lucida Sans Unicode"/>
          <w:sz w:val="14"/>
          <w:szCs w:val="14"/>
          <w:lang w:val="es-MX"/>
        </w:rPr>
        <w:t>En adelante</w:t>
      </w:r>
      <w:r>
        <w:rPr>
          <w:rFonts w:ascii="Lucida Sans Unicode" w:hAnsi="Lucida Sans Unicode" w:cs="Lucida Sans Unicode"/>
          <w:sz w:val="14"/>
          <w:szCs w:val="14"/>
          <w:lang w:val="es-MX"/>
        </w:rPr>
        <w:t>,</w:t>
      </w:r>
      <w:r w:rsidRPr="00B51EC8">
        <w:rPr>
          <w:rFonts w:ascii="Lucida Sans Unicode" w:hAnsi="Lucida Sans Unicode" w:cs="Lucida Sans Unicode"/>
          <w:sz w:val="14"/>
          <w:szCs w:val="14"/>
          <w:lang w:val="es-MX"/>
        </w:rPr>
        <w:t xml:space="preserve"> INE.</w:t>
      </w:r>
    </w:p>
  </w:footnote>
  <w:footnote w:id="7">
    <w:p w14:paraId="24D13121" w14:textId="77777777" w:rsidR="00111F39" w:rsidRPr="00B51EC8" w:rsidRDefault="00111F39" w:rsidP="00087EB8">
      <w:pPr>
        <w:pStyle w:val="Textonotapie"/>
        <w:rPr>
          <w:rFonts w:ascii="Lucida Sans Unicode" w:hAnsi="Lucida Sans Unicode" w:cs="Lucida Sans Unicode"/>
          <w:sz w:val="14"/>
          <w:szCs w:val="14"/>
        </w:rPr>
      </w:pPr>
      <w:r w:rsidRPr="00B51EC8">
        <w:rPr>
          <w:rStyle w:val="Refdenotaalpie"/>
          <w:rFonts w:ascii="Lucida Sans Unicode" w:hAnsi="Lucida Sans Unicode" w:cs="Lucida Sans Unicode"/>
          <w:sz w:val="14"/>
          <w:szCs w:val="14"/>
        </w:rPr>
        <w:footnoteRef/>
      </w:r>
      <w:r w:rsidRPr="00B51EC8">
        <w:rPr>
          <w:rFonts w:ascii="Lucida Sans Unicode" w:hAnsi="Lucida Sans Unicode" w:cs="Lucida Sans Unicode"/>
          <w:sz w:val="14"/>
          <w:szCs w:val="14"/>
        </w:rPr>
        <w:t xml:space="preserve"> </w:t>
      </w:r>
      <w:r w:rsidRPr="00B51EC8">
        <w:rPr>
          <w:rFonts w:ascii="Lucida Sans Unicode" w:eastAsia="Calibri" w:hAnsi="Lucida Sans Unicode" w:cs="Lucida Sans Unicode"/>
          <w:sz w:val="14"/>
          <w:szCs w:val="14"/>
        </w:rPr>
        <w:t>Disponible para su consulta en el enlace:</w:t>
      </w:r>
      <w:r w:rsidRPr="00B51EC8">
        <w:rPr>
          <w:rFonts w:ascii="Lucida Sans Unicode" w:hAnsi="Lucida Sans Unicode" w:cs="Lucida Sans Unicode"/>
          <w:sz w:val="14"/>
          <w:szCs w:val="14"/>
        </w:rPr>
        <w:t xml:space="preserve"> </w:t>
      </w:r>
      <w:hyperlink r:id="rId4">
        <w:r w:rsidRPr="00B51EC8">
          <w:rPr>
            <w:rStyle w:val="Hipervnculo"/>
            <w:rFonts w:ascii="Lucida Sans Unicode" w:hAnsi="Lucida Sans Unicode" w:cs="Lucida Sans Unicode"/>
            <w:sz w:val="14"/>
            <w:szCs w:val="14"/>
          </w:rPr>
          <w:t>https://www.dof.gob.mx/2022/INE/CGext202209_07_ap_12.pdf</w:t>
        </w:r>
      </w:hyperlink>
    </w:p>
  </w:footnote>
  <w:footnote w:id="8">
    <w:p w14:paraId="085696CF" w14:textId="1934E21C" w:rsidR="00111F39" w:rsidRPr="00B51EC8" w:rsidRDefault="00111F39" w:rsidP="00087EB8">
      <w:pPr>
        <w:pStyle w:val="Textonotapie"/>
        <w:rPr>
          <w:rStyle w:val="Hipervnculo"/>
          <w:rFonts w:ascii="Lucida Sans Unicode" w:hAnsi="Lucida Sans Unicode" w:cs="Lucida Sans Unicode"/>
          <w:sz w:val="14"/>
          <w:szCs w:val="14"/>
        </w:rPr>
      </w:pPr>
      <w:r w:rsidRPr="00B51EC8">
        <w:rPr>
          <w:rStyle w:val="Refdenotaalpie"/>
          <w:rFonts w:ascii="Lucida Sans Unicode" w:hAnsi="Lucida Sans Unicode" w:cs="Lucida Sans Unicode"/>
          <w:sz w:val="14"/>
          <w:szCs w:val="14"/>
        </w:rPr>
        <w:footnoteRef/>
      </w:r>
      <w:r w:rsidRPr="00B51EC8">
        <w:rPr>
          <w:rFonts w:ascii="Lucida Sans Unicode" w:hAnsi="Lucida Sans Unicode" w:cs="Lucida Sans Unicode"/>
          <w:sz w:val="14"/>
          <w:szCs w:val="14"/>
        </w:rPr>
        <w:t xml:space="preserve"> </w:t>
      </w:r>
      <w:r>
        <w:rPr>
          <w:rFonts w:ascii="Lucida Sans Unicode" w:hAnsi="Lucida Sans Unicode" w:cs="Lucida Sans Unicode"/>
          <w:sz w:val="14"/>
          <w:szCs w:val="14"/>
        </w:rPr>
        <w:t>D</w:t>
      </w:r>
      <w:r w:rsidRPr="00B51EC8">
        <w:rPr>
          <w:rFonts w:ascii="Lucida Sans Unicode" w:eastAsia="Lucida Sans Unicode" w:hAnsi="Lucida Sans Unicode" w:cs="Lucida Sans Unicode"/>
          <w:sz w:val="14"/>
          <w:szCs w:val="14"/>
        </w:rPr>
        <w:t>isponible para su consulta en el enlace:</w:t>
      </w:r>
      <w:r w:rsidRPr="00B51EC8">
        <w:rPr>
          <w:rFonts w:ascii="Lucida Sans Unicode" w:hAnsi="Lucida Sans Unicode" w:cs="Lucida Sans Unicode"/>
          <w:sz w:val="14"/>
          <w:szCs w:val="14"/>
        </w:rPr>
        <w:t xml:space="preserve"> </w:t>
      </w:r>
      <w:hyperlink r:id="rId5" w:history="1">
        <w:r w:rsidRPr="00B51EC8">
          <w:rPr>
            <w:rStyle w:val="Hipervnculo"/>
            <w:rFonts w:ascii="Lucida Sans Unicode" w:hAnsi="Lucida Sans Unicode" w:cs="Lucida Sans Unicode"/>
            <w:sz w:val="14"/>
            <w:szCs w:val="14"/>
          </w:rPr>
          <w:t>https://repositoriodocumental.ine.mx/xmlui/bitstream/handle/123456789/141976/CGex202209-07-ap-12-LL.pdf</w:t>
        </w:r>
      </w:hyperlink>
    </w:p>
  </w:footnote>
  <w:footnote w:id="9">
    <w:p w14:paraId="7CE4322D" w14:textId="77777777" w:rsidR="00111F39" w:rsidRPr="00B51EC8" w:rsidRDefault="00111F39" w:rsidP="00087EB8">
      <w:pPr>
        <w:pStyle w:val="Textonotapie"/>
        <w:rPr>
          <w:rFonts w:ascii="Lucida Sans Unicode" w:hAnsi="Lucida Sans Unicode" w:cs="Lucida Sans Unicode"/>
          <w:sz w:val="14"/>
          <w:szCs w:val="14"/>
        </w:rPr>
      </w:pPr>
      <w:r w:rsidRPr="00B51EC8">
        <w:rPr>
          <w:rStyle w:val="Refdenotaalpie"/>
          <w:rFonts w:ascii="Lucida Sans Unicode" w:hAnsi="Lucida Sans Unicode" w:cs="Lucida Sans Unicode"/>
          <w:sz w:val="14"/>
          <w:szCs w:val="14"/>
        </w:rPr>
        <w:footnoteRef/>
      </w:r>
      <w:r w:rsidRPr="00B51EC8">
        <w:rPr>
          <w:rFonts w:ascii="Lucida Sans Unicode" w:hAnsi="Lucida Sans Unicode" w:cs="Lucida Sans Unicode"/>
          <w:sz w:val="14"/>
          <w:szCs w:val="14"/>
        </w:rPr>
        <w:t xml:space="preserve"> </w:t>
      </w:r>
      <w:r w:rsidRPr="00B51EC8">
        <w:rPr>
          <w:rFonts w:ascii="Lucida Sans Unicode" w:eastAsia="Calibri" w:hAnsi="Lucida Sans Unicode" w:cs="Lucida Sans Unicode"/>
          <w:sz w:val="14"/>
          <w:szCs w:val="14"/>
        </w:rPr>
        <w:t>Disponible para su consulta en el enlace:</w:t>
      </w:r>
      <w:r w:rsidRPr="00B51EC8">
        <w:rPr>
          <w:rFonts w:ascii="Lucida Sans Unicode" w:hAnsi="Lucida Sans Unicode" w:cs="Lucida Sans Unicode"/>
          <w:sz w:val="14"/>
          <w:szCs w:val="14"/>
        </w:rPr>
        <w:t xml:space="preserve"> </w:t>
      </w:r>
      <w:hyperlink r:id="rId6" w:history="1">
        <w:r w:rsidRPr="00B51EC8">
          <w:rPr>
            <w:rStyle w:val="Hipervnculo"/>
            <w:rFonts w:ascii="Lucida Sans Unicode" w:hAnsi="Lucida Sans Unicode" w:cs="Lucida Sans Unicode"/>
            <w:sz w:val="14"/>
            <w:szCs w:val="14"/>
          </w:rPr>
          <w:t>https://www.iepcjalisco.org.mx/sites/default/files/sesiones-de-consejo/consejo%20general/2023-08-31/8iepc-acg-054-2023.pdf</w:t>
        </w:r>
      </w:hyperlink>
    </w:p>
  </w:footnote>
  <w:footnote w:id="10">
    <w:p w14:paraId="5965E447" w14:textId="77777777" w:rsidR="00111F39" w:rsidRPr="00004E02" w:rsidRDefault="00111F39" w:rsidP="00087EB8">
      <w:pPr>
        <w:pStyle w:val="Textonotapie"/>
        <w:rPr>
          <w:rFonts w:ascii="Lucida Sans Unicode" w:hAnsi="Lucida Sans Unicode" w:cs="Lucida Sans Unicode"/>
          <w:sz w:val="14"/>
          <w:szCs w:val="14"/>
          <w:lang w:val="es-MX"/>
        </w:rPr>
      </w:pPr>
      <w:r w:rsidRPr="00004E02">
        <w:rPr>
          <w:rStyle w:val="Refdenotaalpie"/>
          <w:rFonts w:ascii="Lucida Sans Unicode" w:hAnsi="Lucida Sans Unicode" w:cs="Lucida Sans Unicode"/>
          <w:sz w:val="14"/>
          <w:szCs w:val="14"/>
        </w:rPr>
        <w:footnoteRef/>
      </w:r>
      <w:r w:rsidRPr="00004E02">
        <w:rPr>
          <w:rFonts w:ascii="Lucida Sans Unicode" w:hAnsi="Lucida Sans Unicode" w:cs="Lucida Sans Unicode"/>
          <w:sz w:val="14"/>
          <w:szCs w:val="14"/>
        </w:rPr>
        <w:t xml:space="preserve"> </w:t>
      </w:r>
      <w:r w:rsidRPr="00004E02">
        <w:rPr>
          <w:rFonts w:ascii="Lucida Sans Unicode" w:hAnsi="Lucida Sans Unicode" w:cs="Lucida Sans Unicode"/>
          <w:sz w:val="14"/>
          <w:szCs w:val="14"/>
          <w:lang w:val="es-MX"/>
        </w:rPr>
        <w:t>En adelante, el Instituto.</w:t>
      </w:r>
    </w:p>
  </w:footnote>
  <w:footnote w:id="11">
    <w:p w14:paraId="34F3626B" w14:textId="77777777" w:rsidR="00111F39" w:rsidRPr="00B51EC8" w:rsidRDefault="00111F39" w:rsidP="00087EB8">
      <w:pPr>
        <w:pStyle w:val="Textonotapie"/>
        <w:rPr>
          <w:rFonts w:ascii="Lucida Sans Unicode" w:hAnsi="Lucida Sans Unicode" w:cs="Lucida Sans Unicode"/>
          <w:sz w:val="14"/>
          <w:szCs w:val="14"/>
          <w:lang w:val="es-MX"/>
        </w:rPr>
      </w:pPr>
      <w:r w:rsidRPr="00B51EC8">
        <w:rPr>
          <w:rStyle w:val="Refdenotaalpie"/>
          <w:rFonts w:ascii="Lucida Sans Unicode" w:hAnsi="Lucida Sans Unicode" w:cs="Lucida Sans Unicode"/>
          <w:sz w:val="14"/>
          <w:szCs w:val="14"/>
        </w:rPr>
        <w:footnoteRef/>
      </w:r>
      <w:r w:rsidRPr="00B51EC8">
        <w:rPr>
          <w:rFonts w:ascii="Lucida Sans Unicode" w:hAnsi="Lucida Sans Unicode" w:cs="Lucida Sans Unicode"/>
          <w:sz w:val="14"/>
          <w:szCs w:val="14"/>
        </w:rPr>
        <w:t xml:space="preserve"> </w:t>
      </w:r>
      <w:r w:rsidRPr="00B51EC8">
        <w:rPr>
          <w:rFonts w:ascii="Lucida Sans Unicode" w:hAnsi="Lucida Sans Unicode" w:cs="Lucida Sans Unicode"/>
          <w:sz w:val="14"/>
          <w:szCs w:val="14"/>
          <w:lang w:val="es-MX"/>
        </w:rPr>
        <w:t>En adelante, Comisión de Prerrogativas.</w:t>
      </w:r>
    </w:p>
  </w:footnote>
  <w:footnote w:id="12">
    <w:p w14:paraId="7813688D" w14:textId="77777777" w:rsidR="00111F39" w:rsidRPr="00B51EC8" w:rsidRDefault="00111F39" w:rsidP="00087EB8">
      <w:pPr>
        <w:pStyle w:val="Textonotapie"/>
        <w:rPr>
          <w:rFonts w:ascii="Lucida Sans Unicode" w:hAnsi="Lucida Sans Unicode" w:cs="Lucida Sans Unicode"/>
          <w:sz w:val="14"/>
          <w:szCs w:val="14"/>
          <w:lang w:val="es-MX"/>
        </w:rPr>
      </w:pPr>
      <w:r w:rsidRPr="00B51EC8">
        <w:rPr>
          <w:rStyle w:val="Refdenotaalpie"/>
          <w:rFonts w:ascii="Lucida Sans Unicode" w:hAnsi="Lucida Sans Unicode" w:cs="Lucida Sans Unicode"/>
          <w:sz w:val="14"/>
          <w:szCs w:val="14"/>
        </w:rPr>
        <w:footnoteRef/>
      </w:r>
      <w:r w:rsidRPr="00B51EC8">
        <w:rPr>
          <w:rFonts w:ascii="Lucida Sans Unicode" w:hAnsi="Lucida Sans Unicode" w:cs="Lucida Sans Unicode"/>
          <w:sz w:val="14"/>
          <w:szCs w:val="14"/>
        </w:rPr>
        <w:t xml:space="preserve"> </w:t>
      </w:r>
      <w:r w:rsidRPr="00B51EC8">
        <w:rPr>
          <w:rFonts w:ascii="Lucida Sans Unicode" w:hAnsi="Lucida Sans Unicode" w:cs="Lucida Sans Unicode"/>
          <w:sz w:val="14"/>
          <w:szCs w:val="14"/>
          <w:lang w:val="es-MX"/>
        </w:rPr>
        <w:t>En adelante, Dirección de Transparencia.</w:t>
      </w:r>
    </w:p>
  </w:footnote>
  <w:footnote w:id="13">
    <w:p w14:paraId="1B9EE695" w14:textId="77777777" w:rsidR="00111F39" w:rsidRPr="00B51EC8" w:rsidRDefault="00111F39" w:rsidP="00087EB8">
      <w:pPr>
        <w:rPr>
          <w:rFonts w:ascii="Lucida Sans Unicode" w:hAnsi="Lucida Sans Unicode" w:cs="Lucida Sans Unicode"/>
          <w:sz w:val="14"/>
          <w:szCs w:val="14"/>
        </w:rPr>
      </w:pPr>
      <w:r w:rsidRPr="00B51EC8">
        <w:rPr>
          <w:rStyle w:val="Refdenotaalpie"/>
          <w:rFonts w:ascii="Lucida Sans Unicode" w:hAnsi="Lucida Sans Unicode" w:cs="Lucida Sans Unicode"/>
          <w:sz w:val="14"/>
          <w:szCs w:val="14"/>
        </w:rPr>
        <w:footnoteRef/>
      </w:r>
      <w:r w:rsidRPr="00B51EC8">
        <w:rPr>
          <w:rFonts w:ascii="Lucida Sans Unicode" w:eastAsia="Lucida Sans Unicode" w:hAnsi="Lucida Sans Unicode" w:cs="Lucida Sans Unicode"/>
          <w:sz w:val="14"/>
          <w:szCs w:val="14"/>
        </w:rPr>
        <w:t xml:space="preserve">Disponible para consulta en el enlace: </w:t>
      </w:r>
      <w:hyperlink r:id="rId7">
        <w:r w:rsidRPr="00B51EC8">
          <w:rPr>
            <w:rStyle w:val="Hipervnculo"/>
            <w:rFonts w:ascii="Lucida Sans Unicode" w:hAnsi="Lucida Sans Unicode" w:cs="Lucida Sans Unicode"/>
            <w:sz w:val="14"/>
            <w:szCs w:val="14"/>
          </w:rPr>
          <w:t>https://www.iepcjalisco.org.mx/sites/default/files/acuerdo_del_plan_de_trabajo_conoceles.pdf</w:t>
        </w:r>
      </w:hyperlink>
    </w:p>
  </w:footnote>
  <w:footnote w:id="14">
    <w:p w14:paraId="3A009142" w14:textId="77777777" w:rsidR="00111F39" w:rsidRPr="00004E02" w:rsidRDefault="00111F39" w:rsidP="00087EB8">
      <w:pPr>
        <w:pStyle w:val="Textonotapie"/>
        <w:rPr>
          <w:rFonts w:ascii="Lucida Sans Unicode" w:hAnsi="Lucida Sans Unicode" w:cs="Lucida Sans Unicode"/>
          <w:sz w:val="14"/>
          <w:szCs w:val="14"/>
          <w:lang w:val="es-MX"/>
        </w:rPr>
      </w:pPr>
      <w:r w:rsidRPr="00004E02">
        <w:rPr>
          <w:rStyle w:val="Refdenotaalpie"/>
          <w:rFonts w:ascii="Lucida Sans Unicode" w:hAnsi="Lucida Sans Unicode" w:cs="Lucida Sans Unicode"/>
          <w:sz w:val="14"/>
          <w:szCs w:val="14"/>
        </w:rPr>
        <w:footnoteRef/>
      </w:r>
      <w:r w:rsidRPr="00004E02">
        <w:rPr>
          <w:rFonts w:ascii="Lucida Sans Unicode" w:hAnsi="Lucida Sans Unicode" w:cs="Lucida Sans Unicode"/>
          <w:sz w:val="14"/>
          <w:szCs w:val="14"/>
        </w:rPr>
        <w:t xml:space="preserve"> </w:t>
      </w:r>
      <w:r w:rsidRPr="00004E02">
        <w:rPr>
          <w:rFonts w:ascii="Lucida Sans Unicode" w:hAnsi="Lucida Sans Unicode" w:cs="Lucida Sans Unicode"/>
          <w:sz w:val="14"/>
          <w:szCs w:val="14"/>
          <w:lang w:val="es-MX"/>
        </w:rPr>
        <w:t>En adelante, SIVOPLE.</w:t>
      </w:r>
    </w:p>
  </w:footnote>
  <w:footnote w:id="15">
    <w:p w14:paraId="42D1747B" w14:textId="77777777" w:rsidR="00111F39" w:rsidRPr="00117651" w:rsidRDefault="00111F39" w:rsidP="00087EB8">
      <w:pPr>
        <w:pStyle w:val="Textonotapie"/>
        <w:rPr>
          <w:rFonts w:ascii="Lucida Sans Unicode" w:hAnsi="Lucida Sans Unicode" w:cs="Lucida Sans Unicode"/>
          <w:sz w:val="14"/>
          <w:szCs w:val="14"/>
        </w:rPr>
      </w:pPr>
      <w:r w:rsidRPr="00004E02">
        <w:rPr>
          <w:rStyle w:val="Refdenotaalpie"/>
          <w:rFonts w:ascii="Lucida Sans Unicode" w:hAnsi="Lucida Sans Unicode" w:cs="Lucida Sans Unicode"/>
          <w:sz w:val="14"/>
          <w:szCs w:val="14"/>
        </w:rPr>
        <w:footnoteRef/>
      </w:r>
      <w:r w:rsidRPr="00004E02">
        <w:rPr>
          <w:rFonts w:ascii="Lucida Sans Unicode" w:hAnsi="Lucida Sans Unicode" w:cs="Lucida Sans Unicode"/>
          <w:sz w:val="14"/>
          <w:szCs w:val="14"/>
        </w:rPr>
        <w:t xml:space="preserve"> </w:t>
      </w:r>
      <w:r w:rsidRPr="00004E02">
        <w:rPr>
          <w:rFonts w:ascii="Lucida Sans Unicode" w:eastAsia="Lucida Sans Unicode" w:hAnsi="Lucida Sans Unicode" w:cs="Lucida Sans Unicode"/>
          <w:sz w:val="14"/>
          <w:szCs w:val="14"/>
        </w:rPr>
        <w:t xml:space="preserve">Disponible para consulta en el enlace: </w:t>
      </w:r>
      <w:hyperlink r:id="rId8" w:history="1">
        <w:r w:rsidRPr="00004E02">
          <w:rPr>
            <w:rStyle w:val="Hipervnculo"/>
            <w:rFonts w:ascii="Lucida Sans Unicode" w:hAnsi="Lucida Sans Unicode" w:cs="Lucida Sans Unicode"/>
            <w:sz w:val="14"/>
            <w:szCs w:val="14"/>
          </w:rPr>
          <w:t>https://www.iepcjalisco.org.mx/sites/default/files/sesiones-de-consejo/consejo%20general/2024-01-05/7iepc-acg-005-2024.pdf</w:t>
        </w:r>
      </w:hyperlink>
    </w:p>
  </w:footnote>
  <w:footnote w:id="16">
    <w:p w14:paraId="786E74E9" w14:textId="77777777" w:rsidR="00111F39" w:rsidRPr="00004E02" w:rsidRDefault="00111F39" w:rsidP="003225C1">
      <w:pPr>
        <w:pStyle w:val="Textonotapie"/>
        <w:jc w:val="both"/>
        <w:rPr>
          <w:rFonts w:ascii="Lucida Sans Unicode" w:hAnsi="Lucida Sans Unicode" w:cs="Lucida Sans Unicode"/>
          <w:sz w:val="14"/>
          <w:szCs w:val="14"/>
          <w:lang w:val="es-MX"/>
        </w:rPr>
      </w:pPr>
      <w:r w:rsidRPr="00004E02">
        <w:rPr>
          <w:rStyle w:val="Refdenotaalpie"/>
          <w:rFonts w:ascii="Lucida Sans Unicode" w:hAnsi="Lucida Sans Unicode" w:cs="Lucida Sans Unicode"/>
          <w:sz w:val="14"/>
          <w:szCs w:val="14"/>
        </w:rPr>
        <w:footnoteRef/>
      </w:r>
      <w:r w:rsidRPr="00004E02">
        <w:rPr>
          <w:rFonts w:ascii="Lucida Sans Unicode" w:hAnsi="Lucida Sans Unicode" w:cs="Lucida Sans Unicode"/>
          <w:sz w:val="14"/>
          <w:szCs w:val="14"/>
        </w:rPr>
        <w:t xml:space="preserve"> </w:t>
      </w:r>
      <w:r w:rsidRPr="00004E02">
        <w:rPr>
          <w:rFonts w:ascii="Lucida Sans Unicode" w:hAnsi="Lucida Sans Unicode" w:cs="Lucida Sans Unicode"/>
          <w:sz w:val="14"/>
          <w:szCs w:val="14"/>
          <w:lang w:val="es-MX"/>
        </w:rPr>
        <w:t xml:space="preserve">Disponible para su consulta en el enlace: </w:t>
      </w:r>
      <w:hyperlink r:id="rId9" w:history="1">
        <w:r w:rsidRPr="00004E02">
          <w:rPr>
            <w:rStyle w:val="Hipervnculo"/>
            <w:rFonts w:ascii="Lucida Sans Unicode" w:hAnsi="Lucida Sans Unicode" w:cs="Lucida Sans Unicode"/>
            <w:sz w:val="14"/>
            <w:szCs w:val="14"/>
            <w:lang w:val="es-MX"/>
          </w:rPr>
          <w:t>https://www.iepcjalisco.org.mx/sites/default/files/sesiones-de-consejo/consejo%20general/2024-02-29/15iepc-acg-030-2024.pdf</w:t>
        </w:r>
      </w:hyperlink>
    </w:p>
  </w:footnote>
  <w:footnote w:id="17">
    <w:p w14:paraId="408813DE" w14:textId="77777777" w:rsidR="00111F39" w:rsidRPr="00004E02" w:rsidRDefault="00111F39" w:rsidP="003225C1">
      <w:pPr>
        <w:pStyle w:val="Textonotapie"/>
        <w:jc w:val="both"/>
        <w:rPr>
          <w:rFonts w:ascii="Lucida Sans Unicode" w:hAnsi="Lucida Sans Unicode" w:cs="Lucida Sans Unicode"/>
          <w:sz w:val="14"/>
          <w:szCs w:val="14"/>
          <w:lang w:val="es-MX"/>
        </w:rPr>
      </w:pPr>
      <w:r w:rsidRPr="00004E02">
        <w:rPr>
          <w:rStyle w:val="Refdenotaalpie"/>
          <w:rFonts w:ascii="Lucida Sans Unicode" w:hAnsi="Lucida Sans Unicode" w:cs="Lucida Sans Unicode"/>
          <w:sz w:val="14"/>
          <w:szCs w:val="14"/>
        </w:rPr>
        <w:footnoteRef/>
      </w:r>
      <w:r w:rsidRPr="00004E02">
        <w:rPr>
          <w:rFonts w:ascii="Lucida Sans Unicode" w:hAnsi="Lucida Sans Unicode" w:cs="Lucida Sans Unicode"/>
          <w:sz w:val="14"/>
          <w:szCs w:val="14"/>
        </w:rPr>
        <w:t xml:space="preserve"> </w:t>
      </w:r>
      <w:r w:rsidRPr="00004E02">
        <w:rPr>
          <w:rFonts w:ascii="Lucida Sans Unicode" w:hAnsi="Lucida Sans Unicode" w:cs="Lucida Sans Unicode"/>
          <w:sz w:val="14"/>
          <w:szCs w:val="14"/>
          <w:lang w:val="es-MX"/>
        </w:rPr>
        <w:t xml:space="preserve">Disponible para su consulta en el enlace: </w:t>
      </w:r>
      <w:hyperlink r:id="rId10" w:history="1">
        <w:r w:rsidRPr="00004E02">
          <w:rPr>
            <w:rStyle w:val="Hipervnculo"/>
            <w:rFonts w:ascii="Lucida Sans Unicode" w:hAnsi="Lucida Sans Unicode" w:cs="Lucida Sans Unicode"/>
            <w:sz w:val="14"/>
            <w:szCs w:val="14"/>
            <w:lang w:val="es-MX"/>
          </w:rPr>
          <w:t>https://www.iepcjalisco.org.mx/sites/default/files/sesiones-de-consejo/consejo%20general/2024-02-29/14iepc-acg-029-2024.pdf</w:t>
        </w:r>
      </w:hyperlink>
    </w:p>
  </w:footnote>
  <w:footnote w:id="18">
    <w:p w14:paraId="3F6F03FD" w14:textId="77777777" w:rsidR="00111F39" w:rsidRPr="00004E02" w:rsidRDefault="00111F39" w:rsidP="00087EB8">
      <w:pPr>
        <w:pStyle w:val="Textonotapie"/>
        <w:rPr>
          <w:rFonts w:ascii="Lucida Sans Unicode" w:hAnsi="Lucida Sans Unicode" w:cs="Lucida Sans Unicode"/>
          <w:sz w:val="14"/>
          <w:szCs w:val="14"/>
          <w:lang w:val="es-MX"/>
        </w:rPr>
      </w:pPr>
      <w:r w:rsidRPr="00004E02">
        <w:rPr>
          <w:rStyle w:val="Refdenotaalpie"/>
          <w:rFonts w:ascii="Lucida Sans Unicode" w:hAnsi="Lucida Sans Unicode" w:cs="Lucida Sans Unicode"/>
          <w:sz w:val="14"/>
          <w:szCs w:val="14"/>
        </w:rPr>
        <w:footnoteRef/>
      </w:r>
      <w:r w:rsidRPr="00004E02">
        <w:rPr>
          <w:rFonts w:ascii="Lucida Sans Unicode" w:hAnsi="Lucida Sans Unicode" w:cs="Lucida Sans Unicode"/>
          <w:sz w:val="14"/>
          <w:szCs w:val="14"/>
        </w:rPr>
        <w:t xml:space="preserve"> </w:t>
      </w:r>
      <w:r w:rsidRPr="00004E02">
        <w:rPr>
          <w:rFonts w:ascii="Lucida Sans Unicode" w:hAnsi="Lucida Sans Unicode" w:cs="Lucida Sans Unicode"/>
          <w:sz w:val="14"/>
          <w:szCs w:val="14"/>
          <w:lang w:val="es-MX"/>
        </w:rPr>
        <w:t>En adelante, SIRC.</w:t>
      </w:r>
    </w:p>
  </w:footnote>
  <w:footnote w:id="19">
    <w:p w14:paraId="20F8E0AC" w14:textId="77777777" w:rsidR="00111F39" w:rsidRPr="00A84B45" w:rsidRDefault="00111F39" w:rsidP="00087EB8">
      <w:pPr>
        <w:pStyle w:val="Textonotapie"/>
        <w:jc w:val="both"/>
        <w:rPr>
          <w:lang w:val="es-MX"/>
        </w:rPr>
      </w:pPr>
      <w:r>
        <w:rPr>
          <w:rStyle w:val="Refdenotaalpie"/>
        </w:rPr>
        <w:footnoteRef/>
      </w:r>
      <w:r>
        <w:t xml:space="preserve"> </w:t>
      </w:r>
      <w:r w:rsidRPr="00546625">
        <w:rPr>
          <w:rFonts w:ascii="Lucida Sans Unicode" w:hAnsi="Lucida Sans Unicode" w:cs="Lucida Sans Unicode"/>
          <w:sz w:val="14"/>
          <w:szCs w:val="14"/>
          <w:lang w:val="es-MX"/>
        </w:rPr>
        <w:t xml:space="preserve">Acuerdo </w:t>
      </w:r>
      <w:r>
        <w:rPr>
          <w:rFonts w:ascii="Lucida Sans Unicode" w:hAnsi="Lucida Sans Unicode" w:cs="Lucida Sans Unicode"/>
          <w:sz w:val="14"/>
          <w:szCs w:val="14"/>
          <w:lang w:val="es-MX"/>
        </w:rPr>
        <w:t>número IEPC-ACG-060/2023, aprobado por el</w:t>
      </w:r>
      <w:r w:rsidRPr="00546625">
        <w:rPr>
          <w:rFonts w:ascii="Lucida Sans Unicode" w:hAnsi="Lucida Sans Unicode" w:cs="Lucida Sans Unicode"/>
          <w:sz w:val="14"/>
          <w:szCs w:val="14"/>
          <w:lang w:val="es-MX"/>
        </w:rPr>
        <w:t xml:space="preserve"> Consejo General del Instituto Electoral de Participación Ciudadana</w:t>
      </w:r>
      <w:r>
        <w:rPr>
          <w:rFonts w:ascii="Lucida Sans Unicode" w:hAnsi="Lucida Sans Unicode" w:cs="Lucida Sans Unicode"/>
          <w:sz w:val="14"/>
          <w:szCs w:val="14"/>
          <w:lang w:val="es-MX"/>
        </w:rPr>
        <w:t xml:space="preserve"> del Estado de Jalisco con fecha 18 de septiembre de 2023. Disponible para su consulta en el enlace:</w:t>
      </w:r>
      <w:r w:rsidRPr="00AF6286">
        <w:rPr>
          <w:sz w:val="24"/>
          <w:szCs w:val="24"/>
        </w:rPr>
        <w:t xml:space="preserve"> </w:t>
      </w:r>
      <w:hyperlink r:id="rId11" w:history="1">
        <w:r w:rsidRPr="00AF6286">
          <w:rPr>
            <w:rStyle w:val="Hipervnculo"/>
            <w:rFonts w:ascii="Lucida Sans Unicode" w:hAnsi="Lucida Sans Unicode" w:cs="Lucida Sans Unicode"/>
            <w:sz w:val="14"/>
            <w:szCs w:val="14"/>
          </w:rPr>
          <w:t>5iepc-acg-060-2023notaaclaratoria.pdf (iepcjalisco.org.mx)</w:t>
        </w:r>
      </w:hyperlink>
    </w:p>
  </w:footnote>
  <w:footnote w:id="20">
    <w:p w14:paraId="06CFDF35" w14:textId="77777777" w:rsidR="00111F39" w:rsidRPr="00546625" w:rsidRDefault="00111F39" w:rsidP="00087EB8">
      <w:pPr>
        <w:pStyle w:val="Textonotapie"/>
        <w:jc w:val="both"/>
        <w:rPr>
          <w:lang w:val="es-MX"/>
        </w:rPr>
      </w:pPr>
      <w:r>
        <w:rPr>
          <w:rStyle w:val="Refdenotaalpie"/>
        </w:rPr>
        <w:footnoteRef/>
      </w:r>
      <w:r>
        <w:t xml:space="preserve"> </w:t>
      </w:r>
      <w:r w:rsidRPr="00546625">
        <w:rPr>
          <w:rFonts w:ascii="Lucida Sans Unicode" w:hAnsi="Lucida Sans Unicode" w:cs="Lucida Sans Unicode"/>
          <w:sz w:val="14"/>
          <w:szCs w:val="14"/>
          <w:lang w:val="es-MX"/>
        </w:rPr>
        <w:t xml:space="preserve">Acuerdo </w:t>
      </w:r>
      <w:r>
        <w:rPr>
          <w:rFonts w:ascii="Lucida Sans Unicode" w:hAnsi="Lucida Sans Unicode" w:cs="Lucida Sans Unicode"/>
          <w:sz w:val="14"/>
          <w:szCs w:val="14"/>
          <w:lang w:val="es-MX"/>
        </w:rPr>
        <w:t>número IEPC-ACG-035/2024, aprobado por el</w:t>
      </w:r>
      <w:r w:rsidRPr="00546625">
        <w:rPr>
          <w:rFonts w:ascii="Lucida Sans Unicode" w:hAnsi="Lucida Sans Unicode" w:cs="Lucida Sans Unicode"/>
          <w:sz w:val="14"/>
          <w:szCs w:val="14"/>
          <w:lang w:val="es-MX"/>
        </w:rPr>
        <w:t xml:space="preserve"> Consejo General del Instituto Electoral de Participación Ciudadana</w:t>
      </w:r>
      <w:r>
        <w:rPr>
          <w:rFonts w:ascii="Lucida Sans Unicode" w:hAnsi="Lucida Sans Unicode" w:cs="Lucida Sans Unicode"/>
          <w:sz w:val="14"/>
          <w:szCs w:val="14"/>
          <w:lang w:val="es-MX"/>
        </w:rPr>
        <w:t xml:space="preserve"> del Estado de Jalisco con fecha 07 de marzo de 2024. Disponible para su consulta en el enlace: </w:t>
      </w:r>
      <w:hyperlink r:id="rId12" w:history="1">
        <w:r w:rsidRPr="00A84B45">
          <w:rPr>
            <w:rStyle w:val="Hipervnculo"/>
            <w:rFonts w:ascii="Lucida Sans Unicode" w:hAnsi="Lucida Sans Unicode" w:cs="Lucida Sans Unicode"/>
            <w:sz w:val="14"/>
            <w:szCs w:val="14"/>
          </w:rPr>
          <w:t>3iepc-acg-035-2024-versionpublica.pdf (iepcjalisco.org.mx)</w:t>
        </w:r>
      </w:hyperlink>
    </w:p>
  </w:footnote>
  <w:footnote w:id="21">
    <w:p w14:paraId="6FB2BAFC" w14:textId="77777777" w:rsidR="00111F39" w:rsidRPr="003964C5" w:rsidRDefault="00111F39" w:rsidP="00087EB8">
      <w:pPr>
        <w:pStyle w:val="Textonotapie"/>
        <w:rPr>
          <w:rFonts w:ascii="Lucida Sans Unicode" w:hAnsi="Lucida Sans Unicode" w:cs="Lucida Sans Unicode"/>
          <w:sz w:val="14"/>
          <w:szCs w:val="14"/>
          <w:lang w:val="es-MX"/>
        </w:rPr>
      </w:pPr>
      <w:r w:rsidRPr="003964C5">
        <w:rPr>
          <w:rStyle w:val="Refdenotaalpie"/>
          <w:rFonts w:ascii="Lucida Sans Unicode" w:hAnsi="Lucida Sans Unicode" w:cs="Lucida Sans Unicode"/>
          <w:sz w:val="14"/>
          <w:szCs w:val="14"/>
        </w:rPr>
        <w:footnoteRef/>
      </w:r>
      <w:r w:rsidRPr="003964C5">
        <w:rPr>
          <w:rFonts w:ascii="Lucida Sans Unicode" w:hAnsi="Lucida Sans Unicode" w:cs="Lucida Sans Unicode"/>
          <w:sz w:val="14"/>
          <w:szCs w:val="14"/>
        </w:rPr>
        <w:t xml:space="preserve"> </w:t>
      </w:r>
      <w:r w:rsidRPr="003964C5">
        <w:rPr>
          <w:rFonts w:ascii="Lucida Sans Unicode" w:hAnsi="Lucida Sans Unicode" w:cs="Lucida Sans Unicode"/>
          <w:sz w:val="14"/>
          <w:szCs w:val="14"/>
          <w:lang w:val="es-MX"/>
        </w:rPr>
        <w:t xml:space="preserve">Disponible para su consulta: </w:t>
      </w:r>
      <w:hyperlink r:id="rId13" w:history="1">
        <w:r w:rsidRPr="003964C5">
          <w:rPr>
            <w:rStyle w:val="Hipervnculo"/>
            <w:rFonts w:ascii="Lucida Sans Unicode" w:hAnsi="Lucida Sans Unicode" w:cs="Lucida Sans Unicode"/>
            <w:sz w:val="14"/>
            <w:szCs w:val="14"/>
            <w:lang w:val="es-MX"/>
          </w:rPr>
          <w:t>https://www.iepcjalisco.org.mx/sites/default/files/sesiones-de-consejo/consejo%20general/2024-02-29/15iepc-acg-030-2024.pdf</w:t>
        </w:r>
      </w:hyperlink>
      <w:r w:rsidRPr="003964C5">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415F" w14:textId="77777777" w:rsidR="00111F39" w:rsidRPr="00875143" w:rsidRDefault="00111F39" w:rsidP="00111F39">
    <w:pPr>
      <w:shd w:val="clear" w:color="auto" w:fill="FFFFFF"/>
      <w:ind w:left="2832" w:firstLine="708"/>
      <w:rPr>
        <w:rFonts w:ascii="Lucida Sans Unicode" w:eastAsia="Times New Roman" w:hAnsi="Lucida Sans Unicode" w:cs="Lucida Sans Unicode"/>
        <w:bCs/>
        <w:color w:val="212121"/>
        <w:kern w:val="0"/>
        <w:sz w:val="16"/>
        <w:szCs w:val="16"/>
        <w:lang w:val="es-MX" w:eastAsia="es-MX"/>
        <w14:ligatures w14:val="none"/>
      </w:rPr>
    </w:pPr>
    <w:r w:rsidRPr="00875143">
      <w:rPr>
        <w:noProof/>
        <w:sz w:val="16"/>
        <w:szCs w:val="16"/>
        <w:lang w:val="es-MX" w:eastAsia="es-MX"/>
      </w:rPr>
      <w:drawing>
        <wp:anchor distT="0" distB="0" distL="114300" distR="114300" simplePos="0" relativeHeight="251659264" behindDoc="1" locked="0" layoutInCell="1" allowOverlap="1" wp14:anchorId="52B44B3D" wp14:editId="69B73667">
          <wp:simplePos x="0" y="0"/>
          <wp:positionH relativeFrom="margin">
            <wp:align>left</wp:align>
          </wp:positionH>
          <wp:positionV relativeFrom="paragraph">
            <wp:posOffset>-255143</wp:posOffset>
          </wp:positionV>
          <wp:extent cx="1872615" cy="1003935"/>
          <wp:effectExtent l="0" t="0" r="0" b="5715"/>
          <wp:wrapNone/>
          <wp:docPr id="1415270202" name="Imagen 141527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872615" cy="1003935"/>
                  </a:xfrm>
                  <a:prstGeom prst="rect">
                    <a:avLst/>
                  </a:prstGeom>
                </pic:spPr>
              </pic:pic>
            </a:graphicData>
          </a:graphic>
        </wp:anchor>
      </w:drawing>
    </w:r>
  </w:p>
  <w:p w14:paraId="6F249BAC" w14:textId="77777777" w:rsidR="00111F39" w:rsidRDefault="00111F39">
    <w:pPr>
      <w:pStyle w:val="Encabezado"/>
    </w:pPr>
  </w:p>
  <w:p w14:paraId="71E3E245" w14:textId="77777777" w:rsidR="00111F39" w:rsidRDefault="00111F39">
    <w:pPr>
      <w:pStyle w:val="Encabezado"/>
    </w:pPr>
  </w:p>
  <w:p w14:paraId="506E5CE4" w14:textId="77777777" w:rsidR="00111F39" w:rsidRDefault="00111F39">
    <w:pPr>
      <w:pStyle w:val="Encabezado"/>
    </w:pPr>
  </w:p>
  <w:p w14:paraId="6A74FE3B" w14:textId="77777777" w:rsidR="00111F39" w:rsidRDefault="00111F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93F88"/>
    <w:multiLevelType w:val="hybridMultilevel"/>
    <w:tmpl w:val="D5D287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481E39"/>
    <w:multiLevelType w:val="hybridMultilevel"/>
    <w:tmpl w:val="86084FA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F2BF2"/>
    <w:multiLevelType w:val="hybridMultilevel"/>
    <w:tmpl w:val="47863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7B397B"/>
    <w:multiLevelType w:val="hybridMultilevel"/>
    <w:tmpl w:val="CB4CB0E6"/>
    <w:lvl w:ilvl="0" w:tplc="9D10F5F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151162C8"/>
    <w:multiLevelType w:val="multilevel"/>
    <w:tmpl w:val="D8AE406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073EF0"/>
    <w:multiLevelType w:val="hybridMultilevel"/>
    <w:tmpl w:val="15D28D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824239"/>
    <w:multiLevelType w:val="hybridMultilevel"/>
    <w:tmpl w:val="769CBB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CB7E44"/>
    <w:multiLevelType w:val="multilevel"/>
    <w:tmpl w:val="4DAC1A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D41C05"/>
    <w:multiLevelType w:val="hybridMultilevel"/>
    <w:tmpl w:val="086A39CC"/>
    <w:lvl w:ilvl="0" w:tplc="6C66ECEE">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15:restartNumberingAfterBreak="0">
    <w:nsid w:val="1D7249CA"/>
    <w:multiLevelType w:val="hybridMultilevel"/>
    <w:tmpl w:val="72FCCDE8"/>
    <w:lvl w:ilvl="0" w:tplc="080A0017">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D2275C"/>
    <w:multiLevelType w:val="hybridMultilevel"/>
    <w:tmpl w:val="DDA81CD4"/>
    <w:lvl w:ilvl="0" w:tplc="80A825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3F77513"/>
    <w:multiLevelType w:val="hybridMultilevel"/>
    <w:tmpl w:val="F9EA144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6E5433"/>
    <w:multiLevelType w:val="hybridMultilevel"/>
    <w:tmpl w:val="4A2601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190D12"/>
    <w:multiLevelType w:val="hybridMultilevel"/>
    <w:tmpl w:val="608C5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5A56C5"/>
    <w:multiLevelType w:val="hybridMultilevel"/>
    <w:tmpl w:val="0AD6F444"/>
    <w:lvl w:ilvl="0" w:tplc="C29EE38C">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2B17809"/>
    <w:multiLevelType w:val="hybridMultilevel"/>
    <w:tmpl w:val="3F5046DE"/>
    <w:lvl w:ilvl="0" w:tplc="C29EE38C">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3A45DAB"/>
    <w:multiLevelType w:val="hybridMultilevel"/>
    <w:tmpl w:val="03FC5CAE"/>
    <w:lvl w:ilvl="0" w:tplc="8D64B972">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33C2466E"/>
    <w:multiLevelType w:val="hybridMultilevel"/>
    <w:tmpl w:val="3A2E58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F72294"/>
    <w:multiLevelType w:val="hybridMultilevel"/>
    <w:tmpl w:val="D50CC06A"/>
    <w:lvl w:ilvl="0" w:tplc="BB5C3ACA">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53960C3"/>
    <w:multiLevelType w:val="hybridMultilevel"/>
    <w:tmpl w:val="FBDCEF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0F583C"/>
    <w:multiLevelType w:val="hybridMultilevel"/>
    <w:tmpl w:val="D7905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112128"/>
    <w:multiLevelType w:val="hybridMultilevel"/>
    <w:tmpl w:val="A9709C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1838A6"/>
    <w:multiLevelType w:val="hybridMultilevel"/>
    <w:tmpl w:val="8AC2B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4803BB"/>
    <w:multiLevelType w:val="hybridMultilevel"/>
    <w:tmpl w:val="98D233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5F64EF"/>
    <w:multiLevelType w:val="hybridMultilevel"/>
    <w:tmpl w:val="9716D0E2"/>
    <w:lvl w:ilvl="0" w:tplc="CA70D1D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57053151"/>
    <w:multiLevelType w:val="hybridMultilevel"/>
    <w:tmpl w:val="1A36F8AC"/>
    <w:lvl w:ilvl="0" w:tplc="4148B1C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5733080A"/>
    <w:multiLevelType w:val="hybridMultilevel"/>
    <w:tmpl w:val="36223024"/>
    <w:lvl w:ilvl="0" w:tplc="358E02AC">
      <w:start w:val="1"/>
      <w:numFmt w:val="bullet"/>
      <w:lvlText w:val="•"/>
      <w:lvlJc w:val="left"/>
      <w:pPr>
        <w:tabs>
          <w:tab w:val="num" w:pos="720"/>
        </w:tabs>
        <w:ind w:left="720" w:hanging="360"/>
      </w:pPr>
      <w:rPr>
        <w:rFonts w:ascii="Arial" w:hAnsi="Arial" w:hint="default"/>
      </w:rPr>
    </w:lvl>
    <w:lvl w:ilvl="1" w:tplc="C2D892F6" w:tentative="1">
      <w:start w:val="1"/>
      <w:numFmt w:val="bullet"/>
      <w:lvlText w:val="•"/>
      <w:lvlJc w:val="left"/>
      <w:pPr>
        <w:tabs>
          <w:tab w:val="num" w:pos="1440"/>
        </w:tabs>
        <w:ind w:left="1440" w:hanging="360"/>
      </w:pPr>
      <w:rPr>
        <w:rFonts w:ascii="Arial" w:hAnsi="Arial" w:hint="default"/>
      </w:rPr>
    </w:lvl>
    <w:lvl w:ilvl="2" w:tplc="77740664" w:tentative="1">
      <w:start w:val="1"/>
      <w:numFmt w:val="bullet"/>
      <w:lvlText w:val="•"/>
      <w:lvlJc w:val="left"/>
      <w:pPr>
        <w:tabs>
          <w:tab w:val="num" w:pos="2160"/>
        </w:tabs>
        <w:ind w:left="2160" w:hanging="360"/>
      </w:pPr>
      <w:rPr>
        <w:rFonts w:ascii="Arial" w:hAnsi="Arial" w:hint="default"/>
      </w:rPr>
    </w:lvl>
    <w:lvl w:ilvl="3" w:tplc="95FC7612" w:tentative="1">
      <w:start w:val="1"/>
      <w:numFmt w:val="bullet"/>
      <w:lvlText w:val="•"/>
      <w:lvlJc w:val="left"/>
      <w:pPr>
        <w:tabs>
          <w:tab w:val="num" w:pos="2880"/>
        </w:tabs>
        <w:ind w:left="2880" w:hanging="360"/>
      </w:pPr>
      <w:rPr>
        <w:rFonts w:ascii="Arial" w:hAnsi="Arial" w:hint="default"/>
      </w:rPr>
    </w:lvl>
    <w:lvl w:ilvl="4" w:tplc="087E12FE" w:tentative="1">
      <w:start w:val="1"/>
      <w:numFmt w:val="bullet"/>
      <w:lvlText w:val="•"/>
      <w:lvlJc w:val="left"/>
      <w:pPr>
        <w:tabs>
          <w:tab w:val="num" w:pos="3600"/>
        </w:tabs>
        <w:ind w:left="3600" w:hanging="360"/>
      </w:pPr>
      <w:rPr>
        <w:rFonts w:ascii="Arial" w:hAnsi="Arial" w:hint="default"/>
      </w:rPr>
    </w:lvl>
    <w:lvl w:ilvl="5" w:tplc="DB5CF67A" w:tentative="1">
      <w:start w:val="1"/>
      <w:numFmt w:val="bullet"/>
      <w:lvlText w:val="•"/>
      <w:lvlJc w:val="left"/>
      <w:pPr>
        <w:tabs>
          <w:tab w:val="num" w:pos="4320"/>
        </w:tabs>
        <w:ind w:left="4320" w:hanging="360"/>
      </w:pPr>
      <w:rPr>
        <w:rFonts w:ascii="Arial" w:hAnsi="Arial" w:hint="default"/>
      </w:rPr>
    </w:lvl>
    <w:lvl w:ilvl="6" w:tplc="5AFE3F1E" w:tentative="1">
      <w:start w:val="1"/>
      <w:numFmt w:val="bullet"/>
      <w:lvlText w:val="•"/>
      <w:lvlJc w:val="left"/>
      <w:pPr>
        <w:tabs>
          <w:tab w:val="num" w:pos="5040"/>
        </w:tabs>
        <w:ind w:left="5040" w:hanging="360"/>
      </w:pPr>
      <w:rPr>
        <w:rFonts w:ascii="Arial" w:hAnsi="Arial" w:hint="default"/>
      </w:rPr>
    </w:lvl>
    <w:lvl w:ilvl="7" w:tplc="DEB2F300" w:tentative="1">
      <w:start w:val="1"/>
      <w:numFmt w:val="bullet"/>
      <w:lvlText w:val="•"/>
      <w:lvlJc w:val="left"/>
      <w:pPr>
        <w:tabs>
          <w:tab w:val="num" w:pos="5760"/>
        </w:tabs>
        <w:ind w:left="5760" w:hanging="360"/>
      </w:pPr>
      <w:rPr>
        <w:rFonts w:ascii="Arial" w:hAnsi="Arial" w:hint="default"/>
      </w:rPr>
    </w:lvl>
    <w:lvl w:ilvl="8" w:tplc="F542A72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AA3CFF"/>
    <w:multiLevelType w:val="hybridMultilevel"/>
    <w:tmpl w:val="E77887DE"/>
    <w:lvl w:ilvl="0" w:tplc="10AE6A3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5C0F7F14"/>
    <w:multiLevelType w:val="hybridMultilevel"/>
    <w:tmpl w:val="9B187174"/>
    <w:lvl w:ilvl="0" w:tplc="A2A89FE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5260C1"/>
    <w:multiLevelType w:val="hybridMultilevel"/>
    <w:tmpl w:val="151E6D84"/>
    <w:lvl w:ilvl="0" w:tplc="B06A74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705AA7"/>
    <w:multiLevelType w:val="hybridMultilevel"/>
    <w:tmpl w:val="92449D0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E35087"/>
    <w:multiLevelType w:val="hybridMultilevel"/>
    <w:tmpl w:val="151E6D84"/>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9C3FFF"/>
    <w:multiLevelType w:val="hybridMultilevel"/>
    <w:tmpl w:val="7DA6B0E2"/>
    <w:lvl w:ilvl="0" w:tplc="BA90CE8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D871D4F"/>
    <w:multiLevelType w:val="hybridMultilevel"/>
    <w:tmpl w:val="1FF0A2C0"/>
    <w:lvl w:ilvl="0" w:tplc="C29EE38C">
      <w:start w:val="1"/>
      <w:numFmt w:val="lowerLetter"/>
      <w:lvlText w:val="%1)"/>
      <w:lvlJc w:val="left"/>
      <w:pPr>
        <w:ind w:left="2145" w:hanging="36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4" w15:restartNumberingAfterBreak="0">
    <w:nsid w:val="6DB17440"/>
    <w:multiLevelType w:val="hybridMultilevel"/>
    <w:tmpl w:val="EF682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3751349"/>
    <w:multiLevelType w:val="hybridMultilevel"/>
    <w:tmpl w:val="ED0A24A4"/>
    <w:lvl w:ilvl="0" w:tplc="DF86CA6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5E79B1"/>
    <w:multiLevelType w:val="hybridMultilevel"/>
    <w:tmpl w:val="9A86822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B2A2A334">
      <w:start w:val="1"/>
      <w:numFmt w:val="lowerLetter"/>
      <w:lvlText w:val="%3)"/>
      <w:lvlJc w:val="left"/>
      <w:pPr>
        <w:ind w:left="1353" w:hanging="360"/>
      </w:pPr>
      <w:rPr>
        <w:rFonts w:asciiTheme="minorHAnsi" w:eastAsiaTheme="minorHAnsi" w:hAnsiTheme="minorHAnsi" w:cstheme="minorBidi"/>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7A392A"/>
    <w:multiLevelType w:val="hybridMultilevel"/>
    <w:tmpl w:val="D3447C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85640508">
    <w:abstractNumId w:val="19"/>
  </w:num>
  <w:num w:numId="2" w16cid:durableId="1946572883">
    <w:abstractNumId w:val="12"/>
  </w:num>
  <w:num w:numId="3" w16cid:durableId="1926067210">
    <w:abstractNumId w:val="20"/>
  </w:num>
  <w:num w:numId="4" w16cid:durableId="2088917130">
    <w:abstractNumId w:val="26"/>
  </w:num>
  <w:num w:numId="5" w16cid:durableId="1150050553">
    <w:abstractNumId w:val="35"/>
  </w:num>
  <w:num w:numId="6" w16cid:durableId="1328482063">
    <w:abstractNumId w:val="36"/>
  </w:num>
  <w:num w:numId="7" w16cid:durableId="840587385">
    <w:abstractNumId w:val="25"/>
  </w:num>
  <w:num w:numId="8" w16cid:durableId="1372849380">
    <w:abstractNumId w:val="24"/>
  </w:num>
  <w:num w:numId="9" w16cid:durableId="1875926421">
    <w:abstractNumId w:val="8"/>
  </w:num>
  <w:num w:numId="10" w16cid:durableId="1428771591">
    <w:abstractNumId w:val="3"/>
  </w:num>
  <w:num w:numId="11" w16cid:durableId="170874194">
    <w:abstractNumId w:val="27"/>
  </w:num>
  <w:num w:numId="12" w16cid:durableId="298269567">
    <w:abstractNumId w:val="14"/>
  </w:num>
  <w:num w:numId="13" w16cid:durableId="1562792103">
    <w:abstractNumId w:val="33"/>
  </w:num>
  <w:num w:numId="14" w16cid:durableId="968170882">
    <w:abstractNumId w:val="15"/>
  </w:num>
  <w:num w:numId="15" w16cid:durableId="1651398290">
    <w:abstractNumId w:val="7"/>
  </w:num>
  <w:num w:numId="16" w16cid:durableId="2065370223">
    <w:abstractNumId w:val="4"/>
  </w:num>
  <w:num w:numId="17" w16cid:durableId="433788065">
    <w:abstractNumId w:val="16"/>
  </w:num>
  <w:num w:numId="18" w16cid:durableId="537859273">
    <w:abstractNumId w:val="2"/>
  </w:num>
  <w:num w:numId="19" w16cid:durableId="1377504465">
    <w:abstractNumId w:val="23"/>
  </w:num>
  <w:num w:numId="20" w16cid:durableId="363794949">
    <w:abstractNumId w:val="34"/>
  </w:num>
  <w:num w:numId="21" w16cid:durableId="1804107648">
    <w:abstractNumId w:val="28"/>
  </w:num>
  <w:num w:numId="22" w16cid:durableId="231895233">
    <w:abstractNumId w:val="29"/>
  </w:num>
  <w:num w:numId="23" w16cid:durableId="1593664395">
    <w:abstractNumId w:val="31"/>
  </w:num>
  <w:num w:numId="24" w16cid:durableId="1853032486">
    <w:abstractNumId w:val="10"/>
  </w:num>
  <w:num w:numId="25" w16cid:durableId="400447055">
    <w:abstractNumId w:val="11"/>
  </w:num>
  <w:num w:numId="26" w16cid:durableId="15430332">
    <w:abstractNumId w:val="18"/>
  </w:num>
  <w:num w:numId="27" w16cid:durableId="708073850">
    <w:abstractNumId w:val="30"/>
  </w:num>
  <w:num w:numId="28" w16cid:durableId="1424373062">
    <w:abstractNumId w:val="1"/>
  </w:num>
  <w:num w:numId="29" w16cid:durableId="201676644">
    <w:abstractNumId w:val="0"/>
  </w:num>
  <w:num w:numId="30" w16cid:durableId="1325204570">
    <w:abstractNumId w:val="17"/>
  </w:num>
  <w:num w:numId="31" w16cid:durableId="410084387">
    <w:abstractNumId w:val="21"/>
  </w:num>
  <w:num w:numId="32" w16cid:durableId="1472283344">
    <w:abstractNumId w:val="37"/>
  </w:num>
  <w:num w:numId="33" w16cid:durableId="70087239">
    <w:abstractNumId w:val="32"/>
  </w:num>
  <w:num w:numId="34" w16cid:durableId="1743067240">
    <w:abstractNumId w:val="9"/>
  </w:num>
  <w:num w:numId="35" w16cid:durableId="1770547047">
    <w:abstractNumId w:val="13"/>
  </w:num>
  <w:num w:numId="36" w16cid:durableId="1693216925">
    <w:abstractNumId w:val="6"/>
  </w:num>
  <w:num w:numId="37" w16cid:durableId="2052805662">
    <w:abstractNumId w:val="22"/>
  </w:num>
  <w:num w:numId="38" w16cid:durableId="7152740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B8"/>
    <w:rsid w:val="00022275"/>
    <w:rsid w:val="00025629"/>
    <w:rsid w:val="00077EFF"/>
    <w:rsid w:val="00087EB8"/>
    <w:rsid w:val="00111F39"/>
    <w:rsid w:val="001343EF"/>
    <w:rsid w:val="0017016B"/>
    <w:rsid w:val="00172CD5"/>
    <w:rsid w:val="001970D6"/>
    <w:rsid w:val="002C559A"/>
    <w:rsid w:val="00312699"/>
    <w:rsid w:val="003225C1"/>
    <w:rsid w:val="00336247"/>
    <w:rsid w:val="00363E16"/>
    <w:rsid w:val="003E7D3F"/>
    <w:rsid w:val="00406977"/>
    <w:rsid w:val="004100BC"/>
    <w:rsid w:val="0043647B"/>
    <w:rsid w:val="004B4619"/>
    <w:rsid w:val="004C55A5"/>
    <w:rsid w:val="004F1544"/>
    <w:rsid w:val="00500FA7"/>
    <w:rsid w:val="00561304"/>
    <w:rsid w:val="005734D3"/>
    <w:rsid w:val="005847D0"/>
    <w:rsid w:val="00585CCD"/>
    <w:rsid w:val="00585D49"/>
    <w:rsid w:val="00610BE7"/>
    <w:rsid w:val="00624877"/>
    <w:rsid w:val="006433AF"/>
    <w:rsid w:val="00674984"/>
    <w:rsid w:val="00684E9A"/>
    <w:rsid w:val="006E4B94"/>
    <w:rsid w:val="006E5603"/>
    <w:rsid w:val="00703E73"/>
    <w:rsid w:val="0074656A"/>
    <w:rsid w:val="00753C23"/>
    <w:rsid w:val="00764335"/>
    <w:rsid w:val="00802410"/>
    <w:rsid w:val="008923C9"/>
    <w:rsid w:val="008E0C2D"/>
    <w:rsid w:val="00925A4E"/>
    <w:rsid w:val="00933426"/>
    <w:rsid w:val="00943F8A"/>
    <w:rsid w:val="00975E41"/>
    <w:rsid w:val="00A06FFA"/>
    <w:rsid w:val="00B16673"/>
    <w:rsid w:val="00B23A6D"/>
    <w:rsid w:val="00B54C58"/>
    <w:rsid w:val="00B73482"/>
    <w:rsid w:val="00B75E83"/>
    <w:rsid w:val="00C05031"/>
    <w:rsid w:val="00C069CC"/>
    <w:rsid w:val="00C62BB4"/>
    <w:rsid w:val="00D06363"/>
    <w:rsid w:val="00D12568"/>
    <w:rsid w:val="00D478D1"/>
    <w:rsid w:val="00D92BAF"/>
    <w:rsid w:val="00DC1FEE"/>
    <w:rsid w:val="00E01159"/>
    <w:rsid w:val="00E97935"/>
    <w:rsid w:val="00EC4ED7"/>
    <w:rsid w:val="00EE657C"/>
    <w:rsid w:val="00F06D79"/>
    <w:rsid w:val="00F53F8C"/>
    <w:rsid w:val="00F9413D"/>
    <w:rsid w:val="00FC4216"/>
    <w:rsid w:val="00FC6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089FA8"/>
  <w15:chartTrackingRefBased/>
  <w15:docId w15:val="{A1302425-D4EC-4061-A90A-FB8DBDED1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EB8"/>
    <w:pPr>
      <w:spacing w:after="0" w:line="240" w:lineRule="auto"/>
    </w:pPr>
    <w:rPr>
      <w:lang w:val="es-ES"/>
    </w:rPr>
  </w:style>
  <w:style w:type="paragraph" w:styleId="Ttulo1">
    <w:name w:val="heading 1"/>
    <w:basedOn w:val="Normal"/>
    <w:next w:val="Normal"/>
    <w:link w:val="Ttulo1Car"/>
    <w:uiPriority w:val="9"/>
    <w:qFormat/>
    <w:rsid w:val="00087E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087E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87EB8"/>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87EB8"/>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87EB8"/>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87EB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87EB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87EB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87EB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87EB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087EB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87EB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87EB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87EB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87EB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87EB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87EB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87EB8"/>
    <w:rPr>
      <w:rFonts w:eastAsiaTheme="majorEastAsia" w:cstheme="majorBidi"/>
      <w:color w:val="272727" w:themeColor="text1" w:themeTint="D8"/>
    </w:rPr>
  </w:style>
  <w:style w:type="paragraph" w:styleId="Ttulo">
    <w:name w:val="Title"/>
    <w:basedOn w:val="Normal"/>
    <w:next w:val="Normal"/>
    <w:link w:val="TtuloCar"/>
    <w:uiPriority w:val="10"/>
    <w:qFormat/>
    <w:rsid w:val="00087EB8"/>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87EB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87EB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87EB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87EB8"/>
    <w:pPr>
      <w:spacing w:before="160"/>
      <w:jc w:val="center"/>
    </w:pPr>
    <w:rPr>
      <w:i/>
      <w:iCs/>
      <w:color w:val="404040" w:themeColor="text1" w:themeTint="BF"/>
    </w:rPr>
  </w:style>
  <w:style w:type="character" w:customStyle="1" w:styleId="CitaCar">
    <w:name w:val="Cita Car"/>
    <w:basedOn w:val="Fuentedeprrafopredeter"/>
    <w:link w:val="Cita"/>
    <w:uiPriority w:val="29"/>
    <w:rsid w:val="00087EB8"/>
    <w:rPr>
      <w:i/>
      <w:iCs/>
      <w:color w:val="404040" w:themeColor="text1" w:themeTint="BF"/>
    </w:rPr>
  </w:style>
  <w:style w:type="paragraph" w:styleId="Prrafodelista">
    <w:name w:val="List Paragraph"/>
    <w:basedOn w:val="Normal"/>
    <w:uiPriority w:val="34"/>
    <w:qFormat/>
    <w:rsid w:val="00087EB8"/>
    <w:pPr>
      <w:ind w:left="720"/>
      <w:contextualSpacing/>
    </w:pPr>
  </w:style>
  <w:style w:type="character" w:styleId="nfasisintenso">
    <w:name w:val="Intense Emphasis"/>
    <w:basedOn w:val="Fuentedeprrafopredeter"/>
    <w:uiPriority w:val="21"/>
    <w:qFormat/>
    <w:rsid w:val="00087EB8"/>
    <w:rPr>
      <w:i/>
      <w:iCs/>
      <w:color w:val="0F4761" w:themeColor="accent1" w:themeShade="BF"/>
    </w:rPr>
  </w:style>
  <w:style w:type="paragraph" w:styleId="Citadestacada">
    <w:name w:val="Intense Quote"/>
    <w:basedOn w:val="Normal"/>
    <w:next w:val="Normal"/>
    <w:link w:val="CitadestacadaCar"/>
    <w:uiPriority w:val="30"/>
    <w:qFormat/>
    <w:rsid w:val="00087E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87EB8"/>
    <w:rPr>
      <w:i/>
      <w:iCs/>
      <w:color w:val="0F4761" w:themeColor="accent1" w:themeShade="BF"/>
    </w:rPr>
  </w:style>
  <w:style w:type="character" w:styleId="Referenciaintensa">
    <w:name w:val="Intense Reference"/>
    <w:basedOn w:val="Fuentedeprrafopredeter"/>
    <w:uiPriority w:val="32"/>
    <w:qFormat/>
    <w:rsid w:val="00087EB8"/>
    <w:rPr>
      <w:b/>
      <w:bCs/>
      <w:smallCaps/>
      <w:color w:val="0F4761" w:themeColor="accent1" w:themeShade="BF"/>
      <w:spacing w:val="5"/>
    </w:rPr>
  </w:style>
  <w:style w:type="paragraph" w:styleId="Encabezado">
    <w:name w:val="header"/>
    <w:basedOn w:val="Normal"/>
    <w:link w:val="EncabezadoCar"/>
    <w:uiPriority w:val="99"/>
    <w:unhideWhenUsed/>
    <w:rsid w:val="00087EB8"/>
    <w:pPr>
      <w:tabs>
        <w:tab w:val="center" w:pos="4419"/>
        <w:tab w:val="right" w:pos="8838"/>
      </w:tabs>
    </w:pPr>
  </w:style>
  <w:style w:type="character" w:customStyle="1" w:styleId="EncabezadoCar">
    <w:name w:val="Encabezado Car"/>
    <w:basedOn w:val="Fuentedeprrafopredeter"/>
    <w:link w:val="Encabezado"/>
    <w:uiPriority w:val="99"/>
    <w:rsid w:val="00087EB8"/>
    <w:rPr>
      <w:lang w:val="es-ES"/>
    </w:rPr>
  </w:style>
  <w:style w:type="paragraph" w:styleId="Piedepgina">
    <w:name w:val="footer"/>
    <w:basedOn w:val="Normal"/>
    <w:link w:val="PiedepginaCar"/>
    <w:uiPriority w:val="99"/>
    <w:unhideWhenUsed/>
    <w:rsid w:val="00087EB8"/>
    <w:pPr>
      <w:tabs>
        <w:tab w:val="center" w:pos="4419"/>
        <w:tab w:val="right" w:pos="8838"/>
      </w:tabs>
    </w:pPr>
  </w:style>
  <w:style w:type="character" w:customStyle="1" w:styleId="PiedepginaCar">
    <w:name w:val="Pie de página Car"/>
    <w:basedOn w:val="Fuentedeprrafopredeter"/>
    <w:link w:val="Piedepgina"/>
    <w:uiPriority w:val="99"/>
    <w:rsid w:val="00087EB8"/>
    <w:rPr>
      <w:lang w:val="es-ES"/>
    </w:rPr>
  </w:style>
  <w:style w:type="character" w:customStyle="1" w:styleId="apple-converted-space">
    <w:name w:val="apple-converted-space"/>
    <w:basedOn w:val="Fuentedeprrafopredeter"/>
    <w:rsid w:val="00087EB8"/>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087EB8"/>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087EB8"/>
    <w:rPr>
      <w:sz w:val="20"/>
      <w:szCs w:val="20"/>
      <w:lang w:val="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87EB8"/>
    <w:rPr>
      <w:vertAlign w:val="superscript"/>
    </w:rPr>
  </w:style>
  <w:style w:type="character" w:styleId="Nmerodepgina">
    <w:name w:val="page number"/>
    <w:basedOn w:val="Fuentedeprrafopredeter"/>
    <w:uiPriority w:val="99"/>
    <w:semiHidden/>
    <w:unhideWhenUsed/>
    <w:rsid w:val="00087EB8"/>
  </w:style>
  <w:style w:type="table" w:styleId="Tablaconcuadrcula">
    <w:name w:val="Table Grid"/>
    <w:basedOn w:val="Tablanormal"/>
    <w:uiPriority w:val="39"/>
    <w:rsid w:val="00087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87EB8"/>
    <w:pPr>
      <w:spacing w:after="200" w:line="276" w:lineRule="auto"/>
    </w:pPr>
    <w:rPr>
      <w:rFonts w:ascii="Calibri" w:eastAsia="Calibri" w:hAnsi="Calibri" w:cs="Calibri"/>
      <w:kern w:val="0"/>
      <w:sz w:val="22"/>
      <w:szCs w:val="22"/>
      <w:lang w:val="es-ES" w:eastAsia="es-MX"/>
      <w14:ligatures w14:val="none"/>
    </w:rPr>
  </w:style>
  <w:style w:type="character" w:styleId="Hipervnculo">
    <w:name w:val="Hyperlink"/>
    <w:basedOn w:val="Fuentedeprrafopredeter"/>
    <w:uiPriority w:val="99"/>
    <w:unhideWhenUsed/>
    <w:rsid w:val="00087EB8"/>
    <w:rPr>
      <w:color w:val="467886" w:themeColor="hyperlink"/>
      <w:u w:val="single"/>
    </w:rPr>
  </w:style>
  <w:style w:type="character" w:customStyle="1" w:styleId="Mencinsinresolver1">
    <w:name w:val="Mención sin resolver1"/>
    <w:basedOn w:val="Fuentedeprrafopredeter"/>
    <w:uiPriority w:val="99"/>
    <w:semiHidden/>
    <w:unhideWhenUsed/>
    <w:rsid w:val="00087EB8"/>
    <w:rPr>
      <w:color w:val="605E5C"/>
      <w:shd w:val="clear" w:color="auto" w:fill="E1DFDD"/>
    </w:rPr>
  </w:style>
  <w:style w:type="character" w:customStyle="1" w:styleId="Mencinsinresolver2">
    <w:name w:val="Mención sin resolver2"/>
    <w:basedOn w:val="Fuentedeprrafopredeter"/>
    <w:uiPriority w:val="99"/>
    <w:semiHidden/>
    <w:unhideWhenUsed/>
    <w:rsid w:val="00087EB8"/>
    <w:rPr>
      <w:color w:val="605E5C"/>
      <w:shd w:val="clear" w:color="auto" w:fill="E1DFDD"/>
    </w:rPr>
  </w:style>
  <w:style w:type="paragraph" w:styleId="ndice1">
    <w:name w:val="index 1"/>
    <w:basedOn w:val="Normal"/>
    <w:next w:val="Normal"/>
    <w:autoRedefine/>
    <w:uiPriority w:val="99"/>
    <w:semiHidden/>
    <w:unhideWhenUsed/>
    <w:rsid w:val="00087EB8"/>
    <w:pPr>
      <w:ind w:left="240" w:hanging="240"/>
    </w:pPr>
    <w:rPr>
      <w:lang w:val="es-MX"/>
    </w:rPr>
  </w:style>
  <w:style w:type="paragraph" w:styleId="Revisin">
    <w:name w:val="Revision"/>
    <w:hidden/>
    <w:uiPriority w:val="99"/>
    <w:semiHidden/>
    <w:rsid w:val="00087EB8"/>
    <w:pPr>
      <w:spacing w:after="0" w:line="240" w:lineRule="auto"/>
    </w:pPr>
    <w:rPr>
      <w:lang w:val="es-ES"/>
    </w:rPr>
  </w:style>
  <w:style w:type="character" w:styleId="Refdecomentario">
    <w:name w:val="annotation reference"/>
    <w:basedOn w:val="Fuentedeprrafopredeter"/>
    <w:uiPriority w:val="99"/>
    <w:semiHidden/>
    <w:unhideWhenUsed/>
    <w:rsid w:val="00087EB8"/>
    <w:rPr>
      <w:sz w:val="16"/>
      <w:szCs w:val="16"/>
    </w:rPr>
  </w:style>
  <w:style w:type="paragraph" w:styleId="Textocomentario">
    <w:name w:val="annotation text"/>
    <w:basedOn w:val="Normal"/>
    <w:link w:val="TextocomentarioCar"/>
    <w:uiPriority w:val="99"/>
    <w:unhideWhenUsed/>
    <w:rsid w:val="00087EB8"/>
    <w:rPr>
      <w:sz w:val="20"/>
      <w:szCs w:val="20"/>
    </w:rPr>
  </w:style>
  <w:style w:type="character" w:customStyle="1" w:styleId="TextocomentarioCar">
    <w:name w:val="Texto comentario Car"/>
    <w:basedOn w:val="Fuentedeprrafopredeter"/>
    <w:link w:val="Textocomentario"/>
    <w:uiPriority w:val="99"/>
    <w:rsid w:val="00087EB8"/>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87EB8"/>
    <w:rPr>
      <w:b/>
      <w:bCs/>
    </w:rPr>
  </w:style>
  <w:style w:type="character" w:customStyle="1" w:styleId="AsuntodelcomentarioCar">
    <w:name w:val="Asunto del comentario Car"/>
    <w:basedOn w:val="TextocomentarioCar"/>
    <w:link w:val="Asuntodelcomentario"/>
    <w:uiPriority w:val="99"/>
    <w:semiHidden/>
    <w:rsid w:val="00087EB8"/>
    <w:rPr>
      <w:b/>
      <w:bCs/>
      <w:sz w:val="20"/>
      <w:szCs w:val="20"/>
      <w:lang w:val="es-ES"/>
    </w:rPr>
  </w:style>
  <w:style w:type="character" w:styleId="Hipervnculovisitado">
    <w:name w:val="FollowedHyperlink"/>
    <w:basedOn w:val="Fuentedeprrafopredeter"/>
    <w:uiPriority w:val="99"/>
    <w:semiHidden/>
    <w:unhideWhenUsed/>
    <w:rsid w:val="00087EB8"/>
    <w:rPr>
      <w:color w:val="96607D"/>
      <w:u w:val="single"/>
    </w:rPr>
  </w:style>
  <w:style w:type="paragraph" w:customStyle="1" w:styleId="msonormal0">
    <w:name w:val="msonormal"/>
    <w:basedOn w:val="Normal"/>
    <w:rsid w:val="00087EB8"/>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customStyle="1" w:styleId="font5">
    <w:name w:val="font5"/>
    <w:basedOn w:val="Normal"/>
    <w:rsid w:val="00087EB8"/>
    <w:pPr>
      <w:spacing w:before="100" w:beforeAutospacing="1" w:after="100" w:afterAutospacing="1"/>
    </w:pPr>
    <w:rPr>
      <w:rFonts w:ascii="Lucida Sans" w:eastAsia="Times New Roman" w:hAnsi="Lucida Sans" w:cs="Times New Roman"/>
      <w:color w:val="000000"/>
      <w:kern w:val="0"/>
      <w:sz w:val="16"/>
      <w:szCs w:val="16"/>
      <w:lang w:val="es-MX" w:eastAsia="es-MX"/>
      <w14:ligatures w14:val="none"/>
    </w:rPr>
  </w:style>
  <w:style w:type="paragraph" w:customStyle="1" w:styleId="xl65">
    <w:name w:val="xl65"/>
    <w:basedOn w:val="Normal"/>
    <w:rsid w:val="00087EB8"/>
    <w:pPr>
      <w:spacing w:before="100" w:beforeAutospacing="1" w:after="100" w:afterAutospacing="1"/>
    </w:pPr>
    <w:rPr>
      <w:rFonts w:ascii="Lucida Sans" w:eastAsia="Times New Roman" w:hAnsi="Lucida Sans" w:cs="Times New Roman"/>
      <w:kern w:val="0"/>
      <w:lang w:val="es-MX" w:eastAsia="es-MX"/>
      <w14:ligatures w14:val="none"/>
    </w:rPr>
  </w:style>
  <w:style w:type="paragraph" w:customStyle="1" w:styleId="xl66">
    <w:name w:val="xl66"/>
    <w:basedOn w:val="Normal"/>
    <w:rsid w:val="00087EB8"/>
    <w:pPr>
      <w:pBdr>
        <w:bottom w:val="single" w:sz="8" w:space="0" w:color="auto"/>
        <w:right w:val="single" w:sz="8" w:space="0" w:color="auto"/>
      </w:pBdr>
      <w:shd w:val="clear" w:color="000000" w:fill="4DBBB8"/>
      <w:spacing w:before="100" w:beforeAutospacing="1" w:after="100" w:afterAutospacing="1"/>
      <w:jc w:val="center"/>
      <w:textAlignment w:val="center"/>
    </w:pPr>
    <w:rPr>
      <w:rFonts w:ascii="Lucida Sans" w:eastAsia="Times New Roman" w:hAnsi="Lucida Sans" w:cs="Times New Roman"/>
      <w:b/>
      <w:bCs/>
      <w:color w:val="000000"/>
      <w:kern w:val="0"/>
      <w:sz w:val="18"/>
      <w:szCs w:val="18"/>
      <w:lang w:val="es-MX" w:eastAsia="es-MX"/>
      <w14:ligatures w14:val="none"/>
    </w:rPr>
  </w:style>
  <w:style w:type="paragraph" w:customStyle="1" w:styleId="xl67">
    <w:name w:val="xl67"/>
    <w:basedOn w:val="Normal"/>
    <w:rsid w:val="00087EB8"/>
    <w:pPr>
      <w:pBdr>
        <w:bottom w:val="single" w:sz="8" w:space="0" w:color="auto"/>
        <w:right w:val="single" w:sz="8" w:space="0" w:color="auto"/>
      </w:pBdr>
      <w:spacing w:before="100" w:beforeAutospacing="1" w:after="100" w:afterAutospacing="1"/>
      <w:jc w:val="center"/>
      <w:textAlignment w:val="center"/>
    </w:pPr>
    <w:rPr>
      <w:rFonts w:ascii="Lucida Sans" w:eastAsia="Times New Roman" w:hAnsi="Lucida Sans" w:cs="Times New Roman"/>
      <w:color w:val="000000"/>
      <w:kern w:val="0"/>
      <w:sz w:val="18"/>
      <w:szCs w:val="18"/>
      <w:lang w:val="es-MX" w:eastAsia="es-MX"/>
      <w14:ligatures w14:val="none"/>
    </w:rPr>
  </w:style>
  <w:style w:type="paragraph" w:customStyle="1" w:styleId="xl68">
    <w:name w:val="xl68"/>
    <w:basedOn w:val="Normal"/>
    <w:rsid w:val="00087EB8"/>
    <w:pPr>
      <w:pBdr>
        <w:left w:val="single" w:sz="8" w:space="0" w:color="auto"/>
        <w:bottom w:val="single" w:sz="8" w:space="0" w:color="auto"/>
        <w:right w:val="single" w:sz="8" w:space="0" w:color="auto"/>
      </w:pBdr>
      <w:shd w:val="clear" w:color="000000" w:fill="4DBBB8"/>
      <w:spacing w:before="100" w:beforeAutospacing="1" w:after="100" w:afterAutospacing="1"/>
      <w:jc w:val="center"/>
      <w:textAlignment w:val="center"/>
    </w:pPr>
    <w:rPr>
      <w:rFonts w:ascii="Lucida Sans" w:eastAsia="Times New Roman" w:hAnsi="Lucida Sans" w:cs="Times New Roman"/>
      <w:b/>
      <w:bCs/>
      <w:color w:val="000000"/>
      <w:kern w:val="0"/>
      <w:sz w:val="18"/>
      <w:szCs w:val="18"/>
      <w:lang w:val="es-MX" w:eastAsia="es-MX"/>
      <w14:ligatures w14:val="none"/>
    </w:rPr>
  </w:style>
  <w:style w:type="paragraph" w:customStyle="1" w:styleId="xl69">
    <w:name w:val="xl69"/>
    <w:basedOn w:val="Normal"/>
    <w:rsid w:val="00087EB8"/>
    <w:pPr>
      <w:pBdr>
        <w:bottom w:val="single" w:sz="8" w:space="0" w:color="auto"/>
        <w:right w:val="single" w:sz="8" w:space="0" w:color="auto"/>
      </w:pBdr>
      <w:shd w:val="clear" w:color="000000" w:fill="4DBBB8"/>
      <w:spacing w:before="100" w:beforeAutospacing="1" w:after="100" w:afterAutospacing="1"/>
      <w:jc w:val="center"/>
      <w:textAlignment w:val="center"/>
    </w:pPr>
    <w:rPr>
      <w:rFonts w:ascii="Lucida Sans" w:eastAsia="Times New Roman" w:hAnsi="Lucida Sans" w:cs="Times New Roman"/>
      <w:b/>
      <w:bCs/>
      <w:color w:val="000000"/>
      <w:kern w:val="0"/>
      <w:sz w:val="18"/>
      <w:szCs w:val="18"/>
      <w:lang w:val="es-MX" w:eastAsia="es-MX"/>
      <w14:ligatures w14:val="none"/>
    </w:rPr>
  </w:style>
  <w:style w:type="paragraph" w:customStyle="1" w:styleId="xl70">
    <w:name w:val="xl70"/>
    <w:basedOn w:val="Normal"/>
    <w:rsid w:val="00087EB8"/>
    <w:pPr>
      <w:pBdr>
        <w:bottom w:val="single" w:sz="8" w:space="0" w:color="auto"/>
        <w:right w:val="single" w:sz="8" w:space="0" w:color="auto"/>
      </w:pBdr>
      <w:spacing w:before="100" w:beforeAutospacing="1" w:after="100" w:afterAutospacing="1"/>
    </w:pPr>
    <w:rPr>
      <w:rFonts w:ascii="Lucida Sans" w:eastAsia="Times New Roman" w:hAnsi="Lucida Sans" w:cs="Times New Roman"/>
      <w:kern w:val="0"/>
      <w:lang w:val="es-MX" w:eastAsia="es-MX"/>
      <w14:ligatures w14:val="none"/>
    </w:rPr>
  </w:style>
  <w:style w:type="paragraph" w:customStyle="1" w:styleId="xl71">
    <w:name w:val="xl71"/>
    <w:basedOn w:val="Normal"/>
    <w:rsid w:val="00087EB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color w:val="000000"/>
      <w:kern w:val="0"/>
      <w:lang w:val="es-MX" w:eastAsia="es-MX"/>
      <w14:ligatures w14:val="none"/>
    </w:rPr>
  </w:style>
  <w:style w:type="paragraph" w:customStyle="1" w:styleId="xl72">
    <w:name w:val="xl72"/>
    <w:basedOn w:val="Normal"/>
    <w:rsid w:val="00087EB8"/>
    <w:pPr>
      <w:pBdr>
        <w:top w:val="single" w:sz="8" w:space="0" w:color="auto"/>
        <w:left w:val="single" w:sz="8" w:space="0" w:color="auto"/>
        <w:bottom w:val="single" w:sz="8" w:space="0" w:color="auto"/>
        <w:right w:val="single" w:sz="8" w:space="0" w:color="auto"/>
      </w:pBdr>
      <w:shd w:val="clear" w:color="000000" w:fill="00788E"/>
      <w:spacing w:before="100" w:beforeAutospacing="1" w:after="100" w:afterAutospacing="1"/>
      <w:jc w:val="center"/>
      <w:textAlignment w:val="center"/>
    </w:pPr>
    <w:rPr>
      <w:rFonts w:ascii="Lucida Sans" w:eastAsia="Times New Roman" w:hAnsi="Lucida Sans" w:cs="Times New Roman"/>
      <w:b/>
      <w:bCs/>
      <w:color w:val="FFFFFF"/>
      <w:kern w:val="0"/>
      <w:sz w:val="18"/>
      <w:szCs w:val="18"/>
      <w:lang w:val="es-MX" w:eastAsia="es-MX"/>
      <w14:ligatures w14:val="none"/>
    </w:rPr>
  </w:style>
  <w:style w:type="paragraph" w:customStyle="1" w:styleId="xl73">
    <w:name w:val="xl73"/>
    <w:basedOn w:val="Normal"/>
    <w:rsid w:val="00087EB8"/>
    <w:pPr>
      <w:pBdr>
        <w:top w:val="single" w:sz="8" w:space="0" w:color="auto"/>
        <w:left w:val="single" w:sz="8" w:space="0" w:color="auto"/>
        <w:bottom w:val="single" w:sz="8" w:space="0" w:color="auto"/>
      </w:pBdr>
      <w:shd w:val="clear" w:color="000000" w:fill="00788E"/>
      <w:spacing w:before="100" w:beforeAutospacing="1" w:after="100" w:afterAutospacing="1"/>
      <w:jc w:val="center"/>
      <w:textAlignment w:val="center"/>
    </w:pPr>
    <w:rPr>
      <w:rFonts w:ascii="Lucida Sans" w:eastAsia="Times New Roman" w:hAnsi="Lucida Sans" w:cs="Times New Roman"/>
      <w:b/>
      <w:bCs/>
      <w:color w:val="FFFFFF"/>
      <w:kern w:val="0"/>
      <w:sz w:val="18"/>
      <w:szCs w:val="18"/>
      <w:lang w:val="es-MX" w:eastAsia="es-MX"/>
      <w14:ligatures w14:val="none"/>
    </w:rPr>
  </w:style>
  <w:style w:type="paragraph" w:customStyle="1" w:styleId="xl74">
    <w:name w:val="xl74"/>
    <w:basedOn w:val="Normal"/>
    <w:rsid w:val="00087EB8"/>
    <w:pPr>
      <w:pBdr>
        <w:top w:val="single" w:sz="8" w:space="0" w:color="auto"/>
        <w:bottom w:val="single" w:sz="8" w:space="0" w:color="auto"/>
      </w:pBdr>
      <w:shd w:val="clear" w:color="000000" w:fill="00788E"/>
      <w:spacing w:before="100" w:beforeAutospacing="1" w:after="100" w:afterAutospacing="1"/>
      <w:jc w:val="center"/>
      <w:textAlignment w:val="center"/>
    </w:pPr>
    <w:rPr>
      <w:rFonts w:ascii="Lucida Sans" w:eastAsia="Times New Roman" w:hAnsi="Lucida Sans" w:cs="Times New Roman"/>
      <w:b/>
      <w:bCs/>
      <w:color w:val="FFFFFF"/>
      <w:kern w:val="0"/>
      <w:sz w:val="18"/>
      <w:szCs w:val="18"/>
      <w:lang w:val="es-MX" w:eastAsia="es-MX"/>
      <w14:ligatures w14:val="none"/>
    </w:rPr>
  </w:style>
  <w:style w:type="paragraph" w:customStyle="1" w:styleId="xl75">
    <w:name w:val="xl75"/>
    <w:basedOn w:val="Normal"/>
    <w:rsid w:val="00087EB8"/>
    <w:pPr>
      <w:pBdr>
        <w:top w:val="single" w:sz="8" w:space="0" w:color="auto"/>
        <w:bottom w:val="single" w:sz="8" w:space="0" w:color="auto"/>
        <w:right w:val="single" w:sz="8" w:space="0" w:color="auto"/>
      </w:pBdr>
      <w:shd w:val="clear" w:color="000000" w:fill="00788E"/>
      <w:spacing w:before="100" w:beforeAutospacing="1" w:after="100" w:afterAutospacing="1"/>
      <w:jc w:val="center"/>
      <w:textAlignment w:val="center"/>
    </w:pPr>
    <w:rPr>
      <w:rFonts w:ascii="Lucida Sans" w:eastAsia="Times New Roman" w:hAnsi="Lucida Sans" w:cs="Times New Roman"/>
      <w:b/>
      <w:bCs/>
      <w:color w:val="FFFFFF"/>
      <w:kern w:val="0"/>
      <w:sz w:val="18"/>
      <w:szCs w:val="18"/>
      <w:lang w:val="es-MX" w:eastAsia="es-MX"/>
      <w14:ligatures w14:val="none"/>
    </w:rPr>
  </w:style>
  <w:style w:type="paragraph" w:customStyle="1" w:styleId="xl76">
    <w:name w:val="xl76"/>
    <w:basedOn w:val="Normal"/>
    <w:rsid w:val="00087EB8"/>
    <w:pPr>
      <w:pBdr>
        <w:top w:val="single" w:sz="8" w:space="0" w:color="auto"/>
        <w:left w:val="single" w:sz="8" w:space="0" w:color="auto"/>
        <w:bottom w:val="single" w:sz="8" w:space="0" w:color="auto"/>
      </w:pBdr>
      <w:spacing w:before="100" w:beforeAutospacing="1" w:after="100" w:afterAutospacing="1"/>
      <w:jc w:val="both"/>
      <w:textAlignment w:val="center"/>
    </w:pPr>
    <w:rPr>
      <w:rFonts w:ascii="Lucida Sans" w:eastAsia="Times New Roman" w:hAnsi="Lucida Sans" w:cs="Times New Roman"/>
      <w:b/>
      <w:bCs/>
      <w:kern w:val="0"/>
      <w:sz w:val="16"/>
      <w:szCs w:val="16"/>
      <w:lang w:val="es-MX" w:eastAsia="es-MX"/>
      <w14:ligatures w14:val="none"/>
    </w:rPr>
  </w:style>
  <w:style w:type="paragraph" w:customStyle="1" w:styleId="xl77">
    <w:name w:val="xl77"/>
    <w:basedOn w:val="Normal"/>
    <w:rsid w:val="00087EB8"/>
    <w:pPr>
      <w:pBdr>
        <w:top w:val="single" w:sz="8" w:space="0" w:color="auto"/>
        <w:bottom w:val="single" w:sz="8" w:space="0" w:color="auto"/>
      </w:pBdr>
      <w:spacing w:before="100" w:beforeAutospacing="1" w:after="100" w:afterAutospacing="1"/>
      <w:jc w:val="both"/>
      <w:textAlignment w:val="center"/>
    </w:pPr>
    <w:rPr>
      <w:rFonts w:ascii="Lucida Sans" w:eastAsia="Times New Roman" w:hAnsi="Lucida Sans" w:cs="Times New Roman"/>
      <w:b/>
      <w:bCs/>
      <w:kern w:val="0"/>
      <w:sz w:val="16"/>
      <w:szCs w:val="16"/>
      <w:lang w:val="es-MX" w:eastAsia="es-MX"/>
      <w14:ligatures w14:val="none"/>
    </w:rPr>
  </w:style>
  <w:style w:type="paragraph" w:customStyle="1" w:styleId="xl78">
    <w:name w:val="xl78"/>
    <w:basedOn w:val="Normal"/>
    <w:rsid w:val="00087EB8"/>
    <w:pPr>
      <w:pBdr>
        <w:top w:val="single" w:sz="8" w:space="0" w:color="auto"/>
        <w:bottom w:val="single" w:sz="8" w:space="0" w:color="auto"/>
        <w:right w:val="single" w:sz="8" w:space="0" w:color="auto"/>
      </w:pBdr>
      <w:spacing w:before="100" w:beforeAutospacing="1" w:after="100" w:afterAutospacing="1"/>
      <w:jc w:val="both"/>
      <w:textAlignment w:val="center"/>
    </w:pPr>
    <w:rPr>
      <w:rFonts w:ascii="Lucida Sans" w:eastAsia="Times New Roman" w:hAnsi="Lucida Sans" w:cs="Times New Roman"/>
      <w:b/>
      <w:bCs/>
      <w:kern w:val="0"/>
      <w:sz w:val="16"/>
      <w:szCs w:val="16"/>
      <w:lang w:val="es-MX" w:eastAsia="es-MX"/>
      <w14:ligatures w14:val="none"/>
    </w:rPr>
  </w:style>
  <w:style w:type="paragraph" w:customStyle="1" w:styleId="xl79">
    <w:name w:val="xl79"/>
    <w:basedOn w:val="Normal"/>
    <w:rsid w:val="00087EB8"/>
    <w:pPr>
      <w:pBdr>
        <w:bottom w:val="single" w:sz="8" w:space="0" w:color="auto"/>
        <w:right w:val="single" w:sz="8" w:space="0" w:color="auto"/>
      </w:pBdr>
      <w:shd w:val="clear" w:color="000000" w:fill="FFFF00"/>
      <w:spacing w:before="100" w:beforeAutospacing="1" w:after="100" w:afterAutospacing="1"/>
    </w:pPr>
    <w:rPr>
      <w:rFonts w:ascii="Lucida Sans" w:eastAsia="Times New Roman" w:hAnsi="Lucida Sans" w:cs="Times New Roman"/>
      <w:kern w:val="0"/>
      <w:lang w:val="es-MX" w:eastAsia="es-MX"/>
      <w14:ligatures w14:val="none"/>
    </w:rPr>
  </w:style>
  <w:style w:type="paragraph" w:customStyle="1" w:styleId="xl80">
    <w:name w:val="xl80"/>
    <w:basedOn w:val="Normal"/>
    <w:rsid w:val="00087EB8"/>
    <w:pPr>
      <w:pBdr>
        <w:bottom w:val="single" w:sz="8" w:space="0" w:color="auto"/>
        <w:right w:val="single" w:sz="8" w:space="0" w:color="auto"/>
      </w:pBdr>
      <w:shd w:val="clear" w:color="000000" w:fill="FFFF00"/>
      <w:spacing w:before="100" w:beforeAutospacing="1" w:after="100" w:afterAutospacing="1"/>
      <w:jc w:val="center"/>
      <w:textAlignment w:val="center"/>
    </w:pPr>
    <w:rPr>
      <w:rFonts w:ascii="Lucida Sans" w:eastAsia="Times New Roman" w:hAnsi="Lucida Sans" w:cs="Times New Roman"/>
      <w:color w:val="000000"/>
      <w:kern w:val="0"/>
      <w:sz w:val="18"/>
      <w:szCs w:val="18"/>
      <w:lang w:val="es-MX" w:eastAsia="es-MX"/>
      <w14:ligatures w14:val="none"/>
    </w:rPr>
  </w:style>
  <w:style w:type="paragraph" w:customStyle="1" w:styleId="xl81">
    <w:name w:val="xl81"/>
    <w:basedOn w:val="Normal"/>
    <w:rsid w:val="00087EB8"/>
    <w:pPr>
      <w:pBdr>
        <w:bottom w:val="single" w:sz="8" w:space="0" w:color="auto"/>
        <w:right w:val="single" w:sz="8" w:space="0" w:color="auto"/>
      </w:pBdr>
      <w:shd w:val="clear" w:color="000000" w:fill="4DBBB8"/>
      <w:spacing w:before="100" w:beforeAutospacing="1" w:after="100" w:afterAutospacing="1"/>
      <w:jc w:val="center"/>
      <w:textAlignment w:val="center"/>
    </w:pPr>
    <w:rPr>
      <w:rFonts w:ascii="Lucida Sans" w:eastAsia="Times New Roman" w:hAnsi="Lucida Sans" w:cs="Times New Roman"/>
      <w:b/>
      <w:bCs/>
      <w:color w:val="000000"/>
      <w:kern w:val="0"/>
      <w:sz w:val="18"/>
      <w:szCs w:val="18"/>
      <w:lang w:val="es-MX" w:eastAsia="es-MX"/>
      <w14:ligatures w14:val="none"/>
    </w:rPr>
  </w:style>
  <w:style w:type="paragraph" w:customStyle="1" w:styleId="xl82">
    <w:name w:val="xl82"/>
    <w:basedOn w:val="Normal"/>
    <w:rsid w:val="00087EB8"/>
    <w:pPr>
      <w:pBdr>
        <w:bottom w:val="single" w:sz="8" w:space="0" w:color="auto"/>
        <w:right w:val="single" w:sz="8" w:space="0" w:color="auto"/>
      </w:pBdr>
      <w:spacing w:before="100" w:beforeAutospacing="1" w:after="100" w:afterAutospacing="1"/>
      <w:jc w:val="center"/>
      <w:textAlignment w:val="center"/>
    </w:pPr>
    <w:rPr>
      <w:rFonts w:ascii="Lucida Sans" w:eastAsia="Times New Roman" w:hAnsi="Lucida Sans" w:cs="Times New Roman"/>
      <w:kern w:val="0"/>
      <w:sz w:val="18"/>
      <w:szCs w:val="18"/>
      <w:lang w:val="es-MX" w:eastAsia="es-MX"/>
      <w14:ligatures w14:val="none"/>
    </w:rPr>
  </w:style>
  <w:style w:type="paragraph" w:customStyle="1" w:styleId="xl83">
    <w:name w:val="xl83"/>
    <w:basedOn w:val="Normal"/>
    <w:rsid w:val="00087EB8"/>
    <w:pPr>
      <w:pBdr>
        <w:bottom w:val="single" w:sz="8" w:space="0" w:color="auto"/>
        <w:right w:val="single" w:sz="8" w:space="0" w:color="auto"/>
      </w:pBdr>
      <w:shd w:val="clear" w:color="000000" w:fill="FFFF00"/>
      <w:spacing w:before="100" w:beforeAutospacing="1" w:after="100" w:afterAutospacing="1"/>
      <w:jc w:val="center"/>
      <w:textAlignment w:val="center"/>
    </w:pPr>
    <w:rPr>
      <w:rFonts w:ascii="Lucida Sans" w:eastAsia="Times New Roman" w:hAnsi="Lucida Sans" w:cs="Times New Roman"/>
      <w:kern w:val="0"/>
      <w:sz w:val="18"/>
      <w:szCs w:val="18"/>
      <w:lang w:val="es-MX" w:eastAsia="es-MX"/>
      <w14:ligatures w14:val="none"/>
    </w:rPr>
  </w:style>
  <w:style w:type="paragraph" w:customStyle="1" w:styleId="xl84">
    <w:name w:val="xl84"/>
    <w:basedOn w:val="Normal"/>
    <w:rsid w:val="00087EB8"/>
    <w:pPr>
      <w:pBdr>
        <w:bottom w:val="single" w:sz="8" w:space="0" w:color="auto"/>
        <w:right w:val="single" w:sz="8" w:space="0" w:color="auto"/>
      </w:pBdr>
      <w:shd w:val="clear" w:color="000000" w:fill="00788E"/>
      <w:spacing w:before="100" w:beforeAutospacing="1" w:after="100" w:afterAutospacing="1"/>
    </w:pPr>
    <w:rPr>
      <w:rFonts w:ascii="Lucida Sans" w:eastAsia="Times New Roman" w:hAnsi="Lucida Sans" w:cs="Times New Roman"/>
      <w:color w:val="FFFFFF"/>
      <w:kern w:val="0"/>
      <w:lang w:val="es-MX" w:eastAsia="es-MX"/>
      <w14:ligatures w14:val="none"/>
    </w:rPr>
  </w:style>
  <w:style w:type="paragraph" w:customStyle="1" w:styleId="xl85">
    <w:name w:val="xl85"/>
    <w:basedOn w:val="Normal"/>
    <w:rsid w:val="00087EB8"/>
    <w:pPr>
      <w:pBdr>
        <w:bottom w:val="single" w:sz="8" w:space="0" w:color="auto"/>
        <w:right w:val="single" w:sz="8" w:space="0" w:color="auto"/>
      </w:pBdr>
      <w:shd w:val="clear" w:color="000000" w:fill="00788E"/>
      <w:spacing w:before="100" w:beforeAutospacing="1" w:after="100" w:afterAutospacing="1"/>
    </w:pPr>
    <w:rPr>
      <w:rFonts w:ascii="Lucida Sans" w:eastAsia="Times New Roman" w:hAnsi="Lucida Sans" w:cs="Times New Roman"/>
      <w:color w:val="FFFFFF"/>
      <w:kern w:val="0"/>
      <w:lang w:val="es-MX" w:eastAsia="es-MX"/>
      <w14:ligatures w14:val="none"/>
    </w:rPr>
  </w:style>
  <w:style w:type="paragraph" w:customStyle="1" w:styleId="xl86">
    <w:name w:val="xl86"/>
    <w:basedOn w:val="Normal"/>
    <w:rsid w:val="00087EB8"/>
    <w:pPr>
      <w:pBdr>
        <w:bottom w:val="single" w:sz="8" w:space="0" w:color="auto"/>
        <w:right w:val="single" w:sz="8" w:space="0" w:color="auto"/>
      </w:pBdr>
      <w:shd w:val="clear" w:color="000000" w:fill="00788E"/>
      <w:spacing w:before="100" w:beforeAutospacing="1" w:after="100" w:afterAutospacing="1"/>
      <w:jc w:val="center"/>
      <w:textAlignment w:val="center"/>
    </w:pPr>
    <w:rPr>
      <w:rFonts w:ascii="Lucida Sans" w:eastAsia="Times New Roman" w:hAnsi="Lucida Sans" w:cs="Times New Roman"/>
      <w:color w:val="FFFFFF"/>
      <w:kern w:val="0"/>
      <w:lang w:val="es-MX" w:eastAsia="es-MX"/>
      <w14:ligatures w14:val="none"/>
    </w:rPr>
  </w:style>
  <w:style w:type="paragraph" w:customStyle="1" w:styleId="paragraph">
    <w:name w:val="paragraph"/>
    <w:basedOn w:val="Normal"/>
    <w:rsid w:val="00087EB8"/>
    <w:pPr>
      <w:spacing w:before="100" w:beforeAutospacing="1" w:after="100" w:afterAutospacing="1"/>
    </w:pPr>
    <w:rPr>
      <w:rFonts w:ascii="Times New Roman" w:eastAsia="Times New Roman" w:hAnsi="Times New Roman" w:cs="Times New Roman"/>
      <w:kern w:val="0"/>
      <w:lang w:val="es-MX" w:eastAsia="es-MX"/>
      <w14:ligatures w14:val="none"/>
    </w:rPr>
  </w:style>
  <w:style w:type="character" w:customStyle="1" w:styleId="normaltextrun">
    <w:name w:val="normaltextrun"/>
    <w:basedOn w:val="Fuentedeprrafopredeter"/>
    <w:rsid w:val="00087EB8"/>
  </w:style>
  <w:style w:type="character" w:customStyle="1" w:styleId="SinespaciadoCar">
    <w:name w:val="Sin espaciado Car"/>
    <w:link w:val="Sinespaciado"/>
    <w:uiPriority w:val="1"/>
    <w:qFormat/>
    <w:locked/>
    <w:rsid w:val="00087EB8"/>
    <w:rPr>
      <w:rFonts w:ascii="Times New Roman" w:eastAsia="Times New Roman" w:hAnsi="Times New Roman" w:cs="Times New Roman"/>
      <w:lang w:eastAsia="ar-SA"/>
    </w:rPr>
  </w:style>
  <w:style w:type="paragraph" w:styleId="Sinespaciado">
    <w:name w:val="No Spacing"/>
    <w:link w:val="SinespaciadoCar"/>
    <w:uiPriority w:val="1"/>
    <w:qFormat/>
    <w:rsid w:val="00087EB8"/>
    <w:pPr>
      <w:suppressAutoHyphens/>
      <w:spacing w:after="0" w:line="240" w:lineRule="auto"/>
    </w:pPr>
    <w:rPr>
      <w:rFonts w:ascii="Times New Roman" w:eastAsia="Times New Roman" w:hAnsi="Times New Roman" w:cs="Times New Roman"/>
      <w:lang w:eastAsia="ar-SA"/>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87EB8"/>
    <w:pPr>
      <w:jc w:val="both"/>
    </w:pPr>
    <w:rPr>
      <w:vertAlign w:val="superscript"/>
      <w:lang w:val="es-MX"/>
    </w:rPr>
  </w:style>
  <w:style w:type="paragraph" w:styleId="Textodeglobo">
    <w:name w:val="Balloon Text"/>
    <w:basedOn w:val="Normal"/>
    <w:link w:val="TextodegloboCar"/>
    <w:uiPriority w:val="99"/>
    <w:semiHidden/>
    <w:unhideWhenUsed/>
    <w:rsid w:val="00087EB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EB8"/>
    <w:rPr>
      <w:rFonts w:ascii="Segoe UI" w:hAnsi="Segoe UI" w:cs="Segoe UI"/>
      <w:sz w:val="18"/>
      <w:szCs w:val="18"/>
      <w:lang w:val="es-ES"/>
    </w:rPr>
  </w:style>
  <w:style w:type="paragraph" w:styleId="TtuloTDC">
    <w:name w:val="TOC Heading"/>
    <w:basedOn w:val="Ttulo1"/>
    <w:next w:val="Normal"/>
    <w:uiPriority w:val="39"/>
    <w:unhideWhenUsed/>
    <w:qFormat/>
    <w:rsid w:val="00087EB8"/>
    <w:pPr>
      <w:spacing w:before="240" w:after="0" w:line="259" w:lineRule="auto"/>
      <w:outlineLvl w:val="9"/>
    </w:pPr>
    <w:rPr>
      <w:kern w:val="0"/>
      <w:sz w:val="32"/>
      <w:szCs w:val="32"/>
      <w:lang w:eastAsia="es-MX"/>
      <w14:ligatures w14:val="none"/>
    </w:rPr>
  </w:style>
  <w:style w:type="paragraph" w:styleId="TDC1">
    <w:name w:val="toc 1"/>
    <w:basedOn w:val="Normal"/>
    <w:next w:val="Normal"/>
    <w:autoRedefine/>
    <w:uiPriority w:val="39"/>
    <w:unhideWhenUsed/>
    <w:rsid w:val="00087EB8"/>
    <w:pPr>
      <w:spacing w:after="100"/>
    </w:pPr>
  </w:style>
  <w:style w:type="paragraph" w:styleId="TDC2">
    <w:name w:val="toc 2"/>
    <w:basedOn w:val="Normal"/>
    <w:next w:val="Normal"/>
    <w:autoRedefine/>
    <w:uiPriority w:val="39"/>
    <w:unhideWhenUsed/>
    <w:rsid w:val="00087EB8"/>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1-05/7iepc-acg-005-2024.pdf" TargetMode="External"/><Relationship Id="rId13" Type="http://schemas.openxmlformats.org/officeDocument/2006/relationships/hyperlink" Target="https://www.iepcjalisco.org.mx/sites/default/files/sesiones-de-consejo/consejo%20general/2024-02-29/15iepc-acg-030-2024.pdf" TargetMode="External"/><Relationship Id="rId3" Type="http://schemas.openxmlformats.org/officeDocument/2006/relationships/hyperlink" Target="https://repositoriodocumental.ine.mx/xmlui/bitstream/handle/123456789/126366/CGex202112-17-rp-33.pdf" TargetMode="External"/><Relationship Id="rId7" Type="http://schemas.openxmlformats.org/officeDocument/2006/relationships/hyperlink" Target="https://www.iepcjalisco.org.mx/sites/default/files/acuerdo_del_plan_de_trabajo_conoceles.pdf" TargetMode="External"/><Relationship Id="rId12" Type="http://schemas.openxmlformats.org/officeDocument/2006/relationships/hyperlink" Target="https://www.iepcjalisco.org.mx/sites/default/files/sesiones-de-consejo/consejo%20general/2024-03-07/3iepc-acg-035-2024-versionpublica.pdf" TargetMode="External"/><Relationship Id="rId2" Type="http://schemas.openxmlformats.org/officeDocument/2006/relationships/hyperlink" Target="https://www.iepcjalisco.org.mx/sites/default/files/transparencia/articulo-8/II/c/Reglamento_de_Elecciones_del_INE.pdf" TargetMode="External"/><Relationship Id="rId1" Type="http://schemas.openxmlformats.org/officeDocument/2006/relationships/hyperlink" Target="https://www.iepcjalisco.org.mx/sites/default/files/INE/Lineamientos/Lineamientos_para_el_uso_del_sistema_candidatas_y_candidatos_conoceles.pdf" TargetMode="External"/><Relationship Id="rId6" Type="http://schemas.openxmlformats.org/officeDocument/2006/relationships/hyperlink" Target="https://www.iepcjalisco.org.mx/sites/default/files/sesiones-de-consejo/consejo%20general/2023-08-31/8iepc-acg-054-2023.pdf" TargetMode="External"/><Relationship Id="rId11" Type="http://schemas.openxmlformats.org/officeDocument/2006/relationships/hyperlink" Target="https://www.iepcjalisco.org.mx/sites/default/files/sesiones-de-consejo/consejo%20general/2023-09-18/5iepc-acg-060-2023notaaclaratoria.pdf" TargetMode="External"/><Relationship Id="rId5" Type="http://schemas.openxmlformats.org/officeDocument/2006/relationships/hyperlink" Target="https://repositoriodocumental.ine.mx/xmlui/bitstream/handle/123456789/141976/CGex202209-07-ap-12-LL.pdf" TargetMode="External"/><Relationship Id="rId10" Type="http://schemas.openxmlformats.org/officeDocument/2006/relationships/hyperlink" Target="https://www.iepcjalisco.org.mx/sites/default/files/sesiones-de-consejo/consejo%20general/2024-02-29/14iepc-acg-029-2024.pdf" TargetMode="External"/><Relationship Id="rId4" Type="http://schemas.openxmlformats.org/officeDocument/2006/relationships/hyperlink" Target="https://www.dof.gob.mx/2022/INE/CGext202209_07_ap_12.pdf" TargetMode="External"/><Relationship Id="rId9" Type="http://schemas.openxmlformats.org/officeDocument/2006/relationships/hyperlink" Target="https://www.iepcjalisco.org.mx/sites/default/files/sesiones-de-consejo/consejo%20general/2024-02-29/15iepc-acg-030-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24BD4-C5FA-42A2-8E8B-72CF0994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5560</Words>
  <Characters>30580</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Rodríguez Alatorre</dc:creator>
  <cp:keywords/>
  <dc:description/>
  <cp:lastModifiedBy>Martha Cecilia Gonzalez Carrillo</cp:lastModifiedBy>
  <cp:revision>2</cp:revision>
  <cp:lastPrinted>2024-09-25T19:16:00Z</cp:lastPrinted>
  <dcterms:created xsi:type="dcterms:W3CDTF">2024-09-25T20:39:00Z</dcterms:created>
  <dcterms:modified xsi:type="dcterms:W3CDTF">2024-09-25T20:39:00Z</dcterms:modified>
</cp:coreProperties>
</file>