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720F" w14:textId="74140CDB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ACTA DE LA </w:t>
      </w:r>
      <w:r w:rsidR="00E770A6" w:rsidRPr="00B44C8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T</w:t>
      </w:r>
      <w:r w:rsidRPr="00B44C8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E</w:t>
      </w:r>
      <w:r w:rsidR="00E770A6" w:rsidRPr="00B44C8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RCER</w:t>
      </w:r>
      <w:r w:rsidRPr="00B44C8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SESIÓN ORDINARIA DE LA COMISIÓN DE PRERROGATIVAS A PARTIDOS POLÍTICOS DEL INSTITUTO ELECTORAL Y DE PARTICIPACIÓN CIUDADANA DEL ESTADO DE JALISCO, CELEBRADA EL 2</w:t>
      </w:r>
      <w:r w:rsidR="00164EF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4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</w:t>
      </w:r>
      <w:r w:rsidR="00164EFF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ABRIL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2023.</w:t>
      </w:r>
    </w:p>
    <w:p w14:paraId="3AEC76ED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C9B34E5" w14:textId="126AE143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A las catorce horas 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con cinco minutos 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del 2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4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abril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2023, a través del programa de videollamadas ZOOM Video y, previa convocatoria, se reunieron mediante videoconferencia, las y los integrantes de la Comisión de Prerrogativas a Partidos Políticos del Instituto Electoral y de Participación Ciudadana del Estado de Jalisco, con la finalidad de celebrar la </w:t>
      </w:r>
      <w:r w:rsidR="000A0EA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tercera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sesión ordinaria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de acuerdo </w:t>
      </w:r>
      <w:r w:rsidR="00716D9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con el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siguiente:</w:t>
      </w:r>
    </w:p>
    <w:p w14:paraId="09490405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12BEA97" w14:textId="55CBB4A4" w:rsidR="009B0FB5" w:rsidRPr="009B0FB5" w:rsidRDefault="009B0FB5" w:rsidP="00B44C85">
      <w:pPr>
        <w:suppressAutoHyphens/>
        <w:spacing w:after="0" w:line="276" w:lineRule="auto"/>
        <w:ind w:right="-94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Orden del día</w:t>
      </w:r>
      <w:r w:rsidR="00B44C8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:</w:t>
      </w:r>
    </w:p>
    <w:p w14:paraId="1CD3743B" w14:textId="77777777" w:rsidR="009B0FB5" w:rsidRPr="009B0FB5" w:rsidRDefault="009B0FB5" w:rsidP="00B44C85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</w:pPr>
    </w:p>
    <w:p w14:paraId="771EB8F2" w14:textId="77777777" w:rsidR="009B0FB5" w:rsidRPr="009B0FB5" w:rsidRDefault="009B0FB5" w:rsidP="00B44C85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B0FB5">
        <w:rPr>
          <w:rFonts w:ascii="Arial" w:eastAsia="Calibri" w:hAnsi="Arial" w:cs="Arial"/>
          <w:kern w:val="0"/>
          <w:sz w:val="24"/>
          <w:szCs w:val="24"/>
          <w14:ligatures w14:val="none"/>
        </w:rPr>
        <w:t>Presentación y, en su caso, aprobación del orden del día.</w:t>
      </w:r>
    </w:p>
    <w:p w14:paraId="70AA20FC" w14:textId="77777777" w:rsidR="009B0FB5" w:rsidRPr="009B0FB5" w:rsidRDefault="009B0FB5" w:rsidP="00B44C8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9C0542A" w14:textId="14F7A058" w:rsidR="009B0FB5" w:rsidRPr="009B0FB5" w:rsidRDefault="000A0EA5" w:rsidP="00B44C85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bookmarkStart w:id="0" w:name="_Hlk136506448"/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Proyecto de acuerdo de la Comisión de Prerrogativas a Partidos Políticos del Instituto Electoral y de Participación Ciudadana del Estado de Jalisco, que propone al Consejo General, el </w:t>
      </w:r>
      <w:r w:rsidR="00716D93">
        <w:rPr>
          <w:rFonts w:ascii="Arial" w:eastAsia="Calibri" w:hAnsi="Arial" w:cs="Arial"/>
          <w:kern w:val="0"/>
          <w:sz w:val="24"/>
          <w:szCs w:val="24"/>
          <w14:ligatures w14:val="none"/>
        </w:rPr>
        <w:t>P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rograma de </w:t>
      </w:r>
      <w:r w:rsidR="00716D93"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rabajo para la gestión de los asuntos competencia de la citada </w:t>
      </w:r>
      <w:r w:rsidR="00716D93">
        <w:rPr>
          <w:rFonts w:ascii="Arial" w:eastAsia="Calibri" w:hAnsi="Arial" w:cs="Arial"/>
          <w:kern w:val="0"/>
          <w:sz w:val="24"/>
          <w:szCs w:val="24"/>
          <w14:ligatures w14:val="none"/>
        </w:rPr>
        <w:t>c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omisión, durante el periodo comprendido de marzo hasta el inicio del Proceso Electoral Concurrente 2023-2024. </w:t>
      </w:r>
    </w:p>
    <w:bookmarkEnd w:id="0"/>
    <w:p w14:paraId="7269A965" w14:textId="77777777" w:rsidR="009B0FB5" w:rsidRPr="009B0FB5" w:rsidRDefault="009B0FB5" w:rsidP="00B44C8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72B11A4" w14:textId="77777777" w:rsidR="009B0FB5" w:rsidRPr="009B0FB5" w:rsidRDefault="009B0FB5" w:rsidP="00B44C85">
      <w:pPr>
        <w:numPr>
          <w:ilvl w:val="0"/>
          <w:numId w:val="24"/>
        </w:numPr>
        <w:suppressAutoHyphens/>
        <w:spacing w:after="200" w:line="276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Calibri" w:hAnsi="Arial" w:cs="Arial"/>
          <w:kern w:val="0"/>
          <w:sz w:val="24"/>
          <w:szCs w:val="24"/>
          <w14:ligatures w14:val="none"/>
        </w:rPr>
        <w:t>Asuntos generales.</w:t>
      </w:r>
    </w:p>
    <w:p w14:paraId="0A509C5E" w14:textId="77777777" w:rsidR="009B0FB5" w:rsidRPr="009B0FB5" w:rsidRDefault="009B0FB5" w:rsidP="00B44C85">
      <w:pPr>
        <w:suppressAutoHyphens/>
        <w:spacing w:after="0" w:line="276" w:lineRule="auto"/>
        <w:ind w:left="708"/>
        <w:jc w:val="center"/>
        <w:rPr>
          <w:rFonts w:ascii="Arial" w:eastAsia="Times New Roman" w:hAnsi="Arial" w:cs="Arial"/>
          <w:b/>
          <w:kern w:val="0"/>
          <w:sz w:val="24"/>
          <w:szCs w:val="24"/>
          <w:lang w:val="es-ES" w:eastAsia="ar-SA"/>
          <w14:ligatures w14:val="none"/>
        </w:rPr>
      </w:pPr>
    </w:p>
    <w:p w14:paraId="518B892E" w14:textId="77777777" w:rsidR="009B0FB5" w:rsidRPr="009B0FB5" w:rsidRDefault="009B0FB5" w:rsidP="00B44C85">
      <w:pPr>
        <w:suppressAutoHyphens/>
        <w:spacing w:after="0" w:line="276" w:lineRule="auto"/>
        <w:ind w:left="708"/>
        <w:jc w:val="center"/>
        <w:rPr>
          <w:rFonts w:ascii="Arial" w:eastAsia="Times New Roman" w:hAnsi="Arial" w:cs="Arial"/>
          <w:b/>
          <w:kern w:val="0"/>
          <w:sz w:val="24"/>
          <w:szCs w:val="24"/>
          <w:lang w:val="es-ES"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val="es-ES" w:eastAsia="ar-SA"/>
          <w14:ligatures w14:val="none"/>
        </w:rPr>
        <w:t>Desarrollo de la sesión</w:t>
      </w:r>
    </w:p>
    <w:p w14:paraId="711A8B0A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0340ABB" w14:textId="170FC03D" w:rsidR="00E770A6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 w:rsidR="000A0EA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 w:rsidR="000A0EA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 w:rsidR="000A0EA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 w:rsidR="000A0EA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 Buenas tardes a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las personas integrantes de la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Comisión de Prerrogativas a Partidos Políticos del Instituto Electoral y de Participación Ciudadana del Estado Jalisco, que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participan en esta sesión en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los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términos de la convocatoria de fecha 21 de abril del 2023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3BCD0CDC" w14:textId="77777777" w:rsidR="00E770A6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6658F96" w14:textId="7A0F9364" w:rsidR="00E770A6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es comparto que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="000A0EA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con motivo de las diversas acciones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que se están llevando a cabo para adaptar nuestras sesiones a la accesibilidad de las personas que viven </w:t>
      </w:r>
      <w:r w:rsidR="002E5CE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con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una situación de discapacidad y en atención a la comunidad ciega, me presento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7C6466A4" w14:textId="77777777" w:rsidR="00E770A6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254FCF7" w14:textId="1B366F9B" w:rsidR="009B0FB5" w:rsidRPr="009B0FB5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M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 nombre es Silvia Guadalupe Bustos Vá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quez y soy consejera presidenta de la Comisión de Prerrogativas </w:t>
      </w:r>
      <w:r w:rsidR="002E5CE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de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Partidos Políticos, quien dirigirá esta sesión; y así, siendo las catorce horas con cinco minutos del día 24 de abril del año en curso; iniciamos la tercera sesión ordinaria a la que fuimos debidamente convocadas y convocados.    </w:t>
      </w:r>
    </w:p>
    <w:p w14:paraId="31794CCC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5840960" w14:textId="561B942E" w:rsidR="009B0FB5" w:rsidRPr="009B0FB5" w:rsidRDefault="005E0808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 solicito a la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secretaria técnica 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verifique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por favor,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la asistencia y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si hay quórum, haga la declaratoria correspondiente. Adelante, por favor.</w:t>
      </w:r>
    </w:p>
    <w:p w14:paraId="0568647F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0E40D98" w14:textId="0DD89B9B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B44C8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Con mucho gusto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consejera 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president</w:t>
      </w:r>
      <w:r w:rsidR="005E080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la comisión. </w:t>
      </w:r>
    </w:p>
    <w:p w14:paraId="17EA2F34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5E7876F" w14:textId="12644FFF" w:rsidR="00E770A6" w:rsidRDefault="005E0808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Para los mismos efectos señalados</w:t>
      </w:r>
      <w:r w:rsidR="002E5CE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me presento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="002E5CE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28BF3C9" w14:textId="77777777" w:rsidR="00E770A6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9CBCFD5" w14:textId="7F2CC77E" w:rsidR="002E5CE9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</w:t>
      </w:r>
      <w:r w:rsidR="002E5CE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 nombre es Miriam Guadalupe Gutiérrez Mora, secretaria técnica de esta comisión, quien apoyará en la cond</w:t>
      </w:r>
      <w:r w:rsidR="00735B2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uc</w:t>
      </w:r>
      <w:r w:rsidR="002E5CE9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ción de la presente sesión.     </w:t>
      </w:r>
    </w:p>
    <w:p w14:paraId="42E93927" w14:textId="77777777" w:rsidR="002E5CE9" w:rsidRDefault="002E5CE9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E218D19" w14:textId="7E777909" w:rsidR="009B0FB5" w:rsidRPr="009B0FB5" w:rsidRDefault="002E5CE9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En tal sentido, d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oy cuenta que mediante mensaje enviado a los correos electrónicos institucionales a las consejeras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electorales y 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 consejero electoral integrante de esta comisión; así como a los correos particulares de las personas representantes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propietari</w:t>
      </w:r>
      <w:r w:rsidR="00735B2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 y suplentes</w:t>
      </w:r>
      <w:r w:rsid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de los partidos políticos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nacionales y locales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el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21 de abril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del año en curso, se convocó oportunamente a las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personas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integrantes de esta comisión, habiéndose adjuntado el orden del día y los documentos relacionados con los temas a tratar en la presente</w:t>
      </w:r>
      <w:r w:rsidR="00207C1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sesión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382EBC31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3F681E8" w14:textId="486B54FE" w:rsidR="009B0FB5" w:rsidRPr="009B0FB5" w:rsidRDefault="00207C1B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Se encuentran presentes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: la maestra </w:t>
      </w:r>
      <w:r w:rsidR="009B0FB5"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Claudia Alejandra Vargas Bautista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consejera electoral integrante; el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doctor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9B0FB5"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Miguel Godínez Terríquez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consejero electoral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integrante; la maestra </w:t>
      </w:r>
      <w:r w:rsidRPr="00207C1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Silvia Guadalupe Bustos Vá</w:t>
      </w:r>
      <w:r w:rsidR="00E770A6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s</w:t>
      </w:r>
      <w:r w:rsidRPr="00207C1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quez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consejera electoral presidenta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esta comisión.</w:t>
      </w:r>
    </w:p>
    <w:p w14:paraId="52E2A6E1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CB5DF3C" w14:textId="77777777" w:rsidR="00735B2B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De igual forma, nos acompañan</w:t>
      </w:r>
      <w:r w:rsidR="00207C1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las representaciones de los partidos políticos siguientes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</w:p>
    <w:p w14:paraId="25BD0AE6" w14:textId="77777777" w:rsidR="00735B2B" w:rsidRDefault="00735B2B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C28DA7B" w14:textId="58A85E87" w:rsidR="009B0FB5" w:rsidRPr="009B0FB5" w:rsidRDefault="00735B2B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icenciado</w:t>
      </w:r>
      <w:r w:rsidR="00207C1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207C1B" w:rsidRPr="00207C1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Héctor Manlio Martell Gámez</w:t>
      </w:r>
      <w:r w:rsidR="00207C1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representante del partido político </w:t>
      </w:r>
      <w:r w:rsidR="00207C1B" w:rsidRPr="00207C1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Revolucionario Institucional</w:t>
      </w:r>
      <w:r w:rsidR="00207C1B"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; el licenciado</w:t>
      </w:r>
      <w:r w:rsidR="00207C1B" w:rsidRP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Abel Gutiérrez López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representante 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 xml:space="preserve">del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Partido del Trabajo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; el licenciado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Ricardo Ramírez Aguilera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representante del partido político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Movimiento Ciudadano</w:t>
      </w:r>
      <w:r w:rsidR="009B0FB5" w:rsidRPr="00E770A6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;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el licenciado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Diego Alberto Hernández Vázquez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representante del partido político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Hagamos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; </w:t>
      </w:r>
      <w:r w:rsidR="00207C1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el </w:t>
      </w:r>
      <w:bookmarkStart w:id="1" w:name="_Hlk136512007"/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licenciado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Enrique Lugo Quezada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representante del partido político 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Futu</w:t>
      </w:r>
      <w:r w:rsidR="00651B5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r</w:t>
      </w:r>
      <w:r w:rsidR="009B0FB5" w:rsidRPr="009B0FB5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o</w:t>
      </w:r>
      <w:bookmarkEnd w:id="1"/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; así como la de la voz en mi carácter de secretaria técnica</w:t>
      </w:r>
      <w:r w:rsidR="00651B5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de esta comisión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26528B3C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7B43B83" w14:textId="25378DAD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Hay quórum</w:t>
      </w:r>
      <w:r w:rsidR="00735B2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president</w:t>
      </w:r>
      <w:r w:rsidR="00651B5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685BEBB3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24B0573" w14:textId="4E3F3B1B" w:rsidR="00E770A6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 w:rsidR="00651B5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 w:rsidR="00651B5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 w:rsidR="00651B5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E770A6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 w:rsidR="00651B5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 Muchas gracias</w:t>
      </w:r>
      <w:r w:rsidR="00E770A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secretaria</w:t>
      </w:r>
      <w:r w:rsidR="00E770A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17A04265" w14:textId="77777777" w:rsidR="00E770A6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296E2D70" w14:textId="03C6D551" w:rsidR="009B0FB5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U</w:t>
      </w:r>
      <w:r w:rsid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na vez verificada la asistencia y la certificación del qu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ó</w:t>
      </w:r>
      <w:r w:rsid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rum legal por nuestra secretaria técnica</w:t>
      </w:r>
      <w:r w:rsidR="009B0FB5"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se declara formalmente </w:t>
      </w:r>
      <w:r w:rsid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instalado este órgano colegiado</w:t>
      </w:r>
      <w:r w:rsidR="009B0FB5"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08532F92" w14:textId="77777777" w:rsidR="00651B55" w:rsidRDefault="00651B5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D775B72" w14:textId="7DF23919" w:rsidR="00651B55" w:rsidRPr="009B0FB5" w:rsidRDefault="00651B5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As</w:t>
      </w:r>
      <w:r w:rsidR="00E770A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í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mismo, para efectos ya expuestos, invito a quienes integran esta comisión o personas que quisieran participar con el uso de la voz a presentarse en cada intervención.</w:t>
      </w:r>
    </w:p>
    <w:p w14:paraId="02D1DB63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41F41C8" w14:textId="073091D3" w:rsidR="009B0FB5" w:rsidRDefault="00651B5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 continuación, l</w:t>
      </w:r>
      <w:r w:rsidR="009B0FB5"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 solicito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 la secretaria técnica,</w:t>
      </w:r>
      <w:r w:rsidR="009B0FB5"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continúe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 la presente. Adelante, por favor.</w:t>
      </w:r>
    </w:p>
    <w:p w14:paraId="3C7B904A" w14:textId="77777777" w:rsidR="00651B55" w:rsidRPr="009B0FB5" w:rsidRDefault="00651B5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E2B4D42" w14:textId="29079AA6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B44C8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="00651B55" w:rsidRP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Consejera presidenta, lo procedente es someter a consideración de las personas que integran esta comisión</w:t>
      </w:r>
      <w:r w:rsidR="00651B5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, </w:t>
      </w:r>
      <w:r w:rsidR="00651B55" w:rsidRP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el proyecto de orden del día, previamente circulado</w:t>
      </w:r>
      <w:r w:rsidR="00E770A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así como la dispensa de la lectura de los documentos relacionados con los temas a tratar en el orden día, lo anterior de conformidad con lo dispuesto en el artículo 24 del Reglamento de Sesiones </w:t>
      </w:r>
      <w:r w:rsidR="00667A5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del</w:t>
      </w:r>
      <w:r w:rsidR="00651B5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Consejo General,</w:t>
      </w:r>
      <w:r w:rsidR="00667A56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aplicado a las sesiones de esta comisión.</w:t>
      </w:r>
    </w:p>
    <w:p w14:paraId="2E3F87E9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4F6A2E5" w14:textId="23C48E19" w:rsidR="00E770A6" w:rsidRDefault="00667A5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G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racias secretaria.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C327BE4" w14:textId="77777777" w:rsidR="00E770A6" w:rsidRDefault="00E770A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64DD28E" w14:textId="468C2CF9" w:rsidR="009B0FB5" w:rsidRPr="009B0FB5" w:rsidRDefault="00667A5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Compañera, compañeros, e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stá a su consideración el orden del día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 en los términos antes descritos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así como la dispensa de la lectura de los documentos relacionados con los temas a tratar en la presente sesión, con el orden del día ya dispuesto.  </w:t>
      </w:r>
    </w:p>
    <w:p w14:paraId="0293746C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DE5F6BF" w14:textId="2376DF04" w:rsidR="009B0FB5" w:rsidRPr="009B0FB5" w:rsidRDefault="00667A56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Al no advertir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consideraciones al respecto,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solicito secretaria técnica que, en votación económica, consulte a quienes integramos la presente comisión, sobre la aprobación del orden del día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así como la dispensa de la lectura de los documentos a tratar en esta sesión. Adelante, por favor.     </w:t>
      </w:r>
    </w:p>
    <w:p w14:paraId="2A380157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EC74C3F" w14:textId="225660F1" w:rsidR="009E4E63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  <w:r w:rsidR="007C0DD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Con mucho gusto, consejera presidenta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</w:p>
    <w:p w14:paraId="748660B2" w14:textId="77777777" w:rsidR="009E4E63" w:rsidRDefault="009E4E63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F930E92" w14:textId="159DE9ED" w:rsidR="009E4E63" w:rsidRDefault="009E4E63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E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n votación económica, pregunto a las consejeras y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l consejero electoral, integrantes de esta comisión, si están a favor de aprobar el orden del día</w:t>
      </w:r>
      <w:r w:rsidR="007C0DD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y la dispensa de la lectura de los documentos 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en los términos </w:t>
      </w:r>
      <w:r w:rsidR="007C0DD0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que se propone</w:t>
      </w:r>
      <w:r w:rsidR="00BB1D3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="00BB1D3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</w:p>
    <w:p w14:paraId="41DAA1B9" w14:textId="77777777" w:rsidR="009E4E63" w:rsidRDefault="009E4E63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5DF4A44" w14:textId="1BDB29AD" w:rsidR="009B0FB5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Maestra Claudia Alejandra Vargas Bautista.</w:t>
      </w:r>
    </w:p>
    <w:p w14:paraId="013D2E2B" w14:textId="77777777" w:rsidR="009E4E63" w:rsidRDefault="009E4E63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</w:p>
    <w:p w14:paraId="0471EC0F" w14:textId="6623D946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Consejera electoral, Claudia Alejandra Vargas Bautista</w:t>
      </w:r>
      <w:r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 w:rsidRP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A favor. </w:t>
      </w:r>
    </w:p>
    <w:p w14:paraId="56B0EF51" w14:textId="77777777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8399056" w14:textId="08534AC5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Doctor Miguel Godínez Terr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í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quez.</w:t>
      </w:r>
    </w:p>
    <w:p w14:paraId="349CBD18" w14:textId="77777777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B50134D" w14:textId="793E998C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Consejero electoral, Miguel Godínez Terr</w:t>
      </w:r>
      <w:r w:rsidR="009E4E63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í</w:t>
      </w: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quez</w:t>
      </w:r>
      <w:r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 w:rsidRP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 favor.</w:t>
      </w:r>
    </w:p>
    <w:p w14:paraId="3331CAC0" w14:textId="77777777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A872FC8" w14:textId="71958379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Maestra Silvia Guadalupe Bustos Vá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quez. </w:t>
      </w:r>
    </w:p>
    <w:p w14:paraId="1CA011DB" w14:textId="77777777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BD9FE0B" w14:textId="0FE19D4A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9E4E63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 favor.</w:t>
      </w:r>
    </w:p>
    <w:p w14:paraId="16443EC2" w14:textId="77777777" w:rsidR="00BB1D3E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6CFA2E0" w14:textId="74D3B25F" w:rsidR="009B0FB5" w:rsidRPr="009B0FB5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="009B0FB5"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Aprobado por unanimidad.</w:t>
      </w:r>
    </w:p>
    <w:p w14:paraId="06A8370E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E54D917" w14:textId="280A339C" w:rsidR="009B0FB5" w:rsidRPr="009B0FB5" w:rsidRDefault="00BB1D3E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9E4E63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 w:rsidR="007C7E3E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G</w:t>
      </w:r>
      <w:r w:rsidR="009B0FB5"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racias secretaria, le solicito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7C7E3E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por favor, que d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é</w:t>
      </w:r>
      <w:r w:rsidR="007C7E3E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lectura con el siguiente punto del orden del día. </w:t>
      </w:r>
    </w:p>
    <w:p w14:paraId="181952BA" w14:textId="7777777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E87575B" w14:textId="6BDB76B2" w:rsidR="009B0FB5" w:rsidRPr="009B0FB5" w:rsidRDefault="009B0FB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: </w:t>
      </w:r>
      <w:r w:rsidR="007C7E3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El punto número 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2</w:t>
      </w:r>
      <w:r w:rsidR="007C7E3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, corresponde al </w:t>
      </w:r>
      <w:r w:rsidR="009E4E6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“</w:t>
      </w:r>
      <w:r w:rsidR="007C7E3E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 xml:space="preserve">Proyecto de acuerdo de la Comisión de Prerrogativas a Partidos </w:t>
      </w:r>
      <w:r w:rsidR="007C7E3E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lastRenderedPageBreak/>
        <w:t xml:space="preserve">Políticos del Instituto Electoral y de Participación Ciudadana del Estado de Jalisco, que propone al Consejo General, el </w:t>
      </w:r>
      <w:r w:rsidR="009E4E63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>P</w:t>
      </w:r>
      <w:r w:rsidR="007C7E3E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 xml:space="preserve">rograma de </w:t>
      </w:r>
      <w:r w:rsidR="009E4E63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>T</w:t>
      </w:r>
      <w:r w:rsidR="007C7E3E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 xml:space="preserve">rabajo para la gestión de los asuntos competencia de la citada </w:t>
      </w:r>
      <w:r w:rsidR="009E4E63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>c</w:t>
      </w:r>
      <w:r w:rsidR="007C7E3E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>omisión, durante el periodo comprendido de marzo hasta el inicio del Proceso Electoral Concurrente 2023-2024</w:t>
      </w:r>
      <w:r w:rsidR="007C7E3E" w:rsidRPr="007C7E3E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</w:t>
      </w:r>
      <w:r w:rsidR="002944C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”</w:t>
      </w:r>
    </w:p>
    <w:p w14:paraId="492EF0DC" w14:textId="77777777" w:rsidR="009B0FB5" w:rsidRPr="009B0FB5" w:rsidRDefault="009B0FB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8DB079B" w14:textId="66C3BA82" w:rsidR="009B0FB5" w:rsidRPr="009B0FB5" w:rsidRDefault="007C7E3E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Sí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ecretaria, le solicito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por favor, tenga a bien dar lectura a los puntos de acuerdo del proyecto. </w:t>
      </w:r>
    </w:p>
    <w:p w14:paraId="75BF9D6C" w14:textId="77777777" w:rsidR="009B0FB5" w:rsidRDefault="009B0FB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A93FD13" w14:textId="35FE22C1" w:rsidR="007C7E3E" w:rsidRPr="009B0FB5" w:rsidRDefault="007C7E3E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 w:rsidR="001E15D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Los puntos de acuerdo que se proponen son los siguientes:</w:t>
      </w:r>
    </w:p>
    <w:p w14:paraId="0D363137" w14:textId="7B677C46" w:rsidR="001E15DA" w:rsidRDefault="001E15D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</w:t>
      </w:r>
    </w:p>
    <w:p w14:paraId="4779866F" w14:textId="3FFC7004" w:rsidR="00393581" w:rsidRDefault="001E15D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Primero: Se propone al Consejo General, el Programa de Trabajo para la gestión de los asuntos competencia de la Comisión de Prerrogativas a Partidos Políticos, para el periodo comprendido de abril hasta el inicio del proceso electoral 2023-2024</w:t>
      </w:r>
      <w:r w:rsidR="0039358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en 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los </w:t>
      </w:r>
      <w:r w:rsidR="0039358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términos del considerando V del presente acuerdo. </w:t>
      </w:r>
    </w:p>
    <w:p w14:paraId="240B2723" w14:textId="77777777" w:rsidR="00393581" w:rsidRDefault="00393581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D816873" w14:textId="0CE65F15" w:rsidR="001E15DA" w:rsidRDefault="00393581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Segundo: Se instruye a la Secretar</w:t>
      </w:r>
      <w:r w:rsidR="002944C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í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 Técnica para que, a la brevedad posible, remita el </w:t>
      </w:r>
      <w:r w:rsidR="002944C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rograma de </w:t>
      </w:r>
      <w:r w:rsidR="002944C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rabajo contenido en el presente acuerdo, a la Secretar</w:t>
      </w:r>
      <w:r w:rsidR="00F816B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í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 Ejecutiva, para que en su oportunidad se someta a consideración de las personas integrantes del Consejo General, para su aprobación. </w:t>
      </w:r>
      <w:r w:rsidR="001E15D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</w:t>
      </w:r>
    </w:p>
    <w:p w14:paraId="113A4811" w14:textId="77777777" w:rsidR="00393581" w:rsidRDefault="00393581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2C7EB2AD" w14:textId="7CDA6B3D" w:rsidR="009E4E63" w:rsidRDefault="00393581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Aquí es importante señalar, consejera presidenta, que conforme sus observaciones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se 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está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proponiendo 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que,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en l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u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gar del mes de marzo, como fue circulado,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ponga el mes de abril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5C470770" w14:textId="77777777" w:rsidR="009E4E63" w:rsidRDefault="009E4E6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3B51E665" w14:textId="55FB5AFC" w:rsidR="00260482" w:rsidRDefault="009E4E6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39358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 cu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</w:t>
      </w:r>
      <w:r w:rsidR="00393581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nto. </w:t>
      </w:r>
    </w:p>
    <w:p w14:paraId="3F15ED75" w14:textId="77777777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D7B743F" w14:textId="26DE6917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9E4E63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De acuerdo secretaria, muchas gracias.</w:t>
      </w:r>
    </w:p>
    <w:p w14:paraId="35A3F1E0" w14:textId="77777777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0C45E85" w14:textId="3D724E47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Compañera, compañeros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está a su consideración la autorización del contenido del presente proyecto de acuerdo</w:t>
      </w:r>
      <w:r w:rsidR="00F816B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en los términos propuestos.  </w:t>
      </w:r>
    </w:p>
    <w:p w14:paraId="11B0BD3E" w14:textId="77777777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BFE51CA" w14:textId="6531D91A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Adelante, por favor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consejera.</w:t>
      </w:r>
    </w:p>
    <w:p w14:paraId="6E0E3C45" w14:textId="77777777" w:rsid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540BEC91" w14:textId="4115AA7C" w:rsidR="00260482" w:rsidRPr="0026048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Consejera electoral integrante de la comisión, Claudia Alejandra Vargas Bautista</w:t>
      </w:r>
      <w:r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  <w:r w:rsidRPr="0026048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Gracias presidenta. </w:t>
      </w:r>
    </w:p>
    <w:p w14:paraId="7B27A9FD" w14:textId="773A28B7" w:rsidR="00393581" w:rsidRDefault="00393581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06E1690" w14:textId="44629615" w:rsidR="00F816B2" w:rsidRDefault="0026048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Buenas tardes a todas y todos</w:t>
      </w:r>
      <w:r w:rsidR="00F816B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7BEFA272" w14:textId="77777777" w:rsidR="00F816B2" w:rsidRDefault="00F816B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8D14748" w14:textId="2DB91E58" w:rsidR="00BF22A4" w:rsidRDefault="00F816B2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oy la consejera Claudia Alejandra Vargas Bautista, en mi calidad de integrante de la Comisión de Prerrogativas a Partidos Políticos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y mi intervención tiene como finalidad, digo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primero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estoy de acuerdo con la observación que plantea la presidenta por conducto de la secretaria técnica, respecto de modificar la fecha de marzo a  abril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;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sin embargo, hay una actividad, particularmente la 1.2, 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que es el cálculo 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sobre los limites anuales del financiamiento privado, que está fechado a noviembre, que es normalmente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donde 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se presenta dicho c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á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lculo, sin embargo, para esas fechas es muy probablemente, es probable, que la presidencia ya haya rotado.</w:t>
      </w:r>
    </w:p>
    <w:p w14:paraId="650E6AFF" w14:textId="77777777" w:rsidR="00BF22A4" w:rsidRDefault="00BF22A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8C82DC4" w14:textId="40C1148D" w:rsidR="009E4E63" w:rsidRDefault="00BF22A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Por lo que, solo pediría, en caso de que no se suprima, cambiar la fecha de noviembre y ponerle al inicio del proceso electoral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esto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para que en caso de que cambie la presidencia se mantenga como una actividad prevista</w:t>
      </w:r>
      <w:r w:rsidR="009E4E6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2F4F0EBD" w14:textId="77777777" w:rsidR="009E4E63" w:rsidRDefault="009E4E6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C72DC7C" w14:textId="4DCA3FBB" w:rsidR="00E24D7C" w:rsidRDefault="009E4E6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Y,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en la actividad 2.1, si bien, se va 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 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cambiar la fecha de marzo a abril, también está previsto a diciembre</w:t>
      </w:r>
      <w:r w:rsidR="00E24D7C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 por lo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E24D7C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que tendría que ser al inicio del proceso electoral; y lo mismo en el proyecto de la actividad 3.1,</w:t>
      </w:r>
      <w:r w:rsidR="00F816B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que</w:t>
      </w:r>
      <w:r w:rsidR="00E24D7C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igual est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á</w:t>
      </w:r>
      <w:r w:rsidR="00E24D7C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de abril a diciembre, tendría que ser al inicio del proceso electoral.</w:t>
      </w:r>
    </w:p>
    <w:p w14:paraId="6432A309" w14:textId="77777777" w:rsidR="00E24D7C" w:rsidRDefault="00E24D7C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5CFE7018" w14:textId="3D92F07D" w:rsidR="00260482" w:rsidRDefault="00E24D7C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Por último, me permitiría proponer, si lo tienen a bien, incorporar una actividad, podría ser en el 2, </w:t>
      </w:r>
      <w:r w:rsidRPr="00B44C85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acceso a tiempo </w:t>
      </w:r>
      <w:r w:rsidR="00F816B2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ar-SA"/>
          <w14:ligatures w14:val="none"/>
        </w:rPr>
        <w:t>en</w:t>
      </w:r>
      <w:r w:rsidRPr="00B44C85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eastAsia="ar-SA"/>
          <w14:ligatures w14:val="none"/>
        </w:rPr>
        <w:t xml:space="preserve"> radio y televisión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 respecto a generar un, puede ser un, no lo sé, tal vez un conversatorio relativo al monitoreo a medios, esto en virtud de que</w:t>
      </w:r>
      <w:r w:rsidR="00F816B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desde</w:t>
      </w:r>
      <w:r w:rsidR="001B10C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el año pasado los medios de comunicación han solicitado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…</w:t>
      </w:r>
      <w:r w:rsidR="001B10C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  </w:t>
      </w:r>
      <w:r w:rsidR="00BF22A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   </w:t>
      </w:r>
      <w:r w:rsidR="0026048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  </w:t>
      </w:r>
    </w:p>
    <w:p w14:paraId="4BF254EB" w14:textId="77777777" w:rsidR="00393581" w:rsidRDefault="00393581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66C090C" w14:textId="0B1EE433" w:rsidR="001B10C5" w:rsidRDefault="001B10C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FB07D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Perdón, parece que se 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le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cortó la transmisión a la consejera, 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¿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 solamente a mí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?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1CDF7F1A" w14:textId="77777777" w:rsidR="001B10C5" w:rsidRDefault="001B10C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3915C9C" w14:textId="1BBFB7EB" w:rsidR="001B10C5" w:rsidRPr="001B10C5" w:rsidRDefault="001B10C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Consejera electoral integrante de la comisión, Claudia Alejandra Vargas Bautista</w:t>
      </w:r>
      <w:r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: </w:t>
      </w:r>
      <w:r w:rsidR="00FB07D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…</w:t>
      </w:r>
      <w:r w:rsidRPr="001B10C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 incluso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establecer algunos otros elementos para establecer las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lastRenderedPageBreak/>
        <w:t>pautas con las que haría</w:t>
      </w:r>
      <w:r w:rsidR="00F816B2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estas mediciones para iniciando el proceso electoral; y ser</w:t>
      </w:r>
      <w:r w:rsidR="00FB07D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í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 cu</w:t>
      </w:r>
      <w:r w:rsidR="00FB07D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nto, gracias. </w:t>
      </w:r>
    </w:p>
    <w:p w14:paraId="5899E9A4" w14:textId="77777777" w:rsidR="001B10C5" w:rsidRDefault="001B10C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3F4390F3" w14:textId="624E7F94" w:rsidR="00854D8D" w:rsidRDefault="001B10C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FB07D7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Sí, consejera, se cortó un poco su intervención</w:t>
      </w:r>
      <w:r w:rsid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pero entiendo que la segunda de su intervención tiene que ver con el seguimiento al monitoreo a medios, tal como se llevó a cabo durante la presidencia que usted tituló, en meses pasados, me parece que es en esos mismos términos en que se pretende o se formula la petición para agregarla a esta agenda; si no es así, por favor corríjame, de cualquier 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manera lo insertamos, por supuesto para darle seguimiento a estos casos, en estos términos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y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r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especto de las fechas programadas en la agenda, por supuesto que estoy completamente de acuerdo con usted, de hecho, es una de las observaciones que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yo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tengo 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señaladas 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aquí como pertinentes, la relativa en el punto 1.2, que tiene que ver con el c</w:t>
      </w:r>
      <w:r w:rsid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á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lculo de los limites anuales del financiamiento privado, para que, pues se acote hasta que dure la presidencia de esta comisión y hasta el inicio del proceso electoral, del cual, aún no tenemos certeza que puede ser en octubre o puede ser en noviembre, dependiendo de los términos de la reforma</w:t>
      </w:r>
      <w:r w:rsid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48C73BF1" w14:textId="77777777" w:rsidR="00854D8D" w:rsidRDefault="00854D8D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3EE0275" w14:textId="78813EAF" w:rsidR="00FB07D7" w:rsidRDefault="00854D8D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 mismo</w:t>
      </w:r>
      <w:r w:rsidR="00F816B2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8D596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aplicar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en el punto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2.1,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que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denominado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obtener del Instituto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Nacional 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lectoral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t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iempos en radio y televisión para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difundir los mensajes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501DFC21" w14:textId="77777777" w:rsidR="00FB07D7" w:rsidRDefault="00FB07D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68405E3" w14:textId="120F4A6C" w:rsidR="003C585B" w:rsidRDefault="00FB07D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o mismo en el 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3.1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y </w:t>
      </w:r>
      <w:r w:rsidR="003C585B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también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 lo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mismo en el 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3.3,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lineamientos para el registro de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candidaturas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donde se establece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septiembre y octubre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pero como no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tenemos certeza del inicio del proceso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electoral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 mí me gustaría o sería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pertinente que quedara al inicio del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proceso electoral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3B83ED86" w14:textId="77777777" w:rsidR="003C585B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0BE69CD" w14:textId="6B67A22C" w:rsidR="00FB07D7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sas fueron algunas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de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as observaciones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por lo demás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también se </w:t>
      </w:r>
      <w:r w:rsidR="00C84316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hacen llegar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observaciones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de </w:t>
      </w:r>
      <w:r w:rsidR="00C84316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forma a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la 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ecretaría 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jecutiva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correspondiente</w:t>
      </w:r>
      <w:r w:rsidR="00FB07D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2287FB4A" w14:textId="77777777" w:rsidR="00FB07D7" w:rsidRDefault="00FB07D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01753C6" w14:textId="60D8F356" w:rsidR="00854D8D" w:rsidRPr="00854D8D" w:rsidRDefault="00FB07D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N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o sé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¿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si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alguien tuviera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alguna otra observación o comentario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respecto del proyecto de agenda</w:t>
      </w:r>
      <w:r w:rsidR="003C585B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54D8D" w:rsidRPr="00854D8D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que se somete a consideración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?</w:t>
      </w:r>
    </w:p>
    <w:p w14:paraId="3F6CE051" w14:textId="77777777" w:rsidR="001B10C5" w:rsidRDefault="001B10C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7300463" w14:textId="563CE1D5" w:rsidR="001B10C5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Adelante, por favor, Enrique Lugo. </w:t>
      </w:r>
    </w:p>
    <w:p w14:paraId="2A2985DB" w14:textId="77777777" w:rsidR="003C585B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ACBBF03" w14:textId="77777777" w:rsidR="003C585B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3C585B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lastRenderedPageBreak/>
        <w:t>Representante del partido político Futuro, Enrique Lugo Quezada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 Hola, buenas tardes, ¿si me escuchan?</w:t>
      </w:r>
    </w:p>
    <w:p w14:paraId="5B15FF80" w14:textId="77777777" w:rsidR="003C585B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CBB15DC" w14:textId="77777777" w:rsidR="00FB07D7" w:rsidRDefault="003C585B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Excelente, </w:t>
      </w:r>
      <w:r w:rsidR="00FB07D7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buenos días.</w:t>
      </w:r>
    </w:p>
    <w:p w14:paraId="2E9B5C01" w14:textId="77777777" w:rsidR="00FB07D7" w:rsidRDefault="00FB07D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5FB6C74" w14:textId="288AA667" w:rsidR="00AB2CEA" w:rsidRDefault="00FB07D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Y</w:t>
      </w:r>
      <w:r w:rsidR="003C58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o </w:t>
      </w:r>
      <w:r w:rsidR="00AB2CE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nada más</w:t>
      </w:r>
      <w:r w:rsidR="003C585B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quisiera comentar </w:t>
      </w:r>
      <w:r w:rsidR="00AB2CE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que, desde mi punto de vista, 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lo mejor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sería deseable que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si bien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como lo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comentaba ahorita usted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consejera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no tenemos certeza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ues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de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cuáles van a ser las reglas para el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proceso electoral y en el mismo sentido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 lo que voy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todavía no queda claro qué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va a pasar con las acciones afirmativas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¿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de quién va a ser facultad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?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¿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uién las va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 dictar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?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y todo ese procedimiento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. </w:t>
      </w:r>
    </w:p>
    <w:p w14:paraId="4960EF58" w14:textId="77777777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57B54BB2" w14:textId="6A1E759D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or lo que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yo consideraría que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la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emisión de los lineamientos para el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registro de candidaturas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fuera pues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algo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 unos meses de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anticipación más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 los que se mencionan </w:t>
      </w:r>
      <w:r w:rsidR="0057558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en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el proyecto de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agenda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tomando como experiencia lo que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pasó en el proceso electoral anterior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que fue algo que se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postergó muchísim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o.</w:t>
      </w:r>
    </w:p>
    <w:p w14:paraId="0286A6FC" w14:textId="77777777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3F5DBD8F" w14:textId="6886719B" w:rsidR="0057558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ambién derivado de que los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trabajos alrededor de esta tarea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empezaron en un tiempo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digamos tardío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por varias circunstancias </w:t>
      </w:r>
      <w:r w:rsidR="00B44C85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también</w:t>
      </w:r>
      <w:r w:rsidR="00B44C8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B44C85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B44C8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varios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recursos de apelación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varias impugnaciones que se presentaron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alrededor de </w:t>
      </w:r>
      <w:r w:rsidR="00B44C85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todo esto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por lo que aunado a est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 dos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antecedentes que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menciono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pues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onsidero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que podría volverse a repetir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esta situación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3999F54B" w14:textId="77777777" w:rsidR="0057558A" w:rsidRDefault="0057558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712EC3CB" w14:textId="5626C9D7" w:rsidR="001B10C5" w:rsidRDefault="005677C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N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ada más lo pongo a su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consideración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M</w:t>
      </w:r>
      <w:r w:rsidR="00AB2CEA" w:rsidRP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uchas gracias</w:t>
      </w:r>
      <w:r w:rsidR="00AB2CE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082C6701" w14:textId="77777777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4313F23" w14:textId="230D16B3" w:rsidR="001F2504" w:rsidRPr="001F2504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Claro que sí 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representante</w:t>
      </w:r>
      <w:r w:rsidR="0057558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de hecho, fue una petición que se solicitó por escrito a la secretaria ejecutiva,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que es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al mismo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tiempo</w:t>
      </w:r>
      <w:r w:rsidR="0057558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la 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irectora de 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rerrogativas de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este 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I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nstituto 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lectoral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para que se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contemplaran los trabajos previstos para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tal efecto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 toda anticipación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y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antelación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orque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si bien es cierto que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es un trabajo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una actividad que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se realiza en el grueso de ya del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proceso electoral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pues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su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organización e implementación tiene que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ver con meses antes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para llevar a buen puerto 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dicha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actividad</w:t>
      </w:r>
      <w:r w:rsid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49CF91D3" w14:textId="77777777" w:rsidR="001F2504" w:rsidRDefault="001F250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57BCAECD" w14:textId="1F5615B3" w:rsidR="00B426D8" w:rsidRDefault="001F250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lastRenderedPageBreak/>
        <w:t>Entonces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por supuesto que sí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queda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contemplado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tal como usted lo indica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¿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es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así</w:t>
      </w:r>
      <w:r w:rsidR="009C428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secretaria ejecutiva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? </w:t>
      </w:r>
    </w:p>
    <w:p w14:paraId="735E94CB" w14:textId="77777777" w:rsidR="00B426D8" w:rsidRDefault="00B426D8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241CD1C0" w14:textId="77777777" w:rsidR="00B426D8" w:rsidRDefault="00B426D8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Sí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consejera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tomamos nota y le ponemos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incluso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hasta antes del inicio del proceso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electoral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como para abarcar estos meses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. </w:t>
      </w:r>
    </w:p>
    <w:p w14:paraId="0D0FBA4A" w14:textId="77777777" w:rsidR="00B426D8" w:rsidRDefault="00B426D8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5DCE8CF0" w14:textId="482CA4CC" w:rsidR="00B426D8" w:rsidRDefault="00B426D8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Muchas gracias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5FAFD801" w14:textId="77777777" w:rsidR="00B426D8" w:rsidRDefault="00B426D8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2900BE01" w14:textId="5117A3ED" w:rsidR="001F2504" w:rsidRDefault="00B426D8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bookmarkStart w:id="2" w:name="_Hlk136514199"/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End w:id="2"/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orrecto</w:t>
      </w:r>
      <w:r w:rsidR="009C428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63FDFDCD" w14:textId="77777777" w:rsidR="009C4283" w:rsidRPr="001F2504" w:rsidRDefault="009C428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315489C4" w14:textId="73BB02CB" w:rsidR="00DD6F0A" w:rsidRDefault="009C428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Correcto.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Gracias.</w:t>
      </w:r>
    </w:p>
    <w:p w14:paraId="1A4B7311" w14:textId="77777777" w:rsidR="00DD6F0A" w:rsidRDefault="00DD6F0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931A58C" w14:textId="0766FB0E" w:rsidR="009C4283" w:rsidRDefault="001F250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9C428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¿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lguna otra participación o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comentario al respecto</w:t>
      </w:r>
      <w:r w:rsidR="009C428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?</w:t>
      </w:r>
    </w:p>
    <w:p w14:paraId="720EFFBA" w14:textId="77777777" w:rsidR="009C4283" w:rsidRDefault="009C428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0BE60D6D" w14:textId="5330C8F8" w:rsidR="00AB2CEA" w:rsidRDefault="009C428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B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ien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en virtud de no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advertir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consideraciones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comentarios al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respecto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le solicito secretaria técnica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proceda a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tomar la votación a la consejera y</w:t>
      </w:r>
      <w:r w:rsidR="00B426D8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o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integrante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de esta comisión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, 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por favor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1F2504" w:rsidRPr="001F250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adelante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</w:p>
    <w:p w14:paraId="2595AB4D" w14:textId="77777777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6655E75F" w14:textId="14BA011C" w:rsidR="005677CA" w:rsidRDefault="009C4283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Con mucho gusto presidenta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6C04533E" w14:textId="77777777" w:rsidR="005677CA" w:rsidRDefault="005677C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69BDC8D8" w14:textId="04DFE092" w:rsidR="0057558A" w:rsidRDefault="005677CA" w:rsidP="00B44C85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9C428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n votación nominal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9C4283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pregunto a las consejeras y al consejero electoral, integrantes de esta comisión, si están a favor de aprobar el Proyecto de acuerdo de la </w:t>
      </w:r>
      <w:r w:rsidR="009C428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Comisión de Prerrogativas a Partidos Políticos del Instituto Electoral y de Participación Ciudadana del Estado de Jalisco, que propone al Consejo General, el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P</w:t>
      </w:r>
      <w:r w:rsidR="009C428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rograma de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T</w:t>
      </w:r>
      <w:r w:rsidR="009C428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rabajo para la gestión de los asuntos competencia de la citada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c</w:t>
      </w:r>
      <w:r w:rsidR="009C4283">
        <w:rPr>
          <w:rFonts w:ascii="Arial" w:eastAsia="Calibri" w:hAnsi="Arial" w:cs="Arial"/>
          <w:kern w:val="0"/>
          <w:sz w:val="24"/>
          <w:szCs w:val="24"/>
          <w14:ligatures w14:val="none"/>
        </w:rPr>
        <w:t>omisión, durante el periodo comprendido de</w:t>
      </w:r>
      <w:r w:rsidR="008B374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abril</w:t>
      </w:r>
      <w:r w:rsidR="009C428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hasta el inicio del Proceso Electoral Concurrente 2023-2024</w:t>
      </w:r>
      <w:r w:rsidR="008B374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con las observaciones que ya han manifestado en este momento. </w:t>
      </w:r>
    </w:p>
    <w:p w14:paraId="54D49FBF" w14:textId="77777777" w:rsidR="0057558A" w:rsidRDefault="0057558A" w:rsidP="00B44C85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A1F57FA" w14:textId="0699C985" w:rsidR="008B3747" w:rsidRDefault="008B3747" w:rsidP="00B44C85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Maestra Claudia Alejandra Vargas Bautista.</w:t>
      </w:r>
    </w:p>
    <w:p w14:paraId="6164C872" w14:textId="77777777" w:rsidR="008B3747" w:rsidRDefault="008B3747" w:rsidP="00B44C85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E97D301" w14:textId="77777777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lastRenderedPageBreak/>
        <w:t>Consejera electoral integrante de la comisión, Claudia Alejandra Vargas Bautista</w:t>
      </w:r>
      <w:r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 w:rsidRPr="005677C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A favor. </w:t>
      </w:r>
    </w:p>
    <w:p w14:paraId="11869752" w14:textId="77777777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367E2FA" w14:textId="1BB6F065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Doctor Miguel Godínez Terr</w:t>
      </w:r>
      <w:r w:rsidR="005677C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í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quez.</w:t>
      </w:r>
    </w:p>
    <w:p w14:paraId="737B87E1" w14:textId="77777777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518B4B4" w14:textId="543124BD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Consejero electoral integrante de la comisión, Miguel Godínez Terr</w:t>
      </w:r>
      <w:r w:rsidR="005677CA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í</w:t>
      </w:r>
      <w:r w:rsidRPr="00BB1D3E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quez</w:t>
      </w:r>
      <w:r w:rsidRPr="00B44C8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 w:rsidRPr="0057558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 favor.</w:t>
      </w:r>
    </w:p>
    <w:p w14:paraId="7FD941DE" w14:textId="77777777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4CC0D1BE" w14:textId="7C5B3C86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Maestra Silvia Guadalupe Bustos Vá</w:t>
      </w:r>
      <w:r w:rsidR="005677C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quez. </w:t>
      </w:r>
    </w:p>
    <w:p w14:paraId="1C3B35AD" w14:textId="77777777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686E48C" w14:textId="532DE706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A favor.</w:t>
      </w:r>
    </w:p>
    <w:p w14:paraId="1FFA9944" w14:textId="77777777" w:rsidR="008B3747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6BD68757" w14:textId="77777777" w:rsidR="008B3747" w:rsidRPr="009B0FB5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Aprobado por unanimidad.</w:t>
      </w:r>
    </w:p>
    <w:p w14:paraId="2012F2F1" w14:textId="77777777" w:rsidR="008B3747" w:rsidRPr="009B0FB5" w:rsidRDefault="008B3747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FF9D61B" w14:textId="2304C53F" w:rsidR="008B3747" w:rsidRDefault="008B3747" w:rsidP="00B44C85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Muchas gracias secretaria, le solicito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por favor, continúe con el siguiente punto del orden del día. </w:t>
      </w:r>
    </w:p>
    <w:p w14:paraId="4A50A09C" w14:textId="77777777" w:rsidR="008B3747" w:rsidRDefault="008B3747" w:rsidP="00B44C85">
      <w:pPr>
        <w:suppressAutoHyphens/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4FD402A" w14:textId="090FC33A" w:rsidR="008B3747" w:rsidRDefault="008B374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El siguiente punto, corresponde a </w:t>
      </w:r>
      <w:r w:rsidR="005677C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“</w:t>
      </w:r>
      <w:r w:rsidR="005677CA"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>A</w:t>
      </w:r>
      <w:r w:rsidRPr="00B44C85">
        <w:rPr>
          <w:rFonts w:ascii="Arial" w:eastAsia="Times New Roman" w:hAnsi="Arial" w:cs="Arial"/>
          <w:i/>
          <w:iCs/>
          <w:kern w:val="0"/>
          <w:sz w:val="24"/>
          <w:szCs w:val="24"/>
          <w:lang w:eastAsia="ar-SA"/>
          <w14:ligatures w14:val="none"/>
        </w:rPr>
        <w:t>suntos generales</w:t>
      </w:r>
      <w:r w:rsidR="005677CA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”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. </w:t>
      </w:r>
    </w:p>
    <w:p w14:paraId="7A15D5F6" w14:textId="77777777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375DEBEA" w14:textId="5E5521AA" w:rsidR="008B3747" w:rsidRDefault="008B374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Compañera, compañero, compañeros representantes, representaciones de partidos políticos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está a su consideración el punto del orden del día, de asuntos generales.</w:t>
      </w:r>
    </w:p>
    <w:p w14:paraId="73112C7A" w14:textId="77777777" w:rsidR="008B3747" w:rsidRDefault="008B374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155657DA" w14:textId="294E8D4B" w:rsidR="00540DE4" w:rsidRDefault="008B3747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Bien, no existo consideraciones al respecto, en tal virtud, le solicito a la secretaria técnica, continúe </w:t>
      </w:r>
      <w:r w:rsidR="00540DE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con </w:t>
      </w:r>
      <w:r w:rsidR="00DD6F0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el </w:t>
      </w:r>
      <w:r w:rsidR="00540DE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siguiente punto del orden del día.</w:t>
      </w:r>
    </w:p>
    <w:p w14:paraId="77041EEF" w14:textId="77777777" w:rsidR="00DD6F0A" w:rsidRDefault="00DD6F0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44CCD74F" w14:textId="027762CD" w:rsidR="00AB2CEA" w:rsidRDefault="00540DE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Secretaria técnica, Miriam Guadalupe Gutiérrez Mora</w:t>
      </w:r>
      <w:r w:rsidRPr="009B0FB5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Presidenta, se han agotado los puntos del orden del día.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8B3747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   </w:t>
      </w:r>
    </w:p>
    <w:p w14:paraId="4308FE7D" w14:textId="77777777" w:rsidR="00AB2CEA" w:rsidRDefault="00AB2CE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653E249F" w14:textId="347B6DE4" w:rsidR="0057558A" w:rsidRDefault="00540DE4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lastRenderedPageBreak/>
        <w:t>Consejer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electoral president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a</w:t>
      </w:r>
      <w:r w:rsidRPr="009B0FB5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de la comisión,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Silvia Guadalupe Bustos Vá</w:t>
      </w:r>
      <w:r w:rsidR="005677CA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quez</w:t>
      </w:r>
      <w:r w:rsidRPr="009B0FB5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: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Le agradezco secretaria</w:t>
      </w:r>
      <w:r w:rsidR="0057558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6A1837C3" w14:textId="77777777" w:rsidR="0057558A" w:rsidRDefault="0057558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</w:p>
    <w:p w14:paraId="6F064F14" w14:textId="0BDD38D2" w:rsidR="00AB2CEA" w:rsidRDefault="0057558A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E</w:t>
      </w:r>
      <w:r w:rsidR="00540DE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n estos términos y por haberse agotado el orden del día, agradezco su asistencia y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,</w:t>
      </w:r>
      <w:r w:rsidR="00540DE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siendo las catorce horas con veinte minutos del día 24 de abril del 2023, se da por concluida la presente sesión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.</w:t>
      </w:r>
      <w:r w:rsidR="00540DE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5677CA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>M</w:t>
      </w:r>
      <w:r w:rsidR="00540DE4">
        <w:rPr>
          <w:rFonts w:ascii="Arial" w:eastAsia="Times New Roman" w:hAnsi="Arial" w:cs="Arial"/>
          <w:bCs/>
          <w:kern w:val="0"/>
          <w:sz w:val="24"/>
          <w:szCs w:val="24"/>
          <w:lang w:eastAsia="ar-SA"/>
          <w14:ligatures w14:val="none"/>
        </w:rPr>
        <w:t xml:space="preserve">uchas gracias. </w:t>
      </w:r>
    </w:p>
    <w:p w14:paraId="35AEC8D9" w14:textId="347C8CE7" w:rsidR="009B0FB5" w:rsidRPr="009B0FB5" w:rsidRDefault="009B0FB5" w:rsidP="00B44C85">
      <w:pPr>
        <w:suppressAutoHyphens/>
        <w:spacing w:after="0" w:line="276" w:lineRule="auto"/>
        <w:ind w:right="-94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29"/>
        <w:gridCol w:w="4209"/>
      </w:tblGrid>
      <w:tr w:rsidR="009B0FB5" w:rsidRPr="009B0FB5" w14:paraId="3400C004" w14:textId="77777777" w:rsidTr="00CC5738">
        <w:trPr>
          <w:jc w:val="center"/>
        </w:trPr>
        <w:tc>
          <w:tcPr>
            <w:tcW w:w="5000" w:type="pct"/>
            <w:gridSpan w:val="2"/>
            <w:vAlign w:val="center"/>
          </w:tcPr>
          <w:p w14:paraId="1BC12575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BC6AC61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FCFEBE3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6995DD3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EBCA9E3" w14:textId="40D9772D" w:rsidR="00540DE4" w:rsidRPr="009B0FB5" w:rsidRDefault="00540DE4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Silvia Guadalupe Bustos Vá</w:t>
            </w:r>
            <w:r w:rsidR="005677CA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s</w:t>
            </w:r>
            <w:r w:rsidRPr="009B0FB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quez</w:t>
            </w:r>
          </w:p>
          <w:p w14:paraId="6CFCA988" w14:textId="71BDDD99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Consejer</w:t>
            </w:r>
            <w:r w:rsidR="00540DE4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a</w:t>
            </w: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electoral, president</w:t>
            </w:r>
            <w:r w:rsidR="00540DE4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a</w:t>
            </w: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de la comisión</w:t>
            </w:r>
          </w:p>
        </w:tc>
      </w:tr>
      <w:tr w:rsidR="009B0FB5" w:rsidRPr="009B0FB5" w14:paraId="31D8FAD7" w14:textId="77777777" w:rsidTr="00CC5738">
        <w:trPr>
          <w:jc w:val="center"/>
        </w:trPr>
        <w:tc>
          <w:tcPr>
            <w:tcW w:w="2619" w:type="pct"/>
            <w:vAlign w:val="center"/>
          </w:tcPr>
          <w:p w14:paraId="1BD32BCD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F4422DB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3F9D4B2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62617FC9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1703B07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99562CB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Claudia Alejandra Vargas Bautista</w:t>
            </w:r>
          </w:p>
          <w:p w14:paraId="52FBEB20" w14:textId="29D54C71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Consejera electoral</w:t>
            </w:r>
            <w:r w:rsidR="00540DE4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</w:p>
        </w:tc>
        <w:tc>
          <w:tcPr>
            <w:tcW w:w="2381" w:type="pct"/>
            <w:vAlign w:val="center"/>
          </w:tcPr>
          <w:p w14:paraId="2577FB40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6EE8AD0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85008C2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16CC0FD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4345A77" w14:textId="5B8421DD" w:rsidR="009B0FB5" w:rsidRPr="009B0FB5" w:rsidRDefault="00540DE4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Miguel Godínez Terr</w:t>
            </w:r>
            <w:r w:rsidR="00B44C8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í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quez</w:t>
            </w:r>
          </w:p>
          <w:p w14:paraId="5B06E055" w14:textId="61E16311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Consejer</w:t>
            </w:r>
            <w:r w:rsidR="00540DE4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>o</w:t>
            </w: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 electoral </w:t>
            </w:r>
          </w:p>
        </w:tc>
      </w:tr>
      <w:tr w:rsidR="009B0FB5" w:rsidRPr="009B0FB5" w14:paraId="13FBFF2A" w14:textId="77777777" w:rsidTr="00CC5738">
        <w:trPr>
          <w:jc w:val="center"/>
        </w:trPr>
        <w:tc>
          <w:tcPr>
            <w:tcW w:w="5000" w:type="pct"/>
            <w:gridSpan w:val="2"/>
            <w:vAlign w:val="center"/>
          </w:tcPr>
          <w:p w14:paraId="6C1BDB66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3BCDB55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F370858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7D480835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F6FDD5A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18BA887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ar-SA"/>
                <w14:ligatures w14:val="none"/>
              </w:rPr>
              <w:t>Miriam Guadalupe Gutiérrez Mora</w:t>
            </w:r>
          </w:p>
          <w:p w14:paraId="35CD0CEC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  <w:t>Secretaria técnica</w:t>
            </w:r>
          </w:p>
          <w:p w14:paraId="16759753" w14:textId="77777777" w:rsidR="009B0FB5" w:rsidRPr="009B0FB5" w:rsidRDefault="009B0FB5" w:rsidP="00B44C85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val="es-ES" w:eastAsia="ar-SA"/>
                <w14:ligatures w14:val="none"/>
              </w:rPr>
            </w:pPr>
          </w:p>
          <w:p w14:paraId="14267EBB" w14:textId="77777777" w:rsidR="00B44C85" w:rsidRDefault="00B44C85" w:rsidP="00B44C85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val="es-ES" w:eastAsia="ar-SA"/>
                <w14:ligatures w14:val="none"/>
              </w:rPr>
            </w:pPr>
          </w:p>
          <w:p w14:paraId="438B7198" w14:textId="77777777" w:rsidR="00B44C85" w:rsidRDefault="00B44C85" w:rsidP="00B44C85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val="es-ES" w:eastAsia="ar-SA"/>
                <w14:ligatures w14:val="none"/>
              </w:rPr>
            </w:pPr>
          </w:p>
          <w:p w14:paraId="08B2DF70" w14:textId="77777777" w:rsidR="00B44C85" w:rsidRDefault="00B44C85" w:rsidP="00B44C85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val="es-ES" w:eastAsia="ar-SA"/>
                <w14:ligatures w14:val="none"/>
              </w:rPr>
            </w:pPr>
          </w:p>
          <w:p w14:paraId="1A5373C7" w14:textId="77777777" w:rsidR="00B44C85" w:rsidRDefault="00B44C85" w:rsidP="00B44C85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val="es-ES" w:eastAsia="ar-SA"/>
                <w14:ligatures w14:val="none"/>
              </w:rPr>
            </w:pPr>
          </w:p>
          <w:p w14:paraId="5D25FA7B" w14:textId="77777777" w:rsidR="00B44C85" w:rsidRDefault="00B44C85" w:rsidP="00B44C85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val="es-ES" w:eastAsia="ar-SA"/>
                <w14:ligatures w14:val="none"/>
              </w:rPr>
            </w:pPr>
          </w:p>
          <w:p w14:paraId="4CD49F9C" w14:textId="77777777" w:rsidR="00B44C85" w:rsidRPr="009B0FB5" w:rsidRDefault="00B44C85" w:rsidP="00B44C85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kern w:val="0"/>
                <w:sz w:val="14"/>
                <w:szCs w:val="14"/>
                <w:lang w:val="es-ES" w:eastAsia="ar-SA"/>
                <w14:ligatures w14:val="none"/>
              </w:rPr>
            </w:pPr>
          </w:p>
        </w:tc>
      </w:tr>
      <w:tr w:rsidR="009B0FB5" w:rsidRPr="009B0FB5" w14:paraId="3EA26953" w14:textId="77777777" w:rsidTr="00CC5738">
        <w:trPr>
          <w:jc w:val="center"/>
        </w:trPr>
        <w:tc>
          <w:tcPr>
            <w:tcW w:w="5000" w:type="pct"/>
            <w:gridSpan w:val="2"/>
            <w:vAlign w:val="center"/>
          </w:tcPr>
          <w:p w14:paraId="4578996B" w14:textId="5BA15628" w:rsidR="009B0FB5" w:rsidRPr="009B0FB5" w:rsidRDefault="009B0FB5" w:rsidP="00B44C85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</w:pPr>
            <w:r w:rsidRPr="009B0FB5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 xml:space="preserve">Las firmas que aparecen en esta hoja autorizan el acta de la </w:t>
            </w:r>
            <w:r w:rsidR="00540DE4">
              <w:rPr>
                <w:rFonts w:ascii="Arial" w:eastAsia="Times New Roman" w:hAnsi="Arial" w:cs="Arial"/>
                <w:b/>
                <w:kern w:val="0"/>
                <w:sz w:val="14"/>
                <w:szCs w:val="12"/>
                <w:lang w:eastAsia="ar-SA"/>
                <w14:ligatures w14:val="none"/>
              </w:rPr>
              <w:t>tercera</w:t>
            </w:r>
            <w:r w:rsidRPr="009B0FB5">
              <w:rPr>
                <w:rFonts w:ascii="Arial" w:eastAsia="Times New Roman" w:hAnsi="Arial" w:cs="Arial"/>
                <w:b/>
                <w:kern w:val="0"/>
                <w:sz w:val="14"/>
                <w:szCs w:val="12"/>
                <w:lang w:eastAsia="ar-SA"/>
                <w14:ligatures w14:val="none"/>
              </w:rPr>
              <w:t xml:space="preserve"> sesión ordinaria</w:t>
            </w:r>
            <w:r w:rsidRPr="009B0FB5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 xml:space="preserve"> de la </w:t>
            </w:r>
            <w:r w:rsidRPr="009B0FB5">
              <w:rPr>
                <w:rFonts w:ascii="Arial" w:eastAsia="Times New Roman" w:hAnsi="Arial" w:cs="Arial"/>
                <w:b/>
                <w:kern w:val="0"/>
                <w:sz w:val="14"/>
                <w:szCs w:val="12"/>
                <w:lang w:eastAsia="ar-SA"/>
                <w14:ligatures w14:val="none"/>
              </w:rPr>
              <w:t>Comisión de Prerrogativas a Partidos Políticos</w:t>
            </w:r>
            <w:r w:rsidRPr="009B0FB5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 xml:space="preserve"> del Instituto Electoral y de Participación Ciudadana del Estado de Jalisco, celebrada el </w:t>
            </w:r>
            <w:r w:rsidRPr="00B44C85">
              <w:rPr>
                <w:rFonts w:ascii="Arial" w:eastAsia="Times New Roman" w:hAnsi="Arial" w:cs="Arial"/>
                <w:b/>
                <w:bCs/>
                <w:kern w:val="0"/>
                <w:sz w:val="14"/>
                <w:szCs w:val="12"/>
                <w:lang w:eastAsia="ar-SA"/>
                <w14:ligatures w14:val="none"/>
              </w:rPr>
              <w:t>2</w:t>
            </w:r>
            <w:r w:rsidR="00540DE4" w:rsidRPr="00B44C85">
              <w:rPr>
                <w:rFonts w:ascii="Arial" w:eastAsia="Times New Roman" w:hAnsi="Arial" w:cs="Arial"/>
                <w:b/>
                <w:bCs/>
                <w:kern w:val="0"/>
                <w:sz w:val="14"/>
                <w:szCs w:val="12"/>
                <w:lang w:eastAsia="ar-SA"/>
                <w14:ligatures w14:val="none"/>
              </w:rPr>
              <w:t>4</w:t>
            </w:r>
            <w:r w:rsidRPr="009B0FB5">
              <w:rPr>
                <w:rFonts w:ascii="Arial" w:eastAsia="Times New Roman" w:hAnsi="Arial" w:cs="Arial"/>
                <w:b/>
                <w:bCs/>
                <w:kern w:val="0"/>
                <w:sz w:val="14"/>
                <w:szCs w:val="12"/>
                <w:lang w:eastAsia="ar-SA"/>
                <w14:ligatures w14:val="none"/>
              </w:rPr>
              <w:t xml:space="preserve"> de </w:t>
            </w:r>
            <w:r w:rsidR="00DD6F0A">
              <w:rPr>
                <w:rFonts w:ascii="Arial" w:eastAsia="Times New Roman" w:hAnsi="Arial" w:cs="Arial"/>
                <w:b/>
                <w:bCs/>
                <w:kern w:val="0"/>
                <w:sz w:val="14"/>
                <w:szCs w:val="12"/>
                <w:lang w:eastAsia="ar-SA"/>
                <w14:ligatures w14:val="none"/>
              </w:rPr>
              <w:t>abril</w:t>
            </w:r>
            <w:r w:rsidRPr="009B0FB5">
              <w:rPr>
                <w:rFonts w:ascii="Arial" w:eastAsia="Times New Roman" w:hAnsi="Arial" w:cs="Arial"/>
                <w:b/>
                <w:bCs/>
                <w:kern w:val="0"/>
                <w:sz w:val="14"/>
                <w:szCs w:val="12"/>
                <w:lang w:eastAsia="ar-SA"/>
                <w14:ligatures w14:val="none"/>
              </w:rPr>
              <w:t xml:space="preserve"> de 2023</w:t>
            </w:r>
            <w:r w:rsidRPr="009B0FB5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>. El video de la sesión puede ser visualizado en el vínculo siguiente:</w:t>
            </w:r>
            <w:r w:rsidRPr="009B0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DD6F0A" w:rsidRPr="00DD6F0A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>https://youtu.be/ffXs8Zgj6F0</w:t>
            </w:r>
            <w:r w:rsidRPr="009B0FB5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>-----------------------------------------------</w:t>
            </w:r>
            <w:r w:rsidR="00DD6F0A">
              <w:rPr>
                <w:rFonts w:ascii="Arial" w:eastAsia="Times New Roman" w:hAnsi="Arial" w:cs="Arial"/>
                <w:kern w:val="0"/>
                <w:sz w:val="14"/>
                <w:szCs w:val="12"/>
                <w:lang w:eastAsia="ar-SA"/>
                <w14:ligatures w14:val="none"/>
              </w:rPr>
              <w:t>--------------------------------------</w:t>
            </w:r>
          </w:p>
        </w:tc>
      </w:tr>
    </w:tbl>
    <w:p w14:paraId="77AF6B9E" w14:textId="77777777" w:rsidR="009B0FB5" w:rsidRPr="009B0FB5" w:rsidRDefault="009B0FB5" w:rsidP="00B44C85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4F3E793" w14:textId="77777777" w:rsidR="00E727C9" w:rsidRDefault="00E727C9" w:rsidP="00B44C85">
      <w:pPr>
        <w:spacing w:line="276" w:lineRule="auto"/>
      </w:pPr>
    </w:p>
    <w:sectPr w:rsidR="00E727C9" w:rsidSect="00B44C85">
      <w:headerReference w:type="default" r:id="rId7"/>
      <w:footerReference w:type="default" r:id="rId8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CBE4" w14:textId="77777777" w:rsidR="005D39CD" w:rsidRDefault="005D39CD">
      <w:pPr>
        <w:spacing w:after="0" w:line="240" w:lineRule="auto"/>
      </w:pPr>
      <w:r>
        <w:separator/>
      </w:r>
    </w:p>
  </w:endnote>
  <w:endnote w:type="continuationSeparator" w:id="0">
    <w:p w14:paraId="650EA307" w14:textId="77777777" w:rsidR="005D39CD" w:rsidRDefault="005D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3D6B" w14:textId="77777777" w:rsidR="00114F20" w:rsidRPr="002177E9" w:rsidRDefault="0057558A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A248DD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1FC07DC4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5785123A" w14:textId="77777777" w:rsidR="00114F20" w:rsidRPr="001529E0" w:rsidRDefault="0057558A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27192B8A" w14:textId="77777777" w:rsidR="00114F20" w:rsidRPr="001529E0" w:rsidRDefault="0057558A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1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15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0E85" w14:textId="77777777" w:rsidR="005D39CD" w:rsidRDefault="005D39CD">
      <w:pPr>
        <w:spacing w:after="0" w:line="240" w:lineRule="auto"/>
      </w:pPr>
      <w:r>
        <w:separator/>
      </w:r>
    </w:p>
  </w:footnote>
  <w:footnote w:type="continuationSeparator" w:id="0">
    <w:p w14:paraId="1DD37A58" w14:textId="77777777" w:rsidR="005D39CD" w:rsidRDefault="005D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114F20" w:rsidRPr="00453E1E" w14:paraId="383ECB91" w14:textId="77777777" w:rsidTr="00912E44">
      <w:trPr>
        <w:trHeight w:val="1267"/>
        <w:jc w:val="center"/>
      </w:trPr>
      <w:tc>
        <w:tcPr>
          <w:tcW w:w="4390" w:type="dxa"/>
        </w:tcPr>
        <w:p w14:paraId="36A59B4D" w14:textId="77777777" w:rsidR="00114F20" w:rsidRDefault="0057558A" w:rsidP="00912E44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4ADDE7CC" wp14:editId="3E124963">
                <wp:extent cx="1503680" cy="811987"/>
                <wp:effectExtent l="0" t="0" r="127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0A439D50" w14:textId="77777777" w:rsidR="00114F20" w:rsidRPr="001529E0" w:rsidRDefault="00A248DD" w:rsidP="00245DE4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eastAsia="es-ES"/>
            </w:rPr>
          </w:pPr>
        </w:p>
        <w:p w14:paraId="5EF6AC59" w14:textId="77777777" w:rsidR="00114F20" w:rsidRPr="00453E1E" w:rsidRDefault="0057558A" w:rsidP="004C6B9A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  <w:r w:rsidRPr="009B0FB5">
            <w:rPr>
              <w:rFonts w:ascii="Arial" w:hAnsi="Arial" w:cs="Arial"/>
              <w:b/>
              <w:bCs/>
              <w:color w:val="808080"/>
              <w:lang w:eastAsia="es-ES"/>
            </w:rPr>
            <w:t>Comisión de Prerrogativas a Partidos Políticos del Instituto Electoral y de Participación Ciudadana del Estado de Jalisco</w:t>
          </w:r>
        </w:p>
      </w:tc>
    </w:tr>
  </w:tbl>
  <w:p w14:paraId="5C144F78" w14:textId="77777777" w:rsidR="00114F20" w:rsidRPr="001529E0" w:rsidRDefault="00A248DD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B4CCB"/>
    <w:multiLevelType w:val="hybridMultilevel"/>
    <w:tmpl w:val="55924BD6"/>
    <w:lvl w:ilvl="0" w:tplc="E642F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5331F7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496948">
    <w:abstractNumId w:val="1"/>
  </w:num>
  <w:num w:numId="2" w16cid:durableId="1057362727">
    <w:abstractNumId w:val="21"/>
  </w:num>
  <w:num w:numId="3" w16cid:durableId="2102068372">
    <w:abstractNumId w:val="0"/>
  </w:num>
  <w:num w:numId="4" w16cid:durableId="1260875180">
    <w:abstractNumId w:val="17"/>
  </w:num>
  <w:num w:numId="5" w16cid:durableId="896207098">
    <w:abstractNumId w:val="9"/>
  </w:num>
  <w:num w:numId="6" w16cid:durableId="2100984116">
    <w:abstractNumId w:val="11"/>
  </w:num>
  <w:num w:numId="7" w16cid:durableId="533201554">
    <w:abstractNumId w:val="3"/>
  </w:num>
  <w:num w:numId="8" w16cid:durableId="1502231936">
    <w:abstractNumId w:val="12"/>
  </w:num>
  <w:num w:numId="9" w16cid:durableId="689065283">
    <w:abstractNumId w:val="23"/>
  </w:num>
  <w:num w:numId="10" w16cid:durableId="957877463">
    <w:abstractNumId w:val="6"/>
  </w:num>
  <w:num w:numId="11" w16cid:durableId="1329165254">
    <w:abstractNumId w:val="16"/>
  </w:num>
  <w:num w:numId="12" w16cid:durableId="1007943785">
    <w:abstractNumId w:val="18"/>
  </w:num>
  <w:num w:numId="13" w16cid:durableId="1603416674">
    <w:abstractNumId w:val="20"/>
  </w:num>
  <w:num w:numId="14" w16cid:durableId="547188241">
    <w:abstractNumId w:val="2"/>
  </w:num>
  <w:num w:numId="15" w16cid:durableId="1396245622">
    <w:abstractNumId w:val="13"/>
  </w:num>
  <w:num w:numId="16" w16cid:durableId="1391729413">
    <w:abstractNumId w:val="4"/>
  </w:num>
  <w:num w:numId="17" w16cid:durableId="1393307875">
    <w:abstractNumId w:val="5"/>
  </w:num>
  <w:num w:numId="18" w16cid:durableId="900019007">
    <w:abstractNumId w:val="15"/>
  </w:num>
  <w:num w:numId="19" w16cid:durableId="949243514">
    <w:abstractNumId w:val="7"/>
  </w:num>
  <w:num w:numId="20" w16cid:durableId="1440447120">
    <w:abstractNumId w:val="22"/>
  </w:num>
  <w:num w:numId="21" w16cid:durableId="832136820">
    <w:abstractNumId w:val="8"/>
  </w:num>
  <w:num w:numId="22" w16cid:durableId="1243683577">
    <w:abstractNumId w:val="14"/>
  </w:num>
  <w:num w:numId="23" w16cid:durableId="1906379083">
    <w:abstractNumId w:val="19"/>
  </w:num>
  <w:num w:numId="24" w16cid:durableId="1117410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B5"/>
    <w:rsid w:val="000A0EA5"/>
    <w:rsid w:val="00164EFF"/>
    <w:rsid w:val="001B10C5"/>
    <w:rsid w:val="001E15DA"/>
    <w:rsid w:val="001F2504"/>
    <w:rsid w:val="00207C1B"/>
    <w:rsid w:val="00214DA2"/>
    <w:rsid w:val="00260482"/>
    <w:rsid w:val="002944C7"/>
    <w:rsid w:val="002E5CE9"/>
    <w:rsid w:val="00331886"/>
    <w:rsid w:val="00393581"/>
    <w:rsid w:val="003C585B"/>
    <w:rsid w:val="00540DE4"/>
    <w:rsid w:val="005677CA"/>
    <w:rsid w:val="0057558A"/>
    <w:rsid w:val="005D39CD"/>
    <w:rsid w:val="005E0808"/>
    <w:rsid w:val="00651B55"/>
    <w:rsid w:val="00667A56"/>
    <w:rsid w:val="00716D93"/>
    <w:rsid w:val="00735B2B"/>
    <w:rsid w:val="007C0DD0"/>
    <w:rsid w:val="007C7E3E"/>
    <w:rsid w:val="00854D8D"/>
    <w:rsid w:val="008B3747"/>
    <w:rsid w:val="008D5968"/>
    <w:rsid w:val="009B0FB5"/>
    <w:rsid w:val="009C4283"/>
    <w:rsid w:val="009E4E63"/>
    <w:rsid w:val="00A248DD"/>
    <w:rsid w:val="00AB2CEA"/>
    <w:rsid w:val="00B426D8"/>
    <w:rsid w:val="00B44C85"/>
    <w:rsid w:val="00BB1D3E"/>
    <w:rsid w:val="00BF22A4"/>
    <w:rsid w:val="00C35549"/>
    <w:rsid w:val="00C84316"/>
    <w:rsid w:val="00DD6F0A"/>
    <w:rsid w:val="00E24D7C"/>
    <w:rsid w:val="00E727C9"/>
    <w:rsid w:val="00E770A6"/>
    <w:rsid w:val="00EB6E75"/>
    <w:rsid w:val="00F77448"/>
    <w:rsid w:val="00F816B2"/>
    <w:rsid w:val="00F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C003"/>
  <w15:chartTrackingRefBased/>
  <w15:docId w15:val="{9F12CD52-00C3-4ED8-BC63-D96CFDF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FB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B0FB5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9B0FB5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9B0FB5"/>
    <w:pPr>
      <w:keepNext/>
      <w:tabs>
        <w:tab w:val="num" w:pos="1296"/>
      </w:tabs>
      <w:suppressAutoHyphens/>
      <w:spacing w:after="0" w:line="240" w:lineRule="auto"/>
      <w:ind w:left="1296" w:hanging="1296"/>
      <w:jc w:val="right"/>
      <w:outlineLvl w:val="6"/>
    </w:pPr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FB5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9B0FB5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9B0FB5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9B0FB5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9B0FB5"/>
  </w:style>
  <w:style w:type="character" w:customStyle="1" w:styleId="WW8Num2z0">
    <w:name w:val="WW8Num2z0"/>
    <w:rsid w:val="009B0FB5"/>
    <w:rPr>
      <w:b/>
    </w:rPr>
  </w:style>
  <w:style w:type="character" w:customStyle="1" w:styleId="WW8Num3z0">
    <w:name w:val="WW8Num3z0"/>
    <w:rsid w:val="009B0FB5"/>
    <w:rPr>
      <w:b/>
    </w:rPr>
  </w:style>
  <w:style w:type="character" w:customStyle="1" w:styleId="Fuentedeprrafopredeter2">
    <w:name w:val="Fuente de párrafo predeter.2"/>
    <w:rsid w:val="009B0FB5"/>
  </w:style>
  <w:style w:type="character" w:customStyle="1" w:styleId="Absatz-Standardschriftart">
    <w:name w:val="Absatz-Standardschriftart"/>
    <w:rsid w:val="009B0FB5"/>
  </w:style>
  <w:style w:type="character" w:customStyle="1" w:styleId="WW-Absatz-Standardschriftart">
    <w:name w:val="WW-Absatz-Standardschriftart"/>
    <w:rsid w:val="009B0FB5"/>
  </w:style>
  <w:style w:type="character" w:customStyle="1" w:styleId="WW-Absatz-Standardschriftart1">
    <w:name w:val="WW-Absatz-Standardschriftart1"/>
    <w:rsid w:val="009B0FB5"/>
  </w:style>
  <w:style w:type="character" w:customStyle="1" w:styleId="WW8Num4z0">
    <w:name w:val="WW8Num4z0"/>
    <w:rsid w:val="009B0FB5"/>
    <w:rPr>
      <w:b/>
    </w:rPr>
  </w:style>
  <w:style w:type="character" w:customStyle="1" w:styleId="WW8Num4z1">
    <w:name w:val="WW8Num4z1"/>
    <w:rsid w:val="009B0FB5"/>
    <w:rPr>
      <w:rFonts w:ascii="Symbol" w:hAnsi="Symbol"/>
      <w:color w:val="auto"/>
    </w:rPr>
  </w:style>
  <w:style w:type="character" w:customStyle="1" w:styleId="WW8Num7z0">
    <w:name w:val="WW8Num7z0"/>
    <w:rsid w:val="009B0FB5"/>
    <w:rPr>
      <w:b/>
    </w:rPr>
  </w:style>
  <w:style w:type="character" w:customStyle="1" w:styleId="WW8Num7z1">
    <w:name w:val="WW8Num7z1"/>
    <w:rsid w:val="009B0FB5"/>
    <w:rPr>
      <w:rFonts w:ascii="Symbol" w:hAnsi="Symbol"/>
      <w:color w:val="auto"/>
    </w:rPr>
  </w:style>
  <w:style w:type="character" w:customStyle="1" w:styleId="WW8Num11z0">
    <w:name w:val="WW8Num11z0"/>
    <w:rsid w:val="009B0FB5"/>
    <w:rPr>
      <w:b/>
    </w:rPr>
  </w:style>
  <w:style w:type="character" w:customStyle="1" w:styleId="WW8Num11z1">
    <w:name w:val="WW8Num11z1"/>
    <w:rsid w:val="009B0FB5"/>
    <w:rPr>
      <w:rFonts w:ascii="Symbol" w:hAnsi="Symbol"/>
      <w:color w:val="auto"/>
    </w:rPr>
  </w:style>
  <w:style w:type="character" w:customStyle="1" w:styleId="WW8Num12z0">
    <w:name w:val="WW8Num12z0"/>
    <w:rsid w:val="009B0FB5"/>
    <w:rPr>
      <w:rFonts w:cs="Times New Roman"/>
      <w:b/>
    </w:rPr>
  </w:style>
  <w:style w:type="character" w:customStyle="1" w:styleId="WW8Num13z0">
    <w:name w:val="WW8Num13z0"/>
    <w:rsid w:val="009B0FB5"/>
    <w:rPr>
      <w:b/>
    </w:rPr>
  </w:style>
  <w:style w:type="character" w:customStyle="1" w:styleId="WW8Num16z0">
    <w:name w:val="WW8Num16z0"/>
    <w:rsid w:val="009B0FB5"/>
    <w:rPr>
      <w:rFonts w:ascii="Wingdings" w:hAnsi="Wingdings"/>
    </w:rPr>
  </w:style>
  <w:style w:type="character" w:customStyle="1" w:styleId="WW8Num16z1">
    <w:name w:val="WW8Num16z1"/>
    <w:rsid w:val="009B0FB5"/>
    <w:rPr>
      <w:rFonts w:ascii="Courier New" w:hAnsi="Courier New" w:cs="Courier New"/>
    </w:rPr>
  </w:style>
  <w:style w:type="character" w:customStyle="1" w:styleId="WW8Num16z3">
    <w:name w:val="WW8Num16z3"/>
    <w:rsid w:val="009B0FB5"/>
    <w:rPr>
      <w:rFonts w:ascii="Symbol" w:hAnsi="Symbol"/>
    </w:rPr>
  </w:style>
  <w:style w:type="character" w:customStyle="1" w:styleId="WW8Num17z0">
    <w:name w:val="WW8Num17z0"/>
    <w:rsid w:val="009B0FB5"/>
    <w:rPr>
      <w:b/>
    </w:rPr>
  </w:style>
  <w:style w:type="character" w:customStyle="1" w:styleId="WW8Num17z1">
    <w:name w:val="WW8Num17z1"/>
    <w:rsid w:val="009B0FB5"/>
    <w:rPr>
      <w:rFonts w:ascii="Symbol" w:hAnsi="Symbol"/>
      <w:color w:val="auto"/>
    </w:rPr>
  </w:style>
  <w:style w:type="character" w:customStyle="1" w:styleId="WW8Num20z0">
    <w:name w:val="WW8Num20z0"/>
    <w:rsid w:val="009B0FB5"/>
    <w:rPr>
      <w:b/>
    </w:rPr>
  </w:style>
  <w:style w:type="character" w:customStyle="1" w:styleId="WW8Num20z1">
    <w:name w:val="WW8Num20z1"/>
    <w:rsid w:val="009B0FB5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9B0FB5"/>
    <w:rPr>
      <w:rFonts w:cs="Times New Roman"/>
    </w:rPr>
  </w:style>
  <w:style w:type="character" w:customStyle="1" w:styleId="WW8Num23z0">
    <w:name w:val="WW8Num23z0"/>
    <w:rsid w:val="009B0FB5"/>
    <w:rPr>
      <w:rFonts w:ascii="Times New Roman" w:hAnsi="Times New Roman"/>
    </w:rPr>
  </w:style>
  <w:style w:type="character" w:customStyle="1" w:styleId="WW8Num24z0">
    <w:name w:val="WW8Num24z0"/>
    <w:rsid w:val="009B0FB5"/>
    <w:rPr>
      <w:b/>
    </w:rPr>
  </w:style>
  <w:style w:type="character" w:customStyle="1" w:styleId="WW8Num27z0">
    <w:name w:val="WW8Num27z0"/>
    <w:rsid w:val="009B0FB5"/>
    <w:rPr>
      <w:b/>
    </w:rPr>
  </w:style>
  <w:style w:type="character" w:customStyle="1" w:styleId="WW8Num28z0">
    <w:name w:val="WW8Num28z0"/>
    <w:rsid w:val="009B0FB5"/>
    <w:rPr>
      <w:b/>
    </w:rPr>
  </w:style>
  <w:style w:type="character" w:customStyle="1" w:styleId="WW8Num28z1">
    <w:name w:val="WW8Num28z1"/>
    <w:rsid w:val="009B0FB5"/>
    <w:rPr>
      <w:rFonts w:ascii="Symbol" w:hAnsi="Symbol"/>
      <w:color w:val="auto"/>
    </w:rPr>
  </w:style>
  <w:style w:type="character" w:customStyle="1" w:styleId="WW8Num29z0">
    <w:name w:val="WW8Num29z0"/>
    <w:rsid w:val="009B0FB5"/>
    <w:rPr>
      <w:b/>
    </w:rPr>
  </w:style>
  <w:style w:type="character" w:customStyle="1" w:styleId="WW8Num31z0">
    <w:name w:val="WW8Num31z0"/>
    <w:rsid w:val="009B0FB5"/>
    <w:rPr>
      <w:b w:val="0"/>
      <w:sz w:val="20"/>
      <w:szCs w:val="20"/>
    </w:rPr>
  </w:style>
  <w:style w:type="character" w:customStyle="1" w:styleId="WW8Num31z1">
    <w:name w:val="WW8Num31z1"/>
    <w:rsid w:val="009B0FB5"/>
    <w:rPr>
      <w:rFonts w:ascii="Symbol" w:hAnsi="Symbol"/>
    </w:rPr>
  </w:style>
  <w:style w:type="character" w:customStyle="1" w:styleId="WW8Num34z0">
    <w:name w:val="WW8Num34z0"/>
    <w:rsid w:val="009B0FB5"/>
    <w:rPr>
      <w:b/>
    </w:rPr>
  </w:style>
  <w:style w:type="character" w:customStyle="1" w:styleId="WW8Num34z1">
    <w:name w:val="WW8Num34z1"/>
    <w:rsid w:val="009B0FB5"/>
    <w:rPr>
      <w:rFonts w:ascii="Symbol" w:hAnsi="Symbol"/>
      <w:color w:val="auto"/>
    </w:rPr>
  </w:style>
  <w:style w:type="character" w:customStyle="1" w:styleId="WW8Num39z2">
    <w:name w:val="WW8Num39z2"/>
    <w:rsid w:val="009B0FB5"/>
    <w:rPr>
      <w:rFonts w:ascii="Wingdings" w:hAnsi="Wingdings"/>
    </w:rPr>
  </w:style>
  <w:style w:type="character" w:customStyle="1" w:styleId="WW8Num39z3">
    <w:name w:val="WW8Num39z3"/>
    <w:rsid w:val="009B0FB5"/>
    <w:rPr>
      <w:rFonts w:ascii="Symbol" w:hAnsi="Symbol"/>
    </w:rPr>
  </w:style>
  <w:style w:type="character" w:customStyle="1" w:styleId="WW8Num39z5">
    <w:name w:val="WW8Num39z5"/>
    <w:rsid w:val="009B0FB5"/>
    <w:rPr>
      <w:rFonts w:ascii="Courier New" w:hAnsi="Courier New" w:cs="Courier New"/>
    </w:rPr>
  </w:style>
  <w:style w:type="character" w:customStyle="1" w:styleId="WW8Num41z0">
    <w:name w:val="WW8Num41z0"/>
    <w:rsid w:val="009B0FB5"/>
    <w:rPr>
      <w:b/>
    </w:rPr>
  </w:style>
  <w:style w:type="character" w:customStyle="1" w:styleId="WW8Num41z1">
    <w:name w:val="WW8Num41z1"/>
    <w:rsid w:val="009B0FB5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9B0FB5"/>
  </w:style>
  <w:style w:type="character" w:styleId="Nmerodepgina">
    <w:name w:val="page number"/>
    <w:basedOn w:val="Fuentedeprrafopredeter1"/>
    <w:rsid w:val="009B0FB5"/>
  </w:style>
  <w:style w:type="character" w:customStyle="1" w:styleId="Refdecomentario1">
    <w:name w:val="Ref. de comentario1"/>
    <w:rsid w:val="009B0FB5"/>
    <w:rPr>
      <w:sz w:val="16"/>
      <w:szCs w:val="16"/>
    </w:rPr>
  </w:style>
  <w:style w:type="character" w:customStyle="1" w:styleId="CarCar">
    <w:name w:val="Car Car"/>
    <w:rsid w:val="009B0FB5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rsid w:val="009B0FB5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B0FB5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9B0FB5"/>
    <w:rPr>
      <w:rFonts w:cs="Tahoma"/>
    </w:rPr>
  </w:style>
  <w:style w:type="paragraph" w:customStyle="1" w:styleId="Etiqueta">
    <w:name w:val="Etiqueta"/>
    <w:basedOn w:val="Normal"/>
    <w:rsid w:val="009B0F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ndice">
    <w:name w:val="Índice"/>
    <w:basedOn w:val="Normal"/>
    <w:rsid w:val="009B0F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Encabezado1">
    <w:name w:val="Encabezado1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Piedepgina">
    <w:name w:val="footer"/>
    <w:basedOn w:val="Normal"/>
    <w:link w:val="Piedepgina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9B0FB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ar-SA"/>
      <w14:ligatures w14:val="none"/>
    </w:rPr>
  </w:style>
  <w:style w:type="paragraph" w:styleId="Encabezado">
    <w:name w:val="header"/>
    <w:basedOn w:val="Normal"/>
    <w:link w:val="Encabezado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9B0FB5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9B0FB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customStyle="1" w:styleId="ANOTACION">
    <w:name w:val="ANOTACION"/>
    <w:basedOn w:val="Normal"/>
    <w:rsid w:val="009B0FB5"/>
    <w:pPr>
      <w:suppressAutoHyphens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kern w:val="0"/>
      <w:sz w:val="18"/>
      <w:szCs w:val="20"/>
      <w:lang w:val="es-ES_tradnl" w:eastAsia="ar-SA"/>
      <w14:ligatures w14:val="none"/>
    </w:rPr>
  </w:style>
  <w:style w:type="paragraph" w:customStyle="1" w:styleId="Default">
    <w:name w:val="Default"/>
    <w:link w:val="DefaultCar"/>
    <w:rsid w:val="009B0FB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9B0F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0FB5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9B0FB5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9B0FB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9B0FB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Textoindependiente21">
    <w:name w:val="Texto independiente 21"/>
    <w:basedOn w:val="Normal"/>
    <w:rsid w:val="009B0FB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">
    <w:name w:val="Texto"/>
    <w:basedOn w:val="Normal"/>
    <w:link w:val="TextoCar"/>
    <w:rsid w:val="009B0FB5"/>
    <w:pPr>
      <w:suppressAutoHyphens/>
      <w:spacing w:after="101" w:line="216" w:lineRule="exact"/>
      <w:ind w:firstLine="288"/>
      <w:jc w:val="both"/>
    </w:pPr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paragraph" w:customStyle="1" w:styleId="Contenidodelatabla">
    <w:name w:val="Contenido de la tabla"/>
    <w:basedOn w:val="Normal"/>
    <w:rsid w:val="009B0F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ncabezadodelatabla">
    <w:name w:val="Encabezado de la tabla"/>
    <w:basedOn w:val="Contenidodelatabla"/>
    <w:rsid w:val="009B0F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B0FB5"/>
  </w:style>
  <w:style w:type="paragraph" w:styleId="Textoindependiente2">
    <w:name w:val="Body Text 2"/>
    <w:basedOn w:val="Normal"/>
    <w:link w:val="Textoindependiente2Car"/>
    <w:unhideWhenUsed/>
    <w:rsid w:val="009B0FB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9B0FB5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9B0FB5"/>
  </w:style>
  <w:style w:type="table" w:styleId="Tablaconcuadrcula">
    <w:name w:val="Table Grid"/>
    <w:basedOn w:val="Tablanormal"/>
    <w:uiPriority w:val="59"/>
    <w:rsid w:val="009B0FB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9B0FB5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9B0FB5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9B0FB5"/>
    <w:rPr>
      <w:sz w:val="16"/>
      <w:szCs w:val="16"/>
    </w:rPr>
  </w:style>
  <w:style w:type="character" w:customStyle="1" w:styleId="DefaultCar">
    <w:name w:val="Default Car"/>
    <w:link w:val="Default"/>
    <w:locked/>
    <w:rsid w:val="009B0FB5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Hipervnculo1">
    <w:name w:val="Hipervínculo1"/>
    <w:basedOn w:val="Fuentedeprrafopredeter"/>
    <w:unhideWhenUsed/>
    <w:rsid w:val="009B0FB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0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9B0FB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2">
    <w:name w:val="List 2"/>
    <w:basedOn w:val="Normal"/>
    <w:unhideWhenUsed/>
    <w:rsid w:val="009B0F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aludo">
    <w:name w:val="Salutation"/>
    <w:basedOn w:val="Normal"/>
    <w:next w:val="Normal"/>
    <w:link w:val="SaludoCar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aludoCar">
    <w:name w:val="Saludo Car"/>
    <w:basedOn w:val="Fuentedeprrafopredeter"/>
    <w:link w:val="Saludo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neadeasunto">
    <w:name w:val="Línea de asunto"/>
    <w:basedOn w:val="Normal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character" w:styleId="Hipervnculo">
    <w:name w:val="Hyperlink"/>
    <w:basedOn w:val="Fuentedeprrafopredeter"/>
    <w:uiPriority w:val="99"/>
    <w:semiHidden/>
    <w:unhideWhenUsed/>
    <w:rsid w:val="009B0FB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77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11</Pages>
  <Words>2792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Luis Alfonso Campos</cp:lastModifiedBy>
  <cp:revision>6</cp:revision>
  <cp:lastPrinted>2023-06-07T17:13:00Z</cp:lastPrinted>
  <dcterms:created xsi:type="dcterms:W3CDTF">2023-05-31T20:22:00Z</dcterms:created>
  <dcterms:modified xsi:type="dcterms:W3CDTF">2023-06-07T17:17:00Z</dcterms:modified>
</cp:coreProperties>
</file>