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A726" w14:textId="5531F4CC" w:rsidR="000965E5" w:rsidRPr="00FA0F6E" w:rsidRDefault="00645BE3" w:rsidP="000965E5">
      <w:pPr>
        <w:pStyle w:val="Sinespaciado"/>
        <w:spacing w:line="276" w:lineRule="auto"/>
        <w:jc w:val="center"/>
        <w:rPr>
          <w:rFonts w:ascii="Lucida Sans Unicode" w:eastAsia="Times New Roman" w:hAnsi="Lucida Sans Unicode" w:cs="Lucida Sans Unicode"/>
          <w:b/>
          <w:color w:val="00788E"/>
          <w:sz w:val="24"/>
          <w:szCs w:val="24"/>
          <w:lang w:eastAsia="es-ES"/>
        </w:rPr>
      </w:pPr>
      <w:r>
        <w:rPr>
          <w:rFonts w:ascii="Lucida Sans Unicode" w:eastAsia="Times New Roman" w:hAnsi="Lucida Sans Unicode" w:cs="Lucida Sans Unicode"/>
          <w:b/>
          <w:color w:val="00788E"/>
          <w:sz w:val="24"/>
          <w:szCs w:val="24"/>
          <w:lang w:eastAsia="es-ES"/>
        </w:rPr>
        <w:t xml:space="preserve"> </w:t>
      </w:r>
      <w:r w:rsidR="00455CA7" w:rsidRPr="00FA0F6E">
        <w:rPr>
          <w:rFonts w:ascii="Lucida Sans Unicode" w:eastAsia="Times New Roman" w:hAnsi="Lucida Sans Unicode" w:cs="Lucida Sans Unicode"/>
          <w:b/>
          <w:color w:val="00788E"/>
          <w:sz w:val="24"/>
          <w:szCs w:val="24"/>
          <w:lang w:eastAsia="es-ES"/>
        </w:rPr>
        <w:t>Informe de l</w:t>
      </w:r>
      <w:r w:rsidR="00AA7740" w:rsidRPr="00FA0F6E">
        <w:rPr>
          <w:rFonts w:ascii="Lucida Sans Unicode" w:eastAsia="Times New Roman" w:hAnsi="Lucida Sans Unicode" w:cs="Lucida Sans Unicode"/>
          <w:b/>
          <w:color w:val="00788E"/>
          <w:sz w:val="24"/>
          <w:szCs w:val="24"/>
          <w:lang w:eastAsia="es-ES"/>
        </w:rPr>
        <w:t>os avances en el Plan de Trabajo Anual de la Comisión de Informática y Uso de Tecnologías (CIUT)</w:t>
      </w:r>
    </w:p>
    <w:p w14:paraId="521E33D0" w14:textId="0C928F24" w:rsidR="001966A2" w:rsidRPr="00FA0F6E" w:rsidRDefault="001966A2" w:rsidP="000965E5">
      <w:pPr>
        <w:pStyle w:val="Sinespaciado"/>
        <w:spacing w:line="276" w:lineRule="auto"/>
        <w:jc w:val="center"/>
        <w:rPr>
          <w:rFonts w:ascii="Lucida Sans Unicode" w:eastAsia="Times New Roman" w:hAnsi="Lucida Sans Unicode" w:cs="Lucida Sans Unicode"/>
          <w:b/>
          <w:color w:val="00788E"/>
          <w:sz w:val="24"/>
          <w:szCs w:val="24"/>
          <w:lang w:eastAsia="es-ES"/>
        </w:rPr>
      </w:pPr>
      <w:r w:rsidRPr="00FA0F6E">
        <w:rPr>
          <w:rFonts w:ascii="Lucida Sans Unicode" w:eastAsia="Times New Roman" w:hAnsi="Lucida Sans Unicode" w:cs="Lucida Sans Unicode"/>
          <w:b/>
          <w:color w:val="00788E"/>
          <w:sz w:val="24"/>
          <w:szCs w:val="24"/>
          <w:lang w:eastAsia="es-ES"/>
        </w:rPr>
        <w:t>2</w:t>
      </w:r>
      <w:r w:rsidR="000B0FD9" w:rsidRPr="00FA0F6E">
        <w:rPr>
          <w:rFonts w:ascii="Lucida Sans Unicode" w:eastAsia="Times New Roman" w:hAnsi="Lucida Sans Unicode" w:cs="Lucida Sans Unicode"/>
          <w:b/>
          <w:color w:val="00788E"/>
          <w:sz w:val="24"/>
          <w:szCs w:val="24"/>
          <w:lang w:eastAsia="es-ES"/>
        </w:rPr>
        <w:t>8</w:t>
      </w:r>
      <w:r w:rsidRPr="00FA0F6E">
        <w:rPr>
          <w:rFonts w:ascii="Lucida Sans Unicode" w:eastAsia="Times New Roman" w:hAnsi="Lucida Sans Unicode" w:cs="Lucida Sans Unicode"/>
          <w:b/>
          <w:color w:val="00788E"/>
          <w:sz w:val="24"/>
          <w:szCs w:val="24"/>
          <w:lang w:eastAsia="es-ES"/>
        </w:rPr>
        <w:t xml:space="preserve"> de </w:t>
      </w:r>
      <w:r w:rsidR="000B0FD9" w:rsidRPr="00FA0F6E">
        <w:rPr>
          <w:rFonts w:ascii="Lucida Sans Unicode" w:eastAsia="Times New Roman" w:hAnsi="Lucida Sans Unicode" w:cs="Lucida Sans Unicode"/>
          <w:b/>
          <w:color w:val="00788E"/>
          <w:sz w:val="24"/>
          <w:szCs w:val="24"/>
          <w:lang w:eastAsia="es-ES"/>
        </w:rPr>
        <w:t>febrero</w:t>
      </w:r>
      <w:r w:rsidRPr="00FA0F6E">
        <w:rPr>
          <w:rFonts w:ascii="Lucida Sans Unicode" w:eastAsia="Times New Roman" w:hAnsi="Lucida Sans Unicode" w:cs="Lucida Sans Unicode"/>
          <w:b/>
          <w:color w:val="00788E"/>
          <w:sz w:val="24"/>
          <w:szCs w:val="24"/>
          <w:lang w:eastAsia="es-ES"/>
        </w:rPr>
        <w:t xml:space="preserve"> de 2024</w:t>
      </w:r>
    </w:p>
    <w:p w14:paraId="45A480B7" w14:textId="77777777" w:rsidR="0000637E" w:rsidRPr="00FA0F6E" w:rsidRDefault="0000637E" w:rsidP="00070246">
      <w:pPr>
        <w:pStyle w:val="Sinespaciado"/>
        <w:spacing w:line="276" w:lineRule="auto"/>
        <w:jc w:val="center"/>
        <w:rPr>
          <w:rFonts w:ascii="Lucida Sans Unicode" w:eastAsia="Times New Roman" w:hAnsi="Lucida Sans Unicode" w:cs="Lucida Sans Unicode"/>
          <w:b/>
          <w:color w:val="4DBBB8"/>
          <w:lang w:val="es-ES" w:eastAsia="es-ES"/>
        </w:rPr>
      </w:pPr>
    </w:p>
    <w:p w14:paraId="45476251" w14:textId="396DD581" w:rsidR="000965E5" w:rsidRPr="00FA0F6E" w:rsidRDefault="00BA7541" w:rsidP="00070246">
      <w:pPr>
        <w:pStyle w:val="Sinespaciado"/>
        <w:spacing w:line="276" w:lineRule="auto"/>
        <w:jc w:val="center"/>
        <w:rPr>
          <w:rFonts w:ascii="Lucida Sans Unicode" w:eastAsia="Calibri" w:hAnsi="Lucida Sans Unicode" w:cs="Lucida Sans Unicode"/>
          <w:b/>
          <w:color w:val="4DBBB8"/>
          <w:lang w:bidi="en-US"/>
        </w:rPr>
      </w:pPr>
      <w:r w:rsidRPr="00FA0F6E">
        <w:rPr>
          <w:rFonts w:ascii="Lucida Sans Unicode" w:eastAsia="Times New Roman" w:hAnsi="Lucida Sans Unicode" w:cs="Lucida Sans Unicode"/>
          <w:b/>
          <w:color w:val="4DBBB8"/>
          <w:lang w:val="es-ES" w:eastAsia="es-ES"/>
        </w:rPr>
        <w:t>Dirección de Informática</w:t>
      </w:r>
    </w:p>
    <w:p w14:paraId="029FF29C" w14:textId="77777777" w:rsidR="00070246" w:rsidRPr="00FA0F6E" w:rsidRDefault="00070246" w:rsidP="00070246">
      <w:pPr>
        <w:pStyle w:val="Sinespaciado"/>
        <w:spacing w:line="276" w:lineRule="auto"/>
        <w:jc w:val="center"/>
        <w:rPr>
          <w:rFonts w:ascii="Lucida Sans Unicode" w:eastAsia="Calibri" w:hAnsi="Lucida Sans Unicode" w:cs="Lucida Sans Unicode"/>
          <w:b/>
          <w:color w:val="4DBBB8"/>
          <w:sz w:val="20"/>
          <w:szCs w:val="20"/>
          <w:lang w:bidi="en-US"/>
        </w:rPr>
      </w:pPr>
    </w:p>
    <w:p w14:paraId="1B3C37AD" w14:textId="07A0EA22" w:rsidR="006A6208" w:rsidRPr="00FA0F6E" w:rsidRDefault="00BA7541" w:rsidP="006920A0">
      <w:pPr>
        <w:jc w:val="both"/>
        <w:outlineLvl w:val="0"/>
        <w:rPr>
          <w:rFonts w:ascii="Lucida Sans Unicode" w:hAnsi="Lucida Sans Unicode" w:cs="Lucida Sans Unicode"/>
          <w:b/>
          <w:color w:val="00788E"/>
          <w:sz w:val="20"/>
          <w:szCs w:val="20"/>
        </w:rPr>
      </w:pPr>
      <w:r w:rsidRPr="00FA0F6E">
        <w:rPr>
          <w:rFonts w:ascii="Lucida Sans Unicode" w:hAnsi="Lucida Sans Unicode" w:cs="Lucida Sans Unicode"/>
          <w:b/>
          <w:color w:val="00788E"/>
          <w:sz w:val="20"/>
          <w:szCs w:val="20"/>
        </w:rPr>
        <w:t>Introducción</w:t>
      </w:r>
    </w:p>
    <w:p w14:paraId="400F2CA6" w14:textId="1077286A" w:rsidR="00026761" w:rsidRPr="00FA0F6E" w:rsidRDefault="00A37C02" w:rsidP="006920A0">
      <w:pPr>
        <w:pStyle w:val="Sinespaciado"/>
        <w:spacing w:line="276" w:lineRule="auto"/>
        <w:jc w:val="both"/>
        <w:rPr>
          <w:rFonts w:ascii="Lucida Sans Unicode" w:hAnsi="Lucida Sans Unicode" w:cs="Lucida Sans Unicode"/>
          <w:sz w:val="20"/>
          <w:szCs w:val="20"/>
        </w:rPr>
      </w:pPr>
      <w:r w:rsidRPr="00FA0F6E">
        <w:rPr>
          <w:rFonts w:ascii="Lucida Sans Unicode" w:hAnsi="Lucida Sans Unicode" w:cs="Lucida Sans Unicode"/>
          <w:sz w:val="20"/>
          <w:szCs w:val="20"/>
        </w:rPr>
        <w:t>En este informe</w:t>
      </w:r>
      <w:r w:rsidR="00537A43" w:rsidRPr="00FA0F6E">
        <w:rPr>
          <w:rFonts w:ascii="Lucida Sans Unicode" w:hAnsi="Lucida Sans Unicode" w:cs="Lucida Sans Unicode"/>
          <w:sz w:val="20"/>
          <w:szCs w:val="20"/>
        </w:rPr>
        <w:t>, se presentan l</w:t>
      </w:r>
      <w:r w:rsidR="005F7BFB" w:rsidRPr="00FA0F6E">
        <w:rPr>
          <w:rFonts w:ascii="Lucida Sans Unicode" w:hAnsi="Lucida Sans Unicode" w:cs="Lucida Sans Unicode"/>
          <w:sz w:val="20"/>
          <w:szCs w:val="20"/>
        </w:rPr>
        <w:t xml:space="preserve">os avances </w:t>
      </w:r>
      <w:r w:rsidR="00262D68" w:rsidRPr="00FA0F6E">
        <w:rPr>
          <w:rFonts w:ascii="Lucida Sans Unicode" w:hAnsi="Lucida Sans Unicode" w:cs="Lucida Sans Unicode"/>
          <w:sz w:val="20"/>
          <w:szCs w:val="20"/>
        </w:rPr>
        <w:t>en el plan de trabajo anual de la Comisión de Informática y Uso de Tecnologías (CIUT)</w:t>
      </w:r>
      <w:r w:rsidR="007B59AF" w:rsidRPr="00FA0F6E">
        <w:rPr>
          <w:rFonts w:ascii="Lucida Sans Unicode" w:hAnsi="Lucida Sans Unicode" w:cs="Lucida Sans Unicode"/>
          <w:sz w:val="20"/>
          <w:szCs w:val="20"/>
        </w:rPr>
        <w:t>. Aparecen desglosados por punto del plan de trabajo, con la actualización más reciente a la fecha del informe y</w:t>
      </w:r>
      <w:r w:rsidR="00245C42" w:rsidRPr="00FA0F6E">
        <w:rPr>
          <w:rFonts w:ascii="Lucida Sans Unicode" w:hAnsi="Lucida Sans Unicode" w:cs="Lucida Sans Unicode"/>
          <w:sz w:val="20"/>
          <w:szCs w:val="20"/>
        </w:rPr>
        <w:t xml:space="preserve">, en su </w:t>
      </w:r>
      <w:r w:rsidR="00671A31" w:rsidRPr="00FA0F6E">
        <w:rPr>
          <w:rFonts w:ascii="Lucida Sans Unicode" w:hAnsi="Lucida Sans Unicode" w:cs="Lucida Sans Unicode"/>
          <w:sz w:val="20"/>
          <w:szCs w:val="20"/>
        </w:rPr>
        <w:t>caso, las</w:t>
      </w:r>
      <w:r w:rsidR="007B59AF" w:rsidRPr="00FA0F6E">
        <w:rPr>
          <w:rFonts w:ascii="Lucida Sans Unicode" w:hAnsi="Lucida Sans Unicode" w:cs="Lucida Sans Unicode"/>
          <w:sz w:val="20"/>
          <w:szCs w:val="20"/>
        </w:rPr>
        <w:t xml:space="preserve"> acciones pendientes por atender en </w:t>
      </w:r>
      <w:r w:rsidR="00361A82" w:rsidRPr="00FA0F6E">
        <w:rPr>
          <w:rFonts w:ascii="Lucida Sans Unicode" w:hAnsi="Lucida Sans Unicode" w:cs="Lucida Sans Unicode"/>
          <w:sz w:val="20"/>
          <w:szCs w:val="20"/>
        </w:rPr>
        <w:t xml:space="preserve">próximas fechas. </w:t>
      </w:r>
    </w:p>
    <w:p w14:paraId="23B4E74A" w14:textId="77777777" w:rsidR="00A8188B" w:rsidRPr="00FA0F6E" w:rsidRDefault="00A8188B" w:rsidP="006920A0">
      <w:pPr>
        <w:spacing w:after="0"/>
        <w:jc w:val="both"/>
        <w:rPr>
          <w:rFonts w:ascii="Lucida Sans Unicode" w:hAnsi="Lucida Sans Unicode" w:cs="Lucida Sans Unicode"/>
          <w:b/>
          <w:bCs/>
          <w:color w:val="00788E"/>
          <w:sz w:val="20"/>
          <w:szCs w:val="20"/>
        </w:rPr>
      </w:pPr>
    </w:p>
    <w:p w14:paraId="13FA860C" w14:textId="77777777" w:rsidR="00D2509C" w:rsidRPr="00FA0F6E" w:rsidRDefault="00A8188B" w:rsidP="006920A0">
      <w:pPr>
        <w:pStyle w:val="Prrafodelista"/>
        <w:numPr>
          <w:ilvl w:val="0"/>
          <w:numId w:val="35"/>
        </w:numPr>
        <w:jc w:val="both"/>
        <w:rPr>
          <w:rFonts w:ascii="Lucida Sans Unicode" w:hAnsi="Lucida Sans Unicode" w:cs="Lucida Sans Unicode"/>
          <w:b/>
          <w:bCs/>
          <w:color w:val="00788E"/>
          <w:sz w:val="20"/>
          <w:szCs w:val="20"/>
        </w:rPr>
      </w:pPr>
      <w:r w:rsidRPr="00FA0F6E">
        <w:rPr>
          <w:rFonts w:ascii="Lucida Sans Unicode" w:hAnsi="Lucida Sans Unicode" w:cs="Lucida Sans Unicode"/>
          <w:b/>
          <w:bCs/>
          <w:color w:val="00788E"/>
          <w:sz w:val="20"/>
          <w:szCs w:val="20"/>
        </w:rPr>
        <w:t>S</w:t>
      </w:r>
      <w:r w:rsidR="002A0772" w:rsidRPr="00FA0F6E">
        <w:rPr>
          <w:rFonts w:ascii="Lucida Sans Unicode" w:hAnsi="Lucida Sans Unicode" w:cs="Lucida Sans Unicode"/>
          <w:b/>
          <w:bCs/>
          <w:color w:val="00788E"/>
          <w:sz w:val="20"/>
          <w:szCs w:val="20"/>
        </w:rPr>
        <w:t>eguimiento a los sistemas electorales</w:t>
      </w:r>
    </w:p>
    <w:p w14:paraId="7F3B8EA4" w14:textId="77777777" w:rsidR="00D2509C" w:rsidRPr="00FA0F6E" w:rsidRDefault="00D2509C" w:rsidP="006920A0">
      <w:pPr>
        <w:pStyle w:val="Prrafodelista"/>
        <w:ind w:left="360"/>
        <w:jc w:val="both"/>
        <w:rPr>
          <w:rFonts w:ascii="Lucida Sans Unicode" w:hAnsi="Lucida Sans Unicode" w:cs="Lucida Sans Unicode"/>
          <w:b/>
          <w:bCs/>
          <w:color w:val="00788E"/>
          <w:sz w:val="20"/>
          <w:szCs w:val="20"/>
        </w:rPr>
      </w:pPr>
    </w:p>
    <w:p w14:paraId="48945DC2" w14:textId="44B2A1EB" w:rsidR="003B27BA" w:rsidRPr="00FA0F6E" w:rsidRDefault="009368D7" w:rsidP="006920A0">
      <w:pPr>
        <w:pStyle w:val="Prrafodelista"/>
        <w:numPr>
          <w:ilvl w:val="1"/>
          <w:numId w:val="24"/>
        </w:numPr>
        <w:jc w:val="both"/>
        <w:rPr>
          <w:rFonts w:ascii="Lucida Sans Unicode" w:hAnsi="Lucida Sans Unicode" w:cs="Lucida Sans Unicode"/>
          <w:b/>
          <w:bCs/>
          <w:color w:val="00788E"/>
          <w:sz w:val="20"/>
          <w:szCs w:val="20"/>
        </w:rPr>
      </w:pPr>
      <w:r w:rsidRPr="00FA0F6E">
        <w:rPr>
          <w:rFonts w:ascii="Lucida Sans Unicode" w:hAnsi="Lucida Sans Unicode" w:cs="Lucida Sans Unicode"/>
          <w:b/>
          <w:bCs/>
          <w:color w:val="00788E"/>
          <w:sz w:val="20"/>
          <w:szCs w:val="20"/>
        </w:rPr>
        <w:t xml:space="preserve"> Seguimiento al Programa de Resultados Electorales Preliminares (PREP)</w:t>
      </w:r>
    </w:p>
    <w:p w14:paraId="1C523C2C" w14:textId="77777777" w:rsidR="00A7545F" w:rsidRPr="00FA0F6E" w:rsidRDefault="00A7545F" w:rsidP="006920A0">
      <w:pPr>
        <w:pStyle w:val="Prrafodelista"/>
        <w:ind w:left="785"/>
        <w:jc w:val="both"/>
        <w:rPr>
          <w:rFonts w:ascii="Lucida Sans Unicode" w:hAnsi="Lucida Sans Unicode" w:cs="Lucida Sans Unicode"/>
          <w:b/>
          <w:bCs/>
          <w:color w:val="00788E"/>
          <w:sz w:val="20"/>
          <w:szCs w:val="20"/>
        </w:rPr>
      </w:pPr>
    </w:p>
    <w:p w14:paraId="1BC0C7BF" w14:textId="2A035A56" w:rsidR="003B27BA" w:rsidRPr="00FA0F6E" w:rsidRDefault="0084365A" w:rsidP="006920A0">
      <w:pPr>
        <w:pStyle w:val="Prrafodelista"/>
        <w:numPr>
          <w:ilvl w:val="0"/>
          <w:numId w:val="22"/>
        </w:numPr>
        <w:spacing w:after="0"/>
        <w:ind w:left="714" w:hanging="357"/>
        <w:jc w:val="both"/>
        <w:rPr>
          <w:rFonts w:ascii="Lucida Sans Unicode" w:hAnsi="Lucida Sans Unicode" w:cs="Lucida Sans Unicode"/>
          <w:b/>
          <w:bCs/>
          <w:color w:val="00788E"/>
          <w:sz w:val="20"/>
          <w:szCs w:val="20"/>
        </w:rPr>
      </w:pPr>
      <w:r w:rsidRPr="00FA0F6E">
        <w:rPr>
          <w:rFonts w:ascii="Lucida Sans Unicode" w:hAnsi="Lucida Sans Unicode" w:cs="Lucida Sans Unicode"/>
          <w:bCs/>
          <w:sz w:val="20"/>
          <w:szCs w:val="20"/>
          <w:lang w:val="es-ES"/>
        </w:rPr>
        <w:t>El Comité Asesor Técnico del PREP (COTAPREP) ha</w:t>
      </w:r>
      <w:r w:rsidR="003B27BA" w:rsidRPr="00FA0F6E">
        <w:rPr>
          <w:rFonts w:ascii="Lucida Sans Unicode" w:hAnsi="Lucida Sans Unicode" w:cs="Lucida Sans Unicode"/>
          <w:bCs/>
          <w:sz w:val="20"/>
          <w:szCs w:val="20"/>
          <w:lang w:val="es-ES"/>
        </w:rPr>
        <w:t xml:space="preserve"> celebrado </w:t>
      </w:r>
      <w:r w:rsidR="007340D2" w:rsidRPr="00FA0F6E">
        <w:rPr>
          <w:rFonts w:ascii="Lucida Sans Unicode" w:hAnsi="Lucida Sans Unicode" w:cs="Lucida Sans Unicode"/>
          <w:b/>
          <w:sz w:val="20"/>
          <w:szCs w:val="20"/>
          <w:lang w:val="es-ES"/>
        </w:rPr>
        <w:t>3</w:t>
      </w:r>
      <w:r w:rsidR="003B27BA" w:rsidRPr="00FA0F6E">
        <w:rPr>
          <w:rFonts w:ascii="Lucida Sans Unicode" w:hAnsi="Lucida Sans Unicode" w:cs="Lucida Sans Unicode"/>
          <w:b/>
          <w:sz w:val="20"/>
          <w:szCs w:val="20"/>
          <w:lang w:val="es-ES"/>
        </w:rPr>
        <w:t xml:space="preserve"> sesiones ordinarias y </w:t>
      </w:r>
      <w:r w:rsidR="007340D2" w:rsidRPr="00FA0F6E">
        <w:rPr>
          <w:rFonts w:ascii="Lucida Sans Unicode" w:hAnsi="Lucida Sans Unicode" w:cs="Lucida Sans Unicode"/>
          <w:b/>
          <w:sz w:val="20"/>
          <w:szCs w:val="20"/>
          <w:lang w:val="es-ES"/>
        </w:rPr>
        <w:t>3</w:t>
      </w:r>
      <w:r w:rsidR="003B27BA" w:rsidRPr="00FA0F6E">
        <w:rPr>
          <w:rFonts w:ascii="Lucida Sans Unicode" w:hAnsi="Lucida Sans Unicode" w:cs="Lucida Sans Unicode"/>
          <w:b/>
          <w:sz w:val="20"/>
          <w:szCs w:val="20"/>
          <w:lang w:val="es-ES"/>
        </w:rPr>
        <w:t xml:space="preserve"> reuniones formales de trabajo</w:t>
      </w:r>
      <w:r w:rsidR="003B27BA" w:rsidRPr="00FA0F6E">
        <w:rPr>
          <w:rFonts w:ascii="Lucida Sans Unicode" w:hAnsi="Lucida Sans Unicode" w:cs="Lucida Sans Unicode"/>
          <w:bCs/>
          <w:sz w:val="20"/>
          <w:szCs w:val="20"/>
          <w:lang w:val="es-ES"/>
        </w:rPr>
        <w:t xml:space="preserve"> con representantes de partidos político</w:t>
      </w:r>
      <w:r w:rsidRPr="00FA0F6E">
        <w:rPr>
          <w:rFonts w:ascii="Lucida Sans Unicode" w:hAnsi="Lucida Sans Unicode" w:cs="Lucida Sans Unicode"/>
          <w:bCs/>
          <w:sz w:val="20"/>
          <w:szCs w:val="20"/>
          <w:lang w:val="es-ES"/>
        </w:rPr>
        <w:t>s</w:t>
      </w:r>
    </w:p>
    <w:p w14:paraId="433C4D31" w14:textId="77777777" w:rsidR="00DF698B" w:rsidRPr="00FA0F6E" w:rsidRDefault="00DF698B" w:rsidP="006920A0">
      <w:pPr>
        <w:pStyle w:val="Prrafodelista"/>
        <w:spacing w:after="0"/>
        <w:ind w:left="714" w:hanging="357"/>
        <w:jc w:val="both"/>
        <w:rPr>
          <w:rFonts w:ascii="Lucida Sans Unicode" w:hAnsi="Lucida Sans Unicode" w:cs="Lucida Sans Unicode"/>
          <w:b/>
          <w:bCs/>
          <w:color w:val="00788E"/>
          <w:sz w:val="20"/>
          <w:szCs w:val="20"/>
        </w:rPr>
      </w:pPr>
    </w:p>
    <w:p w14:paraId="6AFAEED6" w14:textId="77777777" w:rsidR="00776424" w:rsidRDefault="00DF698B" w:rsidP="006920A0">
      <w:pPr>
        <w:pStyle w:val="Prrafodelista"/>
        <w:numPr>
          <w:ilvl w:val="0"/>
          <w:numId w:val="22"/>
        </w:numPr>
        <w:spacing w:after="0"/>
        <w:ind w:left="714" w:hanging="357"/>
        <w:jc w:val="both"/>
        <w:rPr>
          <w:rFonts w:ascii="Lucida Sans Unicode" w:hAnsi="Lucida Sans Unicode" w:cs="Lucida Sans Unicode"/>
          <w:sz w:val="20"/>
          <w:szCs w:val="24"/>
        </w:rPr>
      </w:pPr>
      <w:r w:rsidRPr="00FA0F6E">
        <w:rPr>
          <w:rFonts w:ascii="Lucida Sans Unicode" w:hAnsi="Lucida Sans Unicode" w:cs="Lucida Sans Unicode"/>
          <w:sz w:val="20"/>
          <w:szCs w:val="24"/>
        </w:rPr>
        <w:t>Se aprobó</w:t>
      </w:r>
      <w:r w:rsidR="002A3F6C" w:rsidRPr="00FA0F6E">
        <w:rPr>
          <w:rFonts w:ascii="Lucida Sans Unicode" w:hAnsi="Lucida Sans Unicode" w:cs="Lucida Sans Unicode"/>
          <w:sz w:val="20"/>
          <w:szCs w:val="24"/>
        </w:rPr>
        <w:t xml:space="preserve"> en sesión ordinaria del Consejo General </w:t>
      </w:r>
      <w:r w:rsidRPr="00FA0F6E">
        <w:rPr>
          <w:rFonts w:ascii="Lucida Sans Unicode" w:hAnsi="Lucida Sans Unicode" w:cs="Lucida Sans Unicode"/>
          <w:sz w:val="20"/>
          <w:szCs w:val="24"/>
        </w:rPr>
        <w:t>el</w:t>
      </w:r>
      <w:r w:rsidR="002A3F6C" w:rsidRPr="00FA0F6E">
        <w:rPr>
          <w:rFonts w:ascii="Lucida Sans Unicode" w:hAnsi="Lucida Sans Unicode" w:cs="Lucida Sans Unicode"/>
          <w:sz w:val="20"/>
          <w:szCs w:val="24"/>
        </w:rPr>
        <w:t xml:space="preserve"> acuerdo y</w:t>
      </w:r>
      <w:r w:rsidRPr="00FA0F6E">
        <w:rPr>
          <w:rFonts w:ascii="Lucida Sans Unicode" w:hAnsi="Lucida Sans Unicode" w:cs="Lucida Sans Unicode"/>
          <w:sz w:val="20"/>
          <w:szCs w:val="24"/>
        </w:rPr>
        <w:t xml:space="preserve"> dictamen</w:t>
      </w:r>
      <w:r w:rsidRPr="00FA0F6E">
        <w:rPr>
          <w:rFonts w:ascii="Lucida Sans Unicode" w:hAnsi="Lucida Sans Unicode" w:cs="Lucida Sans Unicode"/>
          <w:b/>
          <w:bCs/>
          <w:sz w:val="20"/>
          <w:szCs w:val="24"/>
        </w:rPr>
        <w:t xml:space="preserve"> </w:t>
      </w:r>
      <w:r w:rsidRPr="00FA0F6E">
        <w:rPr>
          <w:rFonts w:ascii="Lucida Sans Unicode" w:hAnsi="Lucida Sans Unicode" w:cs="Lucida Sans Unicode"/>
          <w:sz w:val="20"/>
          <w:szCs w:val="24"/>
        </w:rPr>
        <w:t xml:space="preserve">por el que se propone la ubicación e instalación de los </w:t>
      </w:r>
      <w:r w:rsidRPr="00FA0F6E">
        <w:rPr>
          <w:rFonts w:ascii="Lucida Sans Unicode" w:hAnsi="Lucida Sans Unicode" w:cs="Lucida Sans Unicode"/>
          <w:b/>
          <w:bCs/>
          <w:sz w:val="20"/>
          <w:szCs w:val="24"/>
        </w:rPr>
        <w:t>Centros de Acopio y Transmisión de Datos (CATD)</w:t>
      </w:r>
      <w:r w:rsidRPr="00FA0F6E">
        <w:rPr>
          <w:rFonts w:ascii="Lucida Sans Unicode" w:hAnsi="Lucida Sans Unicode" w:cs="Lucida Sans Unicode"/>
          <w:sz w:val="20"/>
          <w:szCs w:val="24"/>
        </w:rPr>
        <w:t xml:space="preserve"> y un </w:t>
      </w:r>
      <w:r w:rsidRPr="00FA0F6E">
        <w:rPr>
          <w:rFonts w:ascii="Lucida Sans Unicode" w:hAnsi="Lucida Sans Unicode" w:cs="Lucida Sans Unicode"/>
          <w:b/>
          <w:bCs/>
          <w:sz w:val="20"/>
          <w:szCs w:val="24"/>
        </w:rPr>
        <w:t>Centro de Captura y Verificación (CCV)</w:t>
      </w:r>
      <w:r w:rsidRPr="00FA0F6E">
        <w:rPr>
          <w:rFonts w:ascii="Lucida Sans Unicode" w:hAnsi="Lucida Sans Unicode" w:cs="Lucida Sans Unicode"/>
          <w:sz w:val="20"/>
          <w:szCs w:val="24"/>
        </w:rPr>
        <w:t>, así como la solicitud al Consejo General para que instruya a los consejos distritales y municipales electorales del Instituto a dar seguimiento y supervisión a los trabajos de diseño, implementación y operación del Programa de Resultados Electorales Preliminares para el Proceso Electoral Local Concurrente 2023-2024.</w:t>
      </w:r>
    </w:p>
    <w:p w14:paraId="37A9785C" w14:textId="77777777" w:rsidR="00776424" w:rsidRPr="00776424" w:rsidRDefault="00776424" w:rsidP="006920A0">
      <w:pPr>
        <w:pStyle w:val="Prrafodelista"/>
        <w:spacing w:after="0"/>
        <w:ind w:left="714" w:hanging="357"/>
        <w:jc w:val="both"/>
        <w:rPr>
          <w:rFonts w:ascii="Lucida Sans Unicode" w:hAnsi="Lucida Sans Unicode" w:cs="Lucida Sans Unicode"/>
          <w:b/>
          <w:bCs/>
          <w:sz w:val="20"/>
          <w:szCs w:val="24"/>
        </w:rPr>
      </w:pPr>
    </w:p>
    <w:p w14:paraId="7976ED87" w14:textId="77777777" w:rsidR="00776424" w:rsidRDefault="0012745A" w:rsidP="006920A0">
      <w:pPr>
        <w:pStyle w:val="Prrafodelista"/>
        <w:numPr>
          <w:ilvl w:val="0"/>
          <w:numId w:val="22"/>
        </w:numPr>
        <w:spacing w:after="0"/>
        <w:ind w:left="714" w:hanging="357"/>
        <w:jc w:val="both"/>
        <w:rPr>
          <w:rFonts w:ascii="Lucida Sans Unicode" w:hAnsi="Lucida Sans Unicode" w:cs="Lucida Sans Unicode"/>
          <w:sz w:val="20"/>
          <w:szCs w:val="24"/>
        </w:rPr>
      </w:pPr>
      <w:r w:rsidRPr="00776424">
        <w:rPr>
          <w:rFonts w:ascii="Lucida Sans Unicode" w:hAnsi="Lucida Sans Unicode" w:cs="Lucida Sans Unicode"/>
          <w:b/>
          <w:bCs/>
          <w:sz w:val="20"/>
          <w:szCs w:val="24"/>
        </w:rPr>
        <w:t>Selección del ente auditor del PREP:</w:t>
      </w:r>
      <w:r w:rsidRPr="00776424">
        <w:rPr>
          <w:rFonts w:ascii="Lucida Sans Unicode" w:hAnsi="Lucida Sans Unicode" w:cs="Lucida Sans Unicode"/>
          <w:sz w:val="20"/>
          <w:szCs w:val="24"/>
        </w:rPr>
        <w:t xml:space="preserve"> </w:t>
      </w:r>
      <w:r w:rsidR="00EA7B24" w:rsidRPr="00776424">
        <w:rPr>
          <w:rFonts w:ascii="Lucida Sans Unicode" w:hAnsi="Lucida Sans Unicode" w:cs="Lucida Sans Unicode"/>
          <w:sz w:val="20"/>
          <w:szCs w:val="24"/>
        </w:rPr>
        <w:t xml:space="preserve">El 24 de enero se publicaron en el portal oficial de este instituto la convocatoria y las bases de la licitación pública local </w:t>
      </w:r>
      <w:r w:rsidR="00EA7B24" w:rsidRPr="00776424">
        <w:rPr>
          <w:rFonts w:ascii="Lucida Sans Unicode" w:hAnsi="Lucida Sans Unicode" w:cs="Lucida Sans Unicode"/>
          <w:b/>
          <w:bCs/>
          <w:sz w:val="20"/>
          <w:szCs w:val="24"/>
        </w:rPr>
        <w:t>LPL-05-2024</w:t>
      </w:r>
      <w:r w:rsidR="00EA7B24" w:rsidRPr="00776424">
        <w:rPr>
          <w:rFonts w:ascii="Lucida Sans Unicode" w:hAnsi="Lucida Sans Unicode" w:cs="Lucida Sans Unicode"/>
          <w:sz w:val="20"/>
          <w:szCs w:val="24"/>
        </w:rPr>
        <w:t xml:space="preserve"> para la contratación del “Servicio de Auditoría al Programa de Resultados Electorales Preliminares (PREP)”, misma que fue declarada desierta, al concurrir tan </w:t>
      </w:r>
      <w:r w:rsidR="00EA7B24" w:rsidRPr="00776424">
        <w:rPr>
          <w:rFonts w:ascii="Lucida Sans Unicode" w:hAnsi="Lucida Sans Unicode" w:cs="Lucida Sans Unicode"/>
          <w:sz w:val="20"/>
          <w:szCs w:val="24"/>
        </w:rPr>
        <w:lastRenderedPageBreak/>
        <w:t xml:space="preserve">solo un participante: el Instituto Tecnológico y de Estudios Superiores de Monterrey (Tec de Monterrey). </w:t>
      </w:r>
    </w:p>
    <w:p w14:paraId="62835EA9" w14:textId="77777777" w:rsidR="00776424" w:rsidRPr="00776424" w:rsidRDefault="00776424" w:rsidP="006920A0">
      <w:pPr>
        <w:pStyle w:val="Prrafodelista"/>
        <w:jc w:val="both"/>
        <w:rPr>
          <w:rFonts w:ascii="Lucida Sans Unicode" w:hAnsi="Lucida Sans Unicode" w:cs="Lucida Sans Unicode"/>
          <w:sz w:val="20"/>
          <w:szCs w:val="24"/>
        </w:rPr>
      </w:pPr>
    </w:p>
    <w:p w14:paraId="487FEC62" w14:textId="5B62043D" w:rsidR="00776424" w:rsidRDefault="22C4FF64" w:rsidP="006920A0">
      <w:pPr>
        <w:pStyle w:val="Prrafodelista"/>
        <w:spacing w:after="0"/>
        <w:ind w:left="714"/>
        <w:jc w:val="both"/>
        <w:rPr>
          <w:rFonts w:ascii="Lucida Sans Unicode" w:hAnsi="Lucida Sans Unicode" w:cs="Lucida Sans Unicode"/>
          <w:sz w:val="20"/>
          <w:szCs w:val="20"/>
        </w:rPr>
      </w:pPr>
      <w:r w:rsidRPr="3317FAC1">
        <w:rPr>
          <w:rFonts w:ascii="Lucida Sans Unicode" w:hAnsi="Lucida Sans Unicode" w:cs="Lucida Sans Unicode"/>
          <w:sz w:val="20"/>
          <w:szCs w:val="20"/>
        </w:rPr>
        <w:t xml:space="preserve">La licitación fue publicada de nuevo el 07 de febrero </w:t>
      </w:r>
      <w:r w:rsidRPr="3317FAC1">
        <w:rPr>
          <w:rFonts w:ascii="Lucida Sans Unicode" w:hAnsi="Lucida Sans Unicode" w:cs="Lucida Sans Unicode"/>
          <w:b/>
          <w:bCs/>
          <w:sz w:val="20"/>
          <w:szCs w:val="20"/>
        </w:rPr>
        <w:t>(LPL-07-2024)</w:t>
      </w:r>
      <w:r w:rsidRPr="3317FAC1">
        <w:rPr>
          <w:rFonts w:ascii="Lucida Sans Unicode" w:hAnsi="Lucida Sans Unicode" w:cs="Lucida Sans Unicode"/>
          <w:sz w:val="20"/>
          <w:szCs w:val="20"/>
        </w:rPr>
        <w:t xml:space="preserve">. En ella, participo de nueva cuenta el Instituto Tecnológico y de Estudios Superiores de Monterrey (Tec de Monterrey) y la empresa E-NGENIUM INFRAESTRUCTURA S. DE R.L DE C.V. (InBest Cloud). </w:t>
      </w:r>
      <w:r w:rsidR="27D540E5" w:rsidRPr="3317FAC1">
        <w:rPr>
          <w:rFonts w:ascii="Lucida Sans Unicode" w:hAnsi="Lucida Sans Unicode" w:cs="Lucida Sans Unicode"/>
          <w:sz w:val="20"/>
          <w:szCs w:val="20"/>
        </w:rPr>
        <w:t>El 23 de febrero se declaró desierta esta segunda licitación, ya que la empresa E-NGENIUM INFRAESTRUCTURA S. DE R.L DE C.V. incumplió con los requisitos solicitados en las bases y anexos, y su oferta no se realizó con estricto apego a las necesidades planteadas en la convocatoria.</w:t>
      </w:r>
    </w:p>
    <w:p w14:paraId="7CE45FEE" w14:textId="77777777" w:rsidR="00776424" w:rsidRDefault="00776424" w:rsidP="006920A0">
      <w:pPr>
        <w:pStyle w:val="Prrafodelista"/>
        <w:spacing w:after="0"/>
        <w:ind w:left="714"/>
        <w:jc w:val="both"/>
        <w:rPr>
          <w:rFonts w:ascii="Lucida Sans Unicode" w:hAnsi="Lucida Sans Unicode" w:cs="Lucida Sans Unicode"/>
          <w:sz w:val="20"/>
          <w:szCs w:val="24"/>
        </w:rPr>
      </w:pPr>
    </w:p>
    <w:p w14:paraId="7B3B697F" w14:textId="6E9C4A89" w:rsidR="00AB227B" w:rsidRDefault="00C237E6" w:rsidP="006920A0">
      <w:pPr>
        <w:pStyle w:val="Prrafodelista"/>
        <w:spacing w:after="0"/>
        <w:ind w:left="714"/>
        <w:jc w:val="both"/>
        <w:rPr>
          <w:rFonts w:ascii="Lucida Sans Unicode" w:hAnsi="Lucida Sans Unicode" w:cs="Lucida Sans Unicode"/>
          <w:sz w:val="20"/>
          <w:szCs w:val="24"/>
        </w:rPr>
      </w:pPr>
      <w:r w:rsidRPr="00C237E6">
        <w:rPr>
          <w:rFonts w:ascii="Lucida Sans Unicode" w:hAnsi="Lucida Sans Unicode" w:cs="Lucida Sans Unicode"/>
          <w:sz w:val="20"/>
          <w:szCs w:val="24"/>
        </w:rPr>
        <w:t xml:space="preserve">Después de haber sido declaradas desiertas ambas licitaciones para la elección del ente auditor del PREP, el pasado 26 de febrero se elige proveedor por adjudicación directa </w:t>
      </w:r>
      <w:r w:rsidRPr="00776424">
        <w:rPr>
          <w:rFonts w:ascii="Lucida Sans Unicode" w:hAnsi="Lucida Sans Unicode" w:cs="Lucida Sans Unicode"/>
          <w:b/>
          <w:bCs/>
          <w:sz w:val="20"/>
          <w:szCs w:val="24"/>
        </w:rPr>
        <w:t>(AD-03-2024)</w:t>
      </w:r>
      <w:r w:rsidRPr="00C237E6">
        <w:rPr>
          <w:rFonts w:ascii="Lucida Sans Unicode" w:hAnsi="Lucida Sans Unicode" w:cs="Lucida Sans Unicode"/>
          <w:sz w:val="20"/>
          <w:szCs w:val="24"/>
        </w:rPr>
        <w:t xml:space="preserve"> al Instituto Tecnológico y de Estudios Superiores de Monterrey (Tec de Monterrey), participante que cumplió con los requisitos solicitados en las bases y en los anexos y cuya oferta se realizó con estricto apego a las necesidades planteadas en la convocatoria.</w:t>
      </w:r>
    </w:p>
    <w:p w14:paraId="0981AEE6" w14:textId="77777777" w:rsidR="00AD39A8" w:rsidRDefault="00AD39A8" w:rsidP="006920A0">
      <w:pPr>
        <w:pStyle w:val="Prrafodelista"/>
        <w:spacing w:after="0"/>
        <w:ind w:left="714"/>
        <w:jc w:val="both"/>
        <w:rPr>
          <w:rFonts w:ascii="Lucida Sans Unicode" w:hAnsi="Lucida Sans Unicode" w:cs="Lucida Sans Unicode"/>
          <w:sz w:val="20"/>
          <w:szCs w:val="24"/>
        </w:rPr>
      </w:pPr>
    </w:p>
    <w:p w14:paraId="65AFD74A" w14:textId="77777777" w:rsidR="00AD39A8" w:rsidRDefault="00AD39A8" w:rsidP="006920A0">
      <w:pPr>
        <w:pStyle w:val="Prrafodelista"/>
        <w:spacing w:after="0"/>
        <w:ind w:left="714"/>
        <w:jc w:val="both"/>
        <w:rPr>
          <w:rFonts w:ascii="Lucida Sans Unicode" w:hAnsi="Lucida Sans Unicode" w:cs="Lucida Sans Unicode"/>
          <w:sz w:val="20"/>
          <w:szCs w:val="24"/>
        </w:rPr>
      </w:pPr>
      <w:r w:rsidRPr="00E41B5C">
        <w:rPr>
          <w:rFonts w:ascii="Lucida Sans Unicode" w:hAnsi="Lucida Sans Unicode" w:cs="Lucida Sans Unicode"/>
          <w:sz w:val="20"/>
          <w:szCs w:val="24"/>
        </w:rPr>
        <w:t xml:space="preserve">La información </w:t>
      </w:r>
      <w:r>
        <w:rPr>
          <w:rFonts w:ascii="Lucida Sans Unicode" w:hAnsi="Lucida Sans Unicode" w:cs="Lucida Sans Unicode"/>
          <w:sz w:val="20"/>
          <w:szCs w:val="24"/>
        </w:rPr>
        <w:t xml:space="preserve">sobre las licitaciones </w:t>
      </w:r>
      <w:r w:rsidRPr="00E41B5C">
        <w:rPr>
          <w:rFonts w:ascii="Lucida Sans Unicode" w:hAnsi="Lucida Sans Unicode" w:cs="Lucida Sans Unicode"/>
          <w:sz w:val="20"/>
          <w:szCs w:val="24"/>
        </w:rPr>
        <w:t>puede ser consultada en:</w:t>
      </w:r>
    </w:p>
    <w:p w14:paraId="7E3A8514" w14:textId="77777777" w:rsidR="00AD39A8" w:rsidRDefault="00AD39A8" w:rsidP="006920A0">
      <w:pPr>
        <w:pStyle w:val="Prrafodelista"/>
        <w:spacing w:after="0"/>
        <w:ind w:left="714"/>
        <w:jc w:val="both"/>
        <w:rPr>
          <w:rFonts w:ascii="Lucida Sans Unicode" w:hAnsi="Lucida Sans Unicode" w:cs="Lucida Sans Unicode"/>
          <w:sz w:val="20"/>
          <w:szCs w:val="24"/>
        </w:rPr>
      </w:pPr>
    </w:p>
    <w:p w14:paraId="393A8D02" w14:textId="77777777" w:rsidR="00AD39A8" w:rsidRPr="001E6588" w:rsidRDefault="00000000" w:rsidP="006920A0">
      <w:pPr>
        <w:pStyle w:val="Prrafodelista"/>
        <w:spacing w:after="0"/>
        <w:ind w:left="714"/>
        <w:jc w:val="center"/>
        <w:rPr>
          <w:rFonts w:ascii="Lucida Sans Unicode" w:hAnsi="Lucida Sans Unicode" w:cs="Lucida Sans Unicode"/>
          <w:sz w:val="20"/>
          <w:szCs w:val="24"/>
        </w:rPr>
      </w:pPr>
      <w:hyperlink r:id="rId10" w:history="1">
        <w:r w:rsidR="00AD39A8" w:rsidRPr="0037250D">
          <w:rPr>
            <w:rStyle w:val="Hipervnculo"/>
            <w:rFonts w:ascii="Lucida Sans Unicode" w:hAnsi="Lucida Sans Unicode" w:cs="Lucida Sans Unicode"/>
            <w:sz w:val="20"/>
            <w:szCs w:val="24"/>
          </w:rPr>
          <w:t>Licitaciones 2024 | Instituto Electoral y de Participación Ciudadana de Jalisco (iepcjalisco.org.mx)</w:t>
        </w:r>
      </w:hyperlink>
    </w:p>
    <w:p w14:paraId="3C5708FA" w14:textId="77777777" w:rsidR="00776424" w:rsidRPr="00AB227B" w:rsidRDefault="00776424" w:rsidP="006920A0">
      <w:pPr>
        <w:pStyle w:val="Prrafodelista"/>
        <w:spacing w:after="0"/>
        <w:ind w:left="714"/>
        <w:jc w:val="both"/>
        <w:rPr>
          <w:rFonts w:ascii="Lucida Sans Unicode" w:hAnsi="Lucida Sans Unicode" w:cs="Lucida Sans Unicode"/>
          <w:sz w:val="20"/>
          <w:szCs w:val="24"/>
        </w:rPr>
      </w:pPr>
    </w:p>
    <w:p w14:paraId="267BA628" w14:textId="3510053B" w:rsidR="001E6588" w:rsidRDefault="619131DB" w:rsidP="006920A0">
      <w:pPr>
        <w:pStyle w:val="Prrafodelista"/>
        <w:numPr>
          <w:ilvl w:val="0"/>
          <w:numId w:val="22"/>
        </w:numPr>
        <w:spacing w:after="0"/>
        <w:ind w:left="714" w:hanging="357"/>
        <w:jc w:val="both"/>
        <w:rPr>
          <w:rFonts w:ascii="Lucida Sans Unicode" w:hAnsi="Lucida Sans Unicode" w:cs="Lucida Sans Unicode"/>
          <w:sz w:val="20"/>
          <w:szCs w:val="20"/>
        </w:rPr>
      </w:pPr>
      <w:bookmarkStart w:id="0" w:name="_Int_lyfvqayC"/>
      <w:r w:rsidRPr="3317FAC1">
        <w:rPr>
          <w:rFonts w:ascii="Lucida Sans Unicode" w:hAnsi="Lucida Sans Unicode" w:cs="Lucida Sans Unicode"/>
          <w:sz w:val="20"/>
          <w:szCs w:val="20"/>
        </w:rPr>
        <w:t xml:space="preserve">Adicionalmente, </w:t>
      </w:r>
      <w:r w:rsidR="5A75507E" w:rsidRPr="3317FAC1">
        <w:rPr>
          <w:rFonts w:ascii="Lucida Sans Unicode" w:hAnsi="Lucida Sans Unicode" w:cs="Lucida Sans Unicode"/>
          <w:sz w:val="20"/>
          <w:szCs w:val="20"/>
        </w:rPr>
        <w:t xml:space="preserve">ya se </w:t>
      </w:r>
      <w:r w:rsidR="0F7274A8" w:rsidRPr="3317FAC1">
        <w:rPr>
          <w:rFonts w:ascii="Lucida Sans Unicode" w:hAnsi="Lucida Sans Unicode" w:cs="Lucida Sans Unicode"/>
          <w:sz w:val="20"/>
          <w:szCs w:val="20"/>
        </w:rPr>
        <w:t xml:space="preserve">encuentra publicada </w:t>
      </w:r>
      <w:r w:rsidR="5A75507E" w:rsidRPr="3317FAC1">
        <w:rPr>
          <w:rFonts w:ascii="Lucida Sans Unicode" w:hAnsi="Lucida Sans Unicode" w:cs="Lucida Sans Unicode"/>
          <w:sz w:val="20"/>
          <w:szCs w:val="20"/>
        </w:rPr>
        <w:t xml:space="preserve">la </w:t>
      </w:r>
      <w:r w:rsidR="6B0E70F3" w:rsidRPr="3317FAC1">
        <w:rPr>
          <w:rFonts w:ascii="Lucida Sans Unicode" w:hAnsi="Lucida Sans Unicode" w:cs="Lucida Sans Unicode"/>
          <w:sz w:val="20"/>
          <w:szCs w:val="20"/>
        </w:rPr>
        <w:t>convocatoria y las bases de</w:t>
      </w:r>
      <w:r w:rsidRPr="3317FAC1">
        <w:rPr>
          <w:rFonts w:ascii="Lucida Sans Unicode" w:hAnsi="Lucida Sans Unicode" w:cs="Lucida Sans Unicode"/>
          <w:sz w:val="20"/>
          <w:szCs w:val="20"/>
        </w:rPr>
        <w:t xml:space="preserve"> la licitación para la adquisición de </w:t>
      </w:r>
      <w:r w:rsidRPr="3317FAC1">
        <w:rPr>
          <w:rFonts w:ascii="Lucida Sans Unicode" w:hAnsi="Lucida Sans Unicode" w:cs="Lucida Sans Unicode"/>
          <w:b/>
          <w:bCs/>
          <w:sz w:val="20"/>
          <w:szCs w:val="20"/>
        </w:rPr>
        <w:t>2 mil 800</w:t>
      </w:r>
      <w:r w:rsidRPr="3317FAC1">
        <w:rPr>
          <w:rFonts w:ascii="Lucida Sans Unicode" w:hAnsi="Lucida Sans Unicode" w:cs="Lucida Sans Unicode"/>
          <w:sz w:val="20"/>
          <w:szCs w:val="20"/>
        </w:rPr>
        <w:t xml:space="preserve"> equipos telefónicos y </w:t>
      </w:r>
      <w:r w:rsidRPr="3317FAC1">
        <w:rPr>
          <w:rFonts w:ascii="Lucida Sans Unicode" w:hAnsi="Lucida Sans Unicode" w:cs="Lucida Sans Unicode"/>
          <w:b/>
          <w:bCs/>
          <w:sz w:val="20"/>
          <w:szCs w:val="20"/>
        </w:rPr>
        <w:t>2 mil 700</w:t>
      </w:r>
      <w:r w:rsidRPr="3317FAC1">
        <w:rPr>
          <w:rFonts w:ascii="Lucida Sans Unicode" w:hAnsi="Lucida Sans Unicode" w:cs="Lucida Sans Unicode"/>
          <w:sz w:val="20"/>
          <w:szCs w:val="20"/>
        </w:rPr>
        <w:t xml:space="preserve"> planes de servicio </w:t>
      </w:r>
      <w:r w:rsidR="3D41869F" w:rsidRPr="3317FAC1">
        <w:rPr>
          <w:rFonts w:ascii="Lucida Sans Unicode" w:hAnsi="Lucida Sans Unicode" w:cs="Lucida Sans Unicode"/>
          <w:sz w:val="20"/>
          <w:szCs w:val="20"/>
        </w:rPr>
        <w:t>integral de telefonía móvil</w:t>
      </w:r>
      <w:r w:rsidRPr="3317FAC1">
        <w:rPr>
          <w:rFonts w:ascii="Lucida Sans Unicode" w:hAnsi="Lucida Sans Unicode" w:cs="Lucida Sans Unicode"/>
          <w:sz w:val="20"/>
          <w:szCs w:val="20"/>
        </w:rPr>
        <w:t xml:space="preserve"> que servirán para la operación del PREP casilla</w:t>
      </w:r>
      <w:r w:rsidR="6B0E70F3" w:rsidRPr="3317FAC1">
        <w:rPr>
          <w:rFonts w:ascii="Lucida Sans Unicode" w:hAnsi="Lucida Sans Unicode" w:cs="Lucida Sans Unicode"/>
          <w:sz w:val="20"/>
          <w:szCs w:val="20"/>
        </w:rPr>
        <w:t xml:space="preserve"> </w:t>
      </w:r>
      <w:r w:rsidR="6B0E70F3" w:rsidRPr="3317FAC1">
        <w:rPr>
          <w:rFonts w:ascii="Lucida Sans Unicode" w:hAnsi="Lucida Sans Unicode" w:cs="Lucida Sans Unicode"/>
          <w:b/>
          <w:bCs/>
          <w:sz w:val="20"/>
          <w:szCs w:val="20"/>
        </w:rPr>
        <w:t>(LPL-09-2024)</w:t>
      </w:r>
      <w:r w:rsidRPr="3317FAC1">
        <w:rPr>
          <w:rFonts w:ascii="Lucida Sans Unicode" w:hAnsi="Lucida Sans Unicode" w:cs="Lucida Sans Unicode"/>
          <w:sz w:val="20"/>
          <w:szCs w:val="20"/>
        </w:rPr>
        <w:t>.</w:t>
      </w:r>
      <w:bookmarkEnd w:id="0"/>
    </w:p>
    <w:p w14:paraId="1DAE8E81" w14:textId="77777777" w:rsidR="00147D46" w:rsidRPr="00FA0F6E" w:rsidRDefault="00147D46" w:rsidP="006920A0">
      <w:pPr>
        <w:pStyle w:val="Prrafodelista"/>
        <w:spacing w:after="0"/>
        <w:ind w:left="714"/>
        <w:jc w:val="both"/>
        <w:rPr>
          <w:rFonts w:ascii="Lucida Sans Unicode" w:hAnsi="Lucida Sans Unicode" w:cs="Lucida Sans Unicode"/>
          <w:sz w:val="20"/>
          <w:szCs w:val="24"/>
        </w:rPr>
      </w:pPr>
    </w:p>
    <w:p w14:paraId="61DE9D91" w14:textId="77777777" w:rsidR="00B75846" w:rsidRDefault="00147D46" w:rsidP="006920A0">
      <w:pPr>
        <w:pStyle w:val="Prrafodelista"/>
        <w:numPr>
          <w:ilvl w:val="0"/>
          <w:numId w:val="22"/>
        </w:numPr>
        <w:spacing w:after="0"/>
        <w:ind w:left="714" w:hanging="357"/>
        <w:jc w:val="both"/>
        <w:rPr>
          <w:rFonts w:ascii="Lucida Sans Unicode" w:hAnsi="Lucida Sans Unicode" w:cs="Lucida Sans Unicode"/>
          <w:sz w:val="20"/>
          <w:szCs w:val="24"/>
        </w:rPr>
      </w:pPr>
      <w:r w:rsidRPr="00147D46">
        <w:rPr>
          <w:rFonts w:ascii="Lucida Sans Unicode" w:hAnsi="Lucida Sans Unicode" w:cs="Lucida Sans Unicode"/>
          <w:b/>
          <w:bCs/>
          <w:sz w:val="20"/>
          <w:szCs w:val="24"/>
          <w:lang w:val="es-ES"/>
        </w:rPr>
        <w:t>Instalación de Centro de Acopio y Transmisión de Datos (CATD), y en su caso, de Centro de Captura y Verificación (CCV)</w:t>
      </w:r>
      <w:r w:rsidRPr="00FA0F6E">
        <w:rPr>
          <w:rFonts w:ascii="Lucida Sans Unicode" w:hAnsi="Lucida Sans Unicode" w:cs="Lucida Sans Unicode"/>
          <w:b/>
          <w:bCs/>
          <w:sz w:val="20"/>
          <w:szCs w:val="24"/>
        </w:rPr>
        <w:t>:</w:t>
      </w:r>
      <w:r w:rsidRPr="00FA0F6E">
        <w:rPr>
          <w:rFonts w:ascii="Lucida Sans Unicode" w:hAnsi="Lucida Sans Unicode" w:cs="Lucida Sans Unicode"/>
          <w:sz w:val="20"/>
          <w:szCs w:val="24"/>
        </w:rPr>
        <w:t xml:space="preserve"> </w:t>
      </w:r>
      <w:r w:rsidRPr="00147D46">
        <w:rPr>
          <w:rFonts w:ascii="Lucida Sans Unicode" w:hAnsi="Lucida Sans Unicode" w:cs="Lucida Sans Unicode"/>
          <w:sz w:val="20"/>
          <w:szCs w:val="24"/>
          <w:lang w:val="es-ES"/>
        </w:rPr>
        <w:t xml:space="preserve">Los consejos distritales trabajan actualmente con la infraestructura que hasta el momento requieren cada uno de ellos. Actualmente, se realiza la búsqueda de fincas para consejos municipales del Área Metropolitana de Guadalajara, los cuales se instalarán el </w:t>
      </w:r>
      <w:r w:rsidRPr="00147D46">
        <w:rPr>
          <w:rFonts w:ascii="Lucida Sans Unicode" w:hAnsi="Lucida Sans Unicode" w:cs="Lucida Sans Unicode"/>
          <w:b/>
          <w:bCs/>
          <w:sz w:val="20"/>
          <w:szCs w:val="24"/>
          <w:lang w:val="es-ES"/>
        </w:rPr>
        <w:t>16 de marzo</w:t>
      </w:r>
      <w:r w:rsidRPr="00147D46">
        <w:rPr>
          <w:rFonts w:ascii="Lucida Sans Unicode" w:hAnsi="Lucida Sans Unicode" w:cs="Lucida Sans Unicode"/>
          <w:sz w:val="20"/>
          <w:szCs w:val="24"/>
          <w:lang w:val="es-ES"/>
        </w:rPr>
        <w:t xml:space="preserve">. </w:t>
      </w:r>
    </w:p>
    <w:p w14:paraId="344FBCE9" w14:textId="77777777" w:rsidR="00B75846" w:rsidRPr="00B75846" w:rsidRDefault="00B75846" w:rsidP="00B75846">
      <w:pPr>
        <w:pStyle w:val="Prrafodelista"/>
        <w:rPr>
          <w:rFonts w:ascii="Lucida Sans Unicode" w:hAnsi="Lucida Sans Unicode" w:cs="Lucida Sans Unicode"/>
          <w:sz w:val="20"/>
          <w:szCs w:val="24"/>
          <w:lang w:val="es-ES"/>
        </w:rPr>
      </w:pPr>
    </w:p>
    <w:p w14:paraId="43A9C4DF" w14:textId="37B2CFE7" w:rsidR="00147D46" w:rsidRPr="00B75846" w:rsidRDefault="00886B83" w:rsidP="006920A0">
      <w:pPr>
        <w:pStyle w:val="Prrafodelista"/>
        <w:spacing w:after="0"/>
        <w:ind w:left="714"/>
        <w:jc w:val="both"/>
        <w:rPr>
          <w:rFonts w:ascii="Lucida Sans Unicode" w:hAnsi="Lucida Sans Unicode" w:cs="Lucida Sans Unicode"/>
          <w:sz w:val="20"/>
          <w:szCs w:val="24"/>
        </w:rPr>
      </w:pPr>
      <w:r w:rsidRPr="00B75846">
        <w:rPr>
          <w:rFonts w:ascii="Lucida Sans Unicode" w:hAnsi="Lucida Sans Unicode" w:cs="Lucida Sans Unicode"/>
          <w:sz w:val="20"/>
          <w:szCs w:val="24"/>
          <w:lang w:val="es-ES"/>
        </w:rPr>
        <w:t>Se adecuó un espacio en las instalaciones del Instituto en 16 de septiembre, para que sirva como CCV del PREP. Queda pendiente conocer las fincas de los municipios del área metropolitana para identificar si alguna de ellas pudiera habilitarse para funcionar como CCV de forma alterna.</w:t>
      </w:r>
    </w:p>
    <w:p w14:paraId="67D95BC1" w14:textId="77777777" w:rsidR="00147D46" w:rsidRPr="00FA0F6E" w:rsidRDefault="00147D46" w:rsidP="006920A0">
      <w:pPr>
        <w:pStyle w:val="Prrafodelista"/>
        <w:spacing w:after="0"/>
        <w:ind w:left="714" w:hanging="357"/>
        <w:jc w:val="both"/>
        <w:rPr>
          <w:rFonts w:ascii="Lucida Sans Unicode" w:hAnsi="Lucida Sans Unicode" w:cs="Lucida Sans Unicode"/>
          <w:sz w:val="20"/>
          <w:szCs w:val="24"/>
          <w:lang w:val="es-ES"/>
        </w:rPr>
      </w:pPr>
    </w:p>
    <w:p w14:paraId="33674E68" w14:textId="77777777" w:rsidR="00B75846" w:rsidRDefault="00614163" w:rsidP="006920A0">
      <w:pPr>
        <w:pStyle w:val="Prrafodelista"/>
        <w:numPr>
          <w:ilvl w:val="0"/>
          <w:numId w:val="22"/>
        </w:numPr>
        <w:spacing w:after="0"/>
        <w:ind w:left="714" w:hanging="357"/>
        <w:jc w:val="both"/>
        <w:rPr>
          <w:rFonts w:ascii="Lucida Sans Unicode" w:hAnsi="Lucida Sans Unicode" w:cs="Lucida Sans Unicode"/>
          <w:sz w:val="20"/>
          <w:szCs w:val="24"/>
        </w:rPr>
      </w:pPr>
      <w:r w:rsidRPr="00FA0F6E">
        <w:rPr>
          <w:rFonts w:ascii="Lucida Sans Unicode" w:hAnsi="Lucida Sans Unicode" w:cs="Lucida Sans Unicode"/>
          <w:b/>
          <w:bCs/>
          <w:sz w:val="20"/>
          <w:szCs w:val="24"/>
        </w:rPr>
        <w:t xml:space="preserve">Recursos humanos y capacitación: </w:t>
      </w:r>
      <w:r w:rsidRPr="00FA0F6E">
        <w:rPr>
          <w:rFonts w:ascii="Lucida Sans Unicode" w:hAnsi="Lucida Sans Unicode" w:cs="Lucida Sans Unicode"/>
          <w:sz w:val="20"/>
          <w:szCs w:val="24"/>
        </w:rPr>
        <w:t xml:space="preserve"> </w:t>
      </w:r>
      <w:r w:rsidR="00933D07" w:rsidRPr="00FA0F6E">
        <w:rPr>
          <w:rFonts w:ascii="Lucida Sans Unicode" w:hAnsi="Lucida Sans Unicode" w:cs="Lucida Sans Unicode"/>
          <w:sz w:val="20"/>
          <w:szCs w:val="24"/>
        </w:rPr>
        <w:t>E</w:t>
      </w:r>
      <w:r w:rsidR="00933D07" w:rsidRPr="00933D07">
        <w:rPr>
          <w:rFonts w:ascii="Lucida Sans Unicode" w:hAnsi="Lucida Sans Unicode" w:cs="Lucida Sans Unicode"/>
          <w:sz w:val="20"/>
          <w:szCs w:val="24"/>
          <w:lang w:val="es-ES"/>
        </w:rPr>
        <w:t>l 1ero. de enero se incorporó personal coordinador de la Dirección de Informática, quienes, en su momento, apoyarán en los trabajos que se realizarán en el PREP.</w:t>
      </w:r>
    </w:p>
    <w:p w14:paraId="7EB98109" w14:textId="77777777" w:rsidR="00B75846" w:rsidRDefault="00B75846" w:rsidP="006920A0">
      <w:pPr>
        <w:pStyle w:val="Prrafodelista"/>
        <w:spacing w:after="0"/>
        <w:ind w:left="714"/>
        <w:jc w:val="both"/>
        <w:rPr>
          <w:rFonts w:ascii="Lucida Sans Unicode" w:hAnsi="Lucida Sans Unicode" w:cs="Lucida Sans Unicode"/>
          <w:b/>
          <w:bCs/>
          <w:sz w:val="20"/>
          <w:szCs w:val="24"/>
        </w:rPr>
      </w:pPr>
    </w:p>
    <w:p w14:paraId="2080B0EA" w14:textId="1D37BF7B" w:rsidR="00E87989" w:rsidRPr="00B75846" w:rsidRDefault="006D211A" w:rsidP="006920A0">
      <w:pPr>
        <w:pStyle w:val="Prrafodelista"/>
        <w:spacing w:after="0"/>
        <w:ind w:left="714"/>
        <w:jc w:val="both"/>
        <w:rPr>
          <w:rFonts w:ascii="Lucida Sans Unicode" w:hAnsi="Lucida Sans Unicode" w:cs="Lucida Sans Unicode"/>
          <w:sz w:val="20"/>
          <w:szCs w:val="24"/>
        </w:rPr>
      </w:pPr>
      <w:r w:rsidRPr="00B75846">
        <w:rPr>
          <w:rFonts w:ascii="Lucida Sans Unicode" w:hAnsi="Lucida Sans Unicode" w:cs="Lucida Sans Unicode"/>
          <w:sz w:val="20"/>
          <w:szCs w:val="24"/>
          <w:lang w:val="es-ES"/>
        </w:rPr>
        <w:t>De igual forma, se integraron 2 subcoordinadores</w:t>
      </w:r>
      <w:r w:rsidRPr="00B75846">
        <w:rPr>
          <w:rFonts w:ascii="Lucida Sans Unicode" w:hAnsi="Lucida Sans Unicode" w:cs="Lucida Sans Unicode"/>
          <w:b/>
          <w:bCs/>
          <w:sz w:val="20"/>
          <w:szCs w:val="24"/>
          <w:lang w:val="es-ES"/>
        </w:rPr>
        <w:t xml:space="preserve"> </w:t>
      </w:r>
      <w:r w:rsidRPr="00B75846">
        <w:rPr>
          <w:rFonts w:ascii="Lucida Sans Unicode" w:hAnsi="Lucida Sans Unicode" w:cs="Lucida Sans Unicode"/>
          <w:sz w:val="20"/>
          <w:szCs w:val="24"/>
          <w:lang w:val="es-ES"/>
        </w:rPr>
        <w:t>a cada uno de los consejos distritales, los cuales estarán apoyando en los trabajos del PREP.</w:t>
      </w:r>
    </w:p>
    <w:p w14:paraId="59AA63C9" w14:textId="77777777" w:rsidR="00650062" w:rsidRPr="00FA0F6E" w:rsidRDefault="00650062" w:rsidP="006920A0">
      <w:pPr>
        <w:pStyle w:val="Prrafodelista"/>
        <w:jc w:val="both"/>
        <w:rPr>
          <w:rFonts w:ascii="Lucida Sans Unicode" w:hAnsi="Lucida Sans Unicode" w:cs="Lucida Sans Unicode"/>
          <w:b/>
          <w:bCs/>
          <w:color w:val="00788E"/>
          <w:sz w:val="20"/>
          <w:szCs w:val="20"/>
        </w:rPr>
      </w:pPr>
    </w:p>
    <w:p w14:paraId="7C55EFE3" w14:textId="77777777" w:rsidR="00B75846" w:rsidRDefault="00B00C6A" w:rsidP="006920A0">
      <w:pPr>
        <w:pStyle w:val="Prrafodelista"/>
        <w:numPr>
          <w:ilvl w:val="0"/>
          <w:numId w:val="22"/>
        </w:numPr>
        <w:spacing w:after="0"/>
        <w:ind w:left="714" w:hanging="357"/>
        <w:jc w:val="both"/>
        <w:rPr>
          <w:rFonts w:ascii="Lucida Sans Unicode" w:hAnsi="Lucida Sans Unicode" w:cs="Lucida Sans Unicode"/>
          <w:sz w:val="20"/>
          <w:szCs w:val="24"/>
        </w:rPr>
      </w:pPr>
      <w:r w:rsidRPr="00FA0F6E">
        <w:rPr>
          <w:rFonts w:ascii="Lucida Sans Unicode" w:hAnsi="Lucida Sans Unicode" w:cs="Lucida Sans Unicode"/>
          <w:b/>
          <w:bCs/>
          <w:sz w:val="20"/>
          <w:szCs w:val="24"/>
        </w:rPr>
        <w:t>Desarrollo del sistema informático</w:t>
      </w:r>
      <w:r w:rsidRPr="00FA0F6E">
        <w:rPr>
          <w:rFonts w:ascii="Lucida Sans Unicode" w:hAnsi="Lucida Sans Unicode" w:cs="Lucida Sans Unicode"/>
          <w:sz w:val="20"/>
          <w:szCs w:val="24"/>
        </w:rPr>
        <w:t xml:space="preserve">: </w:t>
      </w:r>
      <w:r w:rsidR="00E87989" w:rsidRPr="00E87989">
        <w:rPr>
          <w:rFonts w:ascii="Lucida Sans Unicode" w:hAnsi="Lucida Sans Unicode" w:cs="Lucida Sans Unicode"/>
          <w:sz w:val="20"/>
          <w:szCs w:val="24"/>
          <w:lang w:val="es-ES"/>
        </w:rPr>
        <w:t>Se cuenta con la estructura principal de base de datos, archivos de datos de publicación y procedimientos de actualización y publicación. Se trabaja con la definición preliminar de la estructura en la nube.</w:t>
      </w:r>
    </w:p>
    <w:p w14:paraId="5970B057" w14:textId="77777777" w:rsidR="00B75846" w:rsidRDefault="00B75846" w:rsidP="006920A0">
      <w:pPr>
        <w:pStyle w:val="Prrafodelista"/>
        <w:spacing w:after="0"/>
        <w:ind w:left="714"/>
        <w:jc w:val="both"/>
        <w:rPr>
          <w:rFonts w:ascii="Lucida Sans Unicode" w:hAnsi="Lucida Sans Unicode" w:cs="Lucida Sans Unicode"/>
          <w:b/>
          <w:bCs/>
          <w:sz w:val="20"/>
          <w:szCs w:val="24"/>
        </w:rPr>
      </w:pPr>
    </w:p>
    <w:p w14:paraId="758546C1" w14:textId="77777777" w:rsidR="00B75846" w:rsidRDefault="003B04E9" w:rsidP="006920A0">
      <w:pPr>
        <w:pStyle w:val="Prrafodelista"/>
        <w:spacing w:after="0"/>
        <w:ind w:left="714"/>
        <w:jc w:val="both"/>
        <w:rPr>
          <w:rFonts w:ascii="Lucida Sans Unicode" w:hAnsi="Lucida Sans Unicode" w:cs="Lucida Sans Unicode"/>
          <w:sz w:val="20"/>
          <w:szCs w:val="24"/>
        </w:rPr>
      </w:pPr>
      <w:r w:rsidRPr="00B75846">
        <w:rPr>
          <w:rFonts w:ascii="Lucida Sans Unicode" w:hAnsi="Lucida Sans Unicode" w:cs="Lucida Sans Unicode"/>
          <w:sz w:val="20"/>
          <w:szCs w:val="24"/>
          <w:lang w:val="es-ES"/>
        </w:rPr>
        <w:t>Se tiene una versión alfa de PREP Casilla con la que se han estado valorando las posibles terminales móviles a utilizar, así como pruebas de conectividad y calidad de imagen. Se cuenta con versiones beta del registro de actas en CATD, digitalización, captura y una versión alfa del procesamiento de los datos en sede central.</w:t>
      </w:r>
    </w:p>
    <w:p w14:paraId="12DC5325" w14:textId="77777777" w:rsidR="00B75846" w:rsidRDefault="00B75846" w:rsidP="006920A0">
      <w:pPr>
        <w:pStyle w:val="Prrafodelista"/>
        <w:spacing w:after="0"/>
        <w:ind w:left="714"/>
        <w:jc w:val="both"/>
        <w:rPr>
          <w:rFonts w:ascii="Lucida Sans Unicode" w:hAnsi="Lucida Sans Unicode" w:cs="Lucida Sans Unicode"/>
          <w:sz w:val="20"/>
          <w:szCs w:val="24"/>
        </w:rPr>
      </w:pPr>
    </w:p>
    <w:p w14:paraId="3D90ACCA" w14:textId="77777777" w:rsidR="00B75846" w:rsidRDefault="00F55047" w:rsidP="006920A0">
      <w:pPr>
        <w:pStyle w:val="Prrafodelista"/>
        <w:spacing w:after="0"/>
        <w:ind w:left="714"/>
        <w:jc w:val="both"/>
        <w:rPr>
          <w:rFonts w:ascii="Lucida Sans Unicode" w:hAnsi="Lucida Sans Unicode" w:cs="Lucida Sans Unicode"/>
          <w:sz w:val="20"/>
          <w:szCs w:val="24"/>
        </w:rPr>
      </w:pPr>
      <w:r w:rsidRPr="00F55047">
        <w:rPr>
          <w:rFonts w:ascii="Lucida Sans Unicode" w:hAnsi="Lucida Sans Unicode" w:cs="Lucida Sans Unicode"/>
          <w:sz w:val="20"/>
          <w:szCs w:val="24"/>
          <w:lang w:val="es-ES"/>
        </w:rPr>
        <w:t>Un equipo de “Validación de Calidad” prueba los módulos sobre equipo de cómputo idéntico al asignado para CATD.</w:t>
      </w:r>
    </w:p>
    <w:p w14:paraId="58E9F704" w14:textId="77777777" w:rsidR="00B75846" w:rsidRDefault="00B75846" w:rsidP="006920A0">
      <w:pPr>
        <w:pStyle w:val="Prrafodelista"/>
        <w:spacing w:after="0"/>
        <w:ind w:left="714"/>
        <w:jc w:val="both"/>
        <w:rPr>
          <w:rFonts w:ascii="Lucida Sans Unicode" w:hAnsi="Lucida Sans Unicode" w:cs="Lucida Sans Unicode"/>
          <w:sz w:val="20"/>
          <w:szCs w:val="24"/>
        </w:rPr>
      </w:pPr>
    </w:p>
    <w:p w14:paraId="2F401E36" w14:textId="7241947A" w:rsidR="009368D7" w:rsidRDefault="007640F0" w:rsidP="006920A0">
      <w:pPr>
        <w:pStyle w:val="Prrafodelista"/>
        <w:spacing w:after="0"/>
        <w:ind w:left="714"/>
        <w:jc w:val="both"/>
        <w:rPr>
          <w:rFonts w:ascii="Lucida Sans Unicode" w:hAnsi="Lucida Sans Unicode" w:cs="Lucida Sans Unicode"/>
          <w:sz w:val="20"/>
          <w:szCs w:val="24"/>
          <w:lang w:val="es-ES"/>
        </w:rPr>
      </w:pPr>
      <w:r w:rsidRPr="00FA0F6E">
        <w:rPr>
          <w:rFonts w:ascii="Lucida Sans Unicode" w:hAnsi="Lucida Sans Unicode" w:cs="Lucida Sans Unicode"/>
          <w:sz w:val="20"/>
          <w:szCs w:val="24"/>
          <w:lang w:val="es-ES"/>
        </w:rPr>
        <w:t>El procedimiento de control de cambios se lleva a cabo a través de plataformas y sistemas dedicados a ello. Se cuenta con versionamiento de las aplicaciones, ya sean web o aplicaciones móviles. La versión final de cada sistema llevará un nombre clave para su total identificación.</w:t>
      </w:r>
    </w:p>
    <w:p w14:paraId="7901CB36" w14:textId="77777777" w:rsidR="007640F0" w:rsidRPr="00FA0F6E" w:rsidRDefault="007640F0" w:rsidP="009368D7">
      <w:pPr>
        <w:pStyle w:val="Prrafodelista"/>
        <w:rPr>
          <w:rFonts w:ascii="Lucida Sans Unicode" w:hAnsi="Lucida Sans Unicode" w:cs="Lucida Sans Unicode"/>
          <w:b/>
          <w:bCs/>
          <w:color w:val="00788E"/>
          <w:sz w:val="20"/>
          <w:szCs w:val="20"/>
        </w:rPr>
      </w:pPr>
    </w:p>
    <w:p w14:paraId="20B99711" w14:textId="77777777" w:rsidR="00E1751D" w:rsidRPr="00FA0F6E" w:rsidRDefault="00B540B8" w:rsidP="00F36064">
      <w:pPr>
        <w:pStyle w:val="Prrafodelista"/>
        <w:numPr>
          <w:ilvl w:val="1"/>
          <w:numId w:val="24"/>
        </w:numPr>
        <w:spacing w:after="0"/>
        <w:ind w:left="425"/>
        <w:jc w:val="both"/>
        <w:rPr>
          <w:rFonts w:ascii="Lucida Sans Unicode" w:hAnsi="Lucida Sans Unicode" w:cs="Lucida Sans Unicode"/>
          <w:b/>
          <w:bCs/>
          <w:color w:val="00788E"/>
          <w:sz w:val="20"/>
          <w:szCs w:val="20"/>
        </w:rPr>
      </w:pPr>
      <w:r w:rsidRPr="00FA0F6E">
        <w:rPr>
          <w:rFonts w:ascii="Lucida Sans Unicode" w:hAnsi="Lucida Sans Unicode" w:cs="Lucida Sans Unicode"/>
          <w:b/>
          <w:bCs/>
          <w:color w:val="00788E"/>
          <w:sz w:val="20"/>
          <w:szCs w:val="20"/>
        </w:rPr>
        <w:t>Seguimiento al desarrollo e implementación de los sistemas de registro de actas</w:t>
      </w:r>
      <w:r w:rsidR="007802CA" w:rsidRPr="00FA0F6E">
        <w:rPr>
          <w:rFonts w:ascii="Lucida Sans Unicode" w:hAnsi="Lucida Sans Unicode" w:cs="Lucida Sans Unicode"/>
          <w:b/>
          <w:bCs/>
          <w:color w:val="00788E"/>
          <w:sz w:val="20"/>
          <w:szCs w:val="20"/>
        </w:rPr>
        <w:t xml:space="preserve">, recepción de paquetes electorales </w:t>
      </w:r>
      <w:r w:rsidR="00E1751D" w:rsidRPr="00FA0F6E">
        <w:rPr>
          <w:rFonts w:ascii="Lucida Sans Unicode" w:hAnsi="Lucida Sans Unicode" w:cs="Lucida Sans Unicode"/>
          <w:b/>
          <w:bCs/>
          <w:color w:val="00788E"/>
          <w:sz w:val="20"/>
          <w:szCs w:val="20"/>
        </w:rPr>
        <w:t>y cómputos. Dirección de Organización Electoral.</w:t>
      </w:r>
    </w:p>
    <w:p w14:paraId="1ED1B094" w14:textId="77777777" w:rsidR="00F36064" w:rsidRPr="00FA0F6E" w:rsidRDefault="00F36064" w:rsidP="00F36064">
      <w:pPr>
        <w:pStyle w:val="Prrafodelista"/>
        <w:spacing w:after="0"/>
        <w:ind w:left="425"/>
        <w:jc w:val="both"/>
        <w:rPr>
          <w:rFonts w:ascii="Lucida Sans Unicode" w:hAnsi="Lucida Sans Unicode" w:cs="Lucida Sans Unicode"/>
          <w:b/>
          <w:bCs/>
          <w:color w:val="00788E"/>
          <w:sz w:val="20"/>
          <w:szCs w:val="20"/>
        </w:rPr>
      </w:pPr>
    </w:p>
    <w:p w14:paraId="48470DEE" w14:textId="1C172968" w:rsidR="004912D8" w:rsidRPr="00FA0F6E" w:rsidRDefault="00C678B0" w:rsidP="006920A0">
      <w:pPr>
        <w:pStyle w:val="Sinespaciado"/>
        <w:numPr>
          <w:ilvl w:val="0"/>
          <w:numId w:val="50"/>
        </w:numPr>
        <w:spacing w:line="276" w:lineRule="auto"/>
        <w:ind w:left="714" w:hanging="357"/>
        <w:jc w:val="both"/>
        <w:rPr>
          <w:rFonts w:ascii="Lucida Sans Unicode" w:hAnsi="Lucida Sans Unicode" w:cs="Lucida Sans Unicode"/>
          <w:sz w:val="20"/>
          <w:szCs w:val="20"/>
        </w:rPr>
      </w:pPr>
      <w:r w:rsidRPr="00FA0F6E">
        <w:rPr>
          <w:rFonts w:ascii="Lucida Sans Unicode" w:hAnsi="Lucida Sans Unicode" w:cs="Lucida Sans Unicode"/>
          <w:sz w:val="20"/>
          <w:szCs w:val="20"/>
        </w:rPr>
        <w:t>El pasado 15 de febrero s</w:t>
      </w:r>
      <w:r w:rsidR="00EE57C4" w:rsidRPr="00FA0F6E">
        <w:rPr>
          <w:rFonts w:ascii="Lucida Sans Unicode" w:hAnsi="Lucida Sans Unicode" w:cs="Lucida Sans Unicode"/>
          <w:sz w:val="20"/>
          <w:szCs w:val="20"/>
        </w:rPr>
        <w:t xml:space="preserve">e </w:t>
      </w:r>
      <w:r w:rsidRPr="00FA0F6E">
        <w:rPr>
          <w:rFonts w:ascii="Lucida Sans Unicode" w:hAnsi="Lucida Sans Unicode" w:cs="Lucida Sans Unicode"/>
          <w:sz w:val="20"/>
          <w:szCs w:val="20"/>
        </w:rPr>
        <w:t>envió</w:t>
      </w:r>
      <w:r w:rsidR="00EE57C4" w:rsidRPr="00FA0F6E">
        <w:rPr>
          <w:rFonts w:ascii="Lucida Sans Unicode" w:hAnsi="Lucida Sans Unicode" w:cs="Lucida Sans Unicode"/>
          <w:sz w:val="20"/>
          <w:szCs w:val="20"/>
        </w:rPr>
        <w:t xml:space="preserve"> </w:t>
      </w:r>
      <w:r w:rsidR="008713CB" w:rsidRPr="00FA0F6E">
        <w:rPr>
          <w:rFonts w:ascii="Lucida Sans Unicode" w:hAnsi="Lucida Sans Unicode" w:cs="Lucida Sans Unicode"/>
          <w:sz w:val="20"/>
          <w:szCs w:val="20"/>
        </w:rPr>
        <w:t xml:space="preserve">para revisión </w:t>
      </w:r>
      <w:r w:rsidR="00EE57C4" w:rsidRPr="00FA0F6E">
        <w:rPr>
          <w:rFonts w:ascii="Lucida Sans Unicode" w:hAnsi="Lucida Sans Unicode" w:cs="Lucida Sans Unicode"/>
          <w:sz w:val="20"/>
          <w:szCs w:val="20"/>
        </w:rPr>
        <w:t xml:space="preserve">el </w:t>
      </w:r>
      <w:r w:rsidR="00EE57C4" w:rsidRPr="00FA0F6E">
        <w:rPr>
          <w:rFonts w:ascii="Lucida Sans Unicode" w:hAnsi="Lucida Sans Unicode" w:cs="Lucida Sans Unicode"/>
          <w:b/>
          <w:bCs/>
          <w:sz w:val="20"/>
          <w:szCs w:val="20"/>
        </w:rPr>
        <w:t>Proyecto de Sistema Informático para las Sesiones de Cómputos de los Consejos Distritales y Municipales</w:t>
      </w:r>
      <w:r w:rsidR="00351FDE" w:rsidRPr="00FA0F6E">
        <w:rPr>
          <w:rFonts w:ascii="Lucida Sans Unicode" w:hAnsi="Lucida Sans Unicode" w:cs="Lucida Sans Unicode"/>
          <w:sz w:val="20"/>
          <w:szCs w:val="20"/>
        </w:rPr>
        <w:t xml:space="preserve">, </w:t>
      </w:r>
      <w:r w:rsidR="003117C1" w:rsidRPr="00FA0F6E">
        <w:rPr>
          <w:rFonts w:ascii="Lucida Sans Unicode" w:hAnsi="Lucida Sans Unicode" w:cs="Lucida Sans Unicode"/>
          <w:sz w:val="20"/>
          <w:szCs w:val="20"/>
        </w:rPr>
        <w:t>que contiene la descripción y calendarización de</w:t>
      </w:r>
      <w:r w:rsidR="00351FDE" w:rsidRPr="00FA0F6E">
        <w:rPr>
          <w:rFonts w:ascii="Lucida Sans Unicode" w:hAnsi="Lucida Sans Unicode" w:cs="Lucida Sans Unicode"/>
          <w:sz w:val="20"/>
          <w:szCs w:val="20"/>
        </w:rPr>
        <w:t xml:space="preserve"> las etapas que se llevarán a cabo en la operación del </w:t>
      </w:r>
      <w:r w:rsidR="008713CB" w:rsidRPr="00FA0F6E">
        <w:rPr>
          <w:rFonts w:ascii="Lucida Sans Unicode" w:hAnsi="Lucida Sans Unicode" w:cs="Lucida Sans Unicode"/>
          <w:sz w:val="20"/>
          <w:szCs w:val="20"/>
        </w:rPr>
        <w:t>s</w:t>
      </w:r>
      <w:r w:rsidR="00351FDE" w:rsidRPr="00FA0F6E">
        <w:rPr>
          <w:rFonts w:ascii="Lucida Sans Unicode" w:hAnsi="Lucida Sans Unicode" w:cs="Lucida Sans Unicode"/>
          <w:sz w:val="20"/>
          <w:szCs w:val="20"/>
        </w:rPr>
        <w:t xml:space="preserve">istema de </w:t>
      </w:r>
      <w:r w:rsidR="008713CB" w:rsidRPr="00FA0F6E">
        <w:rPr>
          <w:rFonts w:ascii="Lucida Sans Unicode" w:hAnsi="Lucida Sans Unicode" w:cs="Lucida Sans Unicode"/>
          <w:sz w:val="20"/>
          <w:szCs w:val="20"/>
        </w:rPr>
        <w:t>s</w:t>
      </w:r>
      <w:r w:rsidR="00351FDE" w:rsidRPr="00FA0F6E">
        <w:rPr>
          <w:rFonts w:ascii="Lucida Sans Unicode" w:hAnsi="Lucida Sans Unicode" w:cs="Lucida Sans Unicode"/>
          <w:sz w:val="20"/>
          <w:szCs w:val="20"/>
        </w:rPr>
        <w:t xml:space="preserve">esiones de </w:t>
      </w:r>
      <w:r w:rsidR="008713CB" w:rsidRPr="00FA0F6E">
        <w:rPr>
          <w:rFonts w:ascii="Lucida Sans Unicode" w:hAnsi="Lucida Sans Unicode" w:cs="Lucida Sans Unicode"/>
          <w:sz w:val="20"/>
          <w:szCs w:val="20"/>
        </w:rPr>
        <w:t>c</w:t>
      </w:r>
      <w:r w:rsidR="00351FDE" w:rsidRPr="00FA0F6E">
        <w:rPr>
          <w:rFonts w:ascii="Lucida Sans Unicode" w:hAnsi="Lucida Sans Unicode" w:cs="Lucida Sans Unicode"/>
          <w:sz w:val="20"/>
          <w:szCs w:val="20"/>
        </w:rPr>
        <w:t>ómputos locales</w:t>
      </w:r>
      <w:r w:rsidR="003117C1" w:rsidRPr="00FA0F6E">
        <w:rPr>
          <w:rFonts w:ascii="Lucida Sans Unicode" w:hAnsi="Lucida Sans Unicode" w:cs="Lucida Sans Unicode"/>
          <w:sz w:val="20"/>
          <w:szCs w:val="20"/>
        </w:rPr>
        <w:t>.</w:t>
      </w:r>
    </w:p>
    <w:p w14:paraId="59EC28EC" w14:textId="77777777" w:rsidR="008713CB" w:rsidRPr="00FA0F6E" w:rsidRDefault="008713CB" w:rsidP="006920A0">
      <w:pPr>
        <w:pStyle w:val="Sinespaciado"/>
        <w:spacing w:line="276" w:lineRule="auto"/>
        <w:ind w:left="782"/>
        <w:jc w:val="both"/>
        <w:rPr>
          <w:rFonts w:ascii="Lucida Sans Unicode" w:hAnsi="Lucida Sans Unicode" w:cs="Lucida Sans Unicode"/>
          <w:sz w:val="20"/>
          <w:szCs w:val="20"/>
        </w:rPr>
      </w:pPr>
    </w:p>
    <w:p w14:paraId="1BEBEC1E" w14:textId="2A20D2E3" w:rsidR="00A77F3A" w:rsidRPr="00FA0F6E" w:rsidRDefault="001E730F" w:rsidP="006920A0">
      <w:pPr>
        <w:pStyle w:val="Prrafodelista"/>
        <w:numPr>
          <w:ilvl w:val="1"/>
          <w:numId w:val="24"/>
        </w:numPr>
        <w:ind w:left="425"/>
        <w:jc w:val="both"/>
        <w:rPr>
          <w:rFonts w:ascii="Lucida Sans Unicode" w:hAnsi="Lucida Sans Unicode" w:cs="Lucida Sans Unicode"/>
          <w:b/>
          <w:bCs/>
          <w:color w:val="00788E"/>
          <w:sz w:val="20"/>
          <w:szCs w:val="20"/>
        </w:rPr>
      </w:pPr>
      <w:r w:rsidRPr="00FA0F6E">
        <w:rPr>
          <w:rFonts w:ascii="Lucida Sans Unicode" w:hAnsi="Lucida Sans Unicode" w:cs="Lucida Sans Unicode"/>
          <w:b/>
          <w:bCs/>
          <w:color w:val="00788E"/>
          <w:sz w:val="20"/>
          <w:szCs w:val="20"/>
        </w:rPr>
        <w:t>Seguimiento al Sistema Integral para el Registro de Candidaturas (SIRC). Dirección</w:t>
      </w:r>
      <w:r w:rsidR="00F6574E" w:rsidRPr="00FA0F6E">
        <w:rPr>
          <w:rFonts w:ascii="Lucida Sans Unicode" w:hAnsi="Lucida Sans Unicode" w:cs="Lucida Sans Unicode"/>
          <w:b/>
          <w:bCs/>
          <w:color w:val="00788E"/>
          <w:sz w:val="20"/>
          <w:szCs w:val="20"/>
        </w:rPr>
        <w:t xml:space="preserve"> </w:t>
      </w:r>
      <w:r w:rsidRPr="00FA0F6E">
        <w:rPr>
          <w:rFonts w:ascii="Lucida Sans Unicode" w:hAnsi="Lucida Sans Unicode" w:cs="Lucida Sans Unicode"/>
          <w:b/>
          <w:bCs/>
          <w:color w:val="00788E"/>
          <w:sz w:val="20"/>
          <w:szCs w:val="20"/>
        </w:rPr>
        <w:t>Ejecutiva de Prerrogativas.</w:t>
      </w:r>
    </w:p>
    <w:p w14:paraId="394A3780" w14:textId="77777777" w:rsidR="002A7A28" w:rsidRPr="00FA0F6E" w:rsidRDefault="002A7A28" w:rsidP="006920A0">
      <w:pPr>
        <w:pStyle w:val="Prrafodelista"/>
        <w:spacing w:after="0"/>
        <w:ind w:left="425"/>
        <w:jc w:val="both"/>
        <w:rPr>
          <w:rFonts w:ascii="Lucida Sans Unicode" w:hAnsi="Lucida Sans Unicode" w:cs="Lucida Sans Unicode"/>
          <w:b/>
          <w:bCs/>
          <w:color w:val="00788E"/>
          <w:sz w:val="20"/>
          <w:szCs w:val="20"/>
        </w:rPr>
      </w:pPr>
    </w:p>
    <w:p w14:paraId="0C45ABDD" w14:textId="7A814108" w:rsidR="004B70C2" w:rsidRPr="00FA0F6E" w:rsidRDefault="465741D9" w:rsidP="006920A0">
      <w:pPr>
        <w:pStyle w:val="Sinespaciado"/>
        <w:numPr>
          <w:ilvl w:val="0"/>
          <w:numId w:val="22"/>
        </w:numPr>
        <w:spacing w:line="276" w:lineRule="auto"/>
        <w:ind w:left="714" w:hanging="357"/>
        <w:jc w:val="both"/>
        <w:rPr>
          <w:rFonts w:ascii="Lucida Sans Unicode" w:hAnsi="Lucida Sans Unicode" w:cs="Lucida Sans Unicode"/>
          <w:sz w:val="20"/>
          <w:szCs w:val="20"/>
        </w:rPr>
      </w:pPr>
      <w:r w:rsidRPr="3317FAC1">
        <w:rPr>
          <w:rFonts w:ascii="Lucida Sans Unicode" w:hAnsi="Lucida Sans Unicode" w:cs="Lucida Sans Unicode"/>
          <w:sz w:val="20"/>
          <w:szCs w:val="20"/>
        </w:rPr>
        <w:t xml:space="preserve">El </w:t>
      </w:r>
      <w:r w:rsidR="4F86DCD3" w:rsidRPr="3317FAC1">
        <w:rPr>
          <w:rFonts w:ascii="Lucida Sans Unicode" w:hAnsi="Lucida Sans Unicode" w:cs="Lucida Sans Unicode"/>
          <w:sz w:val="20"/>
          <w:szCs w:val="20"/>
        </w:rPr>
        <w:t>25 de febrero se cerr</w:t>
      </w:r>
      <w:r w:rsidRPr="3317FAC1">
        <w:rPr>
          <w:rFonts w:ascii="Lucida Sans Unicode" w:hAnsi="Lucida Sans Unicode" w:cs="Lucida Sans Unicode"/>
          <w:sz w:val="20"/>
          <w:szCs w:val="20"/>
        </w:rPr>
        <w:t>ó</w:t>
      </w:r>
      <w:r w:rsidR="4F86DCD3" w:rsidRPr="3317FAC1">
        <w:rPr>
          <w:rFonts w:ascii="Lucida Sans Unicode" w:hAnsi="Lucida Sans Unicode" w:cs="Lucida Sans Unicode"/>
          <w:sz w:val="20"/>
          <w:szCs w:val="20"/>
        </w:rPr>
        <w:t xml:space="preserve"> el sistema para la presentación de solicitudes de registro de candidaturas a diputaciones para el Proceso Electoral </w:t>
      </w:r>
      <w:r w:rsidR="586EB687" w:rsidRPr="3317FAC1">
        <w:rPr>
          <w:rFonts w:ascii="Lucida Sans Unicode" w:hAnsi="Lucida Sans Unicode" w:cs="Lucida Sans Unicode"/>
          <w:sz w:val="20"/>
          <w:szCs w:val="20"/>
        </w:rPr>
        <w:t>L</w:t>
      </w:r>
      <w:r w:rsidR="4F86DCD3" w:rsidRPr="3317FAC1">
        <w:rPr>
          <w:rFonts w:ascii="Lucida Sans Unicode" w:hAnsi="Lucida Sans Unicode" w:cs="Lucida Sans Unicode"/>
          <w:sz w:val="20"/>
          <w:szCs w:val="20"/>
        </w:rPr>
        <w:t>ocal Concurrente 2023-2024.</w:t>
      </w:r>
    </w:p>
    <w:p w14:paraId="18D72DFC" w14:textId="77777777" w:rsidR="004B70C2" w:rsidRPr="00FA0F6E" w:rsidRDefault="004B70C2" w:rsidP="006920A0">
      <w:pPr>
        <w:pStyle w:val="Sinespaciado"/>
        <w:spacing w:line="276" w:lineRule="auto"/>
        <w:ind w:left="714" w:hanging="357"/>
        <w:jc w:val="both"/>
        <w:rPr>
          <w:rFonts w:ascii="Lucida Sans Unicode" w:hAnsi="Lucida Sans Unicode" w:cs="Lucida Sans Unicode"/>
          <w:sz w:val="20"/>
          <w:szCs w:val="20"/>
        </w:rPr>
      </w:pPr>
    </w:p>
    <w:p w14:paraId="4BAED50B" w14:textId="5BDBD697" w:rsidR="007953A2" w:rsidRDefault="004B70C2" w:rsidP="00A74A4B">
      <w:pPr>
        <w:pStyle w:val="Sinespaciado"/>
        <w:numPr>
          <w:ilvl w:val="0"/>
          <w:numId w:val="22"/>
        </w:numPr>
        <w:spacing w:line="276" w:lineRule="auto"/>
        <w:ind w:left="714" w:hanging="357"/>
        <w:jc w:val="both"/>
        <w:rPr>
          <w:rFonts w:ascii="Lucida Sans Unicode" w:hAnsi="Lucida Sans Unicode" w:cs="Lucida Sans Unicode"/>
          <w:sz w:val="20"/>
          <w:szCs w:val="20"/>
        </w:rPr>
      </w:pPr>
      <w:r w:rsidRPr="00FA0F6E">
        <w:rPr>
          <w:rFonts w:ascii="Lucida Sans Unicode" w:hAnsi="Lucida Sans Unicode" w:cs="Lucida Sans Unicode"/>
          <w:sz w:val="20"/>
          <w:szCs w:val="20"/>
        </w:rPr>
        <w:t xml:space="preserve">Se </w:t>
      </w:r>
      <w:r w:rsidR="005914B4" w:rsidRPr="00FA0F6E">
        <w:rPr>
          <w:rFonts w:ascii="Lucida Sans Unicode" w:hAnsi="Lucida Sans Unicode" w:cs="Lucida Sans Unicode"/>
          <w:sz w:val="20"/>
          <w:szCs w:val="20"/>
        </w:rPr>
        <w:t>registraron</w:t>
      </w:r>
      <w:r w:rsidR="00B87F31" w:rsidRPr="00FA0F6E">
        <w:rPr>
          <w:rFonts w:ascii="Lucida Sans Unicode" w:hAnsi="Lucida Sans Unicode" w:cs="Lucida Sans Unicode"/>
          <w:sz w:val="20"/>
          <w:szCs w:val="20"/>
        </w:rPr>
        <w:t xml:space="preserve"> 281 candidaturas: </w:t>
      </w:r>
      <w:r w:rsidRPr="00FA0F6E">
        <w:rPr>
          <w:rFonts w:ascii="Lucida Sans Unicode" w:hAnsi="Lucida Sans Unicode" w:cs="Lucida Sans Unicode"/>
          <w:sz w:val="20"/>
          <w:szCs w:val="20"/>
        </w:rPr>
        <w:t>120 personas para diputaciones de mayoría relativa y 16</w:t>
      </w:r>
      <w:r w:rsidR="00B87F31" w:rsidRPr="00FA0F6E">
        <w:rPr>
          <w:rFonts w:ascii="Lucida Sans Unicode" w:hAnsi="Lucida Sans Unicode" w:cs="Lucida Sans Unicode"/>
          <w:sz w:val="20"/>
          <w:szCs w:val="20"/>
        </w:rPr>
        <w:t>1</w:t>
      </w:r>
      <w:r w:rsidRPr="00FA0F6E">
        <w:rPr>
          <w:rFonts w:ascii="Lucida Sans Unicode" w:hAnsi="Lucida Sans Unicode" w:cs="Lucida Sans Unicode"/>
          <w:sz w:val="20"/>
          <w:szCs w:val="20"/>
        </w:rPr>
        <w:t xml:space="preserve"> para diputaciones de representación proporcional</w:t>
      </w:r>
      <w:r w:rsidR="007953A2" w:rsidRPr="00FA0F6E">
        <w:rPr>
          <w:rFonts w:ascii="Lucida Sans Unicode" w:hAnsi="Lucida Sans Unicode" w:cs="Lucida Sans Unicode"/>
          <w:sz w:val="20"/>
          <w:szCs w:val="20"/>
        </w:rPr>
        <w:t>:</w:t>
      </w:r>
    </w:p>
    <w:p w14:paraId="5DD156CF" w14:textId="77777777" w:rsidR="00A74A4B" w:rsidRPr="00AE73E7" w:rsidRDefault="00A74A4B" w:rsidP="00A74A4B">
      <w:pPr>
        <w:pStyle w:val="Sinespaciado"/>
        <w:spacing w:line="276" w:lineRule="auto"/>
        <w:ind w:left="714"/>
        <w:jc w:val="both"/>
        <w:rPr>
          <w:rFonts w:ascii="Lucida Sans Unicode" w:hAnsi="Lucida Sans Unicode" w:cs="Lucida Sans Unicode"/>
          <w:sz w:val="20"/>
          <w:szCs w:val="20"/>
        </w:rPr>
      </w:pPr>
    </w:p>
    <w:tbl>
      <w:tblPr>
        <w:tblW w:w="8130" w:type="dxa"/>
        <w:tblInd w:w="704" w:type="dxa"/>
        <w:tblCellMar>
          <w:left w:w="70" w:type="dxa"/>
          <w:right w:w="70" w:type="dxa"/>
        </w:tblCellMar>
        <w:tblLook w:val="04A0" w:firstRow="1" w:lastRow="0" w:firstColumn="1" w:lastColumn="0" w:noHBand="0" w:noVBand="1"/>
      </w:tblPr>
      <w:tblGrid>
        <w:gridCol w:w="4394"/>
        <w:gridCol w:w="1843"/>
        <w:gridCol w:w="1893"/>
      </w:tblGrid>
      <w:tr w:rsidR="00651ABF" w:rsidRPr="00FA0F6E" w14:paraId="06EA61C3" w14:textId="77777777" w:rsidTr="00C06487">
        <w:trPr>
          <w:trHeight w:val="652"/>
          <w:tblHeader/>
        </w:trPr>
        <w:tc>
          <w:tcPr>
            <w:tcW w:w="4394" w:type="dxa"/>
            <w:tcBorders>
              <w:top w:val="single" w:sz="4" w:space="0" w:color="33CCCC"/>
              <w:left w:val="single" w:sz="4" w:space="0" w:color="33CCCC"/>
              <w:bottom w:val="single" w:sz="4" w:space="0" w:color="33CCCC"/>
              <w:right w:val="single" w:sz="4" w:space="0" w:color="33CCCC"/>
            </w:tcBorders>
            <w:shd w:val="clear" w:color="000000" w:fill="00788E"/>
            <w:noWrap/>
            <w:vAlign w:val="center"/>
            <w:hideMark/>
          </w:tcPr>
          <w:p w14:paraId="1029BD3B" w14:textId="34E48DCA" w:rsidR="00B87F31" w:rsidRPr="00B87F31" w:rsidRDefault="00B87F31" w:rsidP="00B87F31">
            <w:pPr>
              <w:spacing w:after="0" w:line="240" w:lineRule="auto"/>
              <w:jc w:val="center"/>
              <w:rPr>
                <w:rFonts w:ascii="Lucida Sans Unicode" w:eastAsia="Times New Roman" w:hAnsi="Lucida Sans Unicode" w:cs="Lucida Sans Unicode"/>
                <w:b/>
                <w:bCs/>
                <w:color w:val="FFFFFF"/>
                <w:sz w:val="20"/>
                <w:szCs w:val="20"/>
                <w:lang w:eastAsia="es-MX"/>
              </w:rPr>
            </w:pPr>
            <w:r w:rsidRPr="00B87F31">
              <w:rPr>
                <w:rFonts w:ascii="Lucida Sans Unicode" w:eastAsia="Times New Roman" w:hAnsi="Lucida Sans Unicode" w:cs="Lucida Sans Unicode"/>
                <w:b/>
                <w:bCs/>
                <w:color w:val="FFFFFF"/>
                <w:sz w:val="20"/>
                <w:szCs w:val="20"/>
                <w:lang w:eastAsia="es-MX"/>
              </w:rPr>
              <w:t xml:space="preserve">Coalición </w:t>
            </w:r>
            <w:r w:rsidR="00252BF5">
              <w:rPr>
                <w:rFonts w:ascii="Lucida Sans Unicode" w:eastAsia="Times New Roman" w:hAnsi="Lucida Sans Unicode" w:cs="Lucida Sans Unicode"/>
                <w:b/>
                <w:bCs/>
                <w:color w:val="FFFFFF"/>
                <w:sz w:val="20"/>
                <w:szCs w:val="20"/>
                <w:lang w:eastAsia="es-MX"/>
              </w:rPr>
              <w:t xml:space="preserve">/ </w:t>
            </w:r>
            <w:r w:rsidRPr="00B87F31">
              <w:rPr>
                <w:rFonts w:ascii="Lucida Sans Unicode" w:eastAsia="Times New Roman" w:hAnsi="Lucida Sans Unicode" w:cs="Lucida Sans Unicode"/>
                <w:b/>
                <w:bCs/>
                <w:color w:val="FFFFFF"/>
                <w:sz w:val="20"/>
                <w:szCs w:val="20"/>
                <w:lang w:eastAsia="es-MX"/>
              </w:rPr>
              <w:t>Partido Político</w:t>
            </w:r>
          </w:p>
        </w:tc>
        <w:tc>
          <w:tcPr>
            <w:tcW w:w="1843" w:type="dxa"/>
            <w:tcBorders>
              <w:top w:val="single" w:sz="4" w:space="0" w:color="33CCCC"/>
              <w:left w:val="nil"/>
              <w:bottom w:val="single" w:sz="4" w:space="0" w:color="33CCCC"/>
              <w:right w:val="single" w:sz="4" w:space="0" w:color="33CCCC"/>
            </w:tcBorders>
            <w:shd w:val="clear" w:color="000000" w:fill="4DBBB8"/>
            <w:vAlign w:val="center"/>
            <w:hideMark/>
          </w:tcPr>
          <w:p w14:paraId="2C4D3ACE" w14:textId="7CF782F7" w:rsidR="00B87F31" w:rsidRPr="00B87F31" w:rsidRDefault="00B87F31" w:rsidP="00B87F31">
            <w:pPr>
              <w:spacing w:after="0" w:line="240" w:lineRule="auto"/>
              <w:jc w:val="center"/>
              <w:rPr>
                <w:rFonts w:ascii="Lucida Sans Unicode" w:eastAsia="Times New Roman" w:hAnsi="Lucida Sans Unicode" w:cs="Lucida Sans Unicode"/>
                <w:b/>
                <w:bCs/>
                <w:color w:val="FFFFFF"/>
                <w:sz w:val="20"/>
                <w:szCs w:val="20"/>
                <w:lang w:eastAsia="es-MX"/>
              </w:rPr>
            </w:pPr>
            <w:r w:rsidRPr="00B87F31">
              <w:rPr>
                <w:rFonts w:ascii="Lucida Sans Unicode" w:eastAsia="Times New Roman" w:hAnsi="Lucida Sans Unicode" w:cs="Lucida Sans Unicode"/>
                <w:b/>
                <w:bCs/>
                <w:color w:val="FFFFFF"/>
                <w:sz w:val="20"/>
                <w:szCs w:val="20"/>
                <w:lang w:eastAsia="es-MX"/>
              </w:rPr>
              <w:t>Mayoría Relativa (MR)</w:t>
            </w:r>
          </w:p>
        </w:tc>
        <w:tc>
          <w:tcPr>
            <w:tcW w:w="1893" w:type="dxa"/>
            <w:tcBorders>
              <w:top w:val="single" w:sz="4" w:space="0" w:color="33CCCC"/>
              <w:left w:val="nil"/>
              <w:bottom w:val="single" w:sz="4" w:space="0" w:color="33CCCC"/>
              <w:right w:val="single" w:sz="4" w:space="0" w:color="33CCCC"/>
            </w:tcBorders>
            <w:shd w:val="clear" w:color="000000" w:fill="4DBBB8"/>
            <w:vAlign w:val="center"/>
            <w:hideMark/>
          </w:tcPr>
          <w:p w14:paraId="29D5B76C" w14:textId="4C9BB017" w:rsidR="00B87F31" w:rsidRPr="00B87F31" w:rsidRDefault="00B87F31" w:rsidP="00B87F31">
            <w:pPr>
              <w:spacing w:after="0" w:line="240" w:lineRule="auto"/>
              <w:jc w:val="center"/>
              <w:rPr>
                <w:rFonts w:ascii="Lucida Sans Unicode" w:eastAsia="Times New Roman" w:hAnsi="Lucida Sans Unicode" w:cs="Lucida Sans Unicode"/>
                <w:b/>
                <w:bCs/>
                <w:color w:val="FFFFFF"/>
                <w:sz w:val="20"/>
                <w:szCs w:val="20"/>
                <w:lang w:eastAsia="es-MX"/>
              </w:rPr>
            </w:pPr>
            <w:r w:rsidRPr="00B87F31">
              <w:rPr>
                <w:rFonts w:ascii="Lucida Sans Unicode" w:eastAsia="Times New Roman" w:hAnsi="Lucida Sans Unicode" w:cs="Lucida Sans Unicode"/>
                <w:b/>
                <w:bCs/>
                <w:color w:val="FFFFFF"/>
                <w:sz w:val="20"/>
                <w:szCs w:val="20"/>
                <w:lang w:eastAsia="es-MX"/>
              </w:rPr>
              <w:t>Representación Proporcional (RP)</w:t>
            </w:r>
          </w:p>
        </w:tc>
      </w:tr>
      <w:tr w:rsidR="00C92408" w:rsidRPr="00FA0F6E" w14:paraId="4B75B6C5" w14:textId="77777777" w:rsidTr="00A74A4B">
        <w:trPr>
          <w:trHeight w:val="630"/>
        </w:trPr>
        <w:tc>
          <w:tcPr>
            <w:tcW w:w="4394" w:type="dxa"/>
            <w:tcBorders>
              <w:top w:val="nil"/>
              <w:left w:val="single" w:sz="4" w:space="0" w:color="33CCCC"/>
              <w:bottom w:val="single" w:sz="4" w:space="0" w:color="33CCCC"/>
              <w:right w:val="single" w:sz="4" w:space="0" w:color="33CCCC"/>
            </w:tcBorders>
            <w:shd w:val="clear" w:color="000000" w:fill="F2F2F2"/>
            <w:vAlign w:val="center"/>
          </w:tcPr>
          <w:p w14:paraId="316B9E13" w14:textId="01C555F7" w:rsidR="00C92408" w:rsidRPr="00B87F31" w:rsidRDefault="006034C4" w:rsidP="00C92408">
            <w:pPr>
              <w:spacing w:after="0" w:line="240" w:lineRule="auto"/>
              <w:jc w:val="center"/>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P</w:t>
            </w:r>
            <w:r w:rsidR="007854D2">
              <w:rPr>
                <w:rFonts w:ascii="Lucida Sans Unicode" w:eastAsia="Times New Roman" w:hAnsi="Lucida Sans Unicode" w:cs="Lucida Sans Unicode"/>
                <w:color w:val="000000"/>
                <w:sz w:val="20"/>
                <w:szCs w:val="20"/>
                <w:lang w:eastAsia="es-MX"/>
              </w:rPr>
              <w:t>artido</w:t>
            </w:r>
            <w:r>
              <w:rPr>
                <w:rFonts w:ascii="Lucida Sans Unicode" w:eastAsia="Times New Roman" w:hAnsi="Lucida Sans Unicode" w:cs="Lucida Sans Unicode"/>
                <w:color w:val="000000"/>
                <w:sz w:val="20"/>
                <w:szCs w:val="20"/>
                <w:lang w:eastAsia="es-MX"/>
              </w:rPr>
              <w:t xml:space="preserve"> A</w:t>
            </w:r>
            <w:r w:rsidR="007854D2">
              <w:rPr>
                <w:rFonts w:ascii="Lucida Sans Unicode" w:eastAsia="Times New Roman" w:hAnsi="Lucida Sans Unicode" w:cs="Lucida Sans Unicode"/>
                <w:color w:val="000000"/>
                <w:sz w:val="20"/>
                <w:szCs w:val="20"/>
                <w:lang w:eastAsia="es-MX"/>
              </w:rPr>
              <w:t>cción</w:t>
            </w:r>
            <w:r>
              <w:rPr>
                <w:rFonts w:ascii="Lucida Sans Unicode" w:eastAsia="Times New Roman" w:hAnsi="Lucida Sans Unicode" w:cs="Lucida Sans Unicode"/>
                <w:color w:val="000000"/>
                <w:sz w:val="20"/>
                <w:szCs w:val="20"/>
                <w:lang w:eastAsia="es-MX"/>
              </w:rPr>
              <w:t xml:space="preserve"> N</w:t>
            </w:r>
            <w:r w:rsidR="007854D2">
              <w:rPr>
                <w:rFonts w:ascii="Lucida Sans Unicode" w:eastAsia="Times New Roman" w:hAnsi="Lucida Sans Unicode" w:cs="Lucida Sans Unicode"/>
                <w:color w:val="000000"/>
                <w:sz w:val="20"/>
                <w:szCs w:val="20"/>
                <w:lang w:eastAsia="es-MX"/>
              </w:rPr>
              <w:t>acional</w:t>
            </w:r>
            <w:r>
              <w:rPr>
                <w:rFonts w:ascii="Lucida Sans Unicode" w:eastAsia="Times New Roman" w:hAnsi="Lucida Sans Unicode" w:cs="Lucida Sans Unicode"/>
                <w:color w:val="000000"/>
                <w:sz w:val="20"/>
                <w:szCs w:val="20"/>
                <w:lang w:eastAsia="es-MX"/>
              </w:rPr>
              <w:t xml:space="preserve"> (</w:t>
            </w:r>
            <w:r w:rsidR="00C92408">
              <w:rPr>
                <w:rFonts w:ascii="Lucida Sans Unicode" w:eastAsia="Times New Roman" w:hAnsi="Lucida Sans Unicode" w:cs="Lucida Sans Unicode"/>
                <w:color w:val="000000"/>
                <w:sz w:val="20"/>
                <w:szCs w:val="20"/>
                <w:lang w:eastAsia="es-MX"/>
              </w:rPr>
              <w:t>PAN</w:t>
            </w:r>
            <w:r>
              <w:rPr>
                <w:rFonts w:ascii="Lucida Sans Unicode" w:eastAsia="Times New Roman" w:hAnsi="Lucida Sans Unicode" w:cs="Lucida Sans Unicode"/>
                <w:color w:val="000000"/>
                <w:sz w:val="20"/>
                <w:szCs w:val="20"/>
                <w:lang w:eastAsia="es-MX"/>
              </w:rPr>
              <w:t>)</w:t>
            </w:r>
          </w:p>
        </w:tc>
        <w:tc>
          <w:tcPr>
            <w:tcW w:w="1843" w:type="dxa"/>
            <w:tcBorders>
              <w:top w:val="nil"/>
              <w:left w:val="nil"/>
              <w:bottom w:val="single" w:sz="4" w:space="0" w:color="33CCCC"/>
              <w:right w:val="single" w:sz="4" w:space="0" w:color="33CCCC"/>
            </w:tcBorders>
            <w:shd w:val="clear" w:color="000000" w:fill="FFFFFF"/>
            <w:vAlign w:val="center"/>
          </w:tcPr>
          <w:p w14:paraId="089C1167" w14:textId="465046FC" w:rsidR="00C92408" w:rsidRPr="00B87F31" w:rsidRDefault="00C92408" w:rsidP="00C92408">
            <w:pPr>
              <w:spacing w:after="0" w:line="240" w:lineRule="auto"/>
              <w:jc w:val="center"/>
              <w:rPr>
                <w:rFonts w:ascii="Lucida Sans Unicode" w:eastAsia="Times New Roman" w:hAnsi="Lucida Sans Unicode" w:cs="Lucida Sans Unicode"/>
                <w:color w:val="009999"/>
                <w:sz w:val="20"/>
                <w:szCs w:val="20"/>
                <w:lang w:eastAsia="es-MX"/>
              </w:rPr>
            </w:pPr>
          </w:p>
        </w:tc>
        <w:tc>
          <w:tcPr>
            <w:tcW w:w="1893" w:type="dxa"/>
            <w:tcBorders>
              <w:top w:val="nil"/>
              <w:left w:val="nil"/>
              <w:bottom w:val="single" w:sz="4" w:space="0" w:color="33CCCC"/>
              <w:right w:val="single" w:sz="4" w:space="0" w:color="33CCCC"/>
            </w:tcBorders>
            <w:shd w:val="clear" w:color="000000" w:fill="FFFFFF"/>
            <w:vAlign w:val="center"/>
          </w:tcPr>
          <w:p w14:paraId="66544F5E" w14:textId="0CBF267B" w:rsidR="00C92408" w:rsidRPr="00B87F31" w:rsidRDefault="006034C4" w:rsidP="00C92408">
            <w:pPr>
              <w:spacing w:after="0" w:line="240" w:lineRule="auto"/>
              <w:jc w:val="center"/>
              <w:rPr>
                <w:rFonts w:ascii="Lucida Sans Unicode" w:eastAsia="Times New Roman" w:hAnsi="Lucida Sans Unicode" w:cs="Lucida Sans Unicode"/>
                <w:color w:val="009999"/>
                <w:sz w:val="20"/>
                <w:szCs w:val="20"/>
                <w:lang w:eastAsia="es-MX"/>
              </w:rPr>
            </w:pPr>
            <w:r>
              <w:rPr>
                <w:rFonts w:ascii="Lucida Sans Unicode" w:eastAsia="Times New Roman" w:hAnsi="Lucida Sans Unicode" w:cs="Lucida Sans Unicode"/>
                <w:color w:val="009999"/>
                <w:sz w:val="20"/>
                <w:szCs w:val="20"/>
                <w:lang w:eastAsia="es-MX"/>
              </w:rPr>
              <w:t>18</w:t>
            </w:r>
          </w:p>
        </w:tc>
      </w:tr>
      <w:tr w:rsidR="00C92408" w:rsidRPr="00FA0F6E" w14:paraId="535FA1AB" w14:textId="77777777" w:rsidTr="00A74A4B">
        <w:trPr>
          <w:trHeight w:val="630"/>
        </w:trPr>
        <w:tc>
          <w:tcPr>
            <w:tcW w:w="4394" w:type="dxa"/>
            <w:tcBorders>
              <w:top w:val="nil"/>
              <w:left w:val="single" w:sz="4" w:space="0" w:color="33CCCC"/>
              <w:bottom w:val="single" w:sz="4" w:space="0" w:color="33CCCC"/>
              <w:right w:val="single" w:sz="4" w:space="0" w:color="33CCCC"/>
            </w:tcBorders>
            <w:shd w:val="clear" w:color="000000" w:fill="F2F2F2"/>
            <w:vAlign w:val="center"/>
          </w:tcPr>
          <w:p w14:paraId="4EC63B92" w14:textId="7ED62A14" w:rsidR="00C92408" w:rsidRPr="00B87F31" w:rsidRDefault="00E61679" w:rsidP="00C92408">
            <w:pPr>
              <w:spacing w:after="0" w:line="240" w:lineRule="auto"/>
              <w:jc w:val="center"/>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P</w:t>
            </w:r>
            <w:r w:rsidR="007854D2">
              <w:rPr>
                <w:rFonts w:ascii="Lucida Sans Unicode" w:eastAsia="Times New Roman" w:hAnsi="Lucida Sans Unicode" w:cs="Lucida Sans Unicode"/>
                <w:color w:val="000000"/>
                <w:sz w:val="20"/>
                <w:szCs w:val="20"/>
                <w:lang w:eastAsia="es-MX"/>
              </w:rPr>
              <w:t>artido Revolucionario</w:t>
            </w:r>
            <w:r>
              <w:rPr>
                <w:rFonts w:ascii="Lucida Sans Unicode" w:eastAsia="Times New Roman" w:hAnsi="Lucida Sans Unicode" w:cs="Lucida Sans Unicode"/>
                <w:color w:val="000000"/>
                <w:sz w:val="20"/>
                <w:szCs w:val="20"/>
                <w:lang w:eastAsia="es-MX"/>
              </w:rPr>
              <w:t xml:space="preserve"> I</w:t>
            </w:r>
            <w:r w:rsidR="007854D2">
              <w:rPr>
                <w:rFonts w:ascii="Lucida Sans Unicode" w:eastAsia="Times New Roman" w:hAnsi="Lucida Sans Unicode" w:cs="Lucida Sans Unicode"/>
                <w:color w:val="000000"/>
                <w:sz w:val="20"/>
                <w:szCs w:val="20"/>
                <w:lang w:eastAsia="es-MX"/>
              </w:rPr>
              <w:t>nstitucional</w:t>
            </w:r>
            <w:r>
              <w:rPr>
                <w:rFonts w:ascii="Lucida Sans Unicode" w:eastAsia="Times New Roman" w:hAnsi="Lucida Sans Unicode" w:cs="Lucida Sans Unicode"/>
                <w:color w:val="000000"/>
                <w:sz w:val="20"/>
                <w:szCs w:val="20"/>
                <w:lang w:eastAsia="es-MX"/>
              </w:rPr>
              <w:t xml:space="preserve"> (</w:t>
            </w:r>
            <w:r w:rsidR="00C92408">
              <w:rPr>
                <w:rFonts w:ascii="Lucida Sans Unicode" w:eastAsia="Times New Roman" w:hAnsi="Lucida Sans Unicode" w:cs="Lucida Sans Unicode"/>
                <w:color w:val="000000"/>
                <w:sz w:val="20"/>
                <w:szCs w:val="20"/>
                <w:lang w:eastAsia="es-MX"/>
              </w:rPr>
              <w:t>PRI</w:t>
            </w:r>
            <w:r>
              <w:rPr>
                <w:rFonts w:ascii="Lucida Sans Unicode" w:eastAsia="Times New Roman" w:hAnsi="Lucida Sans Unicode" w:cs="Lucida Sans Unicode"/>
                <w:color w:val="000000"/>
                <w:sz w:val="20"/>
                <w:szCs w:val="20"/>
                <w:lang w:eastAsia="es-MX"/>
              </w:rPr>
              <w:t>)</w:t>
            </w:r>
          </w:p>
        </w:tc>
        <w:tc>
          <w:tcPr>
            <w:tcW w:w="1843" w:type="dxa"/>
            <w:tcBorders>
              <w:top w:val="nil"/>
              <w:left w:val="nil"/>
              <w:bottom w:val="single" w:sz="4" w:space="0" w:color="33CCCC"/>
              <w:right w:val="single" w:sz="4" w:space="0" w:color="33CCCC"/>
            </w:tcBorders>
            <w:shd w:val="clear" w:color="000000" w:fill="FFFFFF"/>
            <w:vAlign w:val="center"/>
          </w:tcPr>
          <w:p w14:paraId="25E82190" w14:textId="77777777" w:rsidR="00C92408" w:rsidRPr="00B87F31" w:rsidRDefault="00C92408" w:rsidP="00C92408">
            <w:pPr>
              <w:spacing w:after="0" w:line="240" w:lineRule="auto"/>
              <w:jc w:val="center"/>
              <w:rPr>
                <w:rFonts w:ascii="Lucida Sans Unicode" w:eastAsia="Times New Roman" w:hAnsi="Lucida Sans Unicode" w:cs="Lucida Sans Unicode"/>
                <w:color w:val="009999"/>
                <w:sz w:val="20"/>
                <w:szCs w:val="20"/>
                <w:lang w:eastAsia="es-MX"/>
              </w:rPr>
            </w:pPr>
          </w:p>
        </w:tc>
        <w:tc>
          <w:tcPr>
            <w:tcW w:w="1893" w:type="dxa"/>
            <w:tcBorders>
              <w:top w:val="nil"/>
              <w:left w:val="nil"/>
              <w:bottom w:val="single" w:sz="4" w:space="0" w:color="33CCCC"/>
              <w:right w:val="single" w:sz="4" w:space="0" w:color="33CCCC"/>
            </w:tcBorders>
            <w:shd w:val="clear" w:color="000000" w:fill="FFFFFF"/>
            <w:vAlign w:val="center"/>
          </w:tcPr>
          <w:p w14:paraId="555C5CC4" w14:textId="0EB99045" w:rsidR="00C92408" w:rsidRPr="00B87F31" w:rsidRDefault="006034C4" w:rsidP="00C92408">
            <w:pPr>
              <w:spacing w:after="0" w:line="240" w:lineRule="auto"/>
              <w:jc w:val="center"/>
              <w:rPr>
                <w:rFonts w:ascii="Lucida Sans Unicode" w:eastAsia="Times New Roman" w:hAnsi="Lucida Sans Unicode" w:cs="Lucida Sans Unicode"/>
                <w:color w:val="009999"/>
                <w:sz w:val="20"/>
                <w:szCs w:val="20"/>
                <w:lang w:eastAsia="es-MX"/>
              </w:rPr>
            </w:pPr>
            <w:r>
              <w:rPr>
                <w:rFonts w:ascii="Lucida Sans Unicode" w:eastAsia="Times New Roman" w:hAnsi="Lucida Sans Unicode" w:cs="Lucida Sans Unicode"/>
                <w:color w:val="009999"/>
                <w:sz w:val="20"/>
                <w:szCs w:val="20"/>
                <w:lang w:eastAsia="es-MX"/>
              </w:rPr>
              <w:t>18</w:t>
            </w:r>
          </w:p>
        </w:tc>
      </w:tr>
      <w:tr w:rsidR="00C92408" w:rsidRPr="00FA0F6E" w14:paraId="7283606A" w14:textId="77777777" w:rsidTr="00A74A4B">
        <w:trPr>
          <w:trHeight w:val="630"/>
        </w:trPr>
        <w:tc>
          <w:tcPr>
            <w:tcW w:w="4394" w:type="dxa"/>
            <w:tcBorders>
              <w:top w:val="nil"/>
              <w:left w:val="single" w:sz="4" w:space="0" w:color="33CCCC"/>
              <w:bottom w:val="single" w:sz="4" w:space="0" w:color="33CCCC"/>
              <w:right w:val="single" w:sz="4" w:space="0" w:color="33CCCC"/>
            </w:tcBorders>
            <w:shd w:val="clear" w:color="000000" w:fill="F2F2F2"/>
            <w:vAlign w:val="center"/>
          </w:tcPr>
          <w:p w14:paraId="1FCA0A60" w14:textId="4DFA43F1" w:rsidR="00C92408" w:rsidRPr="00B87F31" w:rsidRDefault="00E61679" w:rsidP="00C92408">
            <w:pPr>
              <w:spacing w:after="0" w:line="240" w:lineRule="auto"/>
              <w:jc w:val="center"/>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P</w:t>
            </w:r>
            <w:r w:rsidR="007854D2">
              <w:rPr>
                <w:rFonts w:ascii="Lucida Sans Unicode" w:eastAsia="Times New Roman" w:hAnsi="Lucida Sans Unicode" w:cs="Lucida Sans Unicode"/>
                <w:color w:val="000000"/>
                <w:sz w:val="20"/>
                <w:szCs w:val="20"/>
                <w:lang w:eastAsia="es-MX"/>
              </w:rPr>
              <w:t>artido de la Revolución Democrática</w:t>
            </w:r>
            <w:r>
              <w:rPr>
                <w:rFonts w:ascii="Lucida Sans Unicode" w:eastAsia="Times New Roman" w:hAnsi="Lucida Sans Unicode" w:cs="Lucida Sans Unicode"/>
                <w:color w:val="000000"/>
                <w:sz w:val="20"/>
                <w:szCs w:val="20"/>
                <w:lang w:eastAsia="es-MX"/>
              </w:rPr>
              <w:t xml:space="preserve"> (</w:t>
            </w:r>
            <w:r w:rsidR="00C92408">
              <w:rPr>
                <w:rFonts w:ascii="Lucida Sans Unicode" w:eastAsia="Times New Roman" w:hAnsi="Lucida Sans Unicode" w:cs="Lucida Sans Unicode"/>
                <w:color w:val="000000"/>
                <w:sz w:val="20"/>
                <w:szCs w:val="20"/>
                <w:lang w:eastAsia="es-MX"/>
              </w:rPr>
              <w:t>PRD</w:t>
            </w:r>
            <w:r>
              <w:rPr>
                <w:rFonts w:ascii="Lucida Sans Unicode" w:eastAsia="Times New Roman" w:hAnsi="Lucida Sans Unicode" w:cs="Lucida Sans Unicode"/>
                <w:color w:val="000000"/>
                <w:sz w:val="20"/>
                <w:szCs w:val="20"/>
                <w:lang w:eastAsia="es-MX"/>
              </w:rPr>
              <w:t>)</w:t>
            </w:r>
          </w:p>
        </w:tc>
        <w:tc>
          <w:tcPr>
            <w:tcW w:w="1843" w:type="dxa"/>
            <w:tcBorders>
              <w:top w:val="nil"/>
              <w:left w:val="nil"/>
              <w:bottom w:val="single" w:sz="4" w:space="0" w:color="33CCCC"/>
              <w:right w:val="single" w:sz="4" w:space="0" w:color="33CCCC"/>
            </w:tcBorders>
            <w:shd w:val="clear" w:color="000000" w:fill="FFFFFF"/>
            <w:vAlign w:val="center"/>
          </w:tcPr>
          <w:p w14:paraId="24FCC158" w14:textId="77777777" w:rsidR="00C92408" w:rsidRPr="00B87F31" w:rsidRDefault="00C92408" w:rsidP="00C92408">
            <w:pPr>
              <w:spacing w:after="0" w:line="240" w:lineRule="auto"/>
              <w:jc w:val="center"/>
              <w:rPr>
                <w:rFonts w:ascii="Lucida Sans Unicode" w:eastAsia="Times New Roman" w:hAnsi="Lucida Sans Unicode" w:cs="Lucida Sans Unicode"/>
                <w:color w:val="009999"/>
                <w:sz w:val="20"/>
                <w:szCs w:val="20"/>
                <w:lang w:eastAsia="es-MX"/>
              </w:rPr>
            </w:pPr>
          </w:p>
        </w:tc>
        <w:tc>
          <w:tcPr>
            <w:tcW w:w="1893" w:type="dxa"/>
            <w:tcBorders>
              <w:top w:val="nil"/>
              <w:left w:val="nil"/>
              <w:bottom w:val="single" w:sz="4" w:space="0" w:color="33CCCC"/>
              <w:right w:val="single" w:sz="4" w:space="0" w:color="33CCCC"/>
            </w:tcBorders>
            <w:shd w:val="clear" w:color="000000" w:fill="FFFFFF"/>
            <w:vAlign w:val="center"/>
          </w:tcPr>
          <w:p w14:paraId="0F9216DA" w14:textId="5D407531" w:rsidR="00C92408" w:rsidRPr="00B87F31" w:rsidRDefault="006034C4" w:rsidP="00C92408">
            <w:pPr>
              <w:spacing w:after="0" w:line="240" w:lineRule="auto"/>
              <w:jc w:val="center"/>
              <w:rPr>
                <w:rFonts w:ascii="Lucida Sans Unicode" w:eastAsia="Times New Roman" w:hAnsi="Lucida Sans Unicode" w:cs="Lucida Sans Unicode"/>
                <w:color w:val="009999"/>
                <w:sz w:val="20"/>
                <w:szCs w:val="20"/>
                <w:lang w:eastAsia="es-MX"/>
              </w:rPr>
            </w:pPr>
            <w:r>
              <w:rPr>
                <w:rFonts w:ascii="Lucida Sans Unicode" w:eastAsia="Times New Roman" w:hAnsi="Lucida Sans Unicode" w:cs="Lucida Sans Unicode"/>
                <w:color w:val="009999"/>
                <w:sz w:val="20"/>
                <w:szCs w:val="20"/>
                <w:lang w:eastAsia="es-MX"/>
              </w:rPr>
              <w:t>18</w:t>
            </w:r>
          </w:p>
        </w:tc>
      </w:tr>
      <w:tr w:rsidR="00C92408" w:rsidRPr="00FA0F6E" w14:paraId="5D885021" w14:textId="77777777" w:rsidTr="00A74A4B">
        <w:trPr>
          <w:trHeight w:val="630"/>
        </w:trPr>
        <w:tc>
          <w:tcPr>
            <w:tcW w:w="4394" w:type="dxa"/>
            <w:tcBorders>
              <w:top w:val="nil"/>
              <w:left w:val="single" w:sz="4" w:space="0" w:color="33CCCC"/>
              <w:bottom w:val="single" w:sz="4" w:space="0" w:color="33CCCC"/>
              <w:right w:val="single" w:sz="4" w:space="0" w:color="33CCCC"/>
            </w:tcBorders>
            <w:shd w:val="clear" w:color="000000" w:fill="F2F2F2"/>
            <w:vAlign w:val="center"/>
          </w:tcPr>
          <w:p w14:paraId="53101C6B" w14:textId="1DBC3D01" w:rsidR="00C92408" w:rsidRPr="00B87F31" w:rsidRDefault="00E61679" w:rsidP="00C92408">
            <w:pPr>
              <w:spacing w:after="0" w:line="240" w:lineRule="auto"/>
              <w:jc w:val="center"/>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P</w:t>
            </w:r>
            <w:r w:rsidR="004673A9">
              <w:rPr>
                <w:rFonts w:ascii="Lucida Sans Unicode" w:eastAsia="Times New Roman" w:hAnsi="Lucida Sans Unicode" w:cs="Lucida Sans Unicode"/>
                <w:color w:val="000000"/>
                <w:sz w:val="20"/>
                <w:szCs w:val="20"/>
                <w:lang w:eastAsia="es-MX"/>
              </w:rPr>
              <w:t>artido Verde Ecologista de México</w:t>
            </w:r>
            <w:r>
              <w:rPr>
                <w:rFonts w:ascii="Lucida Sans Unicode" w:eastAsia="Times New Roman" w:hAnsi="Lucida Sans Unicode" w:cs="Lucida Sans Unicode"/>
                <w:color w:val="000000"/>
                <w:sz w:val="20"/>
                <w:szCs w:val="20"/>
                <w:lang w:eastAsia="es-MX"/>
              </w:rPr>
              <w:t xml:space="preserve"> (</w:t>
            </w:r>
            <w:r w:rsidR="009D6677">
              <w:rPr>
                <w:rFonts w:ascii="Lucida Sans Unicode" w:eastAsia="Times New Roman" w:hAnsi="Lucida Sans Unicode" w:cs="Lucida Sans Unicode"/>
                <w:color w:val="000000"/>
                <w:sz w:val="20"/>
                <w:szCs w:val="20"/>
                <w:lang w:eastAsia="es-MX"/>
              </w:rPr>
              <w:t>PVEM</w:t>
            </w:r>
            <w:r>
              <w:rPr>
                <w:rFonts w:ascii="Lucida Sans Unicode" w:eastAsia="Times New Roman" w:hAnsi="Lucida Sans Unicode" w:cs="Lucida Sans Unicode"/>
                <w:color w:val="000000"/>
                <w:sz w:val="20"/>
                <w:szCs w:val="20"/>
                <w:lang w:eastAsia="es-MX"/>
              </w:rPr>
              <w:t>)</w:t>
            </w:r>
          </w:p>
        </w:tc>
        <w:tc>
          <w:tcPr>
            <w:tcW w:w="1843" w:type="dxa"/>
            <w:tcBorders>
              <w:top w:val="nil"/>
              <w:left w:val="nil"/>
              <w:bottom w:val="single" w:sz="4" w:space="0" w:color="33CCCC"/>
              <w:right w:val="single" w:sz="4" w:space="0" w:color="33CCCC"/>
            </w:tcBorders>
            <w:shd w:val="clear" w:color="000000" w:fill="FFFFFF"/>
            <w:vAlign w:val="center"/>
          </w:tcPr>
          <w:p w14:paraId="2C1F2723" w14:textId="77777777" w:rsidR="00C92408" w:rsidRPr="00B87F31" w:rsidRDefault="00C92408" w:rsidP="00C92408">
            <w:pPr>
              <w:spacing w:after="0" w:line="240" w:lineRule="auto"/>
              <w:jc w:val="center"/>
              <w:rPr>
                <w:rFonts w:ascii="Lucida Sans Unicode" w:eastAsia="Times New Roman" w:hAnsi="Lucida Sans Unicode" w:cs="Lucida Sans Unicode"/>
                <w:color w:val="009999"/>
                <w:sz w:val="20"/>
                <w:szCs w:val="20"/>
                <w:lang w:eastAsia="es-MX"/>
              </w:rPr>
            </w:pPr>
          </w:p>
        </w:tc>
        <w:tc>
          <w:tcPr>
            <w:tcW w:w="1893" w:type="dxa"/>
            <w:tcBorders>
              <w:top w:val="nil"/>
              <w:left w:val="nil"/>
              <w:bottom w:val="single" w:sz="4" w:space="0" w:color="33CCCC"/>
              <w:right w:val="single" w:sz="4" w:space="0" w:color="33CCCC"/>
            </w:tcBorders>
            <w:shd w:val="clear" w:color="000000" w:fill="FFFFFF"/>
            <w:vAlign w:val="center"/>
          </w:tcPr>
          <w:p w14:paraId="422D43A1" w14:textId="0CBAACDA" w:rsidR="00C92408" w:rsidRPr="00B87F31" w:rsidRDefault="006034C4" w:rsidP="00C92408">
            <w:pPr>
              <w:spacing w:after="0" w:line="240" w:lineRule="auto"/>
              <w:jc w:val="center"/>
              <w:rPr>
                <w:rFonts w:ascii="Lucida Sans Unicode" w:eastAsia="Times New Roman" w:hAnsi="Lucida Sans Unicode" w:cs="Lucida Sans Unicode"/>
                <w:color w:val="009999"/>
                <w:sz w:val="20"/>
                <w:szCs w:val="20"/>
                <w:lang w:eastAsia="es-MX"/>
              </w:rPr>
            </w:pPr>
            <w:r>
              <w:rPr>
                <w:rFonts w:ascii="Lucida Sans Unicode" w:eastAsia="Times New Roman" w:hAnsi="Lucida Sans Unicode" w:cs="Lucida Sans Unicode"/>
                <w:color w:val="009999"/>
                <w:sz w:val="20"/>
                <w:szCs w:val="20"/>
                <w:lang w:eastAsia="es-MX"/>
              </w:rPr>
              <w:t>18</w:t>
            </w:r>
          </w:p>
        </w:tc>
      </w:tr>
      <w:tr w:rsidR="00C92408" w:rsidRPr="00FA0F6E" w14:paraId="7499EF03" w14:textId="77777777" w:rsidTr="00A74A4B">
        <w:trPr>
          <w:trHeight w:val="630"/>
        </w:trPr>
        <w:tc>
          <w:tcPr>
            <w:tcW w:w="4394" w:type="dxa"/>
            <w:tcBorders>
              <w:top w:val="nil"/>
              <w:left w:val="single" w:sz="4" w:space="0" w:color="33CCCC"/>
              <w:bottom w:val="single" w:sz="4" w:space="0" w:color="33CCCC"/>
              <w:right w:val="single" w:sz="4" w:space="0" w:color="33CCCC"/>
            </w:tcBorders>
            <w:shd w:val="clear" w:color="000000" w:fill="F2F2F2"/>
            <w:vAlign w:val="center"/>
          </w:tcPr>
          <w:p w14:paraId="13E98114" w14:textId="11C3A555" w:rsidR="00C92408" w:rsidRDefault="00E61679" w:rsidP="00C92408">
            <w:pPr>
              <w:spacing w:after="0" w:line="240" w:lineRule="auto"/>
              <w:jc w:val="center"/>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P</w:t>
            </w:r>
            <w:r w:rsidR="004673A9">
              <w:rPr>
                <w:rFonts w:ascii="Lucida Sans Unicode" w:eastAsia="Times New Roman" w:hAnsi="Lucida Sans Unicode" w:cs="Lucida Sans Unicode"/>
                <w:color w:val="000000"/>
                <w:sz w:val="20"/>
                <w:szCs w:val="20"/>
                <w:lang w:eastAsia="es-MX"/>
              </w:rPr>
              <w:t>artido del Trabajo</w:t>
            </w:r>
            <w:r>
              <w:rPr>
                <w:rFonts w:ascii="Lucida Sans Unicode" w:eastAsia="Times New Roman" w:hAnsi="Lucida Sans Unicode" w:cs="Lucida Sans Unicode"/>
                <w:color w:val="000000"/>
                <w:sz w:val="20"/>
                <w:szCs w:val="20"/>
                <w:lang w:eastAsia="es-MX"/>
              </w:rPr>
              <w:t xml:space="preserve"> (</w:t>
            </w:r>
            <w:r w:rsidR="00C92408">
              <w:rPr>
                <w:rFonts w:ascii="Lucida Sans Unicode" w:eastAsia="Times New Roman" w:hAnsi="Lucida Sans Unicode" w:cs="Lucida Sans Unicode"/>
                <w:color w:val="000000"/>
                <w:sz w:val="20"/>
                <w:szCs w:val="20"/>
                <w:lang w:eastAsia="es-MX"/>
              </w:rPr>
              <w:t>P</w:t>
            </w:r>
            <w:r w:rsidR="009D6677">
              <w:rPr>
                <w:rFonts w:ascii="Lucida Sans Unicode" w:eastAsia="Times New Roman" w:hAnsi="Lucida Sans Unicode" w:cs="Lucida Sans Unicode"/>
                <w:color w:val="000000"/>
                <w:sz w:val="20"/>
                <w:szCs w:val="20"/>
                <w:lang w:eastAsia="es-MX"/>
              </w:rPr>
              <w:t>T</w:t>
            </w:r>
            <w:r>
              <w:rPr>
                <w:rFonts w:ascii="Lucida Sans Unicode" w:eastAsia="Times New Roman" w:hAnsi="Lucida Sans Unicode" w:cs="Lucida Sans Unicode"/>
                <w:color w:val="000000"/>
                <w:sz w:val="20"/>
                <w:szCs w:val="20"/>
                <w:lang w:eastAsia="es-MX"/>
              </w:rPr>
              <w:t>)</w:t>
            </w:r>
          </w:p>
        </w:tc>
        <w:tc>
          <w:tcPr>
            <w:tcW w:w="1843" w:type="dxa"/>
            <w:tcBorders>
              <w:top w:val="nil"/>
              <w:left w:val="nil"/>
              <w:bottom w:val="single" w:sz="4" w:space="0" w:color="33CCCC"/>
              <w:right w:val="single" w:sz="4" w:space="0" w:color="33CCCC"/>
            </w:tcBorders>
            <w:shd w:val="clear" w:color="000000" w:fill="FFFFFF"/>
            <w:vAlign w:val="center"/>
          </w:tcPr>
          <w:p w14:paraId="00099C1C" w14:textId="77777777" w:rsidR="00C92408" w:rsidRPr="00B87F31" w:rsidRDefault="00C92408" w:rsidP="00C92408">
            <w:pPr>
              <w:spacing w:after="0" w:line="240" w:lineRule="auto"/>
              <w:jc w:val="center"/>
              <w:rPr>
                <w:rFonts w:ascii="Lucida Sans Unicode" w:eastAsia="Times New Roman" w:hAnsi="Lucida Sans Unicode" w:cs="Lucida Sans Unicode"/>
                <w:color w:val="009999"/>
                <w:sz w:val="20"/>
                <w:szCs w:val="20"/>
                <w:lang w:eastAsia="es-MX"/>
              </w:rPr>
            </w:pPr>
          </w:p>
        </w:tc>
        <w:tc>
          <w:tcPr>
            <w:tcW w:w="1893" w:type="dxa"/>
            <w:tcBorders>
              <w:top w:val="nil"/>
              <w:left w:val="nil"/>
              <w:bottom w:val="single" w:sz="4" w:space="0" w:color="33CCCC"/>
              <w:right w:val="single" w:sz="4" w:space="0" w:color="33CCCC"/>
            </w:tcBorders>
            <w:shd w:val="clear" w:color="000000" w:fill="FFFFFF"/>
            <w:vAlign w:val="center"/>
          </w:tcPr>
          <w:p w14:paraId="0BB6885C" w14:textId="5C842EBD" w:rsidR="00C92408" w:rsidRPr="00B87F31" w:rsidRDefault="006034C4" w:rsidP="00C92408">
            <w:pPr>
              <w:spacing w:after="0" w:line="240" w:lineRule="auto"/>
              <w:jc w:val="center"/>
              <w:rPr>
                <w:rFonts w:ascii="Lucida Sans Unicode" w:eastAsia="Times New Roman" w:hAnsi="Lucida Sans Unicode" w:cs="Lucida Sans Unicode"/>
                <w:color w:val="009999"/>
                <w:sz w:val="20"/>
                <w:szCs w:val="20"/>
                <w:lang w:eastAsia="es-MX"/>
              </w:rPr>
            </w:pPr>
            <w:r>
              <w:rPr>
                <w:rFonts w:ascii="Lucida Sans Unicode" w:eastAsia="Times New Roman" w:hAnsi="Lucida Sans Unicode" w:cs="Lucida Sans Unicode"/>
                <w:color w:val="009999"/>
                <w:sz w:val="20"/>
                <w:szCs w:val="20"/>
                <w:lang w:eastAsia="es-MX"/>
              </w:rPr>
              <w:t>17</w:t>
            </w:r>
          </w:p>
        </w:tc>
      </w:tr>
      <w:tr w:rsidR="00252BF5" w:rsidRPr="00FA0F6E" w14:paraId="59996165" w14:textId="77777777" w:rsidTr="00A74A4B">
        <w:trPr>
          <w:trHeight w:val="630"/>
        </w:trPr>
        <w:tc>
          <w:tcPr>
            <w:tcW w:w="4394" w:type="dxa"/>
            <w:tcBorders>
              <w:top w:val="nil"/>
              <w:left w:val="single" w:sz="4" w:space="0" w:color="33CCCC"/>
              <w:bottom w:val="single" w:sz="4" w:space="0" w:color="33CCCC"/>
              <w:right w:val="single" w:sz="4" w:space="0" w:color="33CCCC"/>
            </w:tcBorders>
            <w:shd w:val="clear" w:color="000000" w:fill="F2F2F2"/>
            <w:vAlign w:val="center"/>
          </w:tcPr>
          <w:p w14:paraId="481987FF" w14:textId="0C9322CA" w:rsidR="00252BF5" w:rsidRDefault="00252BF5" w:rsidP="00252BF5">
            <w:pPr>
              <w:spacing w:after="0" w:line="240" w:lineRule="auto"/>
              <w:jc w:val="center"/>
              <w:rPr>
                <w:rFonts w:ascii="Lucida Sans Unicode" w:eastAsia="Times New Roman" w:hAnsi="Lucida Sans Unicode" w:cs="Lucida Sans Unicode"/>
                <w:color w:val="000000"/>
                <w:sz w:val="20"/>
                <w:szCs w:val="20"/>
                <w:lang w:eastAsia="es-MX"/>
              </w:rPr>
            </w:pPr>
            <w:r w:rsidRPr="00B87F31">
              <w:rPr>
                <w:rFonts w:ascii="Lucida Sans Unicode" w:eastAsia="Times New Roman" w:hAnsi="Lucida Sans Unicode" w:cs="Lucida Sans Unicode"/>
                <w:color w:val="000000"/>
                <w:sz w:val="20"/>
                <w:szCs w:val="20"/>
                <w:lang w:eastAsia="es-MX"/>
              </w:rPr>
              <w:t>M</w:t>
            </w:r>
            <w:r w:rsidR="004673A9">
              <w:rPr>
                <w:rFonts w:ascii="Lucida Sans Unicode" w:eastAsia="Times New Roman" w:hAnsi="Lucida Sans Unicode" w:cs="Lucida Sans Unicode"/>
                <w:color w:val="000000"/>
                <w:sz w:val="20"/>
                <w:szCs w:val="20"/>
                <w:lang w:eastAsia="es-MX"/>
              </w:rPr>
              <w:t>ovimiento</w:t>
            </w:r>
            <w:r>
              <w:rPr>
                <w:rFonts w:ascii="Lucida Sans Unicode" w:eastAsia="Times New Roman" w:hAnsi="Lucida Sans Unicode" w:cs="Lucida Sans Unicode"/>
                <w:color w:val="000000"/>
                <w:sz w:val="20"/>
                <w:szCs w:val="20"/>
                <w:lang w:eastAsia="es-MX"/>
              </w:rPr>
              <w:t xml:space="preserve"> C</w:t>
            </w:r>
            <w:r w:rsidR="004673A9">
              <w:rPr>
                <w:rFonts w:ascii="Lucida Sans Unicode" w:eastAsia="Times New Roman" w:hAnsi="Lucida Sans Unicode" w:cs="Lucida Sans Unicode"/>
                <w:color w:val="000000"/>
                <w:sz w:val="20"/>
                <w:szCs w:val="20"/>
                <w:lang w:eastAsia="es-MX"/>
              </w:rPr>
              <w:t>iudadano</w:t>
            </w:r>
            <w:r w:rsidRPr="00B87F31">
              <w:rPr>
                <w:rFonts w:ascii="Lucida Sans Unicode" w:eastAsia="Times New Roman" w:hAnsi="Lucida Sans Unicode" w:cs="Lucida Sans Unicode"/>
                <w:color w:val="000000"/>
                <w:sz w:val="20"/>
                <w:szCs w:val="20"/>
                <w:lang w:eastAsia="es-MX"/>
              </w:rPr>
              <w:t xml:space="preserve"> (MC)</w:t>
            </w:r>
          </w:p>
        </w:tc>
        <w:tc>
          <w:tcPr>
            <w:tcW w:w="1843" w:type="dxa"/>
            <w:tcBorders>
              <w:top w:val="nil"/>
              <w:left w:val="nil"/>
              <w:bottom w:val="single" w:sz="4" w:space="0" w:color="33CCCC"/>
              <w:right w:val="single" w:sz="4" w:space="0" w:color="33CCCC"/>
            </w:tcBorders>
            <w:shd w:val="clear" w:color="000000" w:fill="FFFFFF"/>
            <w:vAlign w:val="center"/>
          </w:tcPr>
          <w:p w14:paraId="168314CF" w14:textId="74CEBAE2" w:rsidR="00252BF5" w:rsidRPr="00B87F31" w:rsidRDefault="00252BF5" w:rsidP="00252BF5">
            <w:pPr>
              <w:spacing w:after="0" w:line="240" w:lineRule="auto"/>
              <w:jc w:val="center"/>
              <w:rPr>
                <w:rFonts w:ascii="Lucida Sans Unicode" w:eastAsia="Times New Roman" w:hAnsi="Lucida Sans Unicode" w:cs="Lucida Sans Unicode"/>
                <w:color w:val="009999"/>
                <w:sz w:val="20"/>
                <w:szCs w:val="20"/>
                <w:lang w:eastAsia="es-MX"/>
              </w:rPr>
            </w:pPr>
            <w:r w:rsidRPr="00B87F31">
              <w:rPr>
                <w:rFonts w:ascii="Lucida Sans Unicode" w:eastAsia="Times New Roman" w:hAnsi="Lucida Sans Unicode" w:cs="Lucida Sans Unicode"/>
                <w:color w:val="009999"/>
                <w:sz w:val="20"/>
                <w:szCs w:val="20"/>
                <w:lang w:eastAsia="es-MX"/>
              </w:rPr>
              <w:t>40</w:t>
            </w:r>
          </w:p>
        </w:tc>
        <w:tc>
          <w:tcPr>
            <w:tcW w:w="1893" w:type="dxa"/>
            <w:tcBorders>
              <w:top w:val="nil"/>
              <w:left w:val="nil"/>
              <w:bottom w:val="single" w:sz="4" w:space="0" w:color="33CCCC"/>
              <w:right w:val="single" w:sz="4" w:space="0" w:color="33CCCC"/>
            </w:tcBorders>
            <w:shd w:val="clear" w:color="000000" w:fill="FFFFFF"/>
            <w:vAlign w:val="center"/>
          </w:tcPr>
          <w:p w14:paraId="3DC21481" w14:textId="39E458ED" w:rsidR="00252BF5" w:rsidRDefault="00252BF5" w:rsidP="00252BF5">
            <w:pPr>
              <w:spacing w:after="0" w:line="240" w:lineRule="auto"/>
              <w:jc w:val="center"/>
              <w:rPr>
                <w:rFonts w:ascii="Lucida Sans Unicode" w:eastAsia="Times New Roman" w:hAnsi="Lucida Sans Unicode" w:cs="Lucida Sans Unicode"/>
                <w:color w:val="009999"/>
                <w:sz w:val="20"/>
                <w:szCs w:val="20"/>
                <w:lang w:eastAsia="es-MX"/>
              </w:rPr>
            </w:pPr>
            <w:r>
              <w:rPr>
                <w:rFonts w:ascii="Lucida Sans Unicode" w:eastAsia="Times New Roman" w:hAnsi="Lucida Sans Unicode" w:cs="Lucida Sans Unicode"/>
                <w:color w:val="009999"/>
                <w:sz w:val="20"/>
                <w:szCs w:val="20"/>
                <w:lang w:eastAsia="es-MX"/>
              </w:rPr>
              <w:t>18</w:t>
            </w:r>
          </w:p>
        </w:tc>
      </w:tr>
      <w:tr w:rsidR="00252BF5" w:rsidRPr="00FA0F6E" w14:paraId="0959597A" w14:textId="77777777" w:rsidTr="00A74A4B">
        <w:trPr>
          <w:trHeight w:val="630"/>
        </w:trPr>
        <w:tc>
          <w:tcPr>
            <w:tcW w:w="4394" w:type="dxa"/>
            <w:tcBorders>
              <w:top w:val="nil"/>
              <w:left w:val="single" w:sz="4" w:space="0" w:color="33CCCC"/>
              <w:bottom w:val="single" w:sz="4" w:space="0" w:color="33CCCC"/>
              <w:right w:val="single" w:sz="4" w:space="0" w:color="33CCCC"/>
            </w:tcBorders>
            <w:shd w:val="clear" w:color="000000" w:fill="F2F2F2"/>
            <w:vAlign w:val="center"/>
          </w:tcPr>
          <w:p w14:paraId="1777D207" w14:textId="65AC44C5" w:rsidR="00252BF5" w:rsidRDefault="00252BF5" w:rsidP="00252BF5">
            <w:pPr>
              <w:spacing w:after="0" w:line="240" w:lineRule="auto"/>
              <w:jc w:val="center"/>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M</w:t>
            </w:r>
            <w:r w:rsidR="004673A9">
              <w:rPr>
                <w:rFonts w:ascii="Lucida Sans Unicode" w:eastAsia="Times New Roman" w:hAnsi="Lucida Sans Unicode" w:cs="Lucida Sans Unicode"/>
                <w:color w:val="000000"/>
                <w:sz w:val="20"/>
                <w:szCs w:val="20"/>
                <w:lang w:eastAsia="es-MX"/>
              </w:rPr>
              <w:t>orena</w:t>
            </w:r>
          </w:p>
        </w:tc>
        <w:tc>
          <w:tcPr>
            <w:tcW w:w="1843" w:type="dxa"/>
            <w:tcBorders>
              <w:top w:val="nil"/>
              <w:left w:val="nil"/>
              <w:bottom w:val="single" w:sz="4" w:space="0" w:color="33CCCC"/>
              <w:right w:val="single" w:sz="4" w:space="0" w:color="33CCCC"/>
            </w:tcBorders>
            <w:shd w:val="clear" w:color="000000" w:fill="FFFFFF"/>
            <w:vAlign w:val="center"/>
          </w:tcPr>
          <w:p w14:paraId="6AC10A3E" w14:textId="77777777" w:rsidR="00252BF5" w:rsidRPr="00B87F31" w:rsidRDefault="00252BF5" w:rsidP="00252BF5">
            <w:pPr>
              <w:spacing w:after="0" w:line="240" w:lineRule="auto"/>
              <w:jc w:val="center"/>
              <w:rPr>
                <w:rFonts w:ascii="Lucida Sans Unicode" w:eastAsia="Times New Roman" w:hAnsi="Lucida Sans Unicode" w:cs="Lucida Sans Unicode"/>
                <w:color w:val="009999"/>
                <w:sz w:val="20"/>
                <w:szCs w:val="20"/>
                <w:lang w:eastAsia="es-MX"/>
              </w:rPr>
            </w:pPr>
          </w:p>
        </w:tc>
        <w:tc>
          <w:tcPr>
            <w:tcW w:w="1893" w:type="dxa"/>
            <w:tcBorders>
              <w:top w:val="nil"/>
              <w:left w:val="nil"/>
              <w:bottom w:val="single" w:sz="4" w:space="0" w:color="33CCCC"/>
              <w:right w:val="single" w:sz="4" w:space="0" w:color="33CCCC"/>
            </w:tcBorders>
            <w:shd w:val="clear" w:color="000000" w:fill="FFFFFF"/>
            <w:vAlign w:val="center"/>
          </w:tcPr>
          <w:p w14:paraId="0AB2D31B" w14:textId="229D0BB1" w:rsidR="00252BF5" w:rsidRPr="00B87F31" w:rsidRDefault="00252BF5" w:rsidP="00252BF5">
            <w:pPr>
              <w:spacing w:after="0" w:line="240" w:lineRule="auto"/>
              <w:jc w:val="center"/>
              <w:rPr>
                <w:rFonts w:ascii="Lucida Sans Unicode" w:eastAsia="Times New Roman" w:hAnsi="Lucida Sans Unicode" w:cs="Lucida Sans Unicode"/>
                <w:color w:val="009999"/>
                <w:sz w:val="20"/>
                <w:szCs w:val="20"/>
                <w:lang w:eastAsia="es-MX"/>
              </w:rPr>
            </w:pPr>
            <w:r>
              <w:rPr>
                <w:rFonts w:ascii="Lucida Sans Unicode" w:eastAsia="Times New Roman" w:hAnsi="Lucida Sans Unicode" w:cs="Lucida Sans Unicode"/>
                <w:color w:val="009999"/>
                <w:sz w:val="20"/>
                <w:szCs w:val="20"/>
                <w:lang w:eastAsia="es-MX"/>
              </w:rPr>
              <w:t>18</w:t>
            </w:r>
          </w:p>
        </w:tc>
      </w:tr>
      <w:tr w:rsidR="00252BF5" w:rsidRPr="00FA0F6E" w14:paraId="66DD968B" w14:textId="77777777" w:rsidTr="00A74A4B">
        <w:trPr>
          <w:trHeight w:val="630"/>
        </w:trPr>
        <w:tc>
          <w:tcPr>
            <w:tcW w:w="4394" w:type="dxa"/>
            <w:tcBorders>
              <w:top w:val="nil"/>
              <w:left w:val="single" w:sz="4" w:space="0" w:color="33CCCC"/>
              <w:bottom w:val="single" w:sz="4" w:space="0" w:color="33CCCC"/>
              <w:right w:val="single" w:sz="4" w:space="0" w:color="33CCCC"/>
            </w:tcBorders>
            <w:shd w:val="clear" w:color="000000" w:fill="F2F2F2"/>
            <w:vAlign w:val="center"/>
          </w:tcPr>
          <w:p w14:paraId="12A85333" w14:textId="555D0297" w:rsidR="00252BF5" w:rsidRDefault="00252BF5" w:rsidP="00252BF5">
            <w:pPr>
              <w:spacing w:after="0" w:line="240" w:lineRule="auto"/>
              <w:jc w:val="center"/>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H</w:t>
            </w:r>
            <w:r w:rsidR="00E66819">
              <w:rPr>
                <w:rFonts w:ascii="Lucida Sans Unicode" w:eastAsia="Times New Roman" w:hAnsi="Lucida Sans Unicode" w:cs="Lucida Sans Unicode"/>
                <w:color w:val="000000"/>
                <w:sz w:val="20"/>
                <w:szCs w:val="20"/>
                <w:lang w:eastAsia="es-MX"/>
              </w:rPr>
              <w:t>agamos</w:t>
            </w:r>
          </w:p>
        </w:tc>
        <w:tc>
          <w:tcPr>
            <w:tcW w:w="1843" w:type="dxa"/>
            <w:tcBorders>
              <w:top w:val="nil"/>
              <w:left w:val="nil"/>
              <w:bottom w:val="single" w:sz="4" w:space="0" w:color="33CCCC"/>
              <w:right w:val="single" w:sz="4" w:space="0" w:color="33CCCC"/>
            </w:tcBorders>
            <w:shd w:val="clear" w:color="000000" w:fill="FFFFFF"/>
            <w:vAlign w:val="center"/>
          </w:tcPr>
          <w:p w14:paraId="5E8C9195" w14:textId="77777777" w:rsidR="00252BF5" w:rsidRPr="00B87F31" w:rsidRDefault="00252BF5" w:rsidP="00252BF5">
            <w:pPr>
              <w:spacing w:after="0" w:line="240" w:lineRule="auto"/>
              <w:jc w:val="center"/>
              <w:rPr>
                <w:rFonts w:ascii="Lucida Sans Unicode" w:eastAsia="Times New Roman" w:hAnsi="Lucida Sans Unicode" w:cs="Lucida Sans Unicode"/>
                <w:color w:val="009999"/>
                <w:sz w:val="20"/>
                <w:szCs w:val="20"/>
                <w:lang w:eastAsia="es-MX"/>
              </w:rPr>
            </w:pPr>
          </w:p>
        </w:tc>
        <w:tc>
          <w:tcPr>
            <w:tcW w:w="1893" w:type="dxa"/>
            <w:tcBorders>
              <w:top w:val="nil"/>
              <w:left w:val="nil"/>
              <w:bottom w:val="single" w:sz="4" w:space="0" w:color="33CCCC"/>
              <w:right w:val="single" w:sz="4" w:space="0" w:color="33CCCC"/>
            </w:tcBorders>
            <w:shd w:val="clear" w:color="000000" w:fill="FFFFFF"/>
            <w:vAlign w:val="center"/>
          </w:tcPr>
          <w:p w14:paraId="51B9FAF6" w14:textId="1E0DBED0" w:rsidR="00252BF5" w:rsidRPr="00B87F31" w:rsidRDefault="00252BF5" w:rsidP="00252BF5">
            <w:pPr>
              <w:spacing w:after="0" w:line="240" w:lineRule="auto"/>
              <w:jc w:val="center"/>
              <w:rPr>
                <w:rFonts w:ascii="Lucida Sans Unicode" w:eastAsia="Times New Roman" w:hAnsi="Lucida Sans Unicode" w:cs="Lucida Sans Unicode"/>
                <w:color w:val="009999"/>
                <w:sz w:val="20"/>
                <w:szCs w:val="20"/>
                <w:lang w:eastAsia="es-MX"/>
              </w:rPr>
            </w:pPr>
            <w:r>
              <w:rPr>
                <w:rFonts w:ascii="Lucida Sans Unicode" w:eastAsia="Times New Roman" w:hAnsi="Lucida Sans Unicode" w:cs="Lucida Sans Unicode"/>
                <w:color w:val="009999"/>
                <w:sz w:val="20"/>
                <w:szCs w:val="20"/>
                <w:lang w:eastAsia="es-MX"/>
              </w:rPr>
              <w:t>18</w:t>
            </w:r>
          </w:p>
        </w:tc>
      </w:tr>
      <w:tr w:rsidR="00252BF5" w:rsidRPr="00FA0F6E" w14:paraId="3DB82851" w14:textId="77777777" w:rsidTr="00A74A4B">
        <w:trPr>
          <w:trHeight w:val="630"/>
        </w:trPr>
        <w:tc>
          <w:tcPr>
            <w:tcW w:w="4394" w:type="dxa"/>
            <w:tcBorders>
              <w:top w:val="nil"/>
              <w:left w:val="single" w:sz="4" w:space="0" w:color="33CCCC"/>
              <w:bottom w:val="single" w:sz="4" w:space="0" w:color="33CCCC"/>
              <w:right w:val="single" w:sz="4" w:space="0" w:color="33CCCC"/>
            </w:tcBorders>
            <w:shd w:val="clear" w:color="000000" w:fill="F2F2F2"/>
            <w:vAlign w:val="center"/>
          </w:tcPr>
          <w:p w14:paraId="461480E3" w14:textId="25A27EE9" w:rsidR="00252BF5" w:rsidRDefault="00252BF5" w:rsidP="00252BF5">
            <w:pPr>
              <w:spacing w:after="0" w:line="240" w:lineRule="auto"/>
              <w:jc w:val="center"/>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lastRenderedPageBreak/>
              <w:t>F</w:t>
            </w:r>
            <w:r w:rsidR="009770AB">
              <w:rPr>
                <w:rFonts w:ascii="Lucida Sans Unicode" w:eastAsia="Times New Roman" w:hAnsi="Lucida Sans Unicode" w:cs="Lucida Sans Unicode"/>
                <w:color w:val="000000"/>
                <w:sz w:val="20"/>
                <w:szCs w:val="20"/>
                <w:lang w:eastAsia="es-MX"/>
              </w:rPr>
              <w:t>uturo</w:t>
            </w:r>
          </w:p>
        </w:tc>
        <w:tc>
          <w:tcPr>
            <w:tcW w:w="1843" w:type="dxa"/>
            <w:tcBorders>
              <w:top w:val="nil"/>
              <w:left w:val="nil"/>
              <w:bottom w:val="single" w:sz="4" w:space="0" w:color="33CCCC"/>
              <w:right w:val="single" w:sz="4" w:space="0" w:color="33CCCC"/>
            </w:tcBorders>
            <w:shd w:val="clear" w:color="000000" w:fill="FFFFFF"/>
            <w:vAlign w:val="center"/>
          </w:tcPr>
          <w:p w14:paraId="1BA158B0" w14:textId="77777777" w:rsidR="00252BF5" w:rsidRPr="00B87F31" w:rsidRDefault="00252BF5" w:rsidP="00252BF5">
            <w:pPr>
              <w:spacing w:after="0" w:line="240" w:lineRule="auto"/>
              <w:jc w:val="center"/>
              <w:rPr>
                <w:rFonts w:ascii="Lucida Sans Unicode" w:eastAsia="Times New Roman" w:hAnsi="Lucida Sans Unicode" w:cs="Lucida Sans Unicode"/>
                <w:color w:val="009999"/>
                <w:sz w:val="20"/>
                <w:szCs w:val="20"/>
                <w:lang w:eastAsia="es-MX"/>
              </w:rPr>
            </w:pPr>
          </w:p>
        </w:tc>
        <w:tc>
          <w:tcPr>
            <w:tcW w:w="1893" w:type="dxa"/>
            <w:tcBorders>
              <w:top w:val="nil"/>
              <w:left w:val="nil"/>
              <w:bottom w:val="single" w:sz="4" w:space="0" w:color="33CCCC"/>
              <w:right w:val="single" w:sz="4" w:space="0" w:color="33CCCC"/>
            </w:tcBorders>
            <w:shd w:val="clear" w:color="000000" w:fill="FFFFFF"/>
            <w:vAlign w:val="center"/>
          </w:tcPr>
          <w:p w14:paraId="17D411B6" w14:textId="7F2DEB06" w:rsidR="00252BF5" w:rsidRPr="00B87F31" w:rsidRDefault="00252BF5" w:rsidP="00252BF5">
            <w:pPr>
              <w:spacing w:after="0" w:line="240" w:lineRule="auto"/>
              <w:jc w:val="center"/>
              <w:rPr>
                <w:rFonts w:ascii="Lucida Sans Unicode" w:eastAsia="Times New Roman" w:hAnsi="Lucida Sans Unicode" w:cs="Lucida Sans Unicode"/>
                <w:color w:val="009999"/>
                <w:sz w:val="20"/>
                <w:szCs w:val="20"/>
                <w:lang w:eastAsia="es-MX"/>
              </w:rPr>
            </w:pPr>
            <w:r>
              <w:rPr>
                <w:rFonts w:ascii="Lucida Sans Unicode" w:eastAsia="Times New Roman" w:hAnsi="Lucida Sans Unicode" w:cs="Lucida Sans Unicode"/>
                <w:color w:val="009999"/>
                <w:sz w:val="20"/>
                <w:szCs w:val="20"/>
                <w:lang w:eastAsia="es-MX"/>
              </w:rPr>
              <w:t>18</w:t>
            </w:r>
          </w:p>
        </w:tc>
      </w:tr>
      <w:tr w:rsidR="00252BF5" w:rsidRPr="00FA0F6E" w14:paraId="4B763BB2" w14:textId="77777777" w:rsidTr="005C5CA1">
        <w:trPr>
          <w:trHeight w:val="801"/>
        </w:trPr>
        <w:tc>
          <w:tcPr>
            <w:tcW w:w="4394" w:type="dxa"/>
            <w:tcBorders>
              <w:top w:val="nil"/>
              <w:left w:val="single" w:sz="4" w:space="0" w:color="33CCCC"/>
              <w:bottom w:val="single" w:sz="4" w:space="0" w:color="33CCCC"/>
              <w:right w:val="single" w:sz="4" w:space="0" w:color="33CCCC"/>
            </w:tcBorders>
            <w:shd w:val="clear" w:color="000000" w:fill="F2F2F2"/>
            <w:vAlign w:val="center"/>
          </w:tcPr>
          <w:p w14:paraId="4E1182F5" w14:textId="3EFC093D" w:rsidR="00252BF5" w:rsidRDefault="00252BF5" w:rsidP="00252BF5">
            <w:pPr>
              <w:spacing w:after="0" w:line="240" w:lineRule="auto"/>
              <w:jc w:val="center"/>
              <w:rPr>
                <w:rFonts w:ascii="Lucida Sans Unicode" w:eastAsia="Times New Roman" w:hAnsi="Lucida Sans Unicode" w:cs="Lucida Sans Unicode"/>
                <w:color w:val="000000"/>
                <w:sz w:val="20"/>
                <w:szCs w:val="20"/>
                <w:lang w:eastAsia="es-MX"/>
              </w:rPr>
            </w:pPr>
            <w:r w:rsidRPr="00B87F31">
              <w:rPr>
                <w:rFonts w:ascii="Lucida Sans Unicode" w:eastAsia="Times New Roman" w:hAnsi="Lucida Sans Unicode" w:cs="Lucida Sans Unicode"/>
                <w:color w:val="000000"/>
                <w:sz w:val="20"/>
                <w:szCs w:val="20"/>
                <w:lang w:eastAsia="es-MX"/>
              </w:rPr>
              <w:t>Coalición Fuerza y Corazón por Jalisco (PAN-PRI-PRD)</w:t>
            </w:r>
          </w:p>
        </w:tc>
        <w:tc>
          <w:tcPr>
            <w:tcW w:w="1843" w:type="dxa"/>
            <w:tcBorders>
              <w:top w:val="nil"/>
              <w:left w:val="nil"/>
              <w:bottom w:val="single" w:sz="4" w:space="0" w:color="33CCCC"/>
              <w:right w:val="single" w:sz="4" w:space="0" w:color="33CCCC"/>
            </w:tcBorders>
            <w:shd w:val="clear" w:color="000000" w:fill="FFFFFF"/>
            <w:vAlign w:val="center"/>
          </w:tcPr>
          <w:p w14:paraId="10D9C1C8" w14:textId="65FB4372" w:rsidR="00252BF5" w:rsidRPr="00B87F31" w:rsidRDefault="00252BF5" w:rsidP="00252BF5">
            <w:pPr>
              <w:spacing w:after="0" w:line="240" w:lineRule="auto"/>
              <w:jc w:val="center"/>
              <w:rPr>
                <w:rFonts w:ascii="Lucida Sans Unicode" w:eastAsia="Times New Roman" w:hAnsi="Lucida Sans Unicode" w:cs="Lucida Sans Unicode"/>
                <w:color w:val="009999"/>
                <w:sz w:val="20"/>
                <w:szCs w:val="20"/>
                <w:lang w:eastAsia="es-MX"/>
              </w:rPr>
            </w:pPr>
            <w:r w:rsidRPr="00B87F31">
              <w:rPr>
                <w:rFonts w:ascii="Lucida Sans Unicode" w:eastAsia="Times New Roman" w:hAnsi="Lucida Sans Unicode" w:cs="Lucida Sans Unicode"/>
                <w:color w:val="009999"/>
                <w:sz w:val="20"/>
                <w:szCs w:val="20"/>
                <w:lang w:eastAsia="es-MX"/>
              </w:rPr>
              <w:t>40</w:t>
            </w:r>
          </w:p>
        </w:tc>
        <w:tc>
          <w:tcPr>
            <w:tcW w:w="1893" w:type="dxa"/>
            <w:tcBorders>
              <w:top w:val="nil"/>
              <w:left w:val="nil"/>
              <w:bottom w:val="single" w:sz="4" w:space="0" w:color="33CCCC"/>
              <w:right w:val="single" w:sz="4" w:space="0" w:color="33CCCC"/>
            </w:tcBorders>
            <w:shd w:val="clear" w:color="000000" w:fill="FFFFFF"/>
            <w:vAlign w:val="center"/>
          </w:tcPr>
          <w:p w14:paraId="0CEBC1CB" w14:textId="77777777" w:rsidR="00252BF5" w:rsidRDefault="00252BF5" w:rsidP="00252BF5">
            <w:pPr>
              <w:spacing w:after="0" w:line="240" w:lineRule="auto"/>
              <w:jc w:val="center"/>
              <w:rPr>
                <w:rFonts w:ascii="Lucida Sans Unicode" w:eastAsia="Times New Roman" w:hAnsi="Lucida Sans Unicode" w:cs="Lucida Sans Unicode"/>
                <w:color w:val="009999"/>
                <w:sz w:val="20"/>
                <w:szCs w:val="20"/>
                <w:lang w:eastAsia="es-MX"/>
              </w:rPr>
            </w:pPr>
          </w:p>
        </w:tc>
      </w:tr>
      <w:tr w:rsidR="00252BF5" w:rsidRPr="00FA0F6E" w14:paraId="1DA64CC9" w14:textId="77777777" w:rsidTr="005C5CA1">
        <w:trPr>
          <w:trHeight w:val="1138"/>
        </w:trPr>
        <w:tc>
          <w:tcPr>
            <w:tcW w:w="4394" w:type="dxa"/>
            <w:tcBorders>
              <w:top w:val="nil"/>
              <w:left w:val="single" w:sz="4" w:space="0" w:color="33CCCC"/>
              <w:bottom w:val="single" w:sz="4" w:space="0" w:color="33CCCC"/>
              <w:right w:val="single" w:sz="4" w:space="0" w:color="33CCCC"/>
            </w:tcBorders>
            <w:shd w:val="clear" w:color="000000" w:fill="F2F2F2"/>
            <w:vAlign w:val="center"/>
          </w:tcPr>
          <w:p w14:paraId="6E3ED9E7" w14:textId="13E314EA" w:rsidR="00252BF5" w:rsidRDefault="00252BF5" w:rsidP="00252BF5">
            <w:pPr>
              <w:spacing w:after="0" w:line="240" w:lineRule="auto"/>
              <w:jc w:val="center"/>
              <w:rPr>
                <w:rFonts w:ascii="Lucida Sans Unicode" w:eastAsia="Times New Roman" w:hAnsi="Lucida Sans Unicode" w:cs="Lucida Sans Unicode"/>
                <w:color w:val="000000"/>
                <w:sz w:val="20"/>
                <w:szCs w:val="20"/>
                <w:lang w:eastAsia="es-MX"/>
              </w:rPr>
            </w:pPr>
            <w:r w:rsidRPr="00B87F31">
              <w:rPr>
                <w:rFonts w:ascii="Lucida Sans Unicode" w:eastAsia="Times New Roman" w:hAnsi="Lucida Sans Unicode" w:cs="Lucida Sans Unicode"/>
                <w:color w:val="000000"/>
                <w:sz w:val="20"/>
                <w:szCs w:val="20"/>
                <w:lang w:eastAsia="es-MX"/>
              </w:rPr>
              <w:t xml:space="preserve">Coalición Sigamos Haciendo Historia en Jalisco </w:t>
            </w:r>
            <w:r w:rsidRPr="00B87F31">
              <w:rPr>
                <w:rFonts w:ascii="Lucida Sans Unicode" w:eastAsia="Times New Roman" w:hAnsi="Lucida Sans Unicode" w:cs="Lucida Sans Unicode"/>
                <w:color w:val="000000"/>
                <w:sz w:val="20"/>
                <w:szCs w:val="20"/>
                <w:lang w:eastAsia="es-MX"/>
              </w:rPr>
              <w:br/>
              <w:t>(Morena-PT-PVEM-Hagamos-Futuro)</w:t>
            </w:r>
          </w:p>
        </w:tc>
        <w:tc>
          <w:tcPr>
            <w:tcW w:w="1843" w:type="dxa"/>
            <w:tcBorders>
              <w:top w:val="nil"/>
              <w:left w:val="nil"/>
              <w:bottom w:val="single" w:sz="4" w:space="0" w:color="33CCCC"/>
              <w:right w:val="single" w:sz="4" w:space="0" w:color="33CCCC"/>
            </w:tcBorders>
            <w:shd w:val="clear" w:color="000000" w:fill="FFFFFF"/>
            <w:vAlign w:val="center"/>
          </w:tcPr>
          <w:p w14:paraId="7C3A6C86" w14:textId="09A62137" w:rsidR="00252BF5" w:rsidRPr="00B87F31" w:rsidRDefault="00252BF5" w:rsidP="00252BF5">
            <w:pPr>
              <w:spacing w:after="0" w:line="240" w:lineRule="auto"/>
              <w:jc w:val="center"/>
              <w:rPr>
                <w:rFonts w:ascii="Lucida Sans Unicode" w:eastAsia="Times New Roman" w:hAnsi="Lucida Sans Unicode" w:cs="Lucida Sans Unicode"/>
                <w:color w:val="009999"/>
                <w:sz w:val="20"/>
                <w:szCs w:val="20"/>
                <w:lang w:eastAsia="es-MX"/>
              </w:rPr>
            </w:pPr>
            <w:r w:rsidRPr="00B87F31">
              <w:rPr>
                <w:rFonts w:ascii="Lucida Sans Unicode" w:eastAsia="Times New Roman" w:hAnsi="Lucida Sans Unicode" w:cs="Lucida Sans Unicode"/>
                <w:color w:val="009999"/>
                <w:sz w:val="20"/>
                <w:szCs w:val="20"/>
                <w:lang w:eastAsia="es-MX"/>
              </w:rPr>
              <w:t>40</w:t>
            </w:r>
          </w:p>
        </w:tc>
        <w:tc>
          <w:tcPr>
            <w:tcW w:w="1893" w:type="dxa"/>
            <w:tcBorders>
              <w:top w:val="nil"/>
              <w:left w:val="nil"/>
              <w:bottom w:val="single" w:sz="4" w:space="0" w:color="33CCCC"/>
              <w:right w:val="single" w:sz="4" w:space="0" w:color="33CCCC"/>
            </w:tcBorders>
            <w:shd w:val="clear" w:color="000000" w:fill="FFFFFF"/>
            <w:vAlign w:val="center"/>
          </w:tcPr>
          <w:p w14:paraId="68624963" w14:textId="77777777" w:rsidR="00252BF5" w:rsidRDefault="00252BF5" w:rsidP="00252BF5">
            <w:pPr>
              <w:spacing w:after="0" w:line="240" w:lineRule="auto"/>
              <w:jc w:val="center"/>
              <w:rPr>
                <w:rFonts w:ascii="Lucida Sans Unicode" w:eastAsia="Times New Roman" w:hAnsi="Lucida Sans Unicode" w:cs="Lucida Sans Unicode"/>
                <w:color w:val="009999"/>
                <w:sz w:val="20"/>
                <w:szCs w:val="20"/>
                <w:lang w:eastAsia="es-MX"/>
              </w:rPr>
            </w:pPr>
          </w:p>
        </w:tc>
      </w:tr>
      <w:tr w:rsidR="00252BF5" w:rsidRPr="00FA0F6E" w14:paraId="6701B586" w14:textId="77777777" w:rsidTr="00A74A4B">
        <w:trPr>
          <w:trHeight w:val="206"/>
        </w:trPr>
        <w:tc>
          <w:tcPr>
            <w:tcW w:w="4394" w:type="dxa"/>
            <w:tcBorders>
              <w:top w:val="nil"/>
              <w:left w:val="single" w:sz="4" w:space="0" w:color="33CCCC"/>
              <w:bottom w:val="single" w:sz="4" w:space="0" w:color="33CCCC"/>
              <w:right w:val="single" w:sz="4" w:space="0" w:color="33CCCC"/>
            </w:tcBorders>
            <w:shd w:val="clear" w:color="000000" w:fill="00788E"/>
            <w:noWrap/>
            <w:vAlign w:val="center"/>
            <w:hideMark/>
          </w:tcPr>
          <w:p w14:paraId="4DE598A0" w14:textId="77777777" w:rsidR="00252BF5" w:rsidRPr="00B87F31" w:rsidRDefault="00252BF5" w:rsidP="00252BF5">
            <w:pPr>
              <w:spacing w:after="0" w:line="240" w:lineRule="auto"/>
              <w:jc w:val="center"/>
              <w:rPr>
                <w:rFonts w:ascii="Lucida Sans Unicode" w:eastAsia="Times New Roman" w:hAnsi="Lucida Sans Unicode" w:cs="Lucida Sans Unicode"/>
                <w:b/>
                <w:bCs/>
                <w:color w:val="FFFFFF"/>
                <w:sz w:val="20"/>
                <w:szCs w:val="20"/>
                <w:lang w:eastAsia="es-MX"/>
              </w:rPr>
            </w:pPr>
            <w:r w:rsidRPr="00B87F31">
              <w:rPr>
                <w:rFonts w:ascii="Lucida Sans Unicode" w:eastAsia="Times New Roman" w:hAnsi="Lucida Sans Unicode" w:cs="Lucida Sans Unicode"/>
                <w:b/>
                <w:bCs/>
                <w:color w:val="FFFFFF"/>
                <w:sz w:val="20"/>
                <w:szCs w:val="20"/>
                <w:lang w:eastAsia="es-MX"/>
              </w:rPr>
              <w:t>Totales</w:t>
            </w:r>
          </w:p>
        </w:tc>
        <w:tc>
          <w:tcPr>
            <w:tcW w:w="1843" w:type="dxa"/>
            <w:tcBorders>
              <w:top w:val="nil"/>
              <w:left w:val="nil"/>
              <w:bottom w:val="single" w:sz="4" w:space="0" w:color="33CCCC"/>
              <w:right w:val="single" w:sz="4" w:space="0" w:color="33CCCC"/>
            </w:tcBorders>
            <w:shd w:val="clear" w:color="000000" w:fill="4DBBB8"/>
            <w:vAlign w:val="center"/>
            <w:hideMark/>
          </w:tcPr>
          <w:p w14:paraId="7C1D0E35" w14:textId="77777777" w:rsidR="00252BF5" w:rsidRPr="00B87F31" w:rsidRDefault="00252BF5" w:rsidP="00252BF5">
            <w:pPr>
              <w:spacing w:after="0" w:line="240" w:lineRule="auto"/>
              <w:jc w:val="center"/>
              <w:rPr>
                <w:rFonts w:ascii="Lucida Sans Unicode" w:eastAsia="Times New Roman" w:hAnsi="Lucida Sans Unicode" w:cs="Lucida Sans Unicode"/>
                <w:b/>
                <w:bCs/>
                <w:color w:val="FFFFFF"/>
                <w:sz w:val="20"/>
                <w:szCs w:val="20"/>
                <w:lang w:eastAsia="es-MX"/>
              </w:rPr>
            </w:pPr>
            <w:r w:rsidRPr="00B87F31">
              <w:rPr>
                <w:rFonts w:ascii="Lucida Sans Unicode" w:eastAsia="Times New Roman" w:hAnsi="Lucida Sans Unicode" w:cs="Lucida Sans Unicode"/>
                <w:b/>
                <w:bCs/>
                <w:color w:val="FFFFFF"/>
                <w:sz w:val="20"/>
                <w:szCs w:val="20"/>
                <w:lang w:eastAsia="es-MX"/>
              </w:rPr>
              <w:t>120</w:t>
            </w:r>
          </w:p>
        </w:tc>
        <w:tc>
          <w:tcPr>
            <w:tcW w:w="1893" w:type="dxa"/>
            <w:tcBorders>
              <w:top w:val="nil"/>
              <w:left w:val="nil"/>
              <w:bottom w:val="single" w:sz="4" w:space="0" w:color="33CCCC"/>
              <w:right w:val="single" w:sz="4" w:space="0" w:color="33CCCC"/>
            </w:tcBorders>
            <w:shd w:val="clear" w:color="000000" w:fill="4DBBB8"/>
            <w:vAlign w:val="center"/>
            <w:hideMark/>
          </w:tcPr>
          <w:p w14:paraId="01B71087" w14:textId="77777777" w:rsidR="00252BF5" w:rsidRPr="00B87F31" w:rsidRDefault="00252BF5" w:rsidP="00252BF5">
            <w:pPr>
              <w:spacing w:after="0" w:line="240" w:lineRule="auto"/>
              <w:jc w:val="center"/>
              <w:rPr>
                <w:rFonts w:ascii="Lucida Sans Unicode" w:eastAsia="Times New Roman" w:hAnsi="Lucida Sans Unicode" w:cs="Lucida Sans Unicode"/>
                <w:b/>
                <w:bCs/>
                <w:color w:val="FFFFFF"/>
                <w:sz w:val="20"/>
                <w:szCs w:val="20"/>
                <w:lang w:eastAsia="es-MX"/>
              </w:rPr>
            </w:pPr>
            <w:r w:rsidRPr="00B87F31">
              <w:rPr>
                <w:rFonts w:ascii="Lucida Sans Unicode" w:eastAsia="Times New Roman" w:hAnsi="Lucida Sans Unicode" w:cs="Lucida Sans Unicode"/>
                <w:b/>
                <w:bCs/>
                <w:color w:val="FFFFFF"/>
                <w:sz w:val="20"/>
                <w:szCs w:val="20"/>
                <w:lang w:eastAsia="es-MX"/>
              </w:rPr>
              <w:t>161</w:t>
            </w:r>
          </w:p>
        </w:tc>
      </w:tr>
    </w:tbl>
    <w:p w14:paraId="1D015E6B" w14:textId="77777777" w:rsidR="00B87F31" w:rsidRPr="00FA0F6E" w:rsidRDefault="00B87F31" w:rsidP="007953A2">
      <w:pPr>
        <w:pStyle w:val="Prrafodelista"/>
        <w:rPr>
          <w:rFonts w:ascii="Lucida Sans Unicode" w:hAnsi="Lucida Sans Unicode" w:cs="Lucida Sans Unicode"/>
          <w:sz w:val="20"/>
          <w:szCs w:val="20"/>
        </w:rPr>
      </w:pPr>
    </w:p>
    <w:p w14:paraId="4A7E9B7A" w14:textId="7701BB0D" w:rsidR="008D21DE" w:rsidRDefault="00CF16AA" w:rsidP="007953A2">
      <w:pPr>
        <w:pStyle w:val="Prrafodelista"/>
        <w:rPr>
          <w:rFonts w:ascii="Lucida Sans Unicode" w:hAnsi="Lucida Sans Unicode" w:cs="Lucida Sans Unicode"/>
          <w:sz w:val="16"/>
          <w:szCs w:val="16"/>
        </w:rPr>
      </w:pPr>
      <w:r w:rsidRPr="00FA0F6E">
        <w:rPr>
          <w:rFonts w:ascii="Lucida Sans Unicode" w:hAnsi="Lucida Sans Unicode" w:cs="Lucida Sans Unicode"/>
          <w:b/>
          <w:bCs/>
          <w:sz w:val="16"/>
          <w:szCs w:val="16"/>
        </w:rPr>
        <w:t>Fuente:</w:t>
      </w:r>
      <w:r w:rsidRPr="00FA0F6E">
        <w:rPr>
          <w:rFonts w:ascii="Lucida Sans Unicode" w:hAnsi="Lucida Sans Unicode" w:cs="Lucida Sans Unicode"/>
          <w:sz w:val="16"/>
          <w:szCs w:val="16"/>
        </w:rPr>
        <w:t xml:space="preserve"> IEPC. Boletín de Prensa. Recibe el IEPC Jalisco 281 solicitudes para el registro de candidaturas a diputaciones. 25 de febrero de 2024.</w:t>
      </w:r>
    </w:p>
    <w:p w14:paraId="61B90C81" w14:textId="77777777" w:rsidR="006E4459" w:rsidRPr="00FA0F6E" w:rsidRDefault="006E4459" w:rsidP="006E4459">
      <w:pPr>
        <w:pStyle w:val="Prrafodelista"/>
        <w:spacing w:after="0"/>
        <w:rPr>
          <w:rFonts w:ascii="Lucida Sans Unicode" w:hAnsi="Lucida Sans Unicode" w:cs="Lucida Sans Unicode"/>
          <w:sz w:val="16"/>
          <w:szCs w:val="16"/>
        </w:rPr>
      </w:pPr>
    </w:p>
    <w:p w14:paraId="4056595B" w14:textId="3AB6E653" w:rsidR="007953A2" w:rsidRPr="00FA0F6E" w:rsidRDefault="00B766B1" w:rsidP="00B75846">
      <w:pPr>
        <w:pStyle w:val="Sinespaciado"/>
        <w:numPr>
          <w:ilvl w:val="0"/>
          <w:numId w:val="22"/>
        </w:numPr>
        <w:spacing w:line="276" w:lineRule="auto"/>
        <w:ind w:left="714" w:hanging="357"/>
        <w:jc w:val="both"/>
        <w:rPr>
          <w:rFonts w:ascii="Lucida Sans Unicode" w:hAnsi="Lucida Sans Unicode" w:cs="Lucida Sans Unicode"/>
          <w:sz w:val="20"/>
          <w:szCs w:val="20"/>
        </w:rPr>
      </w:pPr>
      <w:r w:rsidRPr="00FA0F6E">
        <w:rPr>
          <w:rFonts w:ascii="Lucida Sans Unicode" w:hAnsi="Lucida Sans Unicode" w:cs="Lucida Sans Unicode"/>
          <w:sz w:val="20"/>
          <w:szCs w:val="20"/>
        </w:rPr>
        <w:t>De igual manera, se han recibido ya las solicitudes de registro de las candidaturas a gubernatura por parte de las dos coaliciones y Movimiento Ciudadano</w:t>
      </w:r>
      <w:r w:rsidR="00A44969" w:rsidRPr="00FA0F6E">
        <w:rPr>
          <w:rFonts w:ascii="Lucida Sans Unicode" w:hAnsi="Lucida Sans Unicode" w:cs="Lucida Sans Unicode"/>
          <w:sz w:val="20"/>
          <w:szCs w:val="20"/>
        </w:rPr>
        <w:t>, quedando pendiente el cierre de registros para candidaturas a munícipes</w:t>
      </w:r>
      <w:r w:rsidR="00F334E2" w:rsidRPr="00FA0F6E">
        <w:rPr>
          <w:rFonts w:ascii="Lucida Sans Unicode" w:hAnsi="Lucida Sans Unicode" w:cs="Lucida Sans Unicode"/>
          <w:sz w:val="20"/>
          <w:szCs w:val="20"/>
        </w:rPr>
        <w:t xml:space="preserve"> para el próximo 03 de marzo.</w:t>
      </w:r>
    </w:p>
    <w:p w14:paraId="2DF1D2D4" w14:textId="77777777" w:rsidR="008D21DE" w:rsidRPr="00FA0F6E" w:rsidRDefault="008D21DE" w:rsidP="008D21DE">
      <w:pPr>
        <w:pStyle w:val="Sinespaciado"/>
        <w:spacing w:line="276" w:lineRule="auto"/>
        <w:ind w:left="782"/>
        <w:jc w:val="both"/>
        <w:rPr>
          <w:rFonts w:ascii="Lucida Sans Unicode" w:hAnsi="Lucida Sans Unicode" w:cs="Lucida Sans Unicode"/>
          <w:sz w:val="20"/>
          <w:szCs w:val="20"/>
        </w:rPr>
      </w:pPr>
    </w:p>
    <w:p w14:paraId="632B15D7" w14:textId="1816F313" w:rsidR="00307069" w:rsidRPr="00D244B6" w:rsidRDefault="00307069" w:rsidP="00E5756F">
      <w:pPr>
        <w:pStyle w:val="Sinespaciado"/>
        <w:numPr>
          <w:ilvl w:val="0"/>
          <w:numId w:val="22"/>
        </w:numPr>
        <w:spacing w:line="276" w:lineRule="auto"/>
        <w:ind w:left="714" w:hanging="357"/>
        <w:jc w:val="both"/>
        <w:rPr>
          <w:rFonts w:ascii="Lucida Sans Unicode" w:hAnsi="Lucida Sans Unicode" w:cs="Lucida Sans Unicode"/>
          <w:b/>
          <w:bCs/>
          <w:sz w:val="20"/>
          <w:szCs w:val="20"/>
        </w:rPr>
      </w:pPr>
      <w:r w:rsidRPr="00FA0F6E">
        <w:rPr>
          <w:rFonts w:ascii="Lucida Sans Unicode" w:hAnsi="Lucida Sans Unicode" w:cs="Lucida Sans Unicode"/>
          <w:sz w:val="20"/>
          <w:szCs w:val="20"/>
        </w:rPr>
        <w:t xml:space="preserve">Es importante recalcar que, durante todo el proceso de registro, </w:t>
      </w:r>
      <w:r w:rsidRPr="00D244B6">
        <w:rPr>
          <w:rFonts w:ascii="Lucida Sans Unicode" w:hAnsi="Lucida Sans Unicode" w:cs="Lucida Sans Unicode"/>
          <w:b/>
          <w:bCs/>
          <w:sz w:val="20"/>
          <w:szCs w:val="20"/>
        </w:rPr>
        <w:t>el SIRC funcionó a la perfección, sin reportar incidencia alguna.</w:t>
      </w:r>
    </w:p>
    <w:p w14:paraId="31FB4BA9" w14:textId="77777777" w:rsidR="004B70C2" w:rsidRPr="00FA0F6E" w:rsidRDefault="004B70C2" w:rsidP="00E5756F">
      <w:pPr>
        <w:pStyle w:val="Sinespaciado"/>
        <w:spacing w:line="276" w:lineRule="auto"/>
        <w:ind w:left="785"/>
        <w:jc w:val="both"/>
        <w:rPr>
          <w:rFonts w:ascii="Lucida Sans Unicode" w:hAnsi="Lucida Sans Unicode" w:cs="Lucida Sans Unicode"/>
          <w:bCs/>
          <w:sz w:val="20"/>
          <w:szCs w:val="20"/>
          <w:lang w:val="es-ES"/>
        </w:rPr>
      </w:pPr>
    </w:p>
    <w:p w14:paraId="001B3801" w14:textId="2493AF0A" w:rsidR="009368D7" w:rsidRPr="00FA0F6E" w:rsidRDefault="00555307" w:rsidP="00E5756F">
      <w:pPr>
        <w:pStyle w:val="Prrafodelista"/>
        <w:numPr>
          <w:ilvl w:val="1"/>
          <w:numId w:val="24"/>
        </w:numPr>
        <w:jc w:val="both"/>
        <w:rPr>
          <w:rFonts w:ascii="Lucida Sans Unicode" w:hAnsi="Lucida Sans Unicode" w:cs="Lucida Sans Unicode"/>
          <w:b/>
          <w:bCs/>
          <w:color w:val="00788E"/>
          <w:sz w:val="20"/>
          <w:szCs w:val="20"/>
        </w:rPr>
      </w:pPr>
      <w:r w:rsidRPr="00FA0F6E">
        <w:rPr>
          <w:rFonts w:ascii="Lucida Sans Unicode" w:hAnsi="Lucida Sans Unicode" w:cs="Lucida Sans Unicode"/>
          <w:b/>
          <w:bCs/>
          <w:color w:val="00788E"/>
          <w:sz w:val="20"/>
          <w:szCs w:val="20"/>
        </w:rPr>
        <w:t>Seguimiento a sistemas complementarios desarrollados para el Proceso Electoral Local Concurrente 2023-2024</w:t>
      </w:r>
    </w:p>
    <w:p w14:paraId="62F132BF" w14:textId="77777777" w:rsidR="0076395B" w:rsidRPr="00FA0F6E" w:rsidRDefault="0076395B" w:rsidP="00E5756F">
      <w:pPr>
        <w:pStyle w:val="Prrafodelista"/>
        <w:ind w:left="1211"/>
        <w:jc w:val="both"/>
        <w:rPr>
          <w:rFonts w:ascii="Lucida Sans Unicode" w:hAnsi="Lucida Sans Unicode" w:cs="Lucida Sans Unicode"/>
          <w:bCs/>
          <w:sz w:val="20"/>
          <w:szCs w:val="20"/>
          <w:lang w:val="es-ES"/>
        </w:rPr>
      </w:pPr>
    </w:p>
    <w:p w14:paraId="22644A4A" w14:textId="0A1D8837" w:rsidR="00906E40" w:rsidRDefault="00817360" w:rsidP="00E5756F">
      <w:pPr>
        <w:pStyle w:val="Prrafodelista"/>
        <w:numPr>
          <w:ilvl w:val="0"/>
          <w:numId w:val="27"/>
        </w:numPr>
        <w:spacing w:after="0"/>
        <w:ind w:left="714" w:hanging="357"/>
        <w:jc w:val="both"/>
        <w:rPr>
          <w:rFonts w:ascii="Lucida Sans Unicode" w:hAnsi="Lucida Sans Unicode" w:cs="Lucida Sans Unicode"/>
          <w:bCs/>
          <w:sz w:val="20"/>
          <w:szCs w:val="20"/>
          <w:lang w:val="es-ES"/>
        </w:rPr>
      </w:pPr>
      <w:r w:rsidRPr="00FA0F6E">
        <w:rPr>
          <w:rFonts w:ascii="Lucida Sans Unicode" w:hAnsi="Lucida Sans Unicode" w:cs="Lucida Sans Unicode"/>
          <w:bCs/>
          <w:sz w:val="20"/>
          <w:szCs w:val="20"/>
          <w:lang w:val="es-ES"/>
        </w:rPr>
        <w:t>El sistema</w:t>
      </w:r>
      <w:r w:rsidR="00ED6987" w:rsidRPr="00FA0F6E">
        <w:rPr>
          <w:rFonts w:ascii="Lucida Sans Unicode" w:hAnsi="Lucida Sans Unicode" w:cs="Lucida Sans Unicode"/>
          <w:bCs/>
          <w:sz w:val="20"/>
          <w:szCs w:val="20"/>
          <w:lang w:val="es-ES"/>
        </w:rPr>
        <w:t xml:space="preserve"> </w:t>
      </w:r>
      <w:r w:rsidR="0076395B" w:rsidRPr="00055E42">
        <w:rPr>
          <w:rFonts w:ascii="Lucida Sans Unicode" w:hAnsi="Lucida Sans Unicode" w:cs="Lucida Sans Unicode"/>
          <w:b/>
          <w:sz w:val="20"/>
          <w:szCs w:val="20"/>
          <w:lang w:val="es-ES"/>
        </w:rPr>
        <w:t>“</w:t>
      </w:r>
      <w:r w:rsidR="00ED6987" w:rsidRPr="00055E42">
        <w:rPr>
          <w:rFonts w:ascii="Lucida Sans Unicode" w:hAnsi="Lucida Sans Unicode" w:cs="Lucida Sans Unicode"/>
          <w:b/>
          <w:sz w:val="20"/>
          <w:szCs w:val="20"/>
          <w:lang w:val="es-ES"/>
        </w:rPr>
        <w:t xml:space="preserve">Candidatas y Candidatos: </w:t>
      </w:r>
      <w:proofErr w:type="gramStart"/>
      <w:r w:rsidR="00ED6987" w:rsidRPr="00055E42">
        <w:rPr>
          <w:rFonts w:ascii="Lucida Sans Unicode" w:hAnsi="Lucida Sans Unicode" w:cs="Lucida Sans Unicode"/>
          <w:b/>
          <w:sz w:val="20"/>
          <w:szCs w:val="20"/>
          <w:lang w:val="es-ES"/>
        </w:rPr>
        <w:t>Conóceles</w:t>
      </w:r>
      <w:proofErr w:type="gramEnd"/>
      <w:r w:rsidR="0076395B" w:rsidRPr="00055E42">
        <w:rPr>
          <w:rFonts w:ascii="Lucida Sans Unicode" w:hAnsi="Lucida Sans Unicode" w:cs="Lucida Sans Unicode"/>
          <w:b/>
          <w:sz w:val="20"/>
          <w:szCs w:val="20"/>
          <w:lang w:val="es-ES"/>
        </w:rPr>
        <w:t>”</w:t>
      </w:r>
      <w:r w:rsidR="001D6742" w:rsidRPr="00FA0F6E">
        <w:rPr>
          <w:rFonts w:ascii="Lucida Sans Unicode" w:hAnsi="Lucida Sans Unicode" w:cs="Lucida Sans Unicode"/>
          <w:bCs/>
          <w:sz w:val="20"/>
          <w:szCs w:val="20"/>
          <w:lang w:val="es-ES"/>
        </w:rPr>
        <w:t xml:space="preserve"> </w:t>
      </w:r>
      <w:r w:rsidR="00FA0F6E" w:rsidRPr="00FA0F6E">
        <w:rPr>
          <w:rFonts w:ascii="Lucida Sans Unicode" w:hAnsi="Lucida Sans Unicode" w:cs="Lucida Sans Unicode"/>
          <w:bCs/>
          <w:sz w:val="20"/>
          <w:szCs w:val="20"/>
          <w:lang w:val="es-ES"/>
        </w:rPr>
        <w:t xml:space="preserve">se encuentra ya en la etapa de pruebas </w:t>
      </w:r>
      <w:r w:rsidR="00D244B6" w:rsidRPr="00FA0F6E">
        <w:rPr>
          <w:rFonts w:ascii="Lucida Sans Unicode" w:hAnsi="Lucida Sans Unicode" w:cs="Lucida Sans Unicode"/>
          <w:bCs/>
          <w:sz w:val="20"/>
          <w:szCs w:val="20"/>
          <w:lang w:val="es-ES"/>
        </w:rPr>
        <w:t xml:space="preserve">finales </w:t>
      </w:r>
      <w:r w:rsidR="00D244B6">
        <w:rPr>
          <w:rFonts w:ascii="Lucida Sans Unicode" w:hAnsi="Lucida Sans Unicode" w:cs="Lucida Sans Unicode"/>
          <w:bCs/>
          <w:sz w:val="20"/>
          <w:szCs w:val="20"/>
          <w:lang w:val="es-ES"/>
        </w:rPr>
        <w:t>y próximo a su</w:t>
      </w:r>
      <w:r w:rsidR="00FA0F6E" w:rsidRPr="00FA0F6E">
        <w:rPr>
          <w:rFonts w:ascii="Lucida Sans Unicode" w:hAnsi="Lucida Sans Unicode" w:cs="Lucida Sans Unicode"/>
          <w:bCs/>
          <w:sz w:val="20"/>
          <w:szCs w:val="20"/>
          <w:lang w:val="es-ES"/>
        </w:rPr>
        <w:t xml:space="preserve"> implementación.</w:t>
      </w:r>
    </w:p>
    <w:p w14:paraId="4695A31C" w14:textId="77777777" w:rsidR="00055E42" w:rsidRDefault="00055E42" w:rsidP="00055E42">
      <w:pPr>
        <w:pStyle w:val="Prrafodelista"/>
        <w:spacing w:after="0"/>
        <w:ind w:left="714"/>
        <w:jc w:val="both"/>
        <w:rPr>
          <w:rFonts w:ascii="Lucida Sans Unicode" w:hAnsi="Lucida Sans Unicode" w:cs="Lucida Sans Unicode"/>
          <w:bCs/>
          <w:sz w:val="20"/>
          <w:szCs w:val="20"/>
          <w:lang w:val="es-ES"/>
        </w:rPr>
      </w:pPr>
    </w:p>
    <w:p w14:paraId="63F2A004" w14:textId="29EDDE85" w:rsidR="00055E42" w:rsidRPr="00055E42" w:rsidRDefault="00D06E8B" w:rsidP="00055E42">
      <w:pPr>
        <w:pStyle w:val="Prrafodelista"/>
        <w:numPr>
          <w:ilvl w:val="0"/>
          <w:numId w:val="27"/>
        </w:numPr>
        <w:spacing w:after="0"/>
        <w:ind w:left="714" w:hanging="357"/>
        <w:jc w:val="both"/>
        <w:rPr>
          <w:rFonts w:ascii="Lucida Sans Unicode" w:hAnsi="Lucida Sans Unicode" w:cs="Lucida Sans Unicode"/>
          <w:bCs/>
          <w:sz w:val="20"/>
          <w:szCs w:val="20"/>
          <w:lang w:val="es-ES"/>
        </w:rPr>
      </w:pPr>
      <w:r>
        <w:rPr>
          <w:rFonts w:ascii="Lucida Sans Unicode" w:hAnsi="Lucida Sans Unicode" w:cs="Lucida Sans Unicode"/>
          <w:bCs/>
          <w:sz w:val="20"/>
          <w:szCs w:val="20"/>
          <w:lang w:val="es-ES"/>
        </w:rPr>
        <w:t>Se lleva a cabo la capacitación a partidos políticos para la captura y validación de información en el sistema.</w:t>
      </w:r>
    </w:p>
    <w:p w14:paraId="7C0842AB" w14:textId="77777777" w:rsidR="00055E42" w:rsidRDefault="00055E42" w:rsidP="00055E42">
      <w:pPr>
        <w:pStyle w:val="Prrafodelista"/>
        <w:spacing w:after="0"/>
        <w:ind w:left="714"/>
        <w:jc w:val="both"/>
        <w:rPr>
          <w:rFonts w:ascii="Lucida Sans Unicode" w:hAnsi="Lucida Sans Unicode" w:cs="Lucida Sans Unicode"/>
          <w:bCs/>
          <w:sz w:val="20"/>
          <w:szCs w:val="20"/>
          <w:lang w:val="es-ES"/>
        </w:rPr>
      </w:pPr>
    </w:p>
    <w:p w14:paraId="0158ADE0" w14:textId="25957D32" w:rsidR="00640B8E" w:rsidRPr="00055E42" w:rsidRDefault="001F6EFB" w:rsidP="00055E42">
      <w:pPr>
        <w:pStyle w:val="Prrafodelista"/>
        <w:numPr>
          <w:ilvl w:val="0"/>
          <w:numId w:val="27"/>
        </w:numPr>
        <w:spacing w:after="0"/>
        <w:ind w:left="714" w:hanging="357"/>
        <w:jc w:val="both"/>
        <w:rPr>
          <w:rFonts w:ascii="Lucida Sans Unicode" w:hAnsi="Lucida Sans Unicode" w:cs="Lucida Sans Unicode"/>
          <w:bCs/>
          <w:sz w:val="20"/>
          <w:szCs w:val="20"/>
          <w:lang w:val="es-ES"/>
        </w:rPr>
      </w:pPr>
      <w:r>
        <w:rPr>
          <w:rFonts w:ascii="Lucida Sans Unicode" w:hAnsi="Lucida Sans Unicode" w:cs="Lucida Sans Unicode"/>
          <w:bCs/>
          <w:sz w:val="20"/>
          <w:szCs w:val="20"/>
          <w:lang w:val="es-ES"/>
        </w:rPr>
        <w:t xml:space="preserve">El </w:t>
      </w:r>
      <w:r w:rsidRPr="00055E42">
        <w:rPr>
          <w:rFonts w:ascii="Lucida Sans Unicode" w:hAnsi="Lucida Sans Unicode" w:cs="Lucida Sans Unicode"/>
          <w:b/>
          <w:sz w:val="20"/>
          <w:szCs w:val="20"/>
          <w:lang w:val="es-ES"/>
        </w:rPr>
        <w:t>04 de marzo</w:t>
      </w:r>
      <w:r>
        <w:rPr>
          <w:rFonts w:ascii="Lucida Sans Unicode" w:hAnsi="Lucida Sans Unicode" w:cs="Lucida Sans Unicode"/>
          <w:bCs/>
          <w:sz w:val="20"/>
          <w:szCs w:val="20"/>
          <w:lang w:val="es-ES"/>
        </w:rPr>
        <w:t xml:space="preserve"> se contempla el inicio y publicación</w:t>
      </w:r>
      <w:r w:rsidR="00042D55">
        <w:rPr>
          <w:rFonts w:ascii="Lucida Sans Unicode" w:hAnsi="Lucida Sans Unicode" w:cs="Lucida Sans Unicode"/>
          <w:bCs/>
          <w:sz w:val="20"/>
          <w:szCs w:val="20"/>
          <w:lang w:val="es-ES"/>
        </w:rPr>
        <w:t xml:space="preserve"> de la plataforma pública del sistema</w:t>
      </w:r>
      <w:r w:rsidR="00055E42">
        <w:rPr>
          <w:rFonts w:ascii="Lucida Sans Unicode" w:hAnsi="Lucida Sans Unicode" w:cs="Lucida Sans Unicode"/>
          <w:bCs/>
          <w:sz w:val="20"/>
          <w:szCs w:val="20"/>
          <w:lang w:val="es-ES"/>
        </w:rPr>
        <w:t>.</w:t>
      </w:r>
    </w:p>
    <w:p w14:paraId="059DBB25" w14:textId="77777777" w:rsidR="00D2509C" w:rsidRPr="00FA0F6E" w:rsidRDefault="00FC7908" w:rsidP="00E5756F">
      <w:pPr>
        <w:pStyle w:val="Prrafodelista"/>
        <w:numPr>
          <w:ilvl w:val="0"/>
          <w:numId w:val="35"/>
        </w:numPr>
        <w:jc w:val="both"/>
        <w:rPr>
          <w:rFonts w:ascii="Lucida Sans Unicode" w:hAnsi="Lucida Sans Unicode" w:cs="Lucida Sans Unicode"/>
          <w:b/>
          <w:bCs/>
          <w:color w:val="00788E"/>
          <w:sz w:val="20"/>
          <w:szCs w:val="20"/>
        </w:rPr>
      </w:pPr>
      <w:r w:rsidRPr="00FA0F6E">
        <w:rPr>
          <w:rFonts w:ascii="Lucida Sans Unicode" w:hAnsi="Lucida Sans Unicode" w:cs="Lucida Sans Unicode"/>
          <w:b/>
          <w:bCs/>
          <w:color w:val="00788E"/>
          <w:sz w:val="20"/>
          <w:szCs w:val="20"/>
        </w:rPr>
        <w:lastRenderedPageBreak/>
        <w:t>Difusión del proyecto de urna electrónica</w:t>
      </w:r>
    </w:p>
    <w:p w14:paraId="3DF80B18" w14:textId="77777777" w:rsidR="00165300" w:rsidRPr="00FA0F6E" w:rsidRDefault="00165300" w:rsidP="00E5756F">
      <w:pPr>
        <w:pStyle w:val="Prrafodelista"/>
        <w:ind w:left="405"/>
        <w:jc w:val="both"/>
        <w:rPr>
          <w:rFonts w:ascii="Lucida Sans Unicode" w:hAnsi="Lucida Sans Unicode" w:cs="Lucida Sans Unicode"/>
          <w:b/>
          <w:bCs/>
          <w:color w:val="00788E"/>
          <w:sz w:val="20"/>
          <w:szCs w:val="20"/>
        </w:rPr>
      </w:pPr>
    </w:p>
    <w:p w14:paraId="37C58552" w14:textId="5156C9D7" w:rsidR="006C66DF" w:rsidRPr="00016E6D" w:rsidRDefault="007141C4" w:rsidP="00E5756F">
      <w:pPr>
        <w:pStyle w:val="Prrafodelista"/>
        <w:numPr>
          <w:ilvl w:val="1"/>
          <w:numId w:val="38"/>
        </w:numPr>
        <w:jc w:val="both"/>
        <w:rPr>
          <w:rFonts w:ascii="Lucida Sans Unicode" w:hAnsi="Lucida Sans Unicode" w:cs="Lucida Sans Unicode"/>
          <w:b/>
          <w:bCs/>
          <w:color w:val="00788E"/>
          <w:sz w:val="20"/>
          <w:szCs w:val="20"/>
        </w:rPr>
      </w:pPr>
      <w:r w:rsidRPr="00FA0F6E">
        <w:rPr>
          <w:rFonts w:ascii="Lucida Sans Unicode" w:hAnsi="Lucida Sans Unicode" w:cs="Lucida Sans Unicode"/>
          <w:b/>
          <w:bCs/>
          <w:color w:val="00788E"/>
          <w:sz w:val="20"/>
          <w:szCs w:val="20"/>
        </w:rPr>
        <w:t>Actividades relacionas con el comodato y configuración de urnas electrónicas en elecciones estudiantiles, encuestas, eventos de participación ciudadana, entre otros</w:t>
      </w:r>
    </w:p>
    <w:p w14:paraId="12234DA4" w14:textId="77777777" w:rsidR="00016E6D" w:rsidRPr="00016E6D" w:rsidRDefault="00016E6D" w:rsidP="00016E6D">
      <w:pPr>
        <w:pStyle w:val="Prrafodelista"/>
        <w:spacing w:after="0"/>
        <w:ind w:left="714"/>
        <w:jc w:val="both"/>
        <w:rPr>
          <w:rFonts w:ascii="Lucida Sans Unicode" w:hAnsi="Lucida Sans Unicode" w:cs="Lucida Sans Unicode"/>
          <w:bCs/>
          <w:sz w:val="20"/>
          <w:szCs w:val="20"/>
        </w:rPr>
      </w:pPr>
    </w:p>
    <w:p w14:paraId="3D8682F2" w14:textId="098A1A65" w:rsidR="006C66DF" w:rsidRPr="00FA0F6E" w:rsidRDefault="00C55CF4" w:rsidP="00016E6D">
      <w:pPr>
        <w:pStyle w:val="Prrafodelista"/>
        <w:numPr>
          <w:ilvl w:val="0"/>
          <w:numId w:val="40"/>
        </w:numPr>
        <w:spacing w:after="0"/>
        <w:ind w:left="714" w:hanging="357"/>
        <w:jc w:val="both"/>
        <w:rPr>
          <w:rFonts w:ascii="Lucida Sans Unicode" w:hAnsi="Lucida Sans Unicode" w:cs="Lucida Sans Unicode"/>
          <w:bCs/>
          <w:sz w:val="20"/>
          <w:szCs w:val="20"/>
        </w:rPr>
      </w:pPr>
      <w:r w:rsidRPr="00C55CF4">
        <w:rPr>
          <w:rFonts w:ascii="Lucida Sans Unicode" w:hAnsi="Lucida Sans Unicode" w:cs="Lucida Sans Unicode"/>
          <w:bCs/>
          <w:sz w:val="20"/>
          <w:szCs w:val="20"/>
          <w:lang w:val="es-ES"/>
        </w:rPr>
        <w:t>Como parte del convenio con el Patronato de la Feria Nacional de San Marcos, se</w:t>
      </w:r>
      <w:r w:rsidR="00C06487">
        <w:rPr>
          <w:rFonts w:ascii="Lucida Sans Unicode" w:hAnsi="Lucida Sans Unicode" w:cs="Lucida Sans Unicode"/>
          <w:bCs/>
          <w:sz w:val="20"/>
          <w:szCs w:val="20"/>
          <w:lang w:val="es-ES"/>
        </w:rPr>
        <w:t xml:space="preserve"> </w:t>
      </w:r>
      <w:r w:rsidRPr="00C55CF4">
        <w:rPr>
          <w:rFonts w:ascii="Lucida Sans Unicode" w:hAnsi="Lucida Sans Unicode" w:cs="Lucida Sans Unicode"/>
          <w:bCs/>
          <w:sz w:val="20"/>
          <w:szCs w:val="20"/>
          <w:lang w:val="es-ES"/>
        </w:rPr>
        <w:t xml:space="preserve">llevó a cabo la elección de la </w:t>
      </w:r>
      <w:r w:rsidRPr="00C55CF4">
        <w:rPr>
          <w:rFonts w:ascii="Lucida Sans Unicode" w:hAnsi="Lucida Sans Unicode" w:cs="Lucida Sans Unicode"/>
          <w:b/>
          <w:bCs/>
          <w:sz w:val="20"/>
          <w:szCs w:val="20"/>
          <w:lang w:val="es-ES"/>
        </w:rPr>
        <w:t xml:space="preserve">Reina de la </w:t>
      </w:r>
      <w:r w:rsidR="006C66DF" w:rsidRPr="00FA0F6E">
        <w:rPr>
          <w:rFonts w:ascii="Lucida Sans Unicode" w:hAnsi="Lucida Sans Unicode" w:cs="Lucida Sans Unicode"/>
          <w:b/>
          <w:bCs/>
          <w:sz w:val="20"/>
          <w:szCs w:val="20"/>
          <w:lang w:val="es-ES"/>
        </w:rPr>
        <w:t>Feria Nacional</w:t>
      </w:r>
      <w:r w:rsidRPr="00C55CF4">
        <w:rPr>
          <w:rFonts w:ascii="Lucida Sans Unicode" w:hAnsi="Lucida Sans Unicode" w:cs="Lucida Sans Unicode"/>
          <w:b/>
          <w:bCs/>
          <w:sz w:val="20"/>
          <w:szCs w:val="20"/>
          <w:lang w:val="es-ES"/>
        </w:rPr>
        <w:t xml:space="preserve"> de San Marcos 2024</w:t>
      </w:r>
      <w:r w:rsidRPr="00C55CF4">
        <w:rPr>
          <w:rFonts w:ascii="Lucida Sans Unicode" w:hAnsi="Lucida Sans Unicode" w:cs="Lucida Sans Unicode"/>
          <w:bCs/>
          <w:sz w:val="20"/>
          <w:szCs w:val="20"/>
          <w:lang w:val="es-ES"/>
        </w:rPr>
        <w:t xml:space="preserve"> en Aguascalientes, el </w:t>
      </w:r>
      <w:r w:rsidRPr="00C55CF4">
        <w:rPr>
          <w:rFonts w:ascii="Lucida Sans Unicode" w:hAnsi="Lucida Sans Unicode" w:cs="Lucida Sans Unicode"/>
          <w:b/>
          <w:bCs/>
          <w:sz w:val="20"/>
          <w:szCs w:val="20"/>
          <w:lang w:val="es-ES"/>
        </w:rPr>
        <w:t>17 y 18 de febrero.</w:t>
      </w:r>
    </w:p>
    <w:p w14:paraId="5F8C684D" w14:textId="77777777" w:rsidR="006C66DF" w:rsidRPr="00FA0F6E" w:rsidRDefault="006C66DF" w:rsidP="00E5756F">
      <w:pPr>
        <w:pStyle w:val="Prrafodelista"/>
        <w:spacing w:after="0"/>
        <w:ind w:left="714" w:hanging="357"/>
        <w:jc w:val="both"/>
        <w:rPr>
          <w:rFonts w:ascii="Lucida Sans Unicode" w:hAnsi="Lucida Sans Unicode" w:cs="Lucida Sans Unicode"/>
          <w:bCs/>
          <w:sz w:val="20"/>
          <w:szCs w:val="20"/>
        </w:rPr>
      </w:pPr>
    </w:p>
    <w:p w14:paraId="10B69C5D" w14:textId="77777777" w:rsidR="00B75846" w:rsidRDefault="006C66DF" w:rsidP="00E5756F">
      <w:pPr>
        <w:pStyle w:val="Prrafodelista"/>
        <w:numPr>
          <w:ilvl w:val="0"/>
          <w:numId w:val="40"/>
        </w:numPr>
        <w:spacing w:after="0"/>
        <w:ind w:left="714" w:hanging="357"/>
        <w:jc w:val="both"/>
        <w:rPr>
          <w:rFonts w:ascii="Lucida Sans Unicode" w:hAnsi="Lucida Sans Unicode" w:cs="Lucida Sans Unicode"/>
          <w:bCs/>
          <w:sz w:val="20"/>
          <w:szCs w:val="20"/>
        </w:rPr>
      </w:pPr>
      <w:r w:rsidRPr="00FA0F6E">
        <w:rPr>
          <w:rFonts w:ascii="Lucida Sans Unicode" w:hAnsi="Lucida Sans Unicode" w:cs="Lucida Sans Unicode"/>
          <w:bCs/>
          <w:sz w:val="20"/>
          <w:szCs w:val="20"/>
        </w:rPr>
        <w:t xml:space="preserve">En total, se solicitaron </w:t>
      </w:r>
      <w:r w:rsidRPr="00FA0F6E">
        <w:rPr>
          <w:rFonts w:ascii="Lucida Sans Unicode" w:hAnsi="Lucida Sans Unicode" w:cs="Lucida Sans Unicode"/>
          <w:b/>
          <w:sz w:val="20"/>
          <w:szCs w:val="20"/>
        </w:rPr>
        <w:t xml:space="preserve">25 </w:t>
      </w:r>
      <w:r w:rsidRPr="00FA0F6E">
        <w:rPr>
          <w:rFonts w:ascii="Lucida Sans Unicode" w:hAnsi="Lucida Sans Unicode" w:cs="Lucida Sans Unicode"/>
          <w:bCs/>
          <w:sz w:val="20"/>
          <w:szCs w:val="20"/>
        </w:rPr>
        <w:t xml:space="preserve">urnas al Instituto, de las cuales se utilizaron </w:t>
      </w:r>
      <w:r w:rsidRPr="00FA0F6E">
        <w:rPr>
          <w:rFonts w:ascii="Lucida Sans Unicode" w:hAnsi="Lucida Sans Unicode" w:cs="Lucida Sans Unicode"/>
          <w:b/>
          <w:sz w:val="20"/>
          <w:szCs w:val="20"/>
        </w:rPr>
        <w:t>17</w:t>
      </w:r>
      <w:r w:rsidRPr="00FA0F6E">
        <w:rPr>
          <w:rFonts w:ascii="Lucida Sans Unicode" w:hAnsi="Lucida Sans Unicode" w:cs="Lucida Sans Unicode"/>
          <w:bCs/>
          <w:sz w:val="20"/>
          <w:szCs w:val="20"/>
        </w:rPr>
        <w:t xml:space="preserve"> para dar servicio a </w:t>
      </w:r>
      <w:r w:rsidRPr="00FA0F6E">
        <w:rPr>
          <w:rFonts w:ascii="Lucida Sans Unicode" w:hAnsi="Lucida Sans Unicode" w:cs="Lucida Sans Unicode"/>
          <w:b/>
          <w:sz w:val="20"/>
          <w:szCs w:val="20"/>
        </w:rPr>
        <w:t>22</w:t>
      </w:r>
      <w:r w:rsidRPr="00FA0F6E">
        <w:rPr>
          <w:rFonts w:ascii="Lucida Sans Unicode" w:hAnsi="Lucida Sans Unicode" w:cs="Lucida Sans Unicode"/>
          <w:bCs/>
          <w:sz w:val="20"/>
          <w:szCs w:val="20"/>
        </w:rPr>
        <w:t xml:space="preserve"> centros de votación (10 foráneos y 12 metropolitanos).</w:t>
      </w:r>
    </w:p>
    <w:p w14:paraId="489946DE" w14:textId="77777777" w:rsidR="00B75846" w:rsidRPr="00B75846" w:rsidRDefault="00B75846" w:rsidP="00E5756F">
      <w:pPr>
        <w:pStyle w:val="Prrafodelista"/>
        <w:jc w:val="both"/>
        <w:rPr>
          <w:rFonts w:ascii="Lucida Sans Unicode" w:hAnsi="Lucida Sans Unicode" w:cs="Lucida Sans Unicode"/>
          <w:b/>
          <w:bCs/>
          <w:sz w:val="20"/>
          <w:szCs w:val="20"/>
          <w:lang w:val="es-ES"/>
        </w:rPr>
      </w:pPr>
    </w:p>
    <w:p w14:paraId="08040351" w14:textId="77777777" w:rsidR="00B75846" w:rsidRDefault="008D736D" w:rsidP="00E5756F">
      <w:pPr>
        <w:pStyle w:val="Prrafodelista"/>
        <w:spacing w:after="0"/>
        <w:ind w:left="714"/>
        <w:jc w:val="both"/>
        <w:rPr>
          <w:rFonts w:ascii="Lucida Sans Unicode" w:hAnsi="Lucida Sans Unicode" w:cs="Lucida Sans Unicode"/>
          <w:bCs/>
          <w:sz w:val="20"/>
          <w:szCs w:val="20"/>
        </w:rPr>
      </w:pPr>
      <w:r w:rsidRPr="00B75846">
        <w:rPr>
          <w:rFonts w:ascii="Lucida Sans Unicode" w:hAnsi="Lucida Sans Unicode" w:cs="Lucida Sans Unicode"/>
          <w:b/>
          <w:bCs/>
          <w:sz w:val="20"/>
          <w:szCs w:val="20"/>
          <w:lang w:val="es-ES"/>
        </w:rPr>
        <w:t>Foráneos</w:t>
      </w:r>
      <w:r w:rsidR="00BE571C" w:rsidRPr="00B75846">
        <w:rPr>
          <w:rFonts w:ascii="Lucida Sans Unicode" w:hAnsi="Lucida Sans Unicode" w:cs="Lucida Sans Unicode"/>
          <w:b/>
          <w:bCs/>
          <w:sz w:val="20"/>
          <w:szCs w:val="20"/>
          <w:lang w:val="es-ES"/>
        </w:rPr>
        <w:t>:</w:t>
      </w:r>
      <w:r w:rsidRPr="00B75846">
        <w:rPr>
          <w:rFonts w:ascii="Lucida Sans Unicode" w:hAnsi="Lucida Sans Unicode" w:cs="Lucida Sans Unicode"/>
          <w:b/>
          <w:bCs/>
          <w:sz w:val="20"/>
          <w:szCs w:val="20"/>
          <w:lang w:val="es-ES"/>
        </w:rPr>
        <w:t xml:space="preserve"> </w:t>
      </w:r>
    </w:p>
    <w:p w14:paraId="235F1812" w14:textId="77777777" w:rsidR="00B75846" w:rsidRDefault="008D736D" w:rsidP="00E5756F">
      <w:pPr>
        <w:pStyle w:val="Prrafodelista"/>
        <w:spacing w:after="0"/>
        <w:ind w:left="714"/>
        <w:jc w:val="both"/>
        <w:rPr>
          <w:rFonts w:ascii="Lucida Sans Unicode" w:hAnsi="Lucida Sans Unicode" w:cs="Lucida Sans Unicode"/>
          <w:bCs/>
          <w:sz w:val="20"/>
          <w:szCs w:val="20"/>
        </w:rPr>
      </w:pPr>
      <w:r w:rsidRPr="008D736D">
        <w:rPr>
          <w:rFonts w:ascii="Lucida Sans Unicode" w:hAnsi="Lucida Sans Unicode" w:cs="Lucida Sans Unicode"/>
          <w:sz w:val="20"/>
          <w:szCs w:val="20"/>
          <w:u w:val="single"/>
          <w:lang w:val="es-ES"/>
        </w:rPr>
        <w:t>Sábado 17, de 09 a 18 horas</w:t>
      </w:r>
      <w:r w:rsidRPr="00FA0F6E">
        <w:rPr>
          <w:rFonts w:ascii="Lucida Sans Unicode" w:hAnsi="Lucida Sans Unicode" w:cs="Lucida Sans Unicode"/>
          <w:sz w:val="20"/>
          <w:szCs w:val="20"/>
          <w:u w:val="single"/>
          <w:lang w:val="es-ES"/>
        </w:rPr>
        <w:t>:</w:t>
      </w:r>
      <w:r w:rsidRPr="00FA0F6E">
        <w:rPr>
          <w:rFonts w:ascii="Lucida Sans Unicode" w:hAnsi="Lucida Sans Unicode" w:cs="Lucida Sans Unicode"/>
          <w:bCs/>
          <w:sz w:val="20"/>
          <w:szCs w:val="20"/>
        </w:rPr>
        <w:t xml:space="preserve"> </w:t>
      </w:r>
      <w:r w:rsidRPr="008D736D">
        <w:rPr>
          <w:rFonts w:ascii="Lucida Sans Unicode" w:hAnsi="Lucida Sans Unicode" w:cs="Lucida Sans Unicode"/>
          <w:bCs/>
          <w:sz w:val="20"/>
          <w:szCs w:val="20"/>
          <w:lang w:val="es-ES"/>
        </w:rPr>
        <w:t>Tepezala</w:t>
      </w:r>
      <w:r w:rsidRPr="00FA0F6E">
        <w:rPr>
          <w:rFonts w:ascii="Lucida Sans Unicode" w:hAnsi="Lucida Sans Unicode" w:cs="Lucida Sans Unicode"/>
          <w:bCs/>
          <w:sz w:val="20"/>
          <w:szCs w:val="20"/>
        </w:rPr>
        <w:t xml:space="preserve">, </w:t>
      </w:r>
      <w:r w:rsidRPr="008D736D">
        <w:rPr>
          <w:rFonts w:ascii="Lucida Sans Unicode" w:hAnsi="Lucida Sans Unicode" w:cs="Lucida Sans Unicode"/>
          <w:bCs/>
          <w:sz w:val="20"/>
          <w:szCs w:val="20"/>
          <w:lang w:val="es-ES"/>
        </w:rPr>
        <w:t>San José de Gracia</w:t>
      </w:r>
      <w:r w:rsidRPr="00FA0F6E">
        <w:rPr>
          <w:rFonts w:ascii="Lucida Sans Unicode" w:hAnsi="Lucida Sans Unicode" w:cs="Lucida Sans Unicode"/>
          <w:bCs/>
          <w:sz w:val="20"/>
          <w:szCs w:val="20"/>
        </w:rPr>
        <w:t xml:space="preserve">, </w:t>
      </w:r>
      <w:r w:rsidRPr="008D736D">
        <w:rPr>
          <w:rFonts w:ascii="Lucida Sans Unicode" w:hAnsi="Lucida Sans Unicode" w:cs="Lucida Sans Unicode"/>
          <w:bCs/>
          <w:sz w:val="20"/>
          <w:szCs w:val="20"/>
          <w:lang w:val="es-ES"/>
        </w:rPr>
        <w:t>Cosío</w:t>
      </w:r>
      <w:r w:rsidRPr="00FA0F6E">
        <w:rPr>
          <w:rFonts w:ascii="Lucida Sans Unicode" w:hAnsi="Lucida Sans Unicode" w:cs="Lucida Sans Unicode"/>
          <w:bCs/>
          <w:sz w:val="20"/>
          <w:szCs w:val="20"/>
        </w:rPr>
        <w:t xml:space="preserve">, </w:t>
      </w:r>
      <w:r w:rsidRPr="008D736D">
        <w:rPr>
          <w:rFonts w:ascii="Lucida Sans Unicode" w:hAnsi="Lucida Sans Unicode" w:cs="Lucida Sans Unicode"/>
          <w:bCs/>
          <w:sz w:val="20"/>
          <w:szCs w:val="20"/>
          <w:lang w:val="es-ES"/>
        </w:rPr>
        <w:t>El Llano</w:t>
      </w:r>
      <w:r w:rsidRPr="00FA0F6E">
        <w:rPr>
          <w:rFonts w:ascii="Lucida Sans Unicode" w:hAnsi="Lucida Sans Unicode" w:cs="Lucida Sans Unicode"/>
          <w:bCs/>
          <w:sz w:val="20"/>
          <w:szCs w:val="20"/>
        </w:rPr>
        <w:t xml:space="preserve"> y </w:t>
      </w:r>
      <w:r w:rsidRPr="008D736D">
        <w:rPr>
          <w:rFonts w:ascii="Lucida Sans Unicode" w:hAnsi="Lucida Sans Unicode" w:cs="Lucida Sans Unicode"/>
          <w:bCs/>
          <w:sz w:val="20"/>
          <w:szCs w:val="20"/>
          <w:lang w:val="es-ES"/>
        </w:rPr>
        <w:t>Asientos</w:t>
      </w:r>
      <w:r w:rsidR="00607FFB" w:rsidRPr="00FA0F6E">
        <w:rPr>
          <w:rFonts w:ascii="Lucida Sans Unicode" w:hAnsi="Lucida Sans Unicode" w:cs="Lucida Sans Unicode"/>
          <w:bCs/>
          <w:sz w:val="20"/>
          <w:szCs w:val="20"/>
          <w:lang w:val="es-ES"/>
        </w:rPr>
        <w:t>.</w:t>
      </w:r>
      <w:r w:rsidRPr="00FA0F6E">
        <w:rPr>
          <w:rFonts w:ascii="Lucida Sans Unicode" w:hAnsi="Lucida Sans Unicode" w:cs="Lucida Sans Unicode"/>
          <w:bCs/>
          <w:sz w:val="20"/>
          <w:szCs w:val="20"/>
          <w:lang w:val="es-ES"/>
        </w:rPr>
        <w:t xml:space="preserve"> </w:t>
      </w:r>
    </w:p>
    <w:p w14:paraId="7062317B" w14:textId="4FC24920" w:rsidR="00B75846" w:rsidRDefault="008D736D" w:rsidP="00E5756F">
      <w:pPr>
        <w:pStyle w:val="Prrafodelista"/>
        <w:spacing w:after="0"/>
        <w:ind w:left="714"/>
        <w:jc w:val="both"/>
        <w:rPr>
          <w:rFonts w:ascii="Lucida Sans Unicode" w:hAnsi="Lucida Sans Unicode" w:cs="Lucida Sans Unicode"/>
          <w:bCs/>
          <w:sz w:val="20"/>
          <w:szCs w:val="20"/>
        </w:rPr>
      </w:pPr>
      <w:r w:rsidRPr="008D736D">
        <w:rPr>
          <w:rFonts w:ascii="Lucida Sans Unicode" w:hAnsi="Lucida Sans Unicode" w:cs="Lucida Sans Unicode"/>
          <w:sz w:val="20"/>
          <w:szCs w:val="20"/>
          <w:u w:val="single"/>
          <w:lang w:val="es-ES"/>
        </w:rPr>
        <w:t>Domingo 18, de 09 a 18 horas</w:t>
      </w:r>
      <w:r w:rsidR="00607FFB" w:rsidRPr="00FA0F6E">
        <w:rPr>
          <w:rFonts w:ascii="Lucida Sans Unicode" w:hAnsi="Lucida Sans Unicode" w:cs="Lucida Sans Unicode"/>
          <w:sz w:val="20"/>
          <w:szCs w:val="20"/>
          <w:u w:val="single"/>
          <w:lang w:val="es-ES"/>
        </w:rPr>
        <w:t>:</w:t>
      </w:r>
      <w:r w:rsidR="00607FFB" w:rsidRPr="00FA0F6E">
        <w:rPr>
          <w:rFonts w:ascii="Lucida Sans Unicode" w:hAnsi="Lucida Sans Unicode" w:cs="Lucida Sans Unicode"/>
          <w:bCs/>
          <w:sz w:val="20"/>
          <w:szCs w:val="20"/>
        </w:rPr>
        <w:t xml:space="preserve"> </w:t>
      </w:r>
      <w:r w:rsidRPr="008D736D">
        <w:rPr>
          <w:rFonts w:ascii="Lucida Sans Unicode" w:hAnsi="Lucida Sans Unicode" w:cs="Lucida Sans Unicode"/>
          <w:bCs/>
          <w:sz w:val="20"/>
          <w:szCs w:val="20"/>
          <w:lang w:val="es-ES"/>
        </w:rPr>
        <w:t>Jesús María</w:t>
      </w:r>
      <w:r w:rsidR="00607FFB" w:rsidRPr="00FA0F6E">
        <w:rPr>
          <w:rFonts w:ascii="Lucida Sans Unicode" w:hAnsi="Lucida Sans Unicode" w:cs="Lucida Sans Unicode"/>
          <w:bCs/>
          <w:sz w:val="20"/>
          <w:szCs w:val="20"/>
        </w:rPr>
        <w:t xml:space="preserve">, </w:t>
      </w:r>
      <w:r w:rsidRPr="008D736D">
        <w:rPr>
          <w:rFonts w:ascii="Lucida Sans Unicode" w:hAnsi="Lucida Sans Unicode" w:cs="Lucida Sans Unicode"/>
          <w:bCs/>
          <w:sz w:val="20"/>
          <w:szCs w:val="20"/>
          <w:lang w:val="es-ES"/>
        </w:rPr>
        <w:t>Pabellón de Arteaga</w:t>
      </w:r>
      <w:r w:rsidR="00607FFB" w:rsidRPr="00FA0F6E">
        <w:rPr>
          <w:rFonts w:ascii="Lucida Sans Unicode" w:hAnsi="Lucida Sans Unicode" w:cs="Lucida Sans Unicode"/>
          <w:bCs/>
          <w:sz w:val="20"/>
          <w:szCs w:val="20"/>
        </w:rPr>
        <w:t xml:space="preserve">, </w:t>
      </w:r>
      <w:r w:rsidRPr="008D736D">
        <w:rPr>
          <w:rFonts w:ascii="Lucida Sans Unicode" w:hAnsi="Lucida Sans Unicode" w:cs="Lucida Sans Unicode"/>
          <w:bCs/>
          <w:sz w:val="20"/>
          <w:szCs w:val="20"/>
          <w:lang w:val="es-ES"/>
        </w:rPr>
        <w:t>Rincón de Romos</w:t>
      </w:r>
      <w:r w:rsidR="00607FFB" w:rsidRPr="00FA0F6E">
        <w:rPr>
          <w:rFonts w:ascii="Lucida Sans Unicode" w:hAnsi="Lucida Sans Unicode" w:cs="Lucida Sans Unicode"/>
          <w:bCs/>
          <w:sz w:val="20"/>
          <w:szCs w:val="20"/>
        </w:rPr>
        <w:t xml:space="preserve">, </w:t>
      </w:r>
      <w:r w:rsidRPr="008D736D">
        <w:rPr>
          <w:rFonts w:ascii="Lucida Sans Unicode" w:hAnsi="Lucida Sans Unicode" w:cs="Lucida Sans Unicode"/>
          <w:bCs/>
          <w:sz w:val="20"/>
          <w:szCs w:val="20"/>
          <w:lang w:val="es-ES"/>
        </w:rPr>
        <w:t>Calvillo</w:t>
      </w:r>
      <w:r w:rsidR="00607FFB" w:rsidRPr="00FA0F6E">
        <w:rPr>
          <w:rFonts w:ascii="Lucida Sans Unicode" w:hAnsi="Lucida Sans Unicode" w:cs="Lucida Sans Unicode"/>
          <w:bCs/>
          <w:sz w:val="20"/>
          <w:szCs w:val="20"/>
        </w:rPr>
        <w:t xml:space="preserve"> y </w:t>
      </w:r>
      <w:r w:rsidRPr="008D736D">
        <w:rPr>
          <w:rFonts w:ascii="Lucida Sans Unicode" w:hAnsi="Lucida Sans Unicode" w:cs="Lucida Sans Unicode"/>
          <w:bCs/>
          <w:sz w:val="20"/>
          <w:szCs w:val="20"/>
          <w:lang w:val="es-ES"/>
        </w:rPr>
        <w:t>San Francisco de los Romo</w:t>
      </w:r>
      <w:r w:rsidR="006920A0">
        <w:rPr>
          <w:rFonts w:ascii="Lucida Sans Unicode" w:hAnsi="Lucida Sans Unicode" w:cs="Lucida Sans Unicode"/>
          <w:bCs/>
          <w:sz w:val="20"/>
          <w:szCs w:val="20"/>
          <w:lang w:val="es-ES"/>
        </w:rPr>
        <w:t>.</w:t>
      </w:r>
    </w:p>
    <w:p w14:paraId="6A2205FC" w14:textId="77777777" w:rsidR="00B75846" w:rsidRDefault="00B75846" w:rsidP="00E5756F">
      <w:pPr>
        <w:pStyle w:val="Prrafodelista"/>
        <w:spacing w:after="0"/>
        <w:ind w:left="714"/>
        <w:jc w:val="both"/>
        <w:rPr>
          <w:rFonts w:ascii="Lucida Sans Unicode" w:hAnsi="Lucida Sans Unicode" w:cs="Lucida Sans Unicode"/>
          <w:b/>
          <w:sz w:val="20"/>
          <w:szCs w:val="20"/>
        </w:rPr>
      </w:pPr>
    </w:p>
    <w:p w14:paraId="3B8741A5" w14:textId="77777777" w:rsidR="00B75846" w:rsidRDefault="00372DE7" w:rsidP="00E5756F">
      <w:pPr>
        <w:pStyle w:val="Prrafodelista"/>
        <w:spacing w:after="0"/>
        <w:ind w:left="714"/>
        <w:jc w:val="both"/>
        <w:rPr>
          <w:rFonts w:ascii="Lucida Sans Unicode" w:hAnsi="Lucida Sans Unicode" w:cs="Lucida Sans Unicode"/>
          <w:bCs/>
          <w:sz w:val="20"/>
          <w:szCs w:val="20"/>
        </w:rPr>
      </w:pPr>
      <w:r w:rsidRPr="00FA0F6E">
        <w:rPr>
          <w:rFonts w:ascii="Lucida Sans Unicode" w:hAnsi="Lucida Sans Unicode" w:cs="Lucida Sans Unicode"/>
          <w:b/>
          <w:sz w:val="20"/>
          <w:szCs w:val="20"/>
        </w:rPr>
        <w:t>Metropolitanos</w:t>
      </w:r>
      <w:r w:rsidR="00BE571C" w:rsidRPr="00FA0F6E">
        <w:rPr>
          <w:rFonts w:ascii="Lucida Sans Unicode" w:hAnsi="Lucida Sans Unicode" w:cs="Lucida Sans Unicode"/>
          <w:b/>
          <w:sz w:val="20"/>
          <w:szCs w:val="20"/>
        </w:rPr>
        <w:t>:</w:t>
      </w:r>
    </w:p>
    <w:p w14:paraId="7D26DEA0" w14:textId="4BC7EC55" w:rsidR="00C71007" w:rsidRPr="00B75846" w:rsidRDefault="00C71007" w:rsidP="00E5756F">
      <w:pPr>
        <w:pStyle w:val="Prrafodelista"/>
        <w:spacing w:after="0"/>
        <w:ind w:left="714"/>
        <w:jc w:val="both"/>
        <w:rPr>
          <w:rFonts w:ascii="Lucida Sans Unicode" w:hAnsi="Lucida Sans Unicode" w:cs="Lucida Sans Unicode"/>
          <w:bCs/>
          <w:sz w:val="20"/>
          <w:szCs w:val="20"/>
        </w:rPr>
      </w:pPr>
      <w:r w:rsidRPr="00C71007">
        <w:rPr>
          <w:rFonts w:ascii="Lucida Sans Unicode" w:hAnsi="Lucida Sans Unicode" w:cs="Lucida Sans Unicode"/>
          <w:sz w:val="20"/>
          <w:szCs w:val="20"/>
          <w:u w:val="single"/>
          <w:lang w:val="es-ES"/>
        </w:rPr>
        <w:t>Sábado 17 y domingo 18, de 11 a 20 horas</w:t>
      </w:r>
      <w:r w:rsidRPr="00FA0F6E">
        <w:rPr>
          <w:rFonts w:ascii="Lucida Sans Unicode" w:hAnsi="Lucida Sans Unicode" w:cs="Lucida Sans Unicode"/>
          <w:sz w:val="20"/>
          <w:szCs w:val="20"/>
          <w:u w:val="single"/>
          <w:lang w:val="es-ES"/>
        </w:rPr>
        <w:t>:</w:t>
      </w:r>
      <w:r w:rsidRPr="00FA0F6E">
        <w:rPr>
          <w:rFonts w:ascii="Lucida Sans Unicode" w:hAnsi="Lucida Sans Unicode" w:cs="Lucida Sans Unicode"/>
          <w:b/>
          <w:bCs/>
          <w:sz w:val="20"/>
          <w:szCs w:val="20"/>
          <w:lang w:val="es-ES"/>
        </w:rPr>
        <w:t xml:space="preserve"> </w:t>
      </w:r>
      <w:r w:rsidRPr="00C71007">
        <w:rPr>
          <w:rFonts w:ascii="Lucida Sans Unicode" w:hAnsi="Lucida Sans Unicode" w:cs="Lucida Sans Unicode"/>
          <w:bCs/>
          <w:sz w:val="20"/>
          <w:szCs w:val="20"/>
          <w:lang w:val="es-ES"/>
        </w:rPr>
        <w:t>Centro Comercial Altaria A</w:t>
      </w:r>
      <w:r w:rsidRPr="00FA0F6E">
        <w:rPr>
          <w:rFonts w:ascii="Lucida Sans Unicode" w:hAnsi="Lucida Sans Unicode" w:cs="Lucida Sans Unicode"/>
          <w:bCs/>
          <w:sz w:val="20"/>
          <w:szCs w:val="20"/>
        </w:rPr>
        <w:t xml:space="preserve">, </w:t>
      </w:r>
      <w:r w:rsidRPr="00C71007">
        <w:rPr>
          <w:rFonts w:ascii="Lucida Sans Unicode" w:hAnsi="Lucida Sans Unicode" w:cs="Lucida Sans Unicode"/>
          <w:bCs/>
          <w:sz w:val="20"/>
          <w:szCs w:val="20"/>
          <w:lang w:val="es-ES"/>
        </w:rPr>
        <w:t>Centro Comercial Altaria B</w:t>
      </w:r>
      <w:r w:rsidRPr="00FA0F6E">
        <w:rPr>
          <w:rFonts w:ascii="Lucida Sans Unicode" w:hAnsi="Lucida Sans Unicode" w:cs="Lucida Sans Unicode"/>
          <w:bCs/>
          <w:sz w:val="20"/>
          <w:szCs w:val="20"/>
        </w:rPr>
        <w:t xml:space="preserve">, </w:t>
      </w:r>
      <w:r w:rsidRPr="00C71007">
        <w:rPr>
          <w:rFonts w:ascii="Lucida Sans Unicode" w:hAnsi="Lucida Sans Unicode" w:cs="Lucida Sans Unicode"/>
          <w:bCs/>
          <w:sz w:val="20"/>
          <w:szCs w:val="20"/>
          <w:lang w:val="es-ES"/>
        </w:rPr>
        <w:t>Centro Comercial Espacio A</w:t>
      </w:r>
      <w:r w:rsidRPr="00FA0F6E">
        <w:rPr>
          <w:rFonts w:ascii="Lucida Sans Unicode" w:hAnsi="Lucida Sans Unicode" w:cs="Lucida Sans Unicode"/>
          <w:bCs/>
          <w:sz w:val="20"/>
          <w:szCs w:val="20"/>
        </w:rPr>
        <w:t xml:space="preserve">, </w:t>
      </w:r>
      <w:r w:rsidRPr="00C71007">
        <w:rPr>
          <w:rFonts w:ascii="Lucida Sans Unicode" w:hAnsi="Lucida Sans Unicode" w:cs="Lucida Sans Unicode"/>
          <w:bCs/>
          <w:sz w:val="20"/>
          <w:szCs w:val="20"/>
          <w:lang w:val="es-ES"/>
        </w:rPr>
        <w:t>Centro Comercial Espacio B</w:t>
      </w:r>
      <w:r w:rsidRPr="00FA0F6E">
        <w:rPr>
          <w:rFonts w:ascii="Lucida Sans Unicode" w:hAnsi="Lucida Sans Unicode" w:cs="Lucida Sans Unicode"/>
          <w:bCs/>
          <w:sz w:val="20"/>
          <w:szCs w:val="20"/>
        </w:rPr>
        <w:t xml:space="preserve">, </w:t>
      </w:r>
      <w:r w:rsidRPr="00C71007">
        <w:rPr>
          <w:rFonts w:ascii="Lucida Sans Unicode" w:hAnsi="Lucida Sans Unicode" w:cs="Lucida Sans Unicode"/>
          <w:bCs/>
          <w:sz w:val="20"/>
          <w:szCs w:val="20"/>
          <w:lang w:val="es-ES"/>
        </w:rPr>
        <w:t>Centro Comercial Villasunción</w:t>
      </w:r>
      <w:r w:rsidRPr="00FA0F6E">
        <w:rPr>
          <w:rFonts w:ascii="Lucida Sans Unicode" w:hAnsi="Lucida Sans Unicode" w:cs="Lucida Sans Unicode"/>
          <w:bCs/>
          <w:sz w:val="20"/>
          <w:szCs w:val="20"/>
        </w:rPr>
        <w:t xml:space="preserve">, </w:t>
      </w:r>
      <w:r w:rsidRPr="00C71007">
        <w:rPr>
          <w:rFonts w:ascii="Lucida Sans Unicode" w:hAnsi="Lucida Sans Unicode" w:cs="Lucida Sans Unicode"/>
          <w:bCs/>
          <w:sz w:val="20"/>
          <w:szCs w:val="20"/>
          <w:lang w:val="es-ES"/>
        </w:rPr>
        <w:t>HEB Santa Mónica</w:t>
      </w:r>
      <w:r w:rsidRPr="00FA0F6E">
        <w:rPr>
          <w:rFonts w:ascii="Lucida Sans Unicode" w:hAnsi="Lucida Sans Unicode" w:cs="Lucida Sans Unicode"/>
          <w:bCs/>
          <w:sz w:val="20"/>
          <w:szCs w:val="20"/>
        </w:rPr>
        <w:t xml:space="preserve">, </w:t>
      </w:r>
      <w:r w:rsidRPr="00C71007">
        <w:rPr>
          <w:rFonts w:ascii="Lucida Sans Unicode" w:hAnsi="Lucida Sans Unicode" w:cs="Lucida Sans Unicode"/>
          <w:bCs/>
          <w:sz w:val="20"/>
          <w:szCs w:val="20"/>
          <w:lang w:val="es-ES"/>
        </w:rPr>
        <w:t>Plaza de Armas A</w:t>
      </w:r>
      <w:r w:rsidRPr="00FA0F6E">
        <w:rPr>
          <w:rFonts w:ascii="Lucida Sans Unicode" w:hAnsi="Lucida Sans Unicode" w:cs="Lucida Sans Unicode"/>
          <w:bCs/>
          <w:sz w:val="20"/>
          <w:szCs w:val="20"/>
        </w:rPr>
        <w:t xml:space="preserve">, </w:t>
      </w:r>
      <w:r w:rsidRPr="00C71007">
        <w:rPr>
          <w:rFonts w:ascii="Lucida Sans Unicode" w:hAnsi="Lucida Sans Unicode" w:cs="Lucida Sans Unicode"/>
          <w:bCs/>
          <w:sz w:val="20"/>
          <w:szCs w:val="20"/>
          <w:lang w:val="es-ES"/>
        </w:rPr>
        <w:t>Plaza de Armas B</w:t>
      </w:r>
      <w:r w:rsidRPr="00FA0F6E">
        <w:rPr>
          <w:rFonts w:ascii="Lucida Sans Unicode" w:hAnsi="Lucida Sans Unicode" w:cs="Lucida Sans Unicode"/>
          <w:bCs/>
          <w:sz w:val="20"/>
          <w:szCs w:val="20"/>
          <w:lang w:val="es-ES"/>
        </w:rPr>
        <w:t>,</w:t>
      </w:r>
      <w:r w:rsidR="00082D04" w:rsidRPr="00FA0F6E">
        <w:rPr>
          <w:rFonts w:ascii="Lucida Sans Unicode" w:hAnsi="Lucida Sans Unicode" w:cs="Lucida Sans Unicode"/>
          <w:bCs/>
          <w:sz w:val="20"/>
          <w:szCs w:val="20"/>
        </w:rPr>
        <w:t xml:space="preserve"> </w:t>
      </w:r>
      <w:r w:rsidRPr="00C71007">
        <w:rPr>
          <w:rFonts w:ascii="Lucida Sans Unicode" w:hAnsi="Lucida Sans Unicode" w:cs="Lucida Sans Unicode"/>
          <w:bCs/>
          <w:sz w:val="20"/>
          <w:szCs w:val="20"/>
          <w:lang w:val="es-ES"/>
        </w:rPr>
        <w:t>Plaza de San Marcos</w:t>
      </w:r>
      <w:r w:rsidR="00082D04" w:rsidRPr="00FA0F6E">
        <w:rPr>
          <w:rFonts w:ascii="Lucida Sans Unicode" w:hAnsi="Lucida Sans Unicode" w:cs="Lucida Sans Unicode"/>
          <w:bCs/>
          <w:sz w:val="20"/>
          <w:szCs w:val="20"/>
        </w:rPr>
        <w:t xml:space="preserve">, </w:t>
      </w:r>
      <w:r w:rsidRPr="00C71007">
        <w:rPr>
          <w:rFonts w:ascii="Lucida Sans Unicode" w:hAnsi="Lucida Sans Unicode" w:cs="Lucida Sans Unicode"/>
          <w:bCs/>
          <w:sz w:val="20"/>
          <w:szCs w:val="20"/>
          <w:lang w:val="es-ES"/>
        </w:rPr>
        <w:t>Soriana Villas</w:t>
      </w:r>
      <w:r w:rsidR="00082D04" w:rsidRPr="00FA0F6E">
        <w:rPr>
          <w:rFonts w:ascii="Lucida Sans Unicode" w:hAnsi="Lucida Sans Unicode" w:cs="Lucida Sans Unicode"/>
          <w:bCs/>
          <w:sz w:val="20"/>
          <w:szCs w:val="20"/>
        </w:rPr>
        <w:t xml:space="preserve">, </w:t>
      </w:r>
      <w:r w:rsidRPr="00C71007">
        <w:rPr>
          <w:rFonts w:ascii="Lucida Sans Unicode" w:hAnsi="Lucida Sans Unicode" w:cs="Lucida Sans Unicode"/>
          <w:bCs/>
          <w:sz w:val="20"/>
          <w:szCs w:val="20"/>
          <w:lang w:val="es-ES"/>
        </w:rPr>
        <w:t>Centro Comercial Universidad</w:t>
      </w:r>
      <w:r w:rsidR="00082D04" w:rsidRPr="00FA0F6E">
        <w:rPr>
          <w:rFonts w:ascii="Lucida Sans Unicode" w:hAnsi="Lucida Sans Unicode" w:cs="Lucida Sans Unicode"/>
          <w:bCs/>
          <w:sz w:val="20"/>
          <w:szCs w:val="20"/>
        </w:rPr>
        <w:t xml:space="preserve"> y </w:t>
      </w:r>
      <w:r w:rsidRPr="00C71007">
        <w:rPr>
          <w:rFonts w:ascii="Lucida Sans Unicode" w:hAnsi="Lucida Sans Unicode" w:cs="Lucida Sans Unicode"/>
          <w:bCs/>
          <w:sz w:val="20"/>
          <w:szCs w:val="20"/>
          <w:lang w:val="es-ES"/>
        </w:rPr>
        <w:t>Centro Comercial Velaria Mall</w:t>
      </w:r>
      <w:r w:rsidR="006920A0">
        <w:rPr>
          <w:rFonts w:ascii="Lucida Sans Unicode" w:hAnsi="Lucida Sans Unicode" w:cs="Lucida Sans Unicode"/>
          <w:bCs/>
          <w:sz w:val="20"/>
          <w:szCs w:val="20"/>
          <w:lang w:val="es-ES"/>
        </w:rPr>
        <w:t>.</w:t>
      </w:r>
    </w:p>
    <w:p w14:paraId="025913DE" w14:textId="77777777" w:rsidR="00EE7C7F" w:rsidRPr="00C71007" w:rsidRDefault="00EE7C7F" w:rsidP="00082D04">
      <w:pPr>
        <w:pStyle w:val="Prrafodelista"/>
        <w:ind w:left="785"/>
        <w:jc w:val="both"/>
        <w:rPr>
          <w:rFonts w:ascii="Lucida Sans Unicode" w:hAnsi="Lucida Sans Unicode" w:cs="Lucida Sans Unicode"/>
          <w:bCs/>
          <w:sz w:val="20"/>
          <w:szCs w:val="20"/>
        </w:rPr>
      </w:pPr>
    </w:p>
    <w:p w14:paraId="7CABEB59" w14:textId="490F7C09" w:rsidR="00EE7C7F" w:rsidRPr="00EE7C7F" w:rsidRDefault="00EE7C7F" w:rsidP="00E5756F">
      <w:pPr>
        <w:pStyle w:val="Prrafodelista"/>
        <w:numPr>
          <w:ilvl w:val="0"/>
          <w:numId w:val="40"/>
        </w:numPr>
        <w:jc w:val="both"/>
        <w:rPr>
          <w:rFonts w:ascii="Lucida Sans Unicode" w:hAnsi="Lucida Sans Unicode" w:cs="Lucida Sans Unicode"/>
          <w:bCs/>
          <w:sz w:val="20"/>
          <w:szCs w:val="20"/>
        </w:rPr>
      </w:pPr>
      <w:r w:rsidRPr="00EE7C7F">
        <w:rPr>
          <w:rFonts w:ascii="Lucida Sans Unicode" w:hAnsi="Lucida Sans Unicode" w:cs="Lucida Sans Unicode"/>
          <w:bCs/>
          <w:sz w:val="20"/>
          <w:szCs w:val="20"/>
          <w:lang w:val="es-ES"/>
        </w:rPr>
        <w:t xml:space="preserve">En 2023, se contabilizó con el mismo número de urnas (17), para una votación total de </w:t>
      </w:r>
      <w:r w:rsidRPr="00EE7C7F">
        <w:rPr>
          <w:rFonts w:ascii="Lucida Sans Unicode" w:hAnsi="Lucida Sans Unicode" w:cs="Lucida Sans Unicode"/>
          <w:b/>
          <w:bCs/>
          <w:sz w:val="20"/>
          <w:szCs w:val="20"/>
          <w:lang w:val="es-ES"/>
        </w:rPr>
        <w:t xml:space="preserve">16 mil 954 </w:t>
      </w:r>
      <w:r w:rsidRPr="00EE7C7F">
        <w:rPr>
          <w:rFonts w:ascii="Lucida Sans Unicode" w:hAnsi="Lucida Sans Unicode" w:cs="Lucida Sans Unicode"/>
          <w:bCs/>
          <w:sz w:val="20"/>
          <w:szCs w:val="20"/>
          <w:lang w:val="es-ES"/>
        </w:rPr>
        <w:t xml:space="preserve">personas en dos días. </w:t>
      </w:r>
      <w:r w:rsidRPr="00FA0F6E">
        <w:rPr>
          <w:rFonts w:ascii="Lucida Sans Unicode" w:hAnsi="Lucida Sans Unicode" w:cs="Lucida Sans Unicode"/>
          <w:bCs/>
          <w:sz w:val="20"/>
          <w:szCs w:val="20"/>
        </w:rPr>
        <w:t xml:space="preserve"> </w:t>
      </w:r>
      <w:r w:rsidRPr="00EE7C7F">
        <w:rPr>
          <w:rFonts w:ascii="Lucida Sans Unicode" w:hAnsi="Lucida Sans Unicode" w:cs="Lucida Sans Unicode"/>
          <w:bCs/>
          <w:sz w:val="20"/>
          <w:szCs w:val="20"/>
          <w:lang w:val="es-ES"/>
        </w:rPr>
        <w:t xml:space="preserve">Este 2024, se registraron </w:t>
      </w:r>
      <w:r w:rsidRPr="00EE7C7F">
        <w:rPr>
          <w:rFonts w:ascii="Lucida Sans Unicode" w:hAnsi="Lucida Sans Unicode" w:cs="Lucida Sans Unicode"/>
          <w:b/>
          <w:bCs/>
          <w:sz w:val="20"/>
          <w:szCs w:val="20"/>
          <w:lang w:val="es-ES"/>
        </w:rPr>
        <w:t xml:space="preserve">24 mil 671 </w:t>
      </w:r>
      <w:r w:rsidRPr="00EE7C7F">
        <w:rPr>
          <w:rFonts w:ascii="Lucida Sans Unicode" w:hAnsi="Lucida Sans Unicode" w:cs="Lucida Sans Unicode"/>
          <w:bCs/>
          <w:sz w:val="20"/>
          <w:szCs w:val="20"/>
          <w:lang w:val="es-ES"/>
        </w:rPr>
        <w:t xml:space="preserve">votos, lo que representa un aumento del </w:t>
      </w:r>
      <w:r w:rsidRPr="00EE7C7F">
        <w:rPr>
          <w:rFonts w:ascii="Lucida Sans Unicode" w:hAnsi="Lucida Sans Unicode" w:cs="Lucida Sans Unicode"/>
          <w:b/>
          <w:bCs/>
          <w:sz w:val="20"/>
          <w:szCs w:val="20"/>
          <w:lang w:val="es-ES"/>
        </w:rPr>
        <w:t>45%</w:t>
      </w:r>
      <w:r w:rsidRPr="00EE7C7F">
        <w:rPr>
          <w:rFonts w:ascii="Lucida Sans Unicode" w:hAnsi="Lucida Sans Unicode" w:cs="Lucida Sans Unicode"/>
          <w:bCs/>
          <w:sz w:val="20"/>
          <w:szCs w:val="20"/>
          <w:lang w:val="es-ES"/>
        </w:rPr>
        <w:t xml:space="preserve"> respecto al año anterior.</w:t>
      </w:r>
    </w:p>
    <w:p w14:paraId="7F8B37FC" w14:textId="7A2FF8EE" w:rsidR="00073E8C" w:rsidRPr="00D93DC1" w:rsidRDefault="00073E8C" w:rsidP="006C66DF">
      <w:pPr>
        <w:pStyle w:val="Prrafodelista"/>
        <w:jc w:val="both"/>
        <w:rPr>
          <w:rFonts w:ascii="Lucida Sans Unicode" w:hAnsi="Lucida Sans Unicode" w:cs="Lucida Sans Unicode"/>
          <w:bCs/>
          <w:sz w:val="20"/>
          <w:szCs w:val="20"/>
        </w:rPr>
      </w:pPr>
    </w:p>
    <w:sectPr w:rsidR="00073E8C" w:rsidRPr="00D93DC1" w:rsidSect="00AA346F">
      <w:headerReference w:type="even" r:id="rId11"/>
      <w:headerReference w:type="default" r:id="rId12"/>
      <w:footerReference w:type="even" r:id="rId13"/>
      <w:footerReference w:type="default" r:id="rId14"/>
      <w:headerReference w:type="first" r:id="rId15"/>
      <w:footerReference w:type="first" r:id="rId16"/>
      <w:pgSz w:w="12240" w:h="15840"/>
      <w:pgMar w:top="2351" w:right="1701" w:bottom="1701"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E086A" w14:textId="77777777" w:rsidR="00AA346F" w:rsidRDefault="00AA346F" w:rsidP="00EA657E">
      <w:pPr>
        <w:spacing w:after="0" w:line="240" w:lineRule="auto"/>
      </w:pPr>
      <w:r>
        <w:separator/>
      </w:r>
    </w:p>
  </w:endnote>
  <w:endnote w:type="continuationSeparator" w:id="0">
    <w:p w14:paraId="76E496B3" w14:textId="77777777" w:rsidR="00AA346F" w:rsidRDefault="00AA346F" w:rsidP="00EA657E">
      <w:pPr>
        <w:spacing w:after="0" w:line="240" w:lineRule="auto"/>
      </w:pPr>
      <w:r>
        <w:continuationSeparator/>
      </w:r>
    </w:p>
  </w:endnote>
  <w:endnote w:type="continuationNotice" w:id="1">
    <w:p w14:paraId="65B5B198" w14:textId="77777777" w:rsidR="00AA346F" w:rsidRDefault="00AA3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5382" w14:textId="77777777" w:rsidR="00001BE7" w:rsidRDefault="00001B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64840556"/>
      <w:docPartObj>
        <w:docPartGallery w:val="Page Numbers (Bottom of Page)"/>
        <w:docPartUnique/>
      </w:docPartObj>
    </w:sdtPr>
    <w:sdtContent>
      <w:p w14:paraId="1B3C37C9" w14:textId="1E267B2A" w:rsidR="00EA657E" w:rsidRPr="00FD4A13" w:rsidRDefault="00190F73">
        <w:pPr>
          <w:pStyle w:val="Piedepgina"/>
          <w:rPr>
            <w:sz w:val="18"/>
            <w:szCs w:val="18"/>
          </w:rPr>
        </w:pPr>
        <w:r w:rsidRPr="005A0B00">
          <w:rPr>
            <w:noProof/>
            <w:sz w:val="18"/>
            <w:szCs w:val="18"/>
          </w:rPr>
          <w:drawing>
            <wp:anchor distT="0" distB="0" distL="114300" distR="114300" simplePos="0" relativeHeight="251658242" behindDoc="0" locked="0" layoutInCell="1" allowOverlap="1" wp14:anchorId="4C418EDC" wp14:editId="3A40D555">
              <wp:simplePos x="0" y="0"/>
              <wp:positionH relativeFrom="margin">
                <wp:align>left</wp:align>
              </wp:positionH>
              <wp:positionV relativeFrom="paragraph">
                <wp:posOffset>-666115</wp:posOffset>
              </wp:positionV>
              <wp:extent cx="3649980" cy="862965"/>
              <wp:effectExtent l="0" t="0" r="7620" b="0"/>
              <wp:wrapSquare wrapText="bothSides"/>
              <wp:docPr id="161151446" name="Picture 161151446"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649980" cy="862965"/>
                      </a:xfrm>
                      <a:prstGeom prst="rect">
                        <a:avLst/>
                      </a:prstGeom>
                    </pic:spPr>
                  </pic:pic>
                </a:graphicData>
              </a:graphic>
            </wp:anchor>
          </w:drawing>
        </w:r>
        <w:r w:rsidR="00164B02">
          <w:rPr>
            <w:noProof/>
            <w:sz w:val="18"/>
            <w:szCs w:val="18"/>
          </w:rPr>
          <mc:AlternateContent>
            <mc:Choice Requires="wps">
              <w:drawing>
                <wp:anchor distT="0" distB="0" distL="114300" distR="114300" simplePos="0" relativeHeight="251658240" behindDoc="0" locked="0" layoutInCell="1" allowOverlap="1" wp14:anchorId="6C778D25" wp14:editId="4CA711CE">
                  <wp:simplePos x="0" y="0"/>
                  <wp:positionH relativeFrom="column">
                    <wp:posOffset>5041990</wp:posOffset>
                  </wp:positionH>
                  <wp:positionV relativeFrom="paragraph">
                    <wp:posOffset>-425450</wp:posOffset>
                  </wp:positionV>
                  <wp:extent cx="661851" cy="436880"/>
                  <wp:effectExtent l="0" t="0" r="0" b="1270"/>
                  <wp:wrapNone/>
                  <wp:docPr id="194722934" name="Rectangle 194722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851" cy="4368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7F18193" w14:textId="2B5FBE81" w:rsidR="00164B02" w:rsidRPr="00CC7789" w:rsidRDefault="00164B02">
                              <w:pPr>
                                <w:pStyle w:val="Piedepgina"/>
                                <w:jc w:val="center"/>
                                <w:rPr>
                                  <w:rFonts w:ascii="Lucida Sans Unicode" w:hAnsi="Lucida Sans Unicode" w:cs="Lucida Sans Unicode"/>
                                  <w:sz w:val="18"/>
                                  <w:szCs w:val="18"/>
                                </w:rPr>
                              </w:pPr>
                              <w:r w:rsidRPr="00CC7789">
                                <w:rPr>
                                  <w:rFonts w:ascii="Lucida Sans Unicode" w:hAnsi="Lucida Sans Unicode" w:cs="Lucida Sans Unicode"/>
                                  <w:sz w:val="18"/>
                                  <w:szCs w:val="18"/>
                                </w:rPr>
                                <w:fldChar w:fldCharType="begin"/>
                              </w:r>
                              <w:r w:rsidRPr="00CC7789">
                                <w:rPr>
                                  <w:rFonts w:ascii="Lucida Sans Unicode" w:hAnsi="Lucida Sans Unicode" w:cs="Lucida Sans Unicode"/>
                                  <w:sz w:val="18"/>
                                  <w:szCs w:val="18"/>
                                </w:rPr>
                                <w:instrText>PAGE    \* MERGEFORMAT</w:instrText>
                              </w:r>
                              <w:r w:rsidRPr="00CC7789">
                                <w:rPr>
                                  <w:rFonts w:ascii="Lucida Sans Unicode" w:hAnsi="Lucida Sans Unicode" w:cs="Lucida Sans Unicode"/>
                                  <w:sz w:val="18"/>
                                  <w:szCs w:val="18"/>
                                </w:rPr>
                                <w:fldChar w:fldCharType="separate"/>
                              </w:r>
                              <w:r w:rsidRPr="00CC7789">
                                <w:rPr>
                                  <w:rFonts w:ascii="Lucida Sans Unicode" w:hAnsi="Lucida Sans Unicode" w:cs="Lucida Sans Unicode"/>
                                  <w:sz w:val="18"/>
                                  <w:szCs w:val="18"/>
                                  <w:lang w:val="es-ES"/>
                                </w:rPr>
                                <w:t>2</w:t>
                              </w:r>
                              <w:r w:rsidRPr="00CC7789">
                                <w:rPr>
                                  <w:rFonts w:ascii="Lucida Sans Unicode" w:hAnsi="Lucida Sans Unicode" w:cs="Lucida Sans Unicode"/>
                                  <w:sz w:val="18"/>
                                  <w:szCs w:val="18"/>
                                </w:rPr>
                                <w:fldChar w:fldCharType="end"/>
                              </w:r>
                              <w:r w:rsidR="003D3940">
                                <w:rPr>
                                  <w:rFonts w:ascii="Lucida Sans Unicode" w:hAnsi="Lucida Sans Unicode" w:cs="Lucida Sans Unicode"/>
                                  <w:sz w:val="18"/>
                                  <w:szCs w:val="18"/>
                                </w:rPr>
                                <w:t xml:space="preserve"> </w:t>
                              </w:r>
                              <w:r w:rsidR="00CC7789">
                                <w:rPr>
                                  <w:rFonts w:ascii="Lucida Sans Unicode" w:hAnsi="Lucida Sans Unicode" w:cs="Lucida Sans Unicode"/>
                                  <w:sz w:val="18"/>
                                  <w:szCs w:val="18"/>
                                </w:rPr>
                                <w:t xml:space="preserve">de </w:t>
                              </w:r>
                              <w:r w:rsidR="00320EEC">
                                <w:rPr>
                                  <w:rFonts w:ascii="Lucida Sans Unicode" w:hAnsi="Lucida Sans Unicode" w:cs="Lucida Sans Unicode"/>
                                  <w:sz w:val="18"/>
                                  <w:szCs w:val="18"/>
                                </w:rPr>
                                <w:t>6</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6C778D25" id="Rectangle 194722934" o:spid="_x0000_s1026" style="position:absolute;margin-left:397pt;margin-top:-33.5pt;width:52.1pt;height:34.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" filled="f" stroked="f">
                  <v:textbox>
                    <w:txbxContent>
                      <w:p w14:paraId="77F18193" w14:textId="2B5FBE81" w:rsidR="00164B02" w:rsidRPr="00CC7789" w:rsidRDefault="00164B02">
                        <w:pPr>
                          <w:pStyle w:val="Piedepgina"/>
                          <w:jc w:val="center"/>
                          <w:rPr>
                            <w:rFonts w:ascii="Lucida Sans Unicode" w:hAnsi="Lucida Sans Unicode" w:cs="Lucida Sans Unicode"/>
                            <w:sz w:val="18"/>
                            <w:szCs w:val="18"/>
                          </w:rPr>
                        </w:pPr>
                        <w:r w:rsidRPr="00CC7789">
                          <w:rPr>
                            <w:rFonts w:ascii="Lucida Sans Unicode" w:hAnsi="Lucida Sans Unicode" w:cs="Lucida Sans Unicode"/>
                            <w:sz w:val="18"/>
                            <w:szCs w:val="18"/>
                          </w:rPr>
                          <w:fldChar w:fldCharType="begin"/>
                        </w:r>
                        <w:r w:rsidRPr="00CC7789">
                          <w:rPr>
                            <w:rFonts w:ascii="Lucida Sans Unicode" w:hAnsi="Lucida Sans Unicode" w:cs="Lucida Sans Unicode"/>
                            <w:sz w:val="18"/>
                            <w:szCs w:val="18"/>
                          </w:rPr>
                          <w:instrText>PAGE    \* MERGEFORMAT</w:instrText>
                        </w:r>
                        <w:r w:rsidRPr="00CC7789">
                          <w:rPr>
                            <w:rFonts w:ascii="Lucida Sans Unicode" w:hAnsi="Lucida Sans Unicode" w:cs="Lucida Sans Unicode"/>
                            <w:sz w:val="18"/>
                            <w:szCs w:val="18"/>
                          </w:rPr>
                          <w:fldChar w:fldCharType="separate"/>
                        </w:r>
                        <w:r w:rsidRPr="00CC7789">
                          <w:rPr>
                            <w:rFonts w:ascii="Lucida Sans Unicode" w:hAnsi="Lucida Sans Unicode" w:cs="Lucida Sans Unicode"/>
                            <w:sz w:val="18"/>
                            <w:szCs w:val="18"/>
                            <w:lang w:val="es-ES"/>
                          </w:rPr>
                          <w:t>2</w:t>
                        </w:r>
                        <w:r w:rsidRPr="00CC7789">
                          <w:rPr>
                            <w:rFonts w:ascii="Lucida Sans Unicode" w:hAnsi="Lucida Sans Unicode" w:cs="Lucida Sans Unicode"/>
                            <w:sz w:val="18"/>
                            <w:szCs w:val="18"/>
                          </w:rPr>
                          <w:fldChar w:fldCharType="end"/>
                        </w:r>
                        <w:r w:rsidR="003D3940">
                          <w:rPr>
                            <w:rFonts w:ascii="Lucida Sans Unicode" w:hAnsi="Lucida Sans Unicode" w:cs="Lucida Sans Unicode"/>
                            <w:sz w:val="18"/>
                            <w:szCs w:val="18"/>
                          </w:rPr>
                          <w:t xml:space="preserve"> </w:t>
                        </w:r>
                        <w:r w:rsidR="00CC7789">
                          <w:rPr>
                            <w:rFonts w:ascii="Lucida Sans Unicode" w:hAnsi="Lucida Sans Unicode" w:cs="Lucida Sans Unicode"/>
                            <w:sz w:val="18"/>
                            <w:szCs w:val="18"/>
                          </w:rPr>
                          <w:t xml:space="preserve">de </w:t>
                        </w:r>
                        <w:r w:rsidR="00320EEC">
                          <w:rPr>
                            <w:rFonts w:ascii="Lucida Sans Unicode" w:hAnsi="Lucida Sans Unicode" w:cs="Lucida Sans Unicode"/>
                            <w:sz w:val="18"/>
                            <w:szCs w:val="18"/>
                          </w:rPr>
                          <w:t>6</w:t>
                        </w:r>
                      </w:p>
                    </w:txbxContent>
                  </v:textbox>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DBF3" w14:textId="77777777" w:rsidR="00001BE7" w:rsidRDefault="00001B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4898C" w14:textId="77777777" w:rsidR="00AA346F" w:rsidRDefault="00AA346F" w:rsidP="00EA657E">
      <w:pPr>
        <w:spacing w:after="0" w:line="240" w:lineRule="auto"/>
      </w:pPr>
      <w:r>
        <w:separator/>
      </w:r>
    </w:p>
  </w:footnote>
  <w:footnote w:type="continuationSeparator" w:id="0">
    <w:p w14:paraId="3D76E9DE" w14:textId="77777777" w:rsidR="00AA346F" w:rsidRDefault="00AA346F" w:rsidP="00EA657E">
      <w:pPr>
        <w:spacing w:after="0" w:line="240" w:lineRule="auto"/>
      </w:pPr>
      <w:r>
        <w:continuationSeparator/>
      </w:r>
    </w:p>
  </w:footnote>
  <w:footnote w:type="continuationNotice" w:id="1">
    <w:p w14:paraId="335AEAC0" w14:textId="77777777" w:rsidR="00AA346F" w:rsidRDefault="00AA34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6162" w14:textId="77777777" w:rsidR="00001BE7" w:rsidRDefault="00001B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8A6B" w14:textId="0A2D7EE8" w:rsidR="008E1CCB" w:rsidRPr="005F67AC" w:rsidRDefault="008E1CCB" w:rsidP="00901E31">
    <w:pPr>
      <w:tabs>
        <w:tab w:val="center" w:pos="4252"/>
        <w:tab w:val="right" w:pos="8504"/>
      </w:tabs>
      <w:spacing w:after="0"/>
      <w:ind w:left="-108"/>
      <w:jc w:val="center"/>
      <w:rPr>
        <w:rFonts w:ascii="Lucida Sans Unicode" w:eastAsia="MS Mincho" w:hAnsi="Lucida Sans Unicode" w:cs="Lucida Sans Unicode"/>
        <w:sz w:val="18"/>
        <w:szCs w:val="18"/>
      </w:rPr>
    </w:pPr>
    <w:r w:rsidRPr="00C36C67">
      <w:rPr>
        <w:rFonts w:ascii="Lucida Sans Unicode" w:hAnsi="Lucida Sans Unicode" w:cs="Lucida Sans Unicode"/>
        <w:noProof/>
        <w:sz w:val="16"/>
        <w:szCs w:val="20"/>
      </w:rPr>
      <w:drawing>
        <wp:anchor distT="0" distB="0" distL="114300" distR="114300" simplePos="0" relativeHeight="251658241" behindDoc="0" locked="0" layoutInCell="1" allowOverlap="1" wp14:anchorId="3DC917F2" wp14:editId="5FDC05E3">
          <wp:simplePos x="0" y="0"/>
          <wp:positionH relativeFrom="margin">
            <wp:align>left</wp:align>
          </wp:positionH>
          <wp:positionV relativeFrom="paragraph">
            <wp:posOffset>5715</wp:posOffset>
          </wp:positionV>
          <wp:extent cx="1458000" cy="748800"/>
          <wp:effectExtent l="0" t="0" r="8890" b="0"/>
          <wp:wrapSquare wrapText="bothSides"/>
          <wp:docPr id="675050072" name="Picture 675050072" descr="Texto, Logotipo&#10;&#10;Descripción generada automáticamen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65784" name="Imagen 1" descr="Texto, Logotipo&#10;&#10;Descripción generada automáticamente">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8000" cy="748800"/>
                  </a:xfrm>
                  <a:prstGeom prst="rect">
                    <a:avLst/>
                  </a:prstGeom>
                </pic:spPr>
              </pic:pic>
            </a:graphicData>
          </a:graphic>
          <wp14:sizeRelH relativeFrom="margin">
            <wp14:pctWidth>0</wp14:pctWidth>
          </wp14:sizeRelH>
          <wp14:sizeRelV relativeFrom="margin">
            <wp14:pctHeight>0</wp14:pctHeight>
          </wp14:sizeRelV>
        </wp:anchor>
      </w:drawing>
    </w:r>
    <w:r w:rsidR="00BC7F2A" w:rsidRPr="00BC7F2A">
      <w:rPr>
        <w:rFonts w:ascii="Lucida Sans Unicode" w:eastAsia="MS Mincho" w:hAnsi="Lucida Sans Unicode" w:cs="Lucida Sans Unicode"/>
        <w:sz w:val="18"/>
        <w:szCs w:val="18"/>
      </w:rPr>
      <w:t xml:space="preserve"> </w:t>
    </w:r>
    <w:r w:rsidR="00BC7F2A" w:rsidRPr="00C36C67">
      <w:rPr>
        <w:rFonts w:ascii="Lucida Sans Unicode" w:eastAsia="MS Mincho" w:hAnsi="Lucida Sans Unicode" w:cs="Lucida Sans Unicode"/>
        <w:sz w:val="18"/>
        <w:szCs w:val="18"/>
      </w:rPr>
      <w:t>Co</w:t>
    </w:r>
    <w:r w:rsidR="00BC7F2A">
      <w:rPr>
        <w:rFonts w:ascii="Lucida Sans Unicode" w:eastAsia="MS Mincho" w:hAnsi="Lucida Sans Unicode" w:cs="Lucida Sans Unicode"/>
        <w:sz w:val="18"/>
        <w:szCs w:val="18"/>
      </w:rPr>
      <w:t>misión de Informática y Uso de Tecnologías</w:t>
    </w:r>
  </w:p>
  <w:p w14:paraId="5CAC0755" w14:textId="525EEB0C" w:rsidR="008E1CCB" w:rsidRPr="00C36C67" w:rsidRDefault="00A65C5E" w:rsidP="00901E31">
    <w:pPr>
      <w:tabs>
        <w:tab w:val="center" w:pos="4252"/>
        <w:tab w:val="right" w:pos="8504"/>
      </w:tabs>
      <w:spacing w:after="0"/>
      <w:ind w:left="-108"/>
      <w:jc w:val="center"/>
      <w:rPr>
        <w:rFonts w:ascii="Lucida Sans Unicode" w:eastAsia="MS Mincho" w:hAnsi="Lucida Sans Unicode" w:cs="Lucida Sans Unicode"/>
        <w:i/>
        <w:iCs/>
        <w:sz w:val="18"/>
        <w:szCs w:val="18"/>
      </w:rPr>
    </w:pPr>
    <w:r>
      <w:rPr>
        <w:rFonts w:ascii="Lucida Sans Unicode" w:eastAsia="MS Mincho" w:hAnsi="Lucida Sans Unicode" w:cs="Lucida Sans Unicode"/>
        <w:sz w:val="18"/>
        <w:szCs w:val="18"/>
      </w:rPr>
      <w:t>Dirección de Informática</w:t>
    </w:r>
  </w:p>
  <w:p w14:paraId="5C825DDF" w14:textId="1B327590" w:rsidR="005F67AC" w:rsidRPr="005F67AC" w:rsidRDefault="008E1CCB" w:rsidP="00901E31">
    <w:pPr>
      <w:pStyle w:val="SubtituloUTSI"/>
      <w:spacing w:before="0" w:after="0" w:line="276" w:lineRule="auto"/>
      <w:jc w:val="center"/>
      <w:rPr>
        <w:rFonts w:ascii="Lucida Sans Unicode" w:eastAsia="MS Mincho" w:hAnsi="Lucida Sans Unicode" w:cs="Lucida Sans Unicode"/>
        <w:b w:val="0"/>
        <w:bCs w:val="0"/>
        <w:color w:val="auto"/>
        <w:sz w:val="18"/>
        <w:szCs w:val="18"/>
      </w:rPr>
    </w:pPr>
    <w:r w:rsidRPr="00C36C67">
      <w:rPr>
        <w:rFonts w:ascii="Lucida Sans Unicode" w:eastAsia="MS Mincho" w:hAnsi="Lucida Sans Unicode" w:cs="Lucida Sans Unicode"/>
        <w:b w:val="0"/>
        <w:bCs w:val="0"/>
        <w:color w:val="auto"/>
        <w:sz w:val="18"/>
        <w:szCs w:val="18"/>
      </w:rPr>
      <w:t>Procesos Electoral Local 2023-2024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CC4E" w14:textId="77777777" w:rsidR="00001BE7" w:rsidRDefault="00001BE7">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lyfvqayC" int2:invalidationBookmarkName="" int2:hashCode="3i42v2xgbt2zY5" int2:id="qoKRRi8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79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576C4B"/>
    <w:multiLevelType w:val="hybridMultilevel"/>
    <w:tmpl w:val="77404CEA"/>
    <w:lvl w:ilvl="0" w:tplc="2D207690">
      <w:start w:val="1"/>
      <w:numFmt w:val="bullet"/>
      <w:lvlText w:val="•"/>
      <w:lvlJc w:val="left"/>
      <w:pPr>
        <w:tabs>
          <w:tab w:val="num" w:pos="720"/>
        </w:tabs>
        <w:ind w:left="720" w:hanging="360"/>
      </w:pPr>
      <w:rPr>
        <w:rFonts w:ascii="Arial" w:hAnsi="Arial" w:hint="default"/>
      </w:rPr>
    </w:lvl>
    <w:lvl w:ilvl="1" w:tplc="0AC4450A" w:tentative="1">
      <w:start w:val="1"/>
      <w:numFmt w:val="bullet"/>
      <w:lvlText w:val="•"/>
      <w:lvlJc w:val="left"/>
      <w:pPr>
        <w:tabs>
          <w:tab w:val="num" w:pos="1440"/>
        </w:tabs>
        <w:ind w:left="1440" w:hanging="360"/>
      </w:pPr>
      <w:rPr>
        <w:rFonts w:ascii="Arial" w:hAnsi="Arial" w:hint="default"/>
      </w:rPr>
    </w:lvl>
    <w:lvl w:ilvl="2" w:tplc="09C62B40" w:tentative="1">
      <w:start w:val="1"/>
      <w:numFmt w:val="bullet"/>
      <w:lvlText w:val="•"/>
      <w:lvlJc w:val="left"/>
      <w:pPr>
        <w:tabs>
          <w:tab w:val="num" w:pos="2160"/>
        </w:tabs>
        <w:ind w:left="2160" w:hanging="360"/>
      </w:pPr>
      <w:rPr>
        <w:rFonts w:ascii="Arial" w:hAnsi="Arial" w:hint="default"/>
      </w:rPr>
    </w:lvl>
    <w:lvl w:ilvl="3" w:tplc="9C74B6CA" w:tentative="1">
      <w:start w:val="1"/>
      <w:numFmt w:val="bullet"/>
      <w:lvlText w:val="•"/>
      <w:lvlJc w:val="left"/>
      <w:pPr>
        <w:tabs>
          <w:tab w:val="num" w:pos="2880"/>
        </w:tabs>
        <w:ind w:left="2880" w:hanging="360"/>
      </w:pPr>
      <w:rPr>
        <w:rFonts w:ascii="Arial" w:hAnsi="Arial" w:hint="default"/>
      </w:rPr>
    </w:lvl>
    <w:lvl w:ilvl="4" w:tplc="1C80D382" w:tentative="1">
      <w:start w:val="1"/>
      <w:numFmt w:val="bullet"/>
      <w:lvlText w:val="•"/>
      <w:lvlJc w:val="left"/>
      <w:pPr>
        <w:tabs>
          <w:tab w:val="num" w:pos="3600"/>
        </w:tabs>
        <w:ind w:left="3600" w:hanging="360"/>
      </w:pPr>
      <w:rPr>
        <w:rFonts w:ascii="Arial" w:hAnsi="Arial" w:hint="default"/>
      </w:rPr>
    </w:lvl>
    <w:lvl w:ilvl="5" w:tplc="CE90EF5C" w:tentative="1">
      <w:start w:val="1"/>
      <w:numFmt w:val="bullet"/>
      <w:lvlText w:val="•"/>
      <w:lvlJc w:val="left"/>
      <w:pPr>
        <w:tabs>
          <w:tab w:val="num" w:pos="4320"/>
        </w:tabs>
        <w:ind w:left="4320" w:hanging="360"/>
      </w:pPr>
      <w:rPr>
        <w:rFonts w:ascii="Arial" w:hAnsi="Arial" w:hint="default"/>
      </w:rPr>
    </w:lvl>
    <w:lvl w:ilvl="6" w:tplc="58AE741E" w:tentative="1">
      <w:start w:val="1"/>
      <w:numFmt w:val="bullet"/>
      <w:lvlText w:val="•"/>
      <w:lvlJc w:val="left"/>
      <w:pPr>
        <w:tabs>
          <w:tab w:val="num" w:pos="5040"/>
        </w:tabs>
        <w:ind w:left="5040" w:hanging="360"/>
      </w:pPr>
      <w:rPr>
        <w:rFonts w:ascii="Arial" w:hAnsi="Arial" w:hint="default"/>
      </w:rPr>
    </w:lvl>
    <w:lvl w:ilvl="7" w:tplc="0374D662" w:tentative="1">
      <w:start w:val="1"/>
      <w:numFmt w:val="bullet"/>
      <w:lvlText w:val="•"/>
      <w:lvlJc w:val="left"/>
      <w:pPr>
        <w:tabs>
          <w:tab w:val="num" w:pos="5760"/>
        </w:tabs>
        <w:ind w:left="5760" w:hanging="360"/>
      </w:pPr>
      <w:rPr>
        <w:rFonts w:ascii="Arial" w:hAnsi="Arial" w:hint="default"/>
      </w:rPr>
    </w:lvl>
    <w:lvl w:ilvl="8" w:tplc="0756E8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311E6B"/>
    <w:multiLevelType w:val="hybridMultilevel"/>
    <w:tmpl w:val="49D26F7A"/>
    <w:lvl w:ilvl="0" w:tplc="10AAB46C">
      <w:start w:val="1"/>
      <w:numFmt w:val="bullet"/>
      <w:lvlText w:val="•"/>
      <w:lvlJc w:val="left"/>
      <w:pPr>
        <w:tabs>
          <w:tab w:val="num" w:pos="720"/>
        </w:tabs>
        <w:ind w:left="720" w:hanging="360"/>
      </w:pPr>
      <w:rPr>
        <w:rFonts w:ascii="Arial" w:hAnsi="Arial" w:hint="default"/>
      </w:rPr>
    </w:lvl>
    <w:lvl w:ilvl="1" w:tplc="02BE9ED2" w:tentative="1">
      <w:start w:val="1"/>
      <w:numFmt w:val="bullet"/>
      <w:lvlText w:val="•"/>
      <w:lvlJc w:val="left"/>
      <w:pPr>
        <w:tabs>
          <w:tab w:val="num" w:pos="1440"/>
        </w:tabs>
        <w:ind w:left="1440" w:hanging="360"/>
      </w:pPr>
      <w:rPr>
        <w:rFonts w:ascii="Arial" w:hAnsi="Arial" w:hint="default"/>
      </w:rPr>
    </w:lvl>
    <w:lvl w:ilvl="2" w:tplc="511890B2" w:tentative="1">
      <w:start w:val="1"/>
      <w:numFmt w:val="bullet"/>
      <w:lvlText w:val="•"/>
      <w:lvlJc w:val="left"/>
      <w:pPr>
        <w:tabs>
          <w:tab w:val="num" w:pos="2160"/>
        </w:tabs>
        <w:ind w:left="2160" w:hanging="360"/>
      </w:pPr>
      <w:rPr>
        <w:rFonts w:ascii="Arial" w:hAnsi="Arial" w:hint="default"/>
      </w:rPr>
    </w:lvl>
    <w:lvl w:ilvl="3" w:tplc="A6F6B0EE" w:tentative="1">
      <w:start w:val="1"/>
      <w:numFmt w:val="bullet"/>
      <w:lvlText w:val="•"/>
      <w:lvlJc w:val="left"/>
      <w:pPr>
        <w:tabs>
          <w:tab w:val="num" w:pos="2880"/>
        </w:tabs>
        <w:ind w:left="2880" w:hanging="360"/>
      </w:pPr>
      <w:rPr>
        <w:rFonts w:ascii="Arial" w:hAnsi="Arial" w:hint="default"/>
      </w:rPr>
    </w:lvl>
    <w:lvl w:ilvl="4" w:tplc="1B2010F2" w:tentative="1">
      <w:start w:val="1"/>
      <w:numFmt w:val="bullet"/>
      <w:lvlText w:val="•"/>
      <w:lvlJc w:val="left"/>
      <w:pPr>
        <w:tabs>
          <w:tab w:val="num" w:pos="3600"/>
        </w:tabs>
        <w:ind w:left="3600" w:hanging="360"/>
      </w:pPr>
      <w:rPr>
        <w:rFonts w:ascii="Arial" w:hAnsi="Arial" w:hint="default"/>
      </w:rPr>
    </w:lvl>
    <w:lvl w:ilvl="5" w:tplc="8E969DF4" w:tentative="1">
      <w:start w:val="1"/>
      <w:numFmt w:val="bullet"/>
      <w:lvlText w:val="•"/>
      <w:lvlJc w:val="left"/>
      <w:pPr>
        <w:tabs>
          <w:tab w:val="num" w:pos="4320"/>
        </w:tabs>
        <w:ind w:left="4320" w:hanging="360"/>
      </w:pPr>
      <w:rPr>
        <w:rFonts w:ascii="Arial" w:hAnsi="Arial" w:hint="default"/>
      </w:rPr>
    </w:lvl>
    <w:lvl w:ilvl="6" w:tplc="19867C6E" w:tentative="1">
      <w:start w:val="1"/>
      <w:numFmt w:val="bullet"/>
      <w:lvlText w:val="•"/>
      <w:lvlJc w:val="left"/>
      <w:pPr>
        <w:tabs>
          <w:tab w:val="num" w:pos="5040"/>
        </w:tabs>
        <w:ind w:left="5040" w:hanging="360"/>
      </w:pPr>
      <w:rPr>
        <w:rFonts w:ascii="Arial" w:hAnsi="Arial" w:hint="default"/>
      </w:rPr>
    </w:lvl>
    <w:lvl w:ilvl="7" w:tplc="FAF0609A" w:tentative="1">
      <w:start w:val="1"/>
      <w:numFmt w:val="bullet"/>
      <w:lvlText w:val="•"/>
      <w:lvlJc w:val="left"/>
      <w:pPr>
        <w:tabs>
          <w:tab w:val="num" w:pos="5760"/>
        </w:tabs>
        <w:ind w:left="5760" w:hanging="360"/>
      </w:pPr>
      <w:rPr>
        <w:rFonts w:ascii="Arial" w:hAnsi="Arial" w:hint="default"/>
      </w:rPr>
    </w:lvl>
    <w:lvl w:ilvl="8" w:tplc="911692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D00E6C"/>
    <w:multiLevelType w:val="hybridMultilevel"/>
    <w:tmpl w:val="27486BE4"/>
    <w:lvl w:ilvl="0" w:tplc="2990E164">
      <w:start w:val="1"/>
      <w:numFmt w:val="lowerLetter"/>
      <w:lvlText w:val="%1)"/>
      <w:lvlJc w:val="left"/>
      <w:pPr>
        <w:ind w:left="284" w:hanging="360"/>
      </w:pPr>
      <w:rPr>
        <w:b/>
        <w:bCs w:val="0"/>
        <w:color w:val="00788E"/>
      </w:rPr>
    </w:lvl>
    <w:lvl w:ilvl="1" w:tplc="080A0019" w:tentative="1">
      <w:start w:val="1"/>
      <w:numFmt w:val="lowerLetter"/>
      <w:lvlText w:val="%2."/>
      <w:lvlJc w:val="left"/>
      <w:pPr>
        <w:ind w:left="1004" w:hanging="360"/>
      </w:pPr>
    </w:lvl>
    <w:lvl w:ilvl="2" w:tplc="080A001B" w:tentative="1">
      <w:start w:val="1"/>
      <w:numFmt w:val="lowerRoman"/>
      <w:lvlText w:val="%3."/>
      <w:lvlJc w:val="right"/>
      <w:pPr>
        <w:ind w:left="1724" w:hanging="180"/>
      </w:pPr>
    </w:lvl>
    <w:lvl w:ilvl="3" w:tplc="080A000F" w:tentative="1">
      <w:start w:val="1"/>
      <w:numFmt w:val="decimal"/>
      <w:lvlText w:val="%4."/>
      <w:lvlJc w:val="left"/>
      <w:pPr>
        <w:ind w:left="2444" w:hanging="360"/>
      </w:pPr>
    </w:lvl>
    <w:lvl w:ilvl="4" w:tplc="080A0019" w:tentative="1">
      <w:start w:val="1"/>
      <w:numFmt w:val="lowerLetter"/>
      <w:lvlText w:val="%5."/>
      <w:lvlJc w:val="left"/>
      <w:pPr>
        <w:ind w:left="3164" w:hanging="360"/>
      </w:pPr>
    </w:lvl>
    <w:lvl w:ilvl="5" w:tplc="080A001B" w:tentative="1">
      <w:start w:val="1"/>
      <w:numFmt w:val="lowerRoman"/>
      <w:lvlText w:val="%6."/>
      <w:lvlJc w:val="right"/>
      <w:pPr>
        <w:ind w:left="3884" w:hanging="180"/>
      </w:pPr>
    </w:lvl>
    <w:lvl w:ilvl="6" w:tplc="080A000F" w:tentative="1">
      <w:start w:val="1"/>
      <w:numFmt w:val="decimal"/>
      <w:lvlText w:val="%7."/>
      <w:lvlJc w:val="left"/>
      <w:pPr>
        <w:ind w:left="4604" w:hanging="360"/>
      </w:pPr>
    </w:lvl>
    <w:lvl w:ilvl="7" w:tplc="080A0019" w:tentative="1">
      <w:start w:val="1"/>
      <w:numFmt w:val="lowerLetter"/>
      <w:lvlText w:val="%8."/>
      <w:lvlJc w:val="left"/>
      <w:pPr>
        <w:ind w:left="5324" w:hanging="360"/>
      </w:pPr>
    </w:lvl>
    <w:lvl w:ilvl="8" w:tplc="080A001B" w:tentative="1">
      <w:start w:val="1"/>
      <w:numFmt w:val="lowerRoman"/>
      <w:lvlText w:val="%9."/>
      <w:lvlJc w:val="right"/>
      <w:pPr>
        <w:ind w:left="6044" w:hanging="180"/>
      </w:pPr>
    </w:lvl>
  </w:abstractNum>
  <w:abstractNum w:abstractNumId="4" w15:restartNumberingAfterBreak="0">
    <w:nsid w:val="098857AD"/>
    <w:multiLevelType w:val="hybridMultilevel"/>
    <w:tmpl w:val="A09ABF1A"/>
    <w:lvl w:ilvl="0" w:tplc="D1764BAE">
      <w:start w:val="6"/>
      <w:numFmt w:val="decimal"/>
      <w:lvlText w:val="%1."/>
      <w:lvlJc w:val="left"/>
      <w:pPr>
        <w:tabs>
          <w:tab w:val="num" w:pos="720"/>
        </w:tabs>
        <w:ind w:left="720" w:hanging="360"/>
      </w:pPr>
    </w:lvl>
    <w:lvl w:ilvl="1" w:tplc="E916A60A" w:tentative="1">
      <w:start w:val="1"/>
      <w:numFmt w:val="decimal"/>
      <w:lvlText w:val="%2."/>
      <w:lvlJc w:val="left"/>
      <w:pPr>
        <w:tabs>
          <w:tab w:val="num" w:pos="1440"/>
        </w:tabs>
        <w:ind w:left="1440" w:hanging="360"/>
      </w:pPr>
    </w:lvl>
    <w:lvl w:ilvl="2" w:tplc="4EC65CA2" w:tentative="1">
      <w:start w:val="1"/>
      <w:numFmt w:val="decimal"/>
      <w:lvlText w:val="%3."/>
      <w:lvlJc w:val="left"/>
      <w:pPr>
        <w:tabs>
          <w:tab w:val="num" w:pos="2160"/>
        </w:tabs>
        <w:ind w:left="2160" w:hanging="360"/>
      </w:pPr>
    </w:lvl>
    <w:lvl w:ilvl="3" w:tplc="50DC59D2" w:tentative="1">
      <w:start w:val="1"/>
      <w:numFmt w:val="decimal"/>
      <w:lvlText w:val="%4."/>
      <w:lvlJc w:val="left"/>
      <w:pPr>
        <w:tabs>
          <w:tab w:val="num" w:pos="2880"/>
        </w:tabs>
        <w:ind w:left="2880" w:hanging="360"/>
      </w:pPr>
    </w:lvl>
    <w:lvl w:ilvl="4" w:tplc="3CEA2E26" w:tentative="1">
      <w:start w:val="1"/>
      <w:numFmt w:val="decimal"/>
      <w:lvlText w:val="%5."/>
      <w:lvlJc w:val="left"/>
      <w:pPr>
        <w:tabs>
          <w:tab w:val="num" w:pos="3600"/>
        </w:tabs>
        <w:ind w:left="3600" w:hanging="360"/>
      </w:pPr>
    </w:lvl>
    <w:lvl w:ilvl="5" w:tplc="D7848DD0" w:tentative="1">
      <w:start w:val="1"/>
      <w:numFmt w:val="decimal"/>
      <w:lvlText w:val="%6."/>
      <w:lvlJc w:val="left"/>
      <w:pPr>
        <w:tabs>
          <w:tab w:val="num" w:pos="4320"/>
        </w:tabs>
        <w:ind w:left="4320" w:hanging="360"/>
      </w:pPr>
    </w:lvl>
    <w:lvl w:ilvl="6" w:tplc="0D7E0326" w:tentative="1">
      <w:start w:val="1"/>
      <w:numFmt w:val="decimal"/>
      <w:lvlText w:val="%7."/>
      <w:lvlJc w:val="left"/>
      <w:pPr>
        <w:tabs>
          <w:tab w:val="num" w:pos="5040"/>
        </w:tabs>
        <w:ind w:left="5040" w:hanging="360"/>
      </w:pPr>
    </w:lvl>
    <w:lvl w:ilvl="7" w:tplc="16226DDC" w:tentative="1">
      <w:start w:val="1"/>
      <w:numFmt w:val="decimal"/>
      <w:lvlText w:val="%8."/>
      <w:lvlJc w:val="left"/>
      <w:pPr>
        <w:tabs>
          <w:tab w:val="num" w:pos="5760"/>
        </w:tabs>
        <w:ind w:left="5760" w:hanging="360"/>
      </w:pPr>
    </w:lvl>
    <w:lvl w:ilvl="8" w:tplc="FECEEE60" w:tentative="1">
      <w:start w:val="1"/>
      <w:numFmt w:val="decimal"/>
      <w:lvlText w:val="%9."/>
      <w:lvlJc w:val="left"/>
      <w:pPr>
        <w:tabs>
          <w:tab w:val="num" w:pos="6480"/>
        </w:tabs>
        <w:ind w:left="6480" w:hanging="360"/>
      </w:pPr>
    </w:lvl>
  </w:abstractNum>
  <w:abstractNum w:abstractNumId="5" w15:restartNumberingAfterBreak="0">
    <w:nsid w:val="0B8B0948"/>
    <w:multiLevelType w:val="multilevel"/>
    <w:tmpl w:val="81504A76"/>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52D015F"/>
    <w:multiLevelType w:val="multilevel"/>
    <w:tmpl w:val="E8D49F1C"/>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270B5B"/>
    <w:multiLevelType w:val="hybridMultilevel"/>
    <w:tmpl w:val="8BC0EC5C"/>
    <w:lvl w:ilvl="0" w:tplc="FFFFFFFF">
      <w:start w:val="1"/>
      <w:numFmt w:val="lowerLetter"/>
      <w:lvlText w:val="%1)"/>
      <w:lvlJc w:val="left"/>
      <w:pPr>
        <w:ind w:left="644" w:hanging="360"/>
      </w:pPr>
      <w:rPr>
        <w:b/>
        <w:bCs w:val="0"/>
        <w:color w:val="00788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6D5259C"/>
    <w:multiLevelType w:val="hybridMultilevel"/>
    <w:tmpl w:val="FE186612"/>
    <w:lvl w:ilvl="0" w:tplc="4E2C6A84">
      <w:start w:val="1"/>
      <w:numFmt w:val="bullet"/>
      <w:lvlText w:val="•"/>
      <w:lvlJc w:val="left"/>
      <w:pPr>
        <w:tabs>
          <w:tab w:val="num" w:pos="720"/>
        </w:tabs>
        <w:ind w:left="720" w:hanging="360"/>
      </w:pPr>
      <w:rPr>
        <w:rFonts w:ascii="Arial" w:hAnsi="Arial" w:hint="default"/>
      </w:rPr>
    </w:lvl>
    <w:lvl w:ilvl="1" w:tplc="A4A4AF88" w:tentative="1">
      <w:start w:val="1"/>
      <w:numFmt w:val="bullet"/>
      <w:lvlText w:val="•"/>
      <w:lvlJc w:val="left"/>
      <w:pPr>
        <w:tabs>
          <w:tab w:val="num" w:pos="1440"/>
        </w:tabs>
        <w:ind w:left="1440" w:hanging="360"/>
      </w:pPr>
      <w:rPr>
        <w:rFonts w:ascii="Arial" w:hAnsi="Arial" w:hint="default"/>
      </w:rPr>
    </w:lvl>
    <w:lvl w:ilvl="2" w:tplc="8572F7BE" w:tentative="1">
      <w:start w:val="1"/>
      <w:numFmt w:val="bullet"/>
      <w:lvlText w:val="•"/>
      <w:lvlJc w:val="left"/>
      <w:pPr>
        <w:tabs>
          <w:tab w:val="num" w:pos="2160"/>
        </w:tabs>
        <w:ind w:left="2160" w:hanging="360"/>
      </w:pPr>
      <w:rPr>
        <w:rFonts w:ascii="Arial" w:hAnsi="Arial" w:hint="default"/>
      </w:rPr>
    </w:lvl>
    <w:lvl w:ilvl="3" w:tplc="B4EE998A" w:tentative="1">
      <w:start w:val="1"/>
      <w:numFmt w:val="bullet"/>
      <w:lvlText w:val="•"/>
      <w:lvlJc w:val="left"/>
      <w:pPr>
        <w:tabs>
          <w:tab w:val="num" w:pos="2880"/>
        </w:tabs>
        <w:ind w:left="2880" w:hanging="360"/>
      </w:pPr>
      <w:rPr>
        <w:rFonts w:ascii="Arial" w:hAnsi="Arial" w:hint="default"/>
      </w:rPr>
    </w:lvl>
    <w:lvl w:ilvl="4" w:tplc="C980D578" w:tentative="1">
      <w:start w:val="1"/>
      <w:numFmt w:val="bullet"/>
      <w:lvlText w:val="•"/>
      <w:lvlJc w:val="left"/>
      <w:pPr>
        <w:tabs>
          <w:tab w:val="num" w:pos="3600"/>
        </w:tabs>
        <w:ind w:left="3600" w:hanging="360"/>
      </w:pPr>
      <w:rPr>
        <w:rFonts w:ascii="Arial" w:hAnsi="Arial" w:hint="default"/>
      </w:rPr>
    </w:lvl>
    <w:lvl w:ilvl="5" w:tplc="EDA0CF78" w:tentative="1">
      <w:start w:val="1"/>
      <w:numFmt w:val="bullet"/>
      <w:lvlText w:val="•"/>
      <w:lvlJc w:val="left"/>
      <w:pPr>
        <w:tabs>
          <w:tab w:val="num" w:pos="4320"/>
        </w:tabs>
        <w:ind w:left="4320" w:hanging="360"/>
      </w:pPr>
      <w:rPr>
        <w:rFonts w:ascii="Arial" w:hAnsi="Arial" w:hint="default"/>
      </w:rPr>
    </w:lvl>
    <w:lvl w:ilvl="6" w:tplc="CCE8759C" w:tentative="1">
      <w:start w:val="1"/>
      <w:numFmt w:val="bullet"/>
      <w:lvlText w:val="•"/>
      <w:lvlJc w:val="left"/>
      <w:pPr>
        <w:tabs>
          <w:tab w:val="num" w:pos="5040"/>
        </w:tabs>
        <w:ind w:left="5040" w:hanging="360"/>
      </w:pPr>
      <w:rPr>
        <w:rFonts w:ascii="Arial" w:hAnsi="Arial" w:hint="default"/>
      </w:rPr>
    </w:lvl>
    <w:lvl w:ilvl="7" w:tplc="4B1AB4C8" w:tentative="1">
      <w:start w:val="1"/>
      <w:numFmt w:val="bullet"/>
      <w:lvlText w:val="•"/>
      <w:lvlJc w:val="left"/>
      <w:pPr>
        <w:tabs>
          <w:tab w:val="num" w:pos="5760"/>
        </w:tabs>
        <w:ind w:left="5760" w:hanging="360"/>
      </w:pPr>
      <w:rPr>
        <w:rFonts w:ascii="Arial" w:hAnsi="Arial" w:hint="default"/>
      </w:rPr>
    </w:lvl>
    <w:lvl w:ilvl="8" w:tplc="CFA479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BA5224"/>
    <w:multiLevelType w:val="hybridMultilevel"/>
    <w:tmpl w:val="F0905F3A"/>
    <w:lvl w:ilvl="0" w:tplc="991E9204">
      <w:start w:val="1"/>
      <w:numFmt w:val="bullet"/>
      <w:lvlText w:val=""/>
      <w:lvlJc w:val="left"/>
      <w:pPr>
        <w:ind w:left="-708" w:hanging="360"/>
      </w:pPr>
      <w:rPr>
        <w:rFonts w:ascii="Symbol" w:hAnsi="Symbol" w:hint="default"/>
        <w:color w:val="00788E"/>
        <w:sz w:val="24"/>
        <w:szCs w:val="24"/>
      </w:rPr>
    </w:lvl>
    <w:lvl w:ilvl="1" w:tplc="080A0003" w:tentative="1">
      <w:start w:val="1"/>
      <w:numFmt w:val="bullet"/>
      <w:lvlText w:val="o"/>
      <w:lvlJc w:val="left"/>
      <w:pPr>
        <w:ind w:left="12" w:hanging="360"/>
      </w:pPr>
      <w:rPr>
        <w:rFonts w:ascii="Courier New" w:hAnsi="Courier New" w:cs="Courier New" w:hint="default"/>
      </w:rPr>
    </w:lvl>
    <w:lvl w:ilvl="2" w:tplc="080A0005" w:tentative="1">
      <w:start w:val="1"/>
      <w:numFmt w:val="bullet"/>
      <w:lvlText w:val=""/>
      <w:lvlJc w:val="left"/>
      <w:pPr>
        <w:ind w:left="732" w:hanging="360"/>
      </w:pPr>
      <w:rPr>
        <w:rFonts w:ascii="Wingdings" w:hAnsi="Wingdings" w:hint="default"/>
      </w:rPr>
    </w:lvl>
    <w:lvl w:ilvl="3" w:tplc="080A0001" w:tentative="1">
      <w:start w:val="1"/>
      <w:numFmt w:val="bullet"/>
      <w:lvlText w:val=""/>
      <w:lvlJc w:val="left"/>
      <w:pPr>
        <w:ind w:left="1452" w:hanging="360"/>
      </w:pPr>
      <w:rPr>
        <w:rFonts w:ascii="Symbol" w:hAnsi="Symbol" w:hint="default"/>
      </w:rPr>
    </w:lvl>
    <w:lvl w:ilvl="4" w:tplc="080A0003" w:tentative="1">
      <w:start w:val="1"/>
      <w:numFmt w:val="bullet"/>
      <w:lvlText w:val="o"/>
      <w:lvlJc w:val="left"/>
      <w:pPr>
        <w:ind w:left="2172" w:hanging="360"/>
      </w:pPr>
      <w:rPr>
        <w:rFonts w:ascii="Courier New" w:hAnsi="Courier New" w:cs="Courier New" w:hint="default"/>
      </w:rPr>
    </w:lvl>
    <w:lvl w:ilvl="5" w:tplc="080A0005" w:tentative="1">
      <w:start w:val="1"/>
      <w:numFmt w:val="bullet"/>
      <w:lvlText w:val=""/>
      <w:lvlJc w:val="left"/>
      <w:pPr>
        <w:ind w:left="2892" w:hanging="360"/>
      </w:pPr>
      <w:rPr>
        <w:rFonts w:ascii="Wingdings" w:hAnsi="Wingdings" w:hint="default"/>
      </w:rPr>
    </w:lvl>
    <w:lvl w:ilvl="6" w:tplc="080A0001" w:tentative="1">
      <w:start w:val="1"/>
      <w:numFmt w:val="bullet"/>
      <w:lvlText w:val=""/>
      <w:lvlJc w:val="left"/>
      <w:pPr>
        <w:ind w:left="3612" w:hanging="360"/>
      </w:pPr>
      <w:rPr>
        <w:rFonts w:ascii="Symbol" w:hAnsi="Symbol" w:hint="default"/>
      </w:rPr>
    </w:lvl>
    <w:lvl w:ilvl="7" w:tplc="080A0003" w:tentative="1">
      <w:start w:val="1"/>
      <w:numFmt w:val="bullet"/>
      <w:lvlText w:val="o"/>
      <w:lvlJc w:val="left"/>
      <w:pPr>
        <w:ind w:left="4332" w:hanging="360"/>
      </w:pPr>
      <w:rPr>
        <w:rFonts w:ascii="Courier New" w:hAnsi="Courier New" w:cs="Courier New" w:hint="default"/>
      </w:rPr>
    </w:lvl>
    <w:lvl w:ilvl="8" w:tplc="080A0005" w:tentative="1">
      <w:start w:val="1"/>
      <w:numFmt w:val="bullet"/>
      <w:lvlText w:val=""/>
      <w:lvlJc w:val="left"/>
      <w:pPr>
        <w:ind w:left="5052" w:hanging="360"/>
      </w:pPr>
      <w:rPr>
        <w:rFonts w:ascii="Wingdings" w:hAnsi="Wingdings" w:hint="default"/>
      </w:rPr>
    </w:lvl>
  </w:abstractNum>
  <w:abstractNum w:abstractNumId="10" w15:restartNumberingAfterBreak="0">
    <w:nsid w:val="1C3B314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154E6"/>
    <w:multiLevelType w:val="hybridMultilevel"/>
    <w:tmpl w:val="A320A96C"/>
    <w:lvl w:ilvl="0" w:tplc="177684A8">
      <w:start w:val="1"/>
      <w:numFmt w:val="bullet"/>
      <w:lvlText w:val="•"/>
      <w:lvlJc w:val="left"/>
      <w:pPr>
        <w:tabs>
          <w:tab w:val="num" w:pos="720"/>
        </w:tabs>
        <w:ind w:left="720" w:hanging="360"/>
      </w:pPr>
      <w:rPr>
        <w:rFonts w:ascii="Arial" w:hAnsi="Arial" w:hint="default"/>
      </w:rPr>
    </w:lvl>
    <w:lvl w:ilvl="1" w:tplc="B0A64B52" w:tentative="1">
      <w:start w:val="1"/>
      <w:numFmt w:val="bullet"/>
      <w:lvlText w:val="•"/>
      <w:lvlJc w:val="left"/>
      <w:pPr>
        <w:tabs>
          <w:tab w:val="num" w:pos="1440"/>
        </w:tabs>
        <w:ind w:left="1440" w:hanging="360"/>
      </w:pPr>
      <w:rPr>
        <w:rFonts w:ascii="Arial" w:hAnsi="Arial" w:hint="default"/>
      </w:rPr>
    </w:lvl>
    <w:lvl w:ilvl="2" w:tplc="E3F4C5DC" w:tentative="1">
      <w:start w:val="1"/>
      <w:numFmt w:val="bullet"/>
      <w:lvlText w:val="•"/>
      <w:lvlJc w:val="left"/>
      <w:pPr>
        <w:tabs>
          <w:tab w:val="num" w:pos="2160"/>
        </w:tabs>
        <w:ind w:left="2160" w:hanging="360"/>
      </w:pPr>
      <w:rPr>
        <w:rFonts w:ascii="Arial" w:hAnsi="Arial" w:hint="default"/>
      </w:rPr>
    </w:lvl>
    <w:lvl w:ilvl="3" w:tplc="0FE2AFB0" w:tentative="1">
      <w:start w:val="1"/>
      <w:numFmt w:val="bullet"/>
      <w:lvlText w:val="•"/>
      <w:lvlJc w:val="left"/>
      <w:pPr>
        <w:tabs>
          <w:tab w:val="num" w:pos="2880"/>
        </w:tabs>
        <w:ind w:left="2880" w:hanging="360"/>
      </w:pPr>
      <w:rPr>
        <w:rFonts w:ascii="Arial" w:hAnsi="Arial" w:hint="default"/>
      </w:rPr>
    </w:lvl>
    <w:lvl w:ilvl="4" w:tplc="6E203716" w:tentative="1">
      <w:start w:val="1"/>
      <w:numFmt w:val="bullet"/>
      <w:lvlText w:val="•"/>
      <w:lvlJc w:val="left"/>
      <w:pPr>
        <w:tabs>
          <w:tab w:val="num" w:pos="3600"/>
        </w:tabs>
        <w:ind w:left="3600" w:hanging="360"/>
      </w:pPr>
      <w:rPr>
        <w:rFonts w:ascii="Arial" w:hAnsi="Arial" w:hint="default"/>
      </w:rPr>
    </w:lvl>
    <w:lvl w:ilvl="5" w:tplc="D9FC3462" w:tentative="1">
      <w:start w:val="1"/>
      <w:numFmt w:val="bullet"/>
      <w:lvlText w:val="•"/>
      <w:lvlJc w:val="left"/>
      <w:pPr>
        <w:tabs>
          <w:tab w:val="num" w:pos="4320"/>
        </w:tabs>
        <w:ind w:left="4320" w:hanging="360"/>
      </w:pPr>
      <w:rPr>
        <w:rFonts w:ascii="Arial" w:hAnsi="Arial" w:hint="default"/>
      </w:rPr>
    </w:lvl>
    <w:lvl w:ilvl="6" w:tplc="15A6D3AA" w:tentative="1">
      <w:start w:val="1"/>
      <w:numFmt w:val="bullet"/>
      <w:lvlText w:val="•"/>
      <w:lvlJc w:val="left"/>
      <w:pPr>
        <w:tabs>
          <w:tab w:val="num" w:pos="5040"/>
        </w:tabs>
        <w:ind w:left="5040" w:hanging="360"/>
      </w:pPr>
      <w:rPr>
        <w:rFonts w:ascii="Arial" w:hAnsi="Arial" w:hint="default"/>
      </w:rPr>
    </w:lvl>
    <w:lvl w:ilvl="7" w:tplc="A974467C" w:tentative="1">
      <w:start w:val="1"/>
      <w:numFmt w:val="bullet"/>
      <w:lvlText w:val="•"/>
      <w:lvlJc w:val="left"/>
      <w:pPr>
        <w:tabs>
          <w:tab w:val="num" w:pos="5760"/>
        </w:tabs>
        <w:ind w:left="5760" w:hanging="360"/>
      </w:pPr>
      <w:rPr>
        <w:rFonts w:ascii="Arial" w:hAnsi="Arial" w:hint="default"/>
      </w:rPr>
    </w:lvl>
    <w:lvl w:ilvl="8" w:tplc="854E63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134B48"/>
    <w:multiLevelType w:val="hybridMultilevel"/>
    <w:tmpl w:val="A8CE5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2A4B0D"/>
    <w:multiLevelType w:val="hybridMultilevel"/>
    <w:tmpl w:val="0B04F8C4"/>
    <w:lvl w:ilvl="0" w:tplc="47307858">
      <w:start w:val="1"/>
      <w:numFmt w:val="bullet"/>
      <w:lvlText w:val=""/>
      <w:lvlJc w:val="left"/>
      <w:pPr>
        <w:ind w:left="785" w:hanging="360"/>
      </w:pPr>
      <w:rPr>
        <w:rFonts w:ascii="Symbol" w:hAnsi="Symbol" w:hint="default"/>
        <w:color w:val="4DBBB8"/>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4" w15:restartNumberingAfterBreak="0">
    <w:nsid w:val="2ECD1CB3"/>
    <w:multiLevelType w:val="hybridMultilevel"/>
    <w:tmpl w:val="1D92EB0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FA1ECA"/>
    <w:multiLevelType w:val="hybridMultilevel"/>
    <w:tmpl w:val="8BC0EC5C"/>
    <w:lvl w:ilvl="0" w:tplc="FFFFFFFF">
      <w:start w:val="1"/>
      <w:numFmt w:val="lowerLetter"/>
      <w:lvlText w:val="%1)"/>
      <w:lvlJc w:val="left"/>
      <w:pPr>
        <w:ind w:left="644" w:hanging="360"/>
      </w:pPr>
      <w:rPr>
        <w:b/>
        <w:bCs w:val="0"/>
        <w:color w:val="00788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34F71672"/>
    <w:multiLevelType w:val="hybridMultilevel"/>
    <w:tmpl w:val="C91CDAD8"/>
    <w:lvl w:ilvl="0" w:tplc="991E9204">
      <w:start w:val="1"/>
      <w:numFmt w:val="bullet"/>
      <w:lvlText w:val=""/>
      <w:lvlJc w:val="left"/>
      <w:pPr>
        <w:ind w:left="360" w:hanging="360"/>
      </w:pPr>
      <w:rPr>
        <w:rFonts w:ascii="Symbol" w:hAnsi="Symbol" w:hint="default"/>
        <w:color w:val="00788E"/>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9B3F45"/>
    <w:multiLevelType w:val="multilevel"/>
    <w:tmpl w:val="D22EBC3A"/>
    <w:lvl w:ilvl="0">
      <w:start w:val="1"/>
      <w:numFmt w:val="bullet"/>
      <w:lvlText w:val=""/>
      <w:lvlJc w:val="left"/>
      <w:pPr>
        <w:ind w:left="786" w:hanging="360"/>
      </w:pPr>
      <w:rPr>
        <w:rFonts w:ascii="Symbol" w:hAnsi="Symbol" w:hint="default"/>
        <w:color w:val="4DBBB8"/>
      </w:rPr>
    </w:lvl>
    <w:lvl w:ilvl="1">
      <w:start w:val="1"/>
      <w:numFmt w:val="decimal"/>
      <w:lvlText w:val="%1.%2"/>
      <w:lvlJc w:val="left"/>
      <w:pPr>
        <w:ind w:left="928"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7266" w:hanging="1800"/>
      </w:pPr>
      <w:rPr>
        <w:rFonts w:hint="default"/>
      </w:rPr>
    </w:lvl>
    <w:lvl w:ilvl="8">
      <w:start w:val="1"/>
      <w:numFmt w:val="decimal"/>
      <w:lvlText w:val="%1.%2.%3.%4.%5.%6.%7.%8.%9"/>
      <w:lvlJc w:val="left"/>
      <w:pPr>
        <w:ind w:left="7986" w:hanging="1800"/>
      </w:pPr>
      <w:rPr>
        <w:rFonts w:hint="default"/>
      </w:rPr>
    </w:lvl>
  </w:abstractNum>
  <w:abstractNum w:abstractNumId="18" w15:restartNumberingAfterBreak="0">
    <w:nsid w:val="379F1BB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185945"/>
    <w:multiLevelType w:val="hybridMultilevel"/>
    <w:tmpl w:val="F24E21CA"/>
    <w:lvl w:ilvl="0" w:tplc="B2B0AA9C">
      <w:start w:val="1"/>
      <w:numFmt w:val="bullet"/>
      <w:lvlText w:val="•"/>
      <w:lvlJc w:val="left"/>
      <w:pPr>
        <w:tabs>
          <w:tab w:val="num" w:pos="720"/>
        </w:tabs>
        <w:ind w:left="720" w:hanging="360"/>
      </w:pPr>
      <w:rPr>
        <w:rFonts w:ascii="Arial" w:hAnsi="Arial" w:hint="default"/>
      </w:rPr>
    </w:lvl>
    <w:lvl w:ilvl="1" w:tplc="CFB4C32C" w:tentative="1">
      <w:start w:val="1"/>
      <w:numFmt w:val="bullet"/>
      <w:lvlText w:val="•"/>
      <w:lvlJc w:val="left"/>
      <w:pPr>
        <w:tabs>
          <w:tab w:val="num" w:pos="1440"/>
        </w:tabs>
        <w:ind w:left="1440" w:hanging="360"/>
      </w:pPr>
      <w:rPr>
        <w:rFonts w:ascii="Arial" w:hAnsi="Arial" w:hint="default"/>
      </w:rPr>
    </w:lvl>
    <w:lvl w:ilvl="2" w:tplc="0D84D950" w:tentative="1">
      <w:start w:val="1"/>
      <w:numFmt w:val="bullet"/>
      <w:lvlText w:val="•"/>
      <w:lvlJc w:val="left"/>
      <w:pPr>
        <w:tabs>
          <w:tab w:val="num" w:pos="2160"/>
        </w:tabs>
        <w:ind w:left="2160" w:hanging="360"/>
      </w:pPr>
      <w:rPr>
        <w:rFonts w:ascii="Arial" w:hAnsi="Arial" w:hint="default"/>
      </w:rPr>
    </w:lvl>
    <w:lvl w:ilvl="3" w:tplc="5206134E" w:tentative="1">
      <w:start w:val="1"/>
      <w:numFmt w:val="bullet"/>
      <w:lvlText w:val="•"/>
      <w:lvlJc w:val="left"/>
      <w:pPr>
        <w:tabs>
          <w:tab w:val="num" w:pos="2880"/>
        </w:tabs>
        <w:ind w:left="2880" w:hanging="360"/>
      </w:pPr>
      <w:rPr>
        <w:rFonts w:ascii="Arial" w:hAnsi="Arial" w:hint="default"/>
      </w:rPr>
    </w:lvl>
    <w:lvl w:ilvl="4" w:tplc="E3BAD594" w:tentative="1">
      <w:start w:val="1"/>
      <w:numFmt w:val="bullet"/>
      <w:lvlText w:val="•"/>
      <w:lvlJc w:val="left"/>
      <w:pPr>
        <w:tabs>
          <w:tab w:val="num" w:pos="3600"/>
        </w:tabs>
        <w:ind w:left="3600" w:hanging="360"/>
      </w:pPr>
      <w:rPr>
        <w:rFonts w:ascii="Arial" w:hAnsi="Arial" w:hint="default"/>
      </w:rPr>
    </w:lvl>
    <w:lvl w:ilvl="5" w:tplc="17F68212" w:tentative="1">
      <w:start w:val="1"/>
      <w:numFmt w:val="bullet"/>
      <w:lvlText w:val="•"/>
      <w:lvlJc w:val="left"/>
      <w:pPr>
        <w:tabs>
          <w:tab w:val="num" w:pos="4320"/>
        </w:tabs>
        <w:ind w:left="4320" w:hanging="360"/>
      </w:pPr>
      <w:rPr>
        <w:rFonts w:ascii="Arial" w:hAnsi="Arial" w:hint="default"/>
      </w:rPr>
    </w:lvl>
    <w:lvl w:ilvl="6" w:tplc="94A28FAE" w:tentative="1">
      <w:start w:val="1"/>
      <w:numFmt w:val="bullet"/>
      <w:lvlText w:val="•"/>
      <w:lvlJc w:val="left"/>
      <w:pPr>
        <w:tabs>
          <w:tab w:val="num" w:pos="5040"/>
        </w:tabs>
        <w:ind w:left="5040" w:hanging="360"/>
      </w:pPr>
      <w:rPr>
        <w:rFonts w:ascii="Arial" w:hAnsi="Arial" w:hint="default"/>
      </w:rPr>
    </w:lvl>
    <w:lvl w:ilvl="7" w:tplc="86A87798" w:tentative="1">
      <w:start w:val="1"/>
      <w:numFmt w:val="bullet"/>
      <w:lvlText w:val="•"/>
      <w:lvlJc w:val="left"/>
      <w:pPr>
        <w:tabs>
          <w:tab w:val="num" w:pos="5760"/>
        </w:tabs>
        <w:ind w:left="5760" w:hanging="360"/>
      </w:pPr>
      <w:rPr>
        <w:rFonts w:ascii="Arial" w:hAnsi="Arial" w:hint="default"/>
      </w:rPr>
    </w:lvl>
    <w:lvl w:ilvl="8" w:tplc="673AA8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9951F3"/>
    <w:multiLevelType w:val="hybridMultilevel"/>
    <w:tmpl w:val="87765E88"/>
    <w:lvl w:ilvl="0" w:tplc="47307858">
      <w:start w:val="1"/>
      <w:numFmt w:val="bullet"/>
      <w:lvlText w:val=""/>
      <w:lvlJc w:val="left"/>
      <w:pPr>
        <w:ind w:left="644" w:hanging="360"/>
      </w:pPr>
      <w:rPr>
        <w:rFonts w:ascii="Symbol" w:hAnsi="Symbol" w:hint="default"/>
        <w:color w:val="4DBBB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D81F28"/>
    <w:multiLevelType w:val="hybridMultilevel"/>
    <w:tmpl w:val="F1D62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10690A"/>
    <w:multiLevelType w:val="hybridMultilevel"/>
    <w:tmpl w:val="E6C0D8D4"/>
    <w:lvl w:ilvl="0" w:tplc="080A000F">
      <w:start w:val="1"/>
      <w:numFmt w:val="decimal"/>
      <w:lvlText w:val="%1."/>
      <w:lvlJc w:val="left"/>
      <w:pPr>
        <w:ind w:left="360" w:hanging="360"/>
      </w:pPr>
    </w:lvl>
    <w:lvl w:ilvl="1" w:tplc="D742B8CA">
      <w:start w:val="3"/>
      <w:numFmt w:val="decimal"/>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4787508C"/>
    <w:multiLevelType w:val="hybridMultilevel"/>
    <w:tmpl w:val="5FB642B0"/>
    <w:lvl w:ilvl="0" w:tplc="CC0433E6">
      <w:start w:val="1"/>
      <w:numFmt w:val="decimal"/>
      <w:lvlText w:val="%1."/>
      <w:lvlJc w:val="left"/>
      <w:pPr>
        <w:ind w:left="927" w:hanging="360"/>
      </w:pPr>
      <w:rPr>
        <w:color w:val="4DBBB8"/>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4DCF4762"/>
    <w:multiLevelType w:val="hybridMultilevel"/>
    <w:tmpl w:val="97B0B79C"/>
    <w:lvl w:ilvl="0" w:tplc="91AC0EDA">
      <w:start w:val="1"/>
      <w:numFmt w:val="bullet"/>
      <w:lvlText w:val="•"/>
      <w:lvlJc w:val="left"/>
      <w:pPr>
        <w:tabs>
          <w:tab w:val="num" w:pos="720"/>
        </w:tabs>
        <w:ind w:left="720" w:hanging="360"/>
      </w:pPr>
      <w:rPr>
        <w:rFonts w:ascii="Arial" w:hAnsi="Arial" w:hint="default"/>
      </w:rPr>
    </w:lvl>
    <w:lvl w:ilvl="1" w:tplc="05EA2620" w:tentative="1">
      <w:start w:val="1"/>
      <w:numFmt w:val="bullet"/>
      <w:lvlText w:val="•"/>
      <w:lvlJc w:val="left"/>
      <w:pPr>
        <w:tabs>
          <w:tab w:val="num" w:pos="1440"/>
        </w:tabs>
        <w:ind w:left="1440" w:hanging="360"/>
      </w:pPr>
      <w:rPr>
        <w:rFonts w:ascii="Arial" w:hAnsi="Arial" w:hint="default"/>
      </w:rPr>
    </w:lvl>
    <w:lvl w:ilvl="2" w:tplc="0FCEC060" w:tentative="1">
      <w:start w:val="1"/>
      <w:numFmt w:val="bullet"/>
      <w:lvlText w:val="•"/>
      <w:lvlJc w:val="left"/>
      <w:pPr>
        <w:tabs>
          <w:tab w:val="num" w:pos="2160"/>
        </w:tabs>
        <w:ind w:left="2160" w:hanging="360"/>
      </w:pPr>
      <w:rPr>
        <w:rFonts w:ascii="Arial" w:hAnsi="Arial" w:hint="default"/>
      </w:rPr>
    </w:lvl>
    <w:lvl w:ilvl="3" w:tplc="C7CA0BE6" w:tentative="1">
      <w:start w:val="1"/>
      <w:numFmt w:val="bullet"/>
      <w:lvlText w:val="•"/>
      <w:lvlJc w:val="left"/>
      <w:pPr>
        <w:tabs>
          <w:tab w:val="num" w:pos="2880"/>
        </w:tabs>
        <w:ind w:left="2880" w:hanging="360"/>
      </w:pPr>
      <w:rPr>
        <w:rFonts w:ascii="Arial" w:hAnsi="Arial" w:hint="default"/>
      </w:rPr>
    </w:lvl>
    <w:lvl w:ilvl="4" w:tplc="FBF467B6" w:tentative="1">
      <w:start w:val="1"/>
      <w:numFmt w:val="bullet"/>
      <w:lvlText w:val="•"/>
      <w:lvlJc w:val="left"/>
      <w:pPr>
        <w:tabs>
          <w:tab w:val="num" w:pos="3600"/>
        </w:tabs>
        <w:ind w:left="3600" w:hanging="360"/>
      </w:pPr>
      <w:rPr>
        <w:rFonts w:ascii="Arial" w:hAnsi="Arial" w:hint="default"/>
      </w:rPr>
    </w:lvl>
    <w:lvl w:ilvl="5" w:tplc="097A0846" w:tentative="1">
      <w:start w:val="1"/>
      <w:numFmt w:val="bullet"/>
      <w:lvlText w:val="•"/>
      <w:lvlJc w:val="left"/>
      <w:pPr>
        <w:tabs>
          <w:tab w:val="num" w:pos="4320"/>
        </w:tabs>
        <w:ind w:left="4320" w:hanging="360"/>
      </w:pPr>
      <w:rPr>
        <w:rFonts w:ascii="Arial" w:hAnsi="Arial" w:hint="default"/>
      </w:rPr>
    </w:lvl>
    <w:lvl w:ilvl="6" w:tplc="C79AE592" w:tentative="1">
      <w:start w:val="1"/>
      <w:numFmt w:val="bullet"/>
      <w:lvlText w:val="•"/>
      <w:lvlJc w:val="left"/>
      <w:pPr>
        <w:tabs>
          <w:tab w:val="num" w:pos="5040"/>
        </w:tabs>
        <w:ind w:left="5040" w:hanging="360"/>
      </w:pPr>
      <w:rPr>
        <w:rFonts w:ascii="Arial" w:hAnsi="Arial" w:hint="default"/>
      </w:rPr>
    </w:lvl>
    <w:lvl w:ilvl="7" w:tplc="A51A5E16" w:tentative="1">
      <w:start w:val="1"/>
      <w:numFmt w:val="bullet"/>
      <w:lvlText w:val="•"/>
      <w:lvlJc w:val="left"/>
      <w:pPr>
        <w:tabs>
          <w:tab w:val="num" w:pos="5760"/>
        </w:tabs>
        <w:ind w:left="5760" w:hanging="360"/>
      </w:pPr>
      <w:rPr>
        <w:rFonts w:ascii="Arial" w:hAnsi="Arial" w:hint="default"/>
      </w:rPr>
    </w:lvl>
    <w:lvl w:ilvl="8" w:tplc="DAC427F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F564B2D"/>
    <w:multiLevelType w:val="hybridMultilevel"/>
    <w:tmpl w:val="74BEFA94"/>
    <w:lvl w:ilvl="0" w:tplc="BBA89B26">
      <w:start w:val="1"/>
      <w:numFmt w:val="bullet"/>
      <w:lvlText w:val="•"/>
      <w:lvlJc w:val="left"/>
      <w:pPr>
        <w:tabs>
          <w:tab w:val="num" w:pos="720"/>
        </w:tabs>
        <w:ind w:left="720" w:hanging="360"/>
      </w:pPr>
      <w:rPr>
        <w:rFonts w:ascii="Arial" w:hAnsi="Arial" w:hint="default"/>
      </w:rPr>
    </w:lvl>
    <w:lvl w:ilvl="1" w:tplc="87844DE2" w:tentative="1">
      <w:start w:val="1"/>
      <w:numFmt w:val="bullet"/>
      <w:lvlText w:val="•"/>
      <w:lvlJc w:val="left"/>
      <w:pPr>
        <w:tabs>
          <w:tab w:val="num" w:pos="1440"/>
        </w:tabs>
        <w:ind w:left="1440" w:hanging="360"/>
      </w:pPr>
      <w:rPr>
        <w:rFonts w:ascii="Arial" w:hAnsi="Arial" w:hint="default"/>
      </w:rPr>
    </w:lvl>
    <w:lvl w:ilvl="2" w:tplc="631C9206" w:tentative="1">
      <w:start w:val="1"/>
      <w:numFmt w:val="bullet"/>
      <w:lvlText w:val="•"/>
      <w:lvlJc w:val="left"/>
      <w:pPr>
        <w:tabs>
          <w:tab w:val="num" w:pos="2160"/>
        </w:tabs>
        <w:ind w:left="2160" w:hanging="360"/>
      </w:pPr>
      <w:rPr>
        <w:rFonts w:ascii="Arial" w:hAnsi="Arial" w:hint="default"/>
      </w:rPr>
    </w:lvl>
    <w:lvl w:ilvl="3" w:tplc="76F61678" w:tentative="1">
      <w:start w:val="1"/>
      <w:numFmt w:val="bullet"/>
      <w:lvlText w:val="•"/>
      <w:lvlJc w:val="left"/>
      <w:pPr>
        <w:tabs>
          <w:tab w:val="num" w:pos="2880"/>
        </w:tabs>
        <w:ind w:left="2880" w:hanging="360"/>
      </w:pPr>
      <w:rPr>
        <w:rFonts w:ascii="Arial" w:hAnsi="Arial" w:hint="default"/>
      </w:rPr>
    </w:lvl>
    <w:lvl w:ilvl="4" w:tplc="6D340692" w:tentative="1">
      <w:start w:val="1"/>
      <w:numFmt w:val="bullet"/>
      <w:lvlText w:val="•"/>
      <w:lvlJc w:val="left"/>
      <w:pPr>
        <w:tabs>
          <w:tab w:val="num" w:pos="3600"/>
        </w:tabs>
        <w:ind w:left="3600" w:hanging="360"/>
      </w:pPr>
      <w:rPr>
        <w:rFonts w:ascii="Arial" w:hAnsi="Arial" w:hint="default"/>
      </w:rPr>
    </w:lvl>
    <w:lvl w:ilvl="5" w:tplc="6E1EFC2A" w:tentative="1">
      <w:start w:val="1"/>
      <w:numFmt w:val="bullet"/>
      <w:lvlText w:val="•"/>
      <w:lvlJc w:val="left"/>
      <w:pPr>
        <w:tabs>
          <w:tab w:val="num" w:pos="4320"/>
        </w:tabs>
        <w:ind w:left="4320" w:hanging="360"/>
      </w:pPr>
      <w:rPr>
        <w:rFonts w:ascii="Arial" w:hAnsi="Arial" w:hint="default"/>
      </w:rPr>
    </w:lvl>
    <w:lvl w:ilvl="6" w:tplc="98B6107A" w:tentative="1">
      <w:start w:val="1"/>
      <w:numFmt w:val="bullet"/>
      <w:lvlText w:val="•"/>
      <w:lvlJc w:val="left"/>
      <w:pPr>
        <w:tabs>
          <w:tab w:val="num" w:pos="5040"/>
        </w:tabs>
        <w:ind w:left="5040" w:hanging="360"/>
      </w:pPr>
      <w:rPr>
        <w:rFonts w:ascii="Arial" w:hAnsi="Arial" w:hint="default"/>
      </w:rPr>
    </w:lvl>
    <w:lvl w:ilvl="7" w:tplc="5E7ADBE0" w:tentative="1">
      <w:start w:val="1"/>
      <w:numFmt w:val="bullet"/>
      <w:lvlText w:val="•"/>
      <w:lvlJc w:val="left"/>
      <w:pPr>
        <w:tabs>
          <w:tab w:val="num" w:pos="5760"/>
        </w:tabs>
        <w:ind w:left="5760" w:hanging="360"/>
      </w:pPr>
      <w:rPr>
        <w:rFonts w:ascii="Arial" w:hAnsi="Arial" w:hint="default"/>
      </w:rPr>
    </w:lvl>
    <w:lvl w:ilvl="8" w:tplc="E2162A9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091E8B"/>
    <w:multiLevelType w:val="hybridMultilevel"/>
    <w:tmpl w:val="D4F42C4A"/>
    <w:lvl w:ilvl="0" w:tplc="47307858">
      <w:start w:val="1"/>
      <w:numFmt w:val="bullet"/>
      <w:lvlText w:val=""/>
      <w:lvlJc w:val="left"/>
      <w:pPr>
        <w:ind w:left="785" w:hanging="360"/>
      </w:pPr>
      <w:rPr>
        <w:rFonts w:ascii="Symbol" w:hAnsi="Symbol" w:hint="default"/>
        <w:color w:val="4DBBB8"/>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27" w15:restartNumberingAfterBreak="0">
    <w:nsid w:val="52152722"/>
    <w:multiLevelType w:val="hybridMultilevel"/>
    <w:tmpl w:val="0246B296"/>
    <w:lvl w:ilvl="0" w:tplc="B19663E0">
      <w:start w:val="1"/>
      <w:numFmt w:val="bullet"/>
      <w:lvlText w:val="•"/>
      <w:lvlJc w:val="left"/>
      <w:pPr>
        <w:tabs>
          <w:tab w:val="num" w:pos="720"/>
        </w:tabs>
        <w:ind w:left="720" w:hanging="360"/>
      </w:pPr>
      <w:rPr>
        <w:rFonts w:ascii="Arial" w:hAnsi="Arial" w:hint="default"/>
      </w:rPr>
    </w:lvl>
    <w:lvl w:ilvl="1" w:tplc="F9D65046" w:tentative="1">
      <w:start w:val="1"/>
      <w:numFmt w:val="bullet"/>
      <w:lvlText w:val="•"/>
      <w:lvlJc w:val="left"/>
      <w:pPr>
        <w:tabs>
          <w:tab w:val="num" w:pos="1440"/>
        </w:tabs>
        <w:ind w:left="1440" w:hanging="360"/>
      </w:pPr>
      <w:rPr>
        <w:rFonts w:ascii="Arial" w:hAnsi="Arial" w:hint="default"/>
      </w:rPr>
    </w:lvl>
    <w:lvl w:ilvl="2" w:tplc="F7FE6526" w:tentative="1">
      <w:start w:val="1"/>
      <w:numFmt w:val="bullet"/>
      <w:lvlText w:val="•"/>
      <w:lvlJc w:val="left"/>
      <w:pPr>
        <w:tabs>
          <w:tab w:val="num" w:pos="2160"/>
        </w:tabs>
        <w:ind w:left="2160" w:hanging="360"/>
      </w:pPr>
      <w:rPr>
        <w:rFonts w:ascii="Arial" w:hAnsi="Arial" w:hint="default"/>
      </w:rPr>
    </w:lvl>
    <w:lvl w:ilvl="3" w:tplc="FD6231D0" w:tentative="1">
      <w:start w:val="1"/>
      <w:numFmt w:val="bullet"/>
      <w:lvlText w:val="•"/>
      <w:lvlJc w:val="left"/>
      <w:pPr>
        <w:tabs>
          <w:tab w:val="num" w:pos="2880"/>
        </w:tabs>
        <w:ind w:left="2880" w:hanging="360"/>
      </w:pPr>
      <w:rPr>
        <w:rFonts w:ascii="Arial" w:hAnsi="Arial" w:hint="default"/>
      </w:rPr>
    </w:lvl>
    <w:lvl w:ilvl="4" w:tplc="70725DDE" w:tentative="1">
      <w:start w:val="1"/>
      <w:numFmt w:val="bullet"/>
      <w:lvlText w:val="•"/>
      <w:lvlJc w:val="left"/>
      <w:pPr>
        <w:tabs>
          <w:tab w:val="num" w:pos="3600"/>
        </w:tabs>
        <w:ind w:left="3600" w:hanging="360"/>
      </w:pPr>
      <w:rPr>
        <w:rFonts w:ascii="Arial" w:hAnsi="Arial" w:hint="default"/>
      </w:rPr>
    </w:lvl>
    <w:lvl w:ilvl="5" w:tplc="6BA04B82" w:tentative="1">
      <w:start w:val="1"/>
      <w:numFmt w:val="bullet"/>
      <w:lvlText w:val="•"/>
      <w:lvlJc w:val="left"/>
      <w:pPr>
        <w:tabs>
          <w:tab w:val="num" w:pos="4320"/>
        </w:tabs>
        <w:ind w:left="4320" w:hanging="360"/>
      </w:pPr>
      <w:rPr>
        <w:rFonts w:ascii="Arial" w:hAnsi="Arial" w:hint="default"/>
      </w:rPr>
    </w:lvl>
    <w:lvl w:ilvl="6" w:tplc="18BC3156" w:tentative="1">
      <w:start w:val="1"/>
      <w:numFmt w:val="bullet"/>
      <w:lvlText w:val="•"/>
      <w:lvlJc w:val="left"/>
      <w:pPr>
        <w:tabs>
          <w:tab w:val="num" w:pos="5040"/>
        </w:tabs>
        <w:ind w:left="5040" w:hanging="360"/>
      </w:pPr>
      <w:rPr>
        <w:rFonts w:ascii="Arial" w:hAnsi="Arial" w:hint="default"/>
      </w:rPr>
    </w:lvl>
    <w:lvl w:ilvl="7" w:tplc="1FCE9EBC" w:tentative="1">
      <w:start w:val="1"/>
      <w:numFmt w:val="bullet"/>
      <w:lvlText w:val="•"/>
      <w:lvlJc w:val="left"/>
      <w:pPr>
        <w:tabs>
          <w:tab w:val="num" w:pos="5760"/>
        </w:tabs>
        <w:ind w:left="5760" w:hanging="360"/>
      </w:pPr>
      <w:rPr>
        <w:rFonts w:ascii="Arial" w:hAnsi="Arial" w:hint="default"/>
      </w:rPr>
    </w:lvl>
    <w:lvl w:ilvl="8" w:tplc="41328EB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277820"/>
    <w:multiLevelType w:val="multilevel"/>
    <w:tmpl w:val="F87A06FC"/>
    <w:lvl w:ilvl="0">
      <w:start w:val="3"/>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48F2997"/>
    <w:multiLevelType w:val="multilevel"/>
    <w:tmpl w:val="F962B84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59802A2"/>
    <w:multiLevelType w:val="hybridMultilevel"/>
    <w:tmpl w:val="681C928E"/>
    <w:lvl w:ilvl="0" w:tplc="C6D0A6DA">
      <w:start w:val="1"/>
      <w:numFmt w:val="bullet"/>
      <w:lvlText w:val="•"/>
      <w:lvlJc w:val="left"/>
      <w:pPr>
        <w:tabs>
          <w:tab w:val="num" w:pos="720"/>
        </w:tabs>
        <w:ind w:left="720" w:hanging="360"/>
      </w:pPr>
      <w:rPr>
        <w:rFonts w:ascii="Arial" w:hAnsi="Arial" w:hint="default"/>
      </w:rPr>
    </w:lvl>
    <w:lvl w:ilvl="1" w:tplc="8DFC88F4" w:tentative="1">
      <w:start w:val="1"/>
      <w:numFmt w:val="bullet"/>
      <w:lvlText w:val="•"/>
      <w:lvlJc w:val="left"/>
      <w:pPr>
        <w:tabs>
          <w:tab w:val="num" w:pos="1440"/>
        </w:tabs>
        <w:ind w:left="1440" w:hanging="360"/>
      </w:pPr>
      <w:rPr>
        <w:rFonts w:ascii="Arial" w:hAnsi="Arial" w:hint="default"/>
      </w:rPr>
    </w:lvl>
    <w:lvl w:ilvl="2" w:tplc="7A28EDE4" w:tentative="1">
      <w:start w:val="1"/>
      <w:numFmt w:val="bullet"/>
      <w:lvlText w:val="•"/>
      <w:lvlJc w:val="left"/>
      <w:pPr>
        <w:tabs>
          <w:tab w:val="num" w:pos="2160"/>
        </w:tabs>
        <w:ind w:left="2160" w:hanging="360"/>
      </w:pPr>
      <w:rPr>
        <w:rFonts w:ascii="Arial" w:hAnsi="Arial" w:hint="default"/>
      </w:rPr>
    </w:lvl>
    <w:lvl w:ilvl="3" w:tplc="E3F6D6FC" w:tentative="1">
      <w:start w:val="1"/>
      <w:numFmt w:val="bullet"/>
      <w:lvlText w:val="•"/>
      <w:lvlJc w:val="left"/>
      <w:pPr>
        <w:tabs>
          <w:tab w:val="num" w:pos="2880"/>
        </w:tabs>
        <w:ind w:left="2880" w:hanging="360"/>
      </w:pPr>
      <w:rPr>
        <w:rFonts w:ascii="Arial" w:hAnsi="Arial" w:hint="default"/>
      </w:rPr>
    </w:lvl>
    <w:lvl w:ilvl="4" w:tplc="2F2E562C" w:tentative="1">
      <w:start w:val="1"/>
      <w:numFmt w:val="bullet"/>
      <w:lvlText w:val="•"/>
      <w:lvlJc w:val="left"/>
      <w:pPr>
        <w:tabs>
          <w:tab w:val="num" w:pos="3600"/>
        </w:tabs>
        <w:ind w:left="3600" w:hanging="360"/>
      </w:pPr>
      <w:rPr>
        <w:rFonts w:ascii="Arial" w:hAnsi="Arial" w:hint="default"/>
      </w:rPr>
    </w:lvl>
    <w:lvl w:ilvl="5" w:tplc="30AC8372" w:tentative="1">
      <w:start w:val="1"/>
      <w:numFmt w:val="bullet"/>
      <w:lvlText w:val="•"/>
      <w:lvlJc w:val="left"/>
      <w:pPr>
        <w:tabs>
          <w:tab w:val="num" w:pos="4320"/>
        </w:tabs>
        <w:ind w:left="4320" w:hanging="360"/>
      </w:pPr>
      <w:rPr>
        <w:rFonts w:ascii="Arial" w:hAnsi="Arial" w:hint="default"/>
      </w:rPr>
    </w:lvl>
    <w:lvl w:ilvl="6" w:tplc="269A43B0" w:tentative="1">
      <w:start w:val="1"/>
      <w:numFmt w:val="bullet"/>
      <w:lvlText w:val="•"/>
      <w:lvlJc w:val="left"/>
      <w:pPr>
        <w:tabs>
          <w:tab w:val="num" w:pos="5040"/>
        </w:tabs>
        <w:ind w:left="5040" w:hanging="360"/>
      </w:pPr>
      <w:rPr>
        <w:rFonts w:ascii="Arial" w:hAnsi="Arial" w:hint="default"/>
      </w:rPr>
    </w:lvl>
    <w:lvl w:ilvl="7" w:tplc="36723A32" w:tentative="1">
      <w:start w:val="1"/>
      <w:numFmt w:val="bullet"/>
      <w:lvlText w:val="•"/>
      <w:lvlJc w:val="left"/>
      <w:pPr>
        <w:tabs>
          <w:tab w:val="num" w:pos="5760"/>
        </w:tabs>
        <w:ind w:left="5760" w:hanging="360"/>
      </w:pPr>
      <w:rPr>
        <w:rFonts w:ascii="Arial" w:hAnsi="Arial" w:hint="default"/>
      </w:rPr>
    </w:lvl>
    <w:lvl w:ilvl="8" w:tplc="EA6269D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015D61"/>
    <w:multiLevelType w:val="hybridMultilevel"/>
    <w:tmpl w:val="4D483F26"/>
    <w:lvl w:ilvl="0" w:tplc="47307858">
      <w:start w:val="1"/>
      <w:numFmt w:val="bullet"/>
      <w:lvlText w:val=""/>
      <w:lvlJc w:val="left"/>
      <w:pPr>
        <w:ind w:left="720" w:hanging="360"/>
      </w:pPr>
      <w:rPr>
        <w:rFonts w:ascii="Symbol" w:hAnsi="Symbol" w:hint="default"/>
        <w:color w:val="4DBBB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DD278AA"/>
    <w:multiLevelType w:val="multilevel"/>
    <w:tmpl w:val="778CABD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1605851"/>
    <w:multiLevelType w:val="hybridMultilevel"/>
    <w:tmpl w:val="2706592C"/>
    <w:lvl w:ilvl="0" w:tplc="631470F2">
      <w:start w:val="1"/>
      <w:numFmt w:val="decimal"/>
      <w:lvlText w:val="%1."/>
      <w:lvlJc w:val="left"/>
      <w:pPr>
        <w:ind w:left="36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F77304"/>
    <w:multiLevelType w:val="hybridMultilevel"/>
    <w:tmpl w:val="BD449316"/>
    <w:lvl w:ilvl="0" w:tplc="2280E0D2">
      <w:start w:val="1"/>
      <w:numFmt w:val="decimal"/>
      <w:lvlText w:val="%1."/>
      <w:lvlJc w:val="left"/>
      <w:pPr>
        <w:ind w:left="1211" w:hanging="360"/>
      </w:pPr>
      <w:rPr>
        <w:b/>
        <w:color w:val="4DBBB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7B162C"/>
    <w:multiLevelType w:val="multilevel"/>
    <w:tmpl w:val="F962B84A"/>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94959CE"/>
    <w:multiLevelType w:val="hybridMultilevel"/>
    <w:tmpl w:val="93C8E606"/>
    <w:lvl w:ilvl="0" w:tplc="080A0013">
      <w:start w:val="1"/>
      <w:numFmt w:val="upperRoman"/>
      <w:lvlText w:val="%1."/>
      <w:lvlJc w:val="right"/>
      <w:pPr>
        <w:ind w:left="360" w:hanging="360"/>
      </w:pPr>
    </w:lvl>
    <w:lvl w:ilvl="1" w:tplc="080A0013">
      <w:start w:val="1"/>
      <w:numFmt w:val="upperRoman"/>
      <w:lvlText w:val="%2."/>
      <w:lvlJc w:val="righ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A766CF0"/>
    <w:multiLevelType w:val="multilevel"/>
    <w:tmpl w:val="DAC086EC"/>
    <w:lvl w:ilvl="0">
      <w:start w:val="4"/>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EF57E91"/>
    <w:multiLevelType w:val="hybridMultilevel"/>
    <w:tmpl w:val="288CE230"/>
    <w:lvl w:ilvl="0" w:tplc="EE5282E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855070"/>
    <w:multiLevelType w:val="hybridMultilevel"/>
    <w:tmpl w:val="19369A28"/>
    <w:lvl w:ilvl="0" w:tplc="9A089E40">
      <w:start w:val="4"/>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AE7D33"/>
    <w:multiLevelType w:val="hybridMultilevel"/>
    <w:tmpl w:val="71D0D8EC"/>
    <w:lvl w:ilvl="0" w:tplc="79D4501A">
      <w:start w:val="1"/>
      <w:numFmt w:val="bullet"/>
      <w:lvlText w:val=""/>
      <w:lvlJc w:val="left"/>
      <w:pPr>
        <w:ind w:left="360" w:hanging="360"/>
      </w:pPr>
      <w:rPr>
        <w:rFonts w:ascii="Symbol" w:hAnsi="Symbol" w:hint="default"/>
        <w:color w:val="4DBBB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6C7BD3"/>
    <w:multiLevelType w:val="hybridMultilevel"/>
    <w:tmpl w:val="3E84A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114C69"/>
    <w:multiLevelType w:val="hybridMultilevel"/>
    <w:tmpl w:val="3FAE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75402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9B08AE"/>
    <w:multiLevelType w:val="hybridMultilevel"/>
    <w:tmpl w:val="8772B52E"/>
    <w:lvl w:ilvl="0" w:tplc="1908AC10">
      <w:start w:val="1"/>
      <w:numFmt w:val="decimal"/>
      <w:lvlText w:val="%1."/>
      <w:lvlJc w:val="left"/>
      <w:pPr>
        <w:ind w:left="927" w:hanging="360"/>
      </w:pPr>
      <w:rPr>
        <w:color w:val="4DBBB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7DF90DF5"/>
    <w:multiLevelType w:val="hybridMultilevel"/>
    <w:tmpl w:val="293EB99E"/>
    <w:lvl w:ilvl="0" w:tplc="47307858">
      <w:start w:val="1"/>
      <w:numFmt w:val="bullet"/>
      <w:lvlText w:val=""/>
      <w:lvlJc w:val="left"/>
      <w:pPr>
        <w:ind w:left="785" w:hanging="360"/>
      </w:pPr>
      <w:rPr>
        <w:rFonts w:ascii="Symbol" w:hAnsi="Symbol" w:hint="default"/>
        <w:color w:val="4DBBB8"/>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47" w15:restartNumberingAfterBreak="0">
    <w:nsid w:val="7EA135B1"/>
    <w:multiLevelType w:val="hybridMultilevel"/>
    <w:tmpl w:val="021C2974"/>
    <w:lvl w:ilvl="0" w:tplc="AD6CAEAA">
      <w:start w:val="1"/>
      <w:numFmt w:val="bullet"/>
      <w:lvlText w:val="•"/>
      <w:lvlJc w:val="left"/>
      <w:pPr>
        <w:tabs>
          <w:tab w:val="num" w:pos="720"/>
        </w:tabs>
        <w:ind w:left="720" w:hanging="360"/>
      </w:pPr>
      <w:rPr>
        <w:rFonts w:ascii="Arial" w:hAnsi="Arial" w:hint="default"/>
      </w:rPr>
    </w:lvl>
    <w:lvl w:ilvl="1" w:tplc="3F724F10" w:tentative="1">
      <w:start w:val="1"/>
      <w:numFmt w:val="bullet"/>
      <w:lvlText w:val="•"/>
      <w:lvlJc w:val="left"/>
      <w:pPr>
        <w:tabs>
          <w:tab w:val="num" w:pos="1440"/>
        </w:tabs>
        <w:ind w:left="1440" w:hanging="360"/>
      </w:pPr>
      <w:rPr>
        <w:rFonts w:ascii="Arial" w:hAnsi="Arial" w:hint="default"/>
      </w:rPr>
    </w:lvl>
    <w:lvl w:ilvl="2" w:tplc="769A72BA" w:tentative="1">
      <w:start w:val="1"/>
      <w:numFmt w:val="bullet"/>
      <w:lvlText w:val="•"/>
      <w:lvlJc w:val="left"/>
      <w:pPr>
        <w:tabs>
          <w:tab w:val="num" w:pos="2160"/>
        </w:tabs>
        <w:ind w:left="2160" w:hanging="360"/>
      </w:pPr>
      <w:rPr>
        <w:rFonts w:ascii="Arial" w:hAnsi="Arial" w:hint="default"/>
      </w:rPr>
    </w:lvl>
    <w:lvl w:ilvl="3" w:tplc="DFB0F24E" w:tentative="1">
      <w:start w:val="1"/>
      <w:numFmt w:val="bullet"/>
      <w:lvlText w:val="•"/>
      <w:lvlJc w:val="left"/>
      <w:pPr>
        <w:tabs>
          <w:tab w:val="num" w:pos="2880"/>
        </w:tabs>
        <w:ind w:left="2880" w:hanging="360"/>
      </w:pPr>
      <w:rPr>
        <w:rFonts w:ascii="Arial" w:hAnsi="Arial" w:hint="default"/>
      </w:rPr>
    </w:lvl>
    <w:lvl w:ilvl="4" w:tplc="3020972A" w:tentative="1">
      <w:start w:val="1"/>
      <w:numFmt w:val="bullet"/>
      <w:lvlText w:val="•"/>
      <w:lvlJc w:val="left"/>
      <w:pPr>
        <w:tabs>
          <w:tab w:val="num" w:pos="3600"/>
        </w:tabs>
        <w:ind w:left="3600" w:hanging="360"/>
      </w:pPr>
      <w:rPr>
        <w:rFonts w:ascii="Arial" w:hAnsi="Arial" w:hint="default"/>
      </w:rPr>
    </w:lvl>
    <w:lvl w:ilvl="5" w:tplc="D1C048F0" w:tentative="1">
      <w:start w:val="1"/>
      <w:numFmt w:val="bullet"/>
      <w:lvlText w:val="•"/>
      <w:lvlJc w:val="left"/>
      <w:pPr>
        <w:tabs>
          <w:tab w:val="num" w:pos="4320"/>
        </w:tabs>
        <w:ind w:left="4320" w:hanging="360"/>
      </w:pPr>
      <w:rPr>
        <w:rFonts w:ascii="Arial" w:hAnsi="Arial" w:hint="default"/>
      </w:rPr>
    </w:lvl>
    <w:lvl w:ilvl="6" w:tplc="7D3CD26E" w:tentative="1">
      <w:start w:val="1"/>
      <w:numFmt w:val="bullet"/>
      <w:lvlText w:val="•"/>
      <w:lvlJc w:val="left"/>
      <w:pPr>
        <w:tabs>
          <w:tab w:val="num" w:pos="5040"/>
        </w:tabs>
        <w:ind w:left="5040" w:hanging="360"/>
      </w:pPr>
      <w:rPr>
        <w:rFonts w:ascii="Arial" w:hAnsi="Arial" w:hint="default"/>
      </w:rPr>
    </w:lvl>
    <w:lvl w:ilvl="7" w:tplc="4A46E8A6" w:tentative="1">
      <w:start w:val="1"/>
      <w:numFmt w:val="bullet"/>
      <w:lvlText w:val="•"/>
      <w:lvlJc w:val="left"/>
      <w:pPr>
        <w:tabs>
          <w:tab w:val="num" w:pos="5760"/>
        </w:tabs>
        <w:ind w:left="5760" w:hanging="360"/>
      </w:pPr>
      <w:rPr>
        <w:rFonts w:ascii="Arial" w:hAnsi="Arial" w:hint="default"/>
      </w:rPr>
    </w:lvl>
    <w:lvl w:ilvl="8" w:tplc="B8D8C9B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99606F"/>
    <w:multiLevelType w:val="hybridMultilevel"/>
    <w:tmpl w:val="C77A3A32"/>
    <w:lvl w:ilvl="0" w:tplc="991E9204">
      <w:start w:val="1"/>
      <w:numFmt w:val="bullet"/>
      <w:lvlText w:val=""/>
      <w:lvlJc w:val="left"/>
      <w:pPr>
        <w:ind w:left="360" w:hanging="360"/>
      </w:pPr>
      <w:rPr>
        <w:rFonts w:ascii="Symbol" w:hAnsi="Symbol" w:hint="default"/>
        <w:color w:val="00788E"/>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FC50479"/>
    <w:multiLevelType w:val="hybridMultilevel"/>
    <w:tmpl w:val="A060F348"/>
    <w:lvl w:ilvl="0" w:tplc="991E9204">
      <w:start w:val="1"/>
      <w:numFmt w:val="bullet"/>
      <w:lvlText w:val=""/>
      <w:lvlJc w:val="left"/>
      <w:pPr>
        <w:ind w:left="360" w:hanging="360"/>
      </w:pPr>
      <w:rPr>
        <w:rFonts w:ascii="Symbol" w:hAnsi="Symbol" w:hint="default"/>
        <w:color w:val="00788E"/>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2022947">
    <w:abstractNumId w:val="43"/>
  </w:num>
  <w:num w:numId="2" w16cid:durableId="1180507366">
    <w:abstractNumId w:val="42"/>
  </w:num>
  <w:num w:numId="3" w16cid:durableId="1900626292">
    <w:abstractNumId w:val="31"/>
  </w:num>
  <w:num w:numId="4" w16cid:durableId="1146632500">
    <w:abstractNumId w:val="39"/>
  </w:num>
  <w:num w:numId="5" w16cid:durableId="1016153378">
    <w:abstractNumId w:val="35"/>
  </w:num>
  <w:num w:numId="6" w16cid:durableId="719594125">
    <w:abstractNumId w:val="14"/>
  </w:num>
  <w:num w:numId="7" w16cid:durableId="373889609">
    <w:abstractNumId w:val="9"/>
  </w:num>
  <w:num w:numId="8" w16cid:durableId="1719159917">
    <w:abstractNumId w:val="16"/>
  </w:num>
  <w:num w:numId="9" w16cid:durableId="1822505733">
    <w:abstractNumId w:val="48"/>
  </w:num>
  <w:num w:numId="10" w16cid:durableId="361828749">
    <w:abstractNumId w:val="49"/>
  </w:num>
  <w:num w:numId="11" w16cid:durableId="1982877549">
    <w:abstractNumId w:val="23"/>
  </w:num>
  <w:num w:numId="12" w16cid:durableId="1174999116">
    <w:abstractNumId w:val="37"/>
  </w:num>
  <w:num w:numId="13" w16cid:durableId="924922272">
    <w:abstractNumId w:val="41"/>
  </w:num>
  <w:num w:numId="14" w16cid:durableId="1340541181">
    <w:abstractNumId w:val="45"/>
  </w:num>
  <w:num w:numId="15" w16cid:durableId="1100829829">
    <w:abstractNumId w:val="18"/>
  </w:num>
  <w:num w:numId="16" w16cid:durableId="1846551550">
    <w:abstractNumId w:val="3"/>
  </w:num>
  <w:num w:numId="17" w16cid:durableId="1876966407">
    <w:abstractNumId w:val="15"/>
  </w:num>
  <w:num w:numId="18" w16cid:durableId="1508711598">
    <w:abstractNumId w:val="7"/>
  </w:num>
  <w:num w:numId="19" w16cid:durableId="1147169750">
    <w:abstractNumId w:val="21"/>
  </w:num>
  <w:num w:numId="20" w16cid:durableId="1604150467">
    <w:abstractNumId w:val="22"/>
  </w:num>
  <w:num w:numId="21" w16cid:durableId="494303644">
    <w:abstractNumId w:val="12"/>
  </w:num>
  <w:num w:numId="22" w16cid:durableId="1847019476">
    <w:abstractNumId w:val="20"/>
  </w:num>
  <w:num w:numId="23" w16cid:durableId="1922445026">
    <w:abstractNumId w:val="34"/>
  </w:num>
  <w:num w:numId="24" w16cid:durableId="973603262">
    <w:abstractNumId w:val="33"/>
  </w:num>
  <w:num w:numId="25" w16cid:durableId="1105998331">
    <w:abstractNumId w:val="6"/>
  </w:num>
  <w:num w:numId="26" w16cid:durableId="1809666331">
    <w:abstractNumId w:val="26"/>
  </w:num>
  <w:num w:numId="27" w16cid:durableId="883250906">
    <w:abstractNumId w:val="13"/>
  </w:num>
  <w:num w:numId="28" w16cid:durableId="1639411428">
    <w:abstractNumId w:val="1"/>
  </w:num>
  <w:num w:numId="29" w16cid:durableId="678968462">
    <w:abstractNumId w:val="32"/>
  </w:num>
  <w:num w:numId="30" w16cid:durableId="2105764309">
    <w:abstractNumId w:val="36"/>
  </w:num>
  <w:num w:numId="31" w16cid:durableId="1148353341">
    <w:abstractNumId w:val="10"/>
  </w:num>
  <w:num w:numId="32" w16cid:durableId="349331028">
    <w:abstractNumId w:val="44"/>
  </w:num>
  <w:num w:numId="33" w16cid:durableId="49499514">
    <w:abstractNumId w:val="0"/>
  </w:num>
  <w:num w:numId="34" w16cid:durableId="1926566694">
    <w:abstractNumId w:val="29"/>
  </w:num>
  <w:num w:numId="35" w16cid:durableId="13774050">
    <w:abstractNumId w:val="28"/>
  </w:num>
  <w:num w:numId="36" w16cid:durableId="892692087">
    <w:abstractNumId w:val="5"/>
  </w:num>
  <w:num w:numId="37" w16cid:durableId="1107500166">
    <w:abstractNumId w:val="40"/>
  </w:num>
  <w:num w:numId="38" w16cid:durableId="941453779">
    <w:abstractNumId w:val="38"/>
  </w:num>
  <w:num w:numId="39" w16cid:durableId="46494405">
    <w:abstractNumId w:val="24"/>
  </w:num>
  <w:num w:numId="40" w16cid:durableId="1568495097">
    <w:abstractNumId w:val="46"/>
  </w:num>
  <w:num w:numId="41" w16cid:durableId="1368993966">
    <w:abstractNumId w:val="19"/>
  </w:num>
  <w:num w:numId="42" w16cid:durableId="1522432143">
    <w:abstractNumId w:val="30"/>
  </w:num>
  <w:num w:numId="43" w16cid:durableId="993723590">
    <w:abstractNumId w:val="11"/>
  </w:num>
  <w:num w:numId="44" w16cid:durableId="1133214399">
    <w:abstractNumId w:val="8"/>
  </w:num>
  <w:num w:numId="45" w16cid:durableId="1596286554">
    <w:abstractNumId w:val="2"/>
  </w:num>
  <w:num w:numId="46" w16cid:durableId="770590166">
    <w:abstractNumId w:val="4"/>
  </w:num>
  <w:num w:numId="47" w16cid:durableId="528952041">
    <w:abstractNumId w:val="25"/>
  </w:num>
  <w:num w:numId="48" w16cid:durableId="2062944903">
    <w:abstractNumId w:val="47"/>
  </w:num>
  <w:num w:numId="49" w16cid:durableId="82725796">
    <w:abstractNumId w:val="27"/>
  </w:num>
  <w:num w:numId="50" w16cid:durableId="390151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DD1"/>
    <w:rsid w:val="00001603"/>
    <w:rsid w:val="00001BE7"/>
    <w:rsid w:val="000044CE"/>
    <w:rsid w:val="00005C3A"/>
    <w:rsid w:val="00006069"/>
    <w:rsid w:val="0000637E"/>
    <w:rsid w:val="00014433"/>
    <w:rsid w:val="00016A36"/>
    <w:rsid w:val="00016E6D"/>
    <w:rsid w:val="00023695"/>
    <w:rsid w:val="00024D86"/>
    <w:rsid w:val="00026761"/>
    <w:rsid w:val="00027264"/>
    <w:rsid w:val="00027883"/>
    <w:rsid w:val="00031CB4"/>
    <w:rsid w:val="00032479"/>
    <w:rsid w:val="000336EF"/>
    <w:rsid w:val="00035116"/>
    <w:rsid w:val="00037983"/>
    <w:rsid w:val="00037DB6"/>
    <w:rsid w:val="00042D55"/>
    <w:rsid w:val="00055E42"/>
    <w:rsid w:val="0006005B"/>
    <w:rsid w:val="00061F31"/>
    <w:rsid w:val="000648DB"/>
    <w:rsid w:val="00065101"/>
    <w:rsid w:val="00066E93"/>
    <w:rsid w:val="00070246"/>
    <w:rsid w:val="000724EA"/>
    <w:rsid w:val="00073E8C"/>
    <w:rsid w:val="00075F57"/>
    <w:rsid w:val="00082D04"/>
    <w:rsid w:val="0008440E"/>
    <w:rsid w:val="00085626"/>
    <w:rsid w:val="00086A11"/>
    <w:rsid w:val="000954C8"/>
    <w:rsid w:val="000965E5"/>
    <w:rsid w:val="000B0BCA"/>
    <w:rsid w:val="000B0FD9"/>
    <w:rsid w:val="000B153D"/>
    <w:rsid w:val="000C360E"/>
    <w:rsid w:val="000C5187"/>
    <w:rsid w:val="000C69CA"/>
    <w:rsid w:val="000C7067"/>
    <w:rsid w:val="000C7431"/>
    <w:rsid w:val="000D1B75"/>
    <w:rsid w:val="000D342C"/>
    <w:rsid w:val="000D3C6D"/>
    <w:rsid w:val="000E0839"/>
    <w:rsid w:val="000E2ED0"/>
    <w:rsid w:val="000E5A48"/>
    <w:rsid w:val="000E62E6"/>
    <w:rsid w:val="000F2540"/>
    <w:rsid w:val="000F5055"/>
    <w:rsid w:val="000F6A76"/>
    <w:rsid w:val="000F7DC1"/>
    <w:rsid w:val="001011EB"/>
    <w:rsid w:val="00101B0F"/>
    <w:rsid w:val="00102CDB"/>
    <w:rsid w:val="001033DA"/>
    <w:rsid w:val="00105131"/>
    <w:rsid w:val="00110C48"/>
    <w:rsid w:val="0011125C"/>
    <w:rsid w:val="00113018"/>
    <w:rsid w:val="00120844"/>
    <w:rsid w:val="00125AE5"/>
    <w:rsid w:val="00126008"/>
    <w:rsid w:val="0012745A"/>
    <w:rsid w:val="00132E7D"/>
    <w:rsid w:val="001360ED"/>
    <w:rsid w:val="00137190"/>
    <w:rsid w:val="001372AA"/>
    <w:rsid w:val="0014177A"/>
    <w:rsid w:val="001438A3"/>
    <w:rsid w:val="00143DAD"/>
    <w:rsid w:val="00144FCD"/>
    <w:rsid w:val="00147D46"/>
    <w:rsid w:val="001500AE"/>
    <w:rsid w:val="00150BE4"/>
    <w:rsid w:val="00160D49"/>
    <w:rsid w:val="00164B02"/>
    <w:rsid w:val="00165300"/>
    <w:rsid w:val="001655C8"/>
    <w:rsid w:val="0017354A"/>
    <w:rsid w:val="00173DC7"/>
    <w:rsid w:val="00183FBE"/>
    <w:rsid w:val="001844B7"/>
    <w:rsid w:val="001844FC"/>
    <w:rsid w:val="00186A4B"/>
    <w:rsid w:val="00190785"/>
    <w:rsid w:val="00190F73"/>
    <w:rsid w:val="001966A2"/>
    <w:rsid w:val="001A271B"/>
    <w:rsid w:val="001A3B8D"/>
    <w:rsid w:val="001A64ED"/>
    <w:rsid w:val="001B02C5"/>
    <w:rsid w:val="001B0E41"/>
    <w:rsid w:val="001C4640"/>
    <w:rsid w:val="001D6742"/>
    <w:rsid w:val="001E0B81"/>
    <w:rsid w:val="001E2A2B"/>
    <w:rsid w:val="001E6588"/>
    <w:rsid w:val="001E730F"/>
    <w:rsid w:val="001E743C"/>
    <w:rsid w:val="001E76E8"/>
    <w:rsid w:val="001F1D24"/>
    <w:rsid w:val="001F24C5"/>
    <w:rsid w:val="001F6EFB"/>
    <w:rsid w:val="00211113"/>
    <w:rsid w:val="00213341"/>
    <w:rsid w:val="00214F59"/>
    <w:rsid w:val="00223CCE"/>
    <w:rsid w:val="00225095"/>
    <w:rsid w:val="0022748B"/>
    <w:rsid w:val="00227813"/>
    <w:rsid w:val="0023309D"/>
    <w:rsid w:val="00235858"/>
    <w:rsid w:val="0023665D"/>
    <w:rsid w:val="00236D67"/>
    <w:rsid w:val="00243622"/>
    <w:rsid w:val="00243A65"/>
    <w:rsid w:val="0024417A"/>
    <w:rsid w:val="00245019"/>
    <w:rsid w:val="00245C42"/>
    <w:rsid w:val="0024650A"/>
    <w:rsid w:val="00247ACE"/>
    <w:rsid w:val="00252BF5"/>
    <w:rsid w:val="002560A4"/>
    <w:rsid w:val="002603E4"/>
    <w:rsid w:val="00260A3F"/>
    <w:rsid w:val="00262D68"/>
    <w:rsid w:val="00266675"/>
    <w:rsid w:val="00271213"/>
    <w:rsid w:val="0027150B"/>
    <w:rsid w:val="00272016"/>
    <w:rsid w:val="00275900"/>
    <w:rsid w:val="002776A4"/>
    <w:rsid w:val="00277F5F"/>
    <w:rsid w:val="00284971"/>
    <w:rsid w:val="00287597"/>
    <w:rsid w:val="00290150"/>
    <w:rsid w:val="00294A41"/>
    <w:rsid w:val="002A0772"/>
    <w:rsid w:val="002A1B08"/>
    <w:rsid w:val="002A3F6C"/>
    <w:rsid w:val="002A7A28"/>
    <w:rsid w:val="002B291C"/>
    <w:rsid w:val="002B65EE"/>
    <w:rsid w:val="002C01DF"/>
    <w:rsid w:val="002C1A2D"/>
    <w:rsid w:val="002C2108"/>
    <w:rsid w:val="002C5068"/>
    <w:rsid w:val="002C63E4"/>
    <w:rsid w:val="002D3C47"/>
    <w:rsid w:val="002D5F9D"/>
    <w:rsid w:val="002D6099"/>
    <w:rsid w:val="002F4889"/>
    <w:rsid w:val="002F49AE"/>
    <w:rsid w:val="002F5E5E"/>
    <w:rsid w:val="002F67CE"/>
    <w:rsid w:val="00307069"/>
    <w:rsid w:val="003117C1"/>
    <w:rsid w:val="00320EEC"/>
    <w:rsid w:val="003229D1"/>
    <w:rsid w:val="003249BB"/>
    <w:rsid w:val="00331240"/>
    <w:rsid w:val="0033670D"/>
    <w:rsid w:val="003445BB"/>
    <w:rsid w:val="00345993"/>
    <w:rsid w:val="003466D1"/>
    <w:rsid w:val="00346D58"/>
    <w:rsid w:val="00347554"/>
    <w:rsid w:val="003475B2"/>
    <w:rsid w:val="0035107E"/>
    <w:rsid w:val="00351FDE"/>
    <w:rsid w:val="00355715"/>
    <w:rsid w:val="00361A82"/>
    <w:rsid w:val="00363CF0"/>
    <w:rsid w:val="00365E5E"/>
    <w:rsid w:val="00371243"/>
    <w:rsid w:val="00371F33"/>
    <w:rsid w:val="0037250D"/>
    <w:rsid w:val="00372DE7"/>
    <w:rsid w:val="0038093A"/>
    <w:rsid w:val="003821C8"/>
    <w:rsid w:val="003833B8"/>
    <w:rsid w:val="00383CA2"/>
    <w:rsid w:val="00385750"/>
    <w:rsid w:val="00385EB5"/>
    <w:rsid w:val="00393FA7"/>
    <w:rsid w:val="00393FCB"/>
    <w:rsid w:val="003959CA"/>
    <w:rsid w:val="00395F35"/>
    <w:rsid w:val="0039607A"/>
    <w:rsid w:val="003A03CE"/>
    <w:rsid w:val="003A5317"/>
    <w:rsid w:val="003B04E9"/>
    <w:rsid w:val="003B07FE"/>
    <w:rsid w:val="003B27BA"/>
    <w:rsid w:val="003B3450"/>
    <w:rsid w:val="003C25CE"/>
    <w:rsid w:val="003C6048"/>
    <w:rsid w:val="003D05FF"/>
    <w:rsid w:val="003D3940"/>
    <w:rsid w:val="003D52E2"/>
    <w:rsid w:val="003E1C5F"/>
    <w:rsid w:val="003E3513"/>
    <w:rsid w:val="003F03A6"/>
    <w:rsid w:val="003F433F"/>
    <w:rsid w:val="003F44D9"/>
    <w:rsid w:val="003F6355"/>
    <w:rsid w:val="003F7DF0"/>
    <w:rsid w:val="0040035E"/>
    <w:rsid w:val="00405786"/>
    <w:rsid w:val="0040604B"/>
    <w:rsid w:val="004120B6"/>
    <w:rsid w:val="00412E72"/>
    <w:rsid w:val="00416933"/>
    <w:rsid w:val="00417EED"/>
    <w:rsid w:val="0042439B"/>
    <w:rsid w:val="0042490E"/>
    <w:rsid w:val="00425860"/>
    <w:rsid w:val="00426FAC"/>
    <w:rsid w:val="00432E01"/>
    <w:rsid w:val="004334C9"/>
    <w:rsid w:val="00433B7B"/>
    <w:rsid w:val="004350B9"/>
    <w:rsid w:val="00435813"/>
    <w:rsid w:val="0044206B"/>
    <w:rsid w:val="004420FB"/>
    <w:rsid w:val="00442E4E"/>
    <w:rsid w:val="00454F3E"/>
    <w:rsid w:val="004555C4"/>
    <w:rsid w:val="00455CA7"/>
    <w:rsid w:val="00460397"/>
    <w:rsid w:val="00461788"/>
    <w:rsid w:val="00465BD4"/>
    <w:rsid w:val="004673A9"/>
    <w:rsid w:val="00467C95"/>
    <w:rsid w:val="0047011F"/>
    <w:rsid w:val="0047543A"/>
    <w:rsid w:val="004766BC"/>
    <w:rsid w:val="004802DF"/>
    <w:rsid w:val="00486CD4"/>
    <w:rsid w:val="004912D8"/>
    <w:rsid w:val="00491511"/>
    <w:rsid w:val="00492F37"/>
    <w:rsid w:val="004967AD"/>
    <w:rsid w:val="00497A41"/>
    <w:rsid w:val="004A2166"/>
    <w:rsid w:val="004A3493"/>
    <w:rsid w:val="004B0644"/>
    <w:rsid w:val="004B51BE"/>
    <w:rsid w:val="004B70C2"/>
    <w:rsid w:val="004C0364"/>
    <w:rsid w:val="004D25A1"/>
    <w:rsid w:val="004D2E18"/>
    <w:rsid w:val="004D651E"/>
    <w:rsid w:val="004D72D6"/>
    <w:rsid w:val="004E3CEB"/>
    <w:rsid w:val="004E4C23"/>
    <w:rsid w:val="004E4FF6"/>
    <w:rsid w:val="004F2E1D"/>
    <w:rsid w:val="005006C0"/>
    <w:rsid w:val="005009F6"/>
    <w:rsid w:val="005110C4"/>
    <w:rsid w:val="00522DF0"/>
    <w:rsid w:val="00531F3C"/>
    <w:rsid w:val="005364BD"/>
    <w:rsid w:val="00537A43"/>
    <w:rsid w:val="00550D33"/>
    <w:rsid w:val="005527C8"/>
    <w:rsid w:val="00555307"/>
    <w:rsid w:val="005571E1"/>
    <w:rsid w:val="0056031D"/>
    <w:rsid w:val="00562C57"/>
    <w:rsid w:val="0057135C"/>
    <w:rsid w:val="00573D8F"/>
    <w:rsid w:val="0057617F"/>
    <w:rsid w:val="00577409"/>
    <w:rsid w:val="00577B17"/>
    <w:rsid w:val="00587E2D"/>
    <w:rsid w:val="005914B4"/>
    <w:rsid w:val="00592652"/>
    <w:rsid w:val="00596A6B"/>
    <w:rsid w:val="0059723B"/>
    <w:rsid w:val="00597DA5"/>
    <w:rsid w:val="00597F22"/>
    <w:rsid w:val="005A0C97"/>
    <w:rsid w:val="005A118F"/>
    <w:rsid w:val="005A2F4D"/>
    <w:rsid w:val="005A5E5C"/>
    <w:rsid w:val="005B32DC"/>
    <w:rsid w:val="005C1046"/>
    <w:rsid w:val="005C1B64"/>
    <w:rsid w:val="005C219C"/>
    <w:rsid w:val="005C5CA1"/>
    <w:rsid w:val="005E155B"/>
    <w:rsid w:val="005F2C9D"/>
    <w:rsid w:val="005F43FB"/>
    <w:rsid w:val="005F4D59"/>
    <w:rsid w:val="005F4EC4"/>
    <w:rsid w:val="005F67AC"/>
    <w:rsid w:val="005F7BFB"/>
    <w:rsid w:val="00600995"/>
    <w:rsid w:val="006034C4"/>
    <w:rsid w:val="0060530F"/>
    <w:rsid w:val="00607C30"/>
    <w:rsid w:val="00607FFB"/>
    <w:rsid w:val="00614163"/>
    <w:rsid w:val="00614637"/>
    <w:rsid w:val="00614B65"/>
    <w:rsid w:val="006226BA"/>
    <w:rsid w:val="00624249"/>
    <w:rsid w:val="00627080"/>
    <w:rsid w:val="006319EF"/>
    <w:rsid w:val="00631B27"/>
    <w:rsid w:val="00640B8E"/>
    <w:rsid w:val="00644C5B"/>
    <w:rsid w:val="00645BE3"/>
    <w:rsid w:val="00646A47"/>
    <w:rsid w:val="00650062"/>
    <w:rsid w:val="00651ABF"/>
    <w:rsid w:val="00653EF0"/>
    <w:rsid w:val="0065524A"/>
    <w:rsid w:val="00656B2B"/>
    <w:rsid w:val="00656F21"/>
    <w:rsid w:val="006628E6"/>
    <w:rsid w:val="00666C65"/>
    <w:rsid w:val="006715B7"/>
    <w:rsid w:val="00671A31"/>
    <w:rsid w:val="00675A4D"/>
    <w:rsid w:val="0067656E"/>
    <w:rsid w:val="006768F5"/>
    <w:rsid w:val="00676B70"/>
    <w:rsid w:val="00685908"/>
    <w:rsid w:val="006905FE"/>
    <w:rsid w:val="006920A0"/>
    <w:rsid w:val="006A2894"/>
    <w:rsid w:val="006A4B41"/>
    <w:rsid w:val="006A5901"/>
    <w:rsid w:val="006A6208"/>
    <w:rsid w:val="006B0497"/>
    <w:rsid w:val="006B0A9A"/>
    <w:rsid w:val="006B4FA1"/>
    <w:rsid w:val="006B56EE"/>
    <w:rsid w:val="006B5A65"/>
    <w:rsid w:val="006C2C33"/>
    <w:rsid w:val="006C3860"/>
    <w:rsid w:val="006C66DF"/>
    <w:rsid w:val="006D1B09"/>
    <w:rsid w:val="006D211A"/>
    <w:rsid w:val="006D2822"/>
    <w:rsid w:val="006D28C9"/>
    <w:rsid w:val="006D3487"/>
    <w:rsid w:val="006D4AEF"/>
    <w:rsid w:val="006D562E"/>
    <w:rsid w:val="006E01D0"/>
    <w:rsid w:val="006E367B"/>
    <w:rsid w:val="006E4459"/>
    <w:rsid w:val="006E4C9F"/>
    <w:rsid w:val="006E75F6"/>
    <w:rsid w:val="006E7A60"/>
    <w:rsid w:val="006F6BD7"/>
    <w:rsid w:val="0070254D"/>
    <w:rsid w:val="0070782E"/>
    <w:rsid w:val="00710040"/>
    <w:rsid w:val="00710DA7"/>
    <w:rsid w:val="007141C4"/>
    <w:rsid w:val="00714FB8"/>
    <w:rsid w:val="00715208"/>
    <w:rsid w:val="00716648"/>
    <w:rsid w:val="00731C6F"/>
    <w:rsid w:val="00732347"/>
    <w:rsid w:val="00733B38"/>
    <w:rsid w:val="007340D2"/>
    <w:rsid w:val="00736A11"/>
    <w:rsid w:val="00741AFE"/>
    <w:rsid w:val="00744A6B"/>
    <w:rsid w:val="00745120"/>
    <w:rsid w:val="0075385F"/>
    <w:rsid w:val="0075658F"/>
    <w:rsid w:val="0076395B"/>
    <w:rsid w:val="007640F0"/>
    <w:rsid w:val="007709E9"/>
    <w:rsid w:val="00776424"/>
    <w:rsid w:val="007802CA"/>
    <w:rsid w:val="00780FD6"/>
    <w:rsid w:val="00782D3B"/>
    <w:rsid w:val="00783338"/>
    <w:rsid w:val="007851B3"/>
    <w:rsid w:val="007853E4"/>
    <w:rsid w:val="007854D2"/>
    <w:rsid w:val="00792869"/>
    <w:rsid w:val="007953A2"/>
    <w:rsid w:val="007A049F"/>
    <w:rsid w:val="007A1153"/>
    <w:rsid w:val="007A2614"/>
    <w:rsid w:val="007A5DE6"/>
    <w:rsid w:val="007A7488"/>
    <w:rsid w:val="007B31D9"/>
    <w:rsid w:val="007B59AF"/>
    <w:rsid w:val="007B6485"/>
    <w:rsid w:val="007C39FA"/>
    <w:rsid w:val="007C3B9B"/>
    <w:rsid w:val="007D2231"/>
    <w:rsid w:val="007D33B2"/>
    <w:rsid w:val="007D7956"/>
    <w:rsid w:val="007D7D80"/>
    <w:rsid w:val="007E004B"/>
    <w:rsid w:val="007E0A75"/>
    <w:rsid w:val="007E20E0"/>
    <w:rsid w:val="007E2A98"/>
    <w:rsid w:val="007E4715"/>
    <w:rsid w:val="007E4799"/>
    <w:rsid w:val="007E4B47"/>
    <w:rsid w:val="007F0C9B"/>
    <w:rsid w:val="007F0F14"/>
    <w:rsid w:val="007F6217"/>
    <w:rsid w:val="00801D61"/>
    <w:rsid w:val="0080319F"/>
    <w:rsid w:val="00803BD5"/>
    <w:rsid w:val="00807D1C"/>
    <w:rsid w:val="00810979"/>
    <w:rsid w:val="00815F61"/>
    <w:rsid w:val="00817360"/>
    <w:rsid w:val="008177A9"/>
    <w:rsid w:val="00821896"/>
    <w:rsid w:val="00822AF3"/>
    <w:rsid w:val="0083064B"/>
    <w:rsid w:val="008332FF"/>
    <w:rsid w:val="00840137"/>
    <w:rsid w:val="008421AD"/>
    <w:rsid w:val="0084365A"/>
    <w:rsid w:val="008504FB"/>
    <w:rsid w:val="00854339"/>
    <w:rsid w:val="0085508C"/>
    <w:rsid w:val="00855BA4"/>
    <w:rsid w:val="00856639"/>
    <w:rsid w:val="0086258F"/>
    <w:rsid w:val="0086337D"/>
    <w:rsid w:val="00865965"/>
    <w:rsid w:val="008713CB"/>
    <w:rsid w:val="00873D84"/>
    <w:rsid w:val="00876804"/>
    <w:rsid w:val="00876E1D"/>
    <w:rsid w:val="008821BE"/>
    <w:rsid w:val="00884056"/>
    <w:rsid w:val="00885BCA"/>
    <w:rsid w:val="00885FAD"/>
    <w:rsid w:val="008861A0"/>
    <w:rsid w:val="008865CB"/>
    <w:rsid w:val="00886B83"/>
    <w:rsid w:val="00892604"/>
    <w:rsid w:val="00895CBE"/>
    <w:rsid w:val="008A60DE"/>
    <w:rsid w:val="008A6BBD"/>
    <w:rsid w:val="008B303A"/>
    <w:rsid w:val="008B4016"/>
    <w:rsid w:val="008B4603"/>
    <w:rsid w:val="008B46E2"/>
    <w:rsid w:val="008B51C6"/>
    <w:rsid w:val="008B5B48"/>
    <w:rsid w:val="008C09DF"/>
    <w:rsid w:val="008C09F4"/>
    <w:rsid w:val="008C4229"/>
    <w:rsid w:val="008C6146"/>
    <w:rsid w:val="008C7CBB"/>
    <w:rsid w:val="008D04E0"/>
    <w:rsid w:val="008D21DE"/>
    <w:rsid w:val="008D2FC4"/>
    <w:rsid w:val="008D3CA7"/>
    <w:rsid w:val="008D736D"/>
    <w:rsid w:val="008D74F0"/>
    <w:rsid w:val="008E1CCB"/>
    <w:rsid w:val="008E3A8F"/>
    <w:rsid w:val="008E465F"/>
    <w:rsid w:val="008E4DDC"/>
    <w:rsid w:val="008F11C4"/>
    <w:rsid w:val="008F283D"/>
    <w:rsid w:val="008F3DF9"/>
    <w:rsid w:val="008F51F6"/>
    <w:rsid w:val="00901E31"/>
    <w:rsid w:val="00906AA3"/>
    <w:rsid w:val="00906E40"/>
    <w:rsid w:val="00911B53"/>
    <w:rsid w:val="009149CF"/>
    <w:rsid w:val="0092745A"/>
    <w:rsid w:val="0093168F"/>
    <w:rsid w:val="009335DA"/>
    <w:rsid w:val="00933D07"/>
    <w:rsid w:val="009368D7"/>
    <w:rsid w:val="009405D2"/>
    <w:rsid w:val="009464E6"/>
    <w:rsid w:val="00950821"/>
    <w:rsid w:val="00953440"/>
    <w:rsid w:val="009544C0"/>
    <w:rsid w:val="00954CD3"/>
    <w:rsid w:val="00955203"/>
    <w:rsid w:val="00955BF5"/>
    <w:rsid w:val="00955C89"/>
    <w:rsid w:val="009578F8"/>
    <w:rsid w:val="00957E16"/>
    <w:rsid w:val="0096030F"/>
    <w:rsid w:val="00962D66"/>
    <w:rsid w:val="00971FE4"/>
    <w:rsid w:val="009770AB"/>
    <w:rsid w:val="00992D56"/>
    <w:rsid w:val="00995C9D"/>
    <w:rsid w:val="00997C6A"/>
    <w:rsid w:val="009A25B4"/>
    <w:rsid w:val="009B009A"/>
    <w:rsid w:val="009B0C90"/>
    <w:rsid w:val="009B3AEB"/>
    <w:rsid w:val="009D37B2"/>
    <w:rsid w:val="009D3DD1"/>
    <w:rsid w:val="009D6677"/>
    <w:rsid w:val="009D6E50"/>
    <w:rsid w:val="009E2BBF"/>
    <w:rsid w:val="009E6081"/>
    <w:rsid w:val="009E668D"/>
    <w:rsid w:val="009E7946"/>
    <w:rsid w:val="009F0950"/>
    <w:rsid w:val="009F34F7"/>
    <w:rsid w:val="009F493C"/>
    <w:rsid w:val="00A01794"/>
    <w:rsid w:val="00A10B13"/>
    <w:rsid w:val="00A12404"/>
    <w:rsid w:val="00A15662"/>
    <w:rsid w:val="00A2015C"/>
    <w:rsid w:val="00A22AFD"/>
    <w:rsid w:val="00A247EE"/>
    <w:rsid w:val="00A255CE"/>
    <w:rsid w:val="00A33409"/>
    <w:rsid w:val="00A35ACA"/>
    <w:rsid w:val="00A376AD"/>
    <w:rsid w:val="00A37C02"/>
    <w:rsid w:val="00A42E6F"/>
    <w:rsid w:val="00A44969"/>
    <w:rsid w:val="00A6025E"/>
    <w:rsid w:val="00A65BF2"/>
    <w:rsid w:val="00A65C5E"/>
    <w:rsid w:val="00A66127"/>
    <w:rsid w:val="00A7086F"/>
    <w:rsid w:val="00A712AA"/>
    <w:rsid w:val="00A73EC8"/>
    <w:rsid w:val="00A74A4B"/>
    <w:rsid w:val="00A7545F"/>
    <w:rsid w:val="00A76DD2"/>
    <w:rsid w:val="00A77F3A"/>
    <w:rsid w:val="00A8188B"/>
    <w:rsid w:val="00A83204"/>
    <w:rsid w:val="00A85EC5"/>
    <w:rsid w:val="00A946D8"/>
    <w:rsid w:val="00AA1242"/>
    <w:rsid w:val="00AA1373"/>
    <w:rsid w:val="00AA1C35"/>
    <w:rsid w:val="00AA346F"/>
    <w:rsid w:val="00AA6157"/>
    <w:rsid w:val="00AA7740"/>
    <w:rsid w:val="00AA7C9A"/>
    <w:rsid w:val="00AB1210"/>
    <w:rsid w:val="00AB227B"/>
    <w:rsid w:val="00AB69CA"/>
    <w:rsid w:val="00AC052E"/>
    <w:rsid w:val="00AD26CA"/>
    <w:rsid w:val="00AD39A8"/>
    <w:rsid w:val="00AE2D92"/>
    <w:rsid w:val="00AE73E7"/>
    <w:rsid w:val="00AF29F2"/>
    <w:rsid w:val="00AF35CC"/>
    <w:rsid w:val="00B00C6A"/>
    <w:rsid w:val="00B00D69"/>
    <w:rsid w:val="00B07B5B"/>
    <w:rsid w:val="00B10118"/>
    <w:rsid w:val="00B222FE"/>
    <w:rsid w:val="00B339EC"/>
    <w:rsid w:val="00B43E68"/>
    <w:rsid w:val="00B4475F"/>
    <w:rsid w:val="00B4798E"/>
    <w:rsid w:val="00B52BF9"/>
    <w:rsid w:val="00B540B8"/>
    <w:rsid w:val="00B56D15"/>
    <w:rsid w:val="00B62CFB"/>
    <w:rsid w:val="00B67F81"/>
    <w:rsid w:val="00B701AF"/>
    <w:rsid w:val="00B709CF"/>
    <w:rsid w:val="00B7233B"/>
    <w:rsid w:val="00B7298B"/>
    <w:rsid w:val="00B753C7"/>
    <w:rsid w:val="00B75846"/>
    <w:rsid w:val="00B764EC"/>
    <w:rsid w:val="00B766B1"/>
    <w:rsid w:val="00B77FC6"/>
    <w:rsid w:val="00B81C9A"/>
    <w:rsid w:val="00B82DAE"/>
    <w:rsid w:val="00B86FD6"/>
    <w:rsid w:val="00B87F31"/>
    <w:rsid w:val="00B87F76"/>
    <w:rsid w:val="00B90651"/>
    <w:rsid w:val="00B908A6"/>
    <w:rsid w:val="00B916BE"/>
    <w:rsid w:val="00BA4672"/>
    <w:rsid w:val="00BA7541"/>
    <w:rsid w:val="00BA7840"/>
    <w:rsid w:val="00BB5610"/>
    <w:rsid w:val="00BB5C8B"/>
    <w:rsid w:val="00BB5DD2"/>
    <w:rsid w:val="00BB7EC7"/>
    <w:rsid w:val="00BC4AFC"/>
    <w:rsid w:val="00BC7F2A"/>
    <w:rsid w:val="00BD2018"/>
    <w:rsid w:val="00BD2A3E"/>
    <w:rsid w:val="00BD52F4"/>
    <w:rsid w:val="00BE0425"/>
    <w:rsid w:val="00BE571C"/>
    <w:rsid w:val="00BE6C3F"/>
    <w:rsid w:val="00C0101A"/>
    <w:rsid w:val="00C0167E"/>
    <w:rsid w:val="00C016B9"/>
    <w:rsid w:val="00C025DC"/>
    <w:rsid w:val="00C06487"/>
    <w:rsid w:val="00C10423"/>
    <w:rsid w:val="00C10462"/>
    <w:rsid w:val="00C166C4"/>
    <w:rsid w:val="00C16A90"/>
    <w:rsid w:val="00C17E3A"/>
    <w:rsid w:val="00C22613"/>
    <w:rsid w:val="00C237E6"/>
    <w:rsid w:val="00C25628"/>
    <w:rsid w:val="00C327C7"/>
    <w:rsid w:val="00C32BEF"/>
    <w:rsid w:val="00C34557"/>
    <w:rsid w:val="00C35653"/>
    <w:rsid w:val="00C40519"/>
    <w:rsid w:val="00C45990"/>
    <w:rsid w:val="00C459E6"/>
    <w:rsid w:val="00C46EFC"/>
    <w:rsid w:val="00C55217"/>
    <w:rsid w:val="00C55CF4"/>
    <w:rsid w:val="00C55E11"/>
    <w:rsid w:val="00C6139D"/>
    <w:rsid w:val="00C65894"/>
    <w:rsid w:val="00C678B0"/>
    <w:rsid w:val="00C67CAB"/>
    <w:rsid w:val="00C71007"/>
    <w:rsid w:val="00C739DD"/>
    <w:rsid w:val="00C759F3"/>
    <w:rsid w:val="00C75F82"/>
    <w:rsid w:val="00C76029"/>
    <w:rsid w:val="00C76CFA"/>
    <w:rsid w:val="00C80CAD"/>
    <w:rsid w:val="00C85852"/>
    <w:rsid w:val="00C86F25"/>
    <w:rsid w:val="00C92408"/>
    <w:rsid w:val="00C94A90"/>
    <w:rsid w:val="00C954A5"/>
    <w:rsid w:val="00C97597"/>
    <w:rsid w:val="00CA0FD9"/>
    <w:rsid w:val="00CA10DB"/>
    <w:rsid w:val="00CA21E3"/>
    <w:rsid w:val="00CA3D81"/>
    <w:rsid w:val="00CB1D7F"/>
    <w:rsid w:val="00CB6B1A"/>
    <w:rsid w:val="00CB7F85"/>
    <w:rsid w:val="00CC7060"/>
    <w:rsid w:val="00CC7789"/>
    <w:rsid w:val="00CC7988"/>
    <w:rsid w:val="00CD0F2B"/>
    <w:rsid w:val="00CD19B2"/>
    <w:rsid w:val="00CE4B39"/>
    <w:rsid w:val="00CF16AA"/>
    <w:rsid w:val="00CF1776"/>
    <w:rsid w:val="00D01B4B"/>
    <w:rsid w:val="00D04F31"/>
    <w:rsid w:val="00D06E8B"/>
    <w:rsid w:val="00D149D9"/>
    <w:rsid w:val="00D16371"/>
    <w:rsid w:val="00D16D43"/>
    <w:rsid w:val="00D22085"/>
    <w:rsid w:val="00D244B6"/>
    <w:rsid w:val="00D2509C"/>
    <w:rsid w:val="00D30BB7"/>
    <w:rsid w:val="00D34364"/>
    <w:rsid w:val="00D46F2C"/>
    <w:rsid w:val="00D4729A"/>
    <w:rsid w:val="00D55ED9"/>
    <w:rsid w:val="00D57D35"/>
    <w:rsid w:val="00D6206A"/>
    <w:rsid w:val="00D663FC"/>
    <w:rsid w:val="00D70F5E"/>
    <w:rsid w:val="00D72536"/>
    <w:rsid w:val="00D74481"/>
    <w:rsid w:val="00D777AB"/>
    <w:rsid w:val="00D77919"/>
    <w:rsid w:val="00D828E5"/>
    <w:rsid w:val="00D90CAC"/>
    <w:rsid w:val="00D913CF"/>
    <w:rsid w:val="00D93DC1"/>
    <w:rsid w:val="00D94629"/>
    <w:rsid w:val="00DA2D07"/>
    <w:rsid w:val="00DA7BB7"/>
    <w:rsid w:val="00DB1EF3"/>
    <w:rsid w:val="00DB2CDF"/>
    <w:rsid w:val="00DB4542"/>
    <w:rsid w:val="00DB5643"/>
    <w:rsid w:val="00DC0752"/>
    <w:rsid w:val="00DC09D3"/>
    <w:rsid w:val="00DC2366"/>
    <w:rsid w:val="00DC2C16"/>
    <w:rsid w:val="00DC2E76"/>
    <w:rsid w:val="00DC31DB"/>
    <w:rsid w:val="00DC4B00"/>
    <w:rsid w:val="00DC68E0"/>
    <w:rsid w:val="00DC6E60"/>
    <w:rsid w:val="00DC720D"/>
    <w:rsid w:val="00DE5DB8"/>
    <w:rsid w:val="00DE7032"/>
    <w:rsid w:val="00DF1D5C"/>
    <w:rsid w:val="00DF3850"/>
    <w:rsid w:val="00DF698B"/>
    <w:rsid w:val="00DF7174"/>
    <w:rsid w:val="00E0208F"/>
    <w:rsid w:val="00E0370F"/>
    <w:rsid w:val="00E04482"/>
    <w:rsid w:val="00E0618F"/>
    <w:rsid w:val="00E138DF"/>
    <w:rsid w:val="00E15A29"/>
    <w:rsid w:val="00E1751D"/>
    <w:rsid w:val="00E21E78"/>
    <w:rsid w:val="00E26E73"/>
    <w:rsid w:val="00E33C8A"/>
    <w:rsid w:val="00E33EFE"/>
    <w:rsid w:val="00E35AFB"/>
    <w:rsid w:val="00E37D93"/>
    <w:rsid w:val="00E4068D"/>
    <w:rsid w:val="00E41B5C"/>
    <w:rsid w:val="00E4283F"/>
    <w:rsid w:val="00E469AE"/>
    <w:rsid w:val="00E50047"/>
    <w:rsid w:val="00E53211"/>
    <w:rsid w:val="00E55A89"/>
    <w:rsid w:val="00E55CA3"/>
    <w:rsid w:val="00E56A00"/>
    <w:rsid w:val="00E5756F"/>
    <w:rsid w:val="00E61679"/>
    <w:rsid w:val="00E6220D"/>
    <w:rsid w:val="00E66819"/>
    <w:rsid w:val="00E74B87"/>
    <w:rsid w:val="00E75439"/>
    <w:rsid w:val="00E77489"/>
    <w:rsid w:val="00E82133"/>
    <w:rsid w:val="00E824AC"/>
    <w:rsid w:val="00E8299B"/>
    <w:rsid w:val="00E862CC"/>
    <w:rsid w:val="00E87989"/>
    <w:rsid w:val="00E94A6C"/>
    <w:rsid w:val="00EA0D89"/>
    <w:rsid w:val="00EA52B3"/>
    <w:rsid w:val="00EA6213"/>
    <w:rsid w:val="00EA657E"/>
    <w:rsid w:val="00EA7B24"/>
    <w:rsid w:val="00EB004A"/>
    <w:rsid w:val="00EB0210"/>
    <w:rsid w:val="00EB424C"/>
    <w:rsid w:val="00EB4D98"/>
    <w:rsid w:val="00EB6CBD"/>
    <w:rsid w:val="00EB784A"/>
    <w:rsid w:val="00EC17D1"/>
    <w:rsid w:val="00EC487F"/>
    <w:rsid w:val="00EC4FE0"/>
    <w:rsid w:val="00EC6897"/>
    <w:rsid w:val="00ED2613"/>
    <w:rsid w:val="00ED2F96"/>
    <w:rsid w:val="00ED53B9"/>
    <w:rsid w:val="00ED6987"/>
    <w:rsid w:val="00ED7B6A"/>
    <w:rsid w:val="00EE18B5"/>
    <w:rsid w:val="00EE43F0"/>
    <w:rsid w:val="00EE57C4"/>
    <w:rsid w:val="00EE7C7F"/>
    <w:rsid w:val="00F0294C"/>
    <w:rsid w:val="00F029AF"/>
    <w:rsid w:val="00F0375D"/>
    <w:rsid w:val="00F043FD"/>
    <w:rsid w:val="00F05D5A"/>
    <w:rsid w:val="00F07E5C"/>
    <w:rsid w:val="00F10D59"/>
    <w:rsid w:val="00F111DB"/>
    <w:rsid w:val="00F13F3D"/>
    <w:rsid w:val="00F149CB"/>
    <w:rsid w:val="00F15682"/>
    <w:rsid w:val="00F2021B"/>
    <w:rsid w:val="00F20B86"/>
    <w:rsid w:val="00F21023"/>
    <w:rsid w:val="00F230DF"/>
    <w:rsid w:val="00F276A1"/>
    <w:rsid w:val="00F334E2"/>
    <w:rsid w:val="00F34999"/>
    <w:rsid w:val="00F36064"/>
    <w:rsid w:val="00F43F08"/>
    <w:rsid w:val="00F45E9E"/>
    <w:rsid w:val="00F50E6A"/>
    <w:rsid w:val="00F5262B"/>
    <w:rsid w:val="00F53047"/>
    <w:rsid w:val="00F55047"/>
    <w:rsid w:val="00F561B6"/>
    <w:rsid w:val="00F61807"/>
    <w:rsid w:val="00F6182D"/>
    <w:rsid w:val="00F6574E"/>
    <w:rsid w:val="00F66785"/>
    <w:rsid w:val="00F715E6"/>
    <w:rsid w:val="00F758F7"/>
    <w:rsid w:val="00F76F20"/>
    <w:rsid w:val="00F7721B"/>
    <w:rsid w:val="00F8163F"/>
    <w:rsid w:val="00F842AD"/>
    <w:rsid w:val="00F86B54"/>
    <w:rsid w:val="00F878DD"/>
    <w:rsid w:val="00F87E07"/>
    <w:rsid w:val="00F92BC8"/>
    <w:rsid w:val="00F92D1F"/>
    <w:rsid w:val="00F9496B"/>
    <w:rsid w:val="00F975F8"/>
    <w:rsid w:val="00FA0F6E"/>
    <w:rsid w:val="00FA1E81"/>
    <w:rsid w:val="00FA4BCB"/>
    <w:rsid w:val="00FA5023"/>
    <w:rsid w:val="00FB4227"/>
    <w:rsid w:val="00FB779D"/>
    <w:rsid w:val="00FB784A"/>
    <w:rsid w:val="00FC0C6B"/>
    <w:rsid w:val="00FC5DB9"/>
    <w:rsid w:val="00FC67CE"/>
    <w:rsid w:val="00FC7908"/>
    <w:rsid w:val="00FD19B3"/>
    <w:rsid w:val="00FD428A"/>
    <w:rsid w:val="00FD4735"/>
    <w:rsid w:val="00FD4A13"/>
    <w:rsid w:val="00FE20D4"/>
    <w:rsid w:val="00FF5C08"/>
    <w:rsid w:val="00FF7CA0"/>
    <w:rsid w:val="0885EE75"/>
    <w:rsid w:val="0AF1B970"/>
    <w:rsid w:val="0BB41873"/>
    <w:rsid w:val="0F7274A8"/>
    <w:rsid w:val="22C4FF64"/>
    <w:rsid w:val="27D540E5"/>
    <w:rsid w:val="3040A46B"/>
    <w:rsid w:val="3317FAC1"/>
    <w:rsid w:val="3AE3D459"/>
    <w:rsid w:val="3D41869F"/>
    <w:rsid w:val="465741D9"/>
    <w:rsid w:val="4F86DCD3"/>
    <w:rsid w:val="586EB687"/>
    <w:rsid w:val="5A75507E"/>
    <w:rsid w:val="619131DB"/>
    <w:rsid w:val="6B0E70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C37AD"/>
  <w15:docId w15:val="{057826B8-3562-4E4C-94DC-6880D400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F53047"/>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4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FF6"/>
    <w:rPr>
      <w:rFonts w:ascii="Tahoma" w:hAnsi="Tahoma" w:cs="Tahoma"/>
      <w:sz w:val="16"/>
      <w:szCs w:val="16"/>
    </w:rPr>
  </w:style>
  <w:style w:type="paragraph" w:styleId="Sinespaciado">
    <w:name w:val="No Spacing"/>
    <w:link w:val="SinespaciadoCar"/>
    <w:uiPriority w:val="1"/>
    <w:qFormat/>
    <w:rsid w:val="00A66127"/>
    <w:pPr>
      <w:spacing w:after="0" w:line="240" w:lineRule="auto"/>
    </w:pPr>
  </w:style>
  <w:style w:type="paragraph" w:styleId="Encabezado">
    <w:name w:val="header"/>
    <w:basedOn w:val="Normal"/>
    <w:link w:val="EncabezadoCar"/>
    <w:uiPriority w:val="99"/>
    <w:unhideWhenUsed/>
    <w:rsid w:val="00EA6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57E"/>
  </w:style>
  <w:style w:type="paragraph" w:styleId="Piedepgina">
    <w:name w:val="footer"/>
    <w:basedOn w:val="Normal"/>
    <w:link w:val="PiedepginaCar"/>
    <w:uiPriority w:val="99"/>
    <w:unhideWhenUsed/>
    <w:rsid w:val="00EA6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57E"/>
  </w:style>
  <w:style w:type="paragraph" w:styleId="Prrafodelista">
    <w:name w:val="List Paragraph"/>
    <w:basedOn w:val="Normal"/>
    <w:uiPriority w:val="34"/>
    <w:qFormat/>
    <w:rsid w:val="00587E2D"/>
    <w:pPr>
      <w:ind w:left="720"/>
      <w:contextualSpacing/>
    </w:pPr>
  </w:style>
  <w:style w:type="character" w:customStyle="1" w:styleId="contentpasted0">
    <w:name w:val="contentpasted0"/>
    <w:basedOn w:val="Fuentedeprrafopredeter"/>
    <w:rsid w:val="00D04F31"/>
  </w:style>
  <w:style w:type="character" w:customStyle="1" w:styleId="Ttulo3Car">
    <w:name w:val="Título 3 Car"/>
    <w:basedOn w:val="Fuentedeprrafopredeter"/>
    <w:link w:val="Ttulo3"/>
    <w:uiPriority w:val="9"/>
    <w:semiHidden/>
    <w:rsid w:val="00F53047"/>
    <w:rPr>
      <w:rFonts w:asciiTheme="majorHAnsi" w:eastAsiaTheme="majorEastAsia" w:hAnsiTheme="majorHAnsi" w:cstheme="majorBidi"/>
      <w:color w:val="243F60" w:themeColor="accent1" w:themeShade="7F"/>
      <w:sz w:val="24"/>
      <w:szCs w:val="24"/>
    </w:rPr>
  </w:style>
  <w:style w:type="character" w:customStyle="1" w:styleId="SinespaciadoCar">
    <w:name w:val="Sin espaciado Car"/>
    <w:link w:val="Sinespaciado"/>
    <w:uiPriority w:val="1"/>
    <w:locked/>
    <w:rsid w:val="00086A11"/>
  </w:style>
  <w:style w:type="paragraph" w:styleId="NormalWeb">
    <w:name w:val="Normal (Web)"/>
    <w:basedOn w:val="Normal"/>
    <w:uiPriority w:val="99"/>
    <w:unhideWhenUsed/>
    <w:rsid w:val="006319E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ubtituloUTSI">
    <w:name w:val="Subtitulo_UTSI"/>
    <w:basedOn w:val="Normal"/>
    <w:qFormat/>
    <w:rsid w:val="008E1CCB"/>
    <w:pPr>
      <w:spacing w:before="120" w:after="120" w:line="240" w:lineRule="auto"/>
      <w:jc w:val="both"/>
    </w:pPr>
    <w:rPr>
      <w:rFonts w:ascii="Arial" w:eastAsiaTheme="majorEastAsia" w:hAnsi="Arial" w:cstheme="majorBidi"/>
      <w:b/>
      <w:bCs/>
      <w:color w:val="9F5CA1"/>
      <w:spacing w:val="5"/>
      <w:kern w:val="28"/>
      <w:sz w:val="56"/>
      <w:szCs w:val="48"/>
      <w:lang w:val="es-ES_tradnl" w:eastAsia="es-ES"/>
    </w:rPr>
  </w:style>
  <w:style w:type="character" w:styleId="Hipervnculo">
    <w:name w:val="Hyperlink"/>
    <w:basedOn w:val="Fuentedeprrafopredeter"/>
    <w:uiPriority w:val="99"/>
    <w:unhideWhenUsed/>
    <w:rsid w:val="00955C89"/>
    <w:rPr>
      <w:color w:val="0000FF" w:themeColor="hyperlink"/>
      <w:u w:val="single"/>
    </w:rPr>
  </w:style>
  <w:style w:type="paragraph" w:styleId="Textonotapie">
    <w:name w:val="footnote text"/>
    <w:basedOn w:val="Normal"/>
    <w:link w:val="TextonotapieCar"/>
    <w:uiPriority w:val="99"/>
    <w:semiHidden/>
    <w:unhideWhenUsed/>
    <w:rsid w:val="00955C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5C89"/>
    <w:rPr>
      <w:sz w:val="20"/>
      <w:szCs w:val="20"/>
    </w:rPr>
  </w:style>
  <w:style w:type="character" w:styleId="Refdenotaalpie">
    <w:name w:val="footnote reference"/>
    <w:basedOn w:val="Fuentedeprrafopredeter"/>
    <w:uiPriority w:val="99"/>
    <w:semiHidden/>
    <w:unhideWhenUsed/>
    <w:rsid w:val="00955C89"/>
    <w:rPr>
      <w:vertAlign w:val="superscript"/>
    </w:rPr>
  </w:style>
  <w:style w:type="paragraph" w:customStyle="1" w:styleId="paragraph">
    <w:name w:val="paragraph"/>
    <w:basedOn w:val="Normal"/>
    <w:rsid w:val="00236D67"/>
    <w:pPr>
      <w:spacing w:after="0" w:line="240" w:lineRule="auto"/>
    </w:pPr>
    <w:rPr>
      <w:rFonts w:ascii="Calibri" w:hAnsi="Calibri" w:cs="Calibri"/>
      <w:lang w:eastAsia="es-MX"/>
    </w:rPr>
  </w:style>
  <w:style w:type="character" w:styleId="Hipervnculovisitado">
    <w:name w:val="FollowedHyperlink"/>
    <w:basedOn w:val="Fuentedeprrafopredeter"/>
    <w:uiPriority w:val="99"/>
    <w:semiHidden/>
    <w:unhideWhenUsed/>
    <w:rsid w:val="003D52E2"/>
    <w:rPr>
      <w:color w:val="800080" w:themeColor="followedHyperlink"/>
      <w:u w:val="single"/>
    </w:rPr>
  </w:style>
  <w:style w:type="character" w:styleId="Mencinsinresolver">
    <w:name w:val="Unresolved Mention"/>
    <w:basedOn w:val="Fuentedeprrafopredeter"/>
    <w:uiPriority w:val="99"/>
    <w:semiHidden/>
    <w:unhideWhenUsed/>
    <w:rsid w:val="008E4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568">
      <w:bodyDiv w:val="1"/>
      <w:marLeft w:val="0"/>
      <w:marRight w:val="0"/>
      <w:marTop w:val="0"/>
      <w:marBottom w:val="0"/>
      <w:divBdr>
        <w:top w:val="none" w:sz="0" w:space="0" w:color="auto"/>
        <w:left w:val="none" w:sz="0" w:space="0" w:color="auto"/>
        <w:bottom w:val="none" w:sz="0" w:space="0" w:color="auto"/>
        <w:right w:val="none" w:sz="0" w:space="0" w:color="auto"/>
      </w:divBdr>
    </w:div>
    <w:div w:id="5520149">
      <w:bodyDiv w:val="1"/>
      <w:marLeft w:val="0"/>
      <w:marRight w:val="0"/>
      <w:marTop w:val="0"/>
      <w:marBottom w:val="0"/>
      <w:divBdr>
        <w:top w:val="none" w:sz="0" w:space="0" w:color="auto"/>
        <w:left w:val="none" w:sz="0" w:space="0" w:color="auto"/>
        <w:bottom w:val="none" w:sz="0" w:space="0" w:color="auto"/>
        <w:right w:val="none" w:sz="0" w:space="0" w:color="auto"/>
      </w:divBdr>
    </w:div>
    <w:div w:id="5711490">
      <w:bodyDiv w:val="1"/>
      <w:marLeft w:val="0"/>
      <w:marRight w:val="0"/>
      <w:marTop w:val="0"/>
      <w:marBottom w:val="0"/>
      <w:divBdr>
        <w:top w:val="none" w:sz="0" w:space="0" w:color="auto"/>
        <w:left w:val="none" w:sz="0" w:space="0" w:color="auto"/>
        <w:bottom w:val="none" w:sz="0" w:space="0" w:color="auto"/>
        <w:right w:val="none" w:sz="0" w:space="0" w:color="auto"/>
      </w:divBdr>
      <w:divsChild>
        <w:div w:id="968629343">
          <w:marLeft w:val="360"/>
          <w:marRight w:val="0"/>
          <w:marTop w:val="240"/>
          <w:marBottom w:val="360"/>
          <w:divBdr>
            <w:top w:val="none" w:sz="0" w:space="0" w:color="auto"/>
            <w:left w:val="none" w:sz="0" w:space="0" w:color="auto"/>
            <w:bottom w:val="none" w:sz="0" w:space="0" w:color="auto"/>
            <w:right w:val="none" w:sz="0" w:space="0" w:color="auto"/>
          </w:divBdr>
        </w:div>
      </w:divsChild>
    </w:div>
    <w:div w:id="57287265">
      <w:bodyDiv w:val="1"/>
      <w:marLeft w:val="0"/>
      <w:marRight w:val="0"/>
      <w:marTop w:val="0"/>
      <w:marBottom w:val="0"/>
      <w:divBdr>
        <w:top w:val="none" w:sz="0" w:space="0" w:color="auto"/>
        <w:left w:val="none" w:sz="0" w:space="0" w:color="auto"/>
        <w:bottom w:val="none" w:sz="0" w:space="0" w:color="auto"/>
        <w:right w:val="none" w:sz="0" w:space="0" w:color="auto"/>
      </w:divBdr>
    </w:div>
    <w:div w:id="88435132">
      <w:bodyDiv w:val="1"/>
      <w:marLeft w:val="0"/>
      <w:marRight w:val="0"/>
      <w:marTop w:val="0"/>
      <w:marBottom w:val="0"/>
      <w:divBdr>
        <w:top w:val="none" w:sz="0" w:space="0" w:color="auto"/>
        <w:left w:val="none" w:sz="0" w:space="0" w:color="auto"/>
        <w:bottom w:val="none" w:sz="0" w:space="0" w:color="auto"/>
        <w:right w:val="none" w:sz="0" w:space="0" w:color="auto"/>
      </w:divBdr>
      <w:divsChild>
        <w:div w:id="86313076">
          <w:marLeft w:val="360"/>
          <w:marRight w:val="0"/>
          <w:marTop w:val="240"/>
          <w:marBottom w:val="360"/>
          <w:divBdr>
            <w:top w:val="none" w:sz="0" w:space="0" w:color="auto"/>
            <w:left w:val="none" w:sz="0" w:space="0" w:color="auto"/>
            <w:bottom w:val="none" w:sz="0" w:space="0" w:color="auto"/>
            <w:right w:val="none" w:sz="0" w:space="0" w:color="auto"/>
          </w:divBdr>
        </w:div>
        <w:div w:id="950820210">
          <w:marLeft w:val="360"/>
          <w:marRight w:val="0"/>
          <w:marTop w:val="240"/>
          <w:marBottom w:val="360"/>
          <w:divBdr>
            <w:top w:val="none" w:sz="0" w:space="0" w:color="auto"/>
            <w:left w:val="none" w:sz="0" w:space="0" w:color="auto"/>
            <w:bottom w:val="none" w:sz="0" w:space="0" w:color="auto"/>
            <w:right w:val="none" w:sz="0" w:space="0" w:color="auto"/>
          </w:divBdr>
        </w:div>
      </w:divsChild>
    </w:div>
    <w:div w:id="96366082">
      <w:bodyDiv w:val="1"/>
      <w:marLeft w:val="0"/>
      <w:marRight w:val="0"/>
      <w:marTop w:val="0"/>
      <w:marBottom w:val="0"/>
      <w:divBdr>
        <w:top w:val="none" w:sz="0" w:space="0" w:color="auto"/>
        <w:left w:val="none" w:sz="0" w:space="0" w:color="auto"/>
        <w:bottom w:val="none" w:sz="0" w:space="0" w:color="auto"/>
        <w:right w:val="none" w:sz="0" w:space="0" w:color="auto"/>
      </w:divBdr>
    </w:div>
    <w:div w:id="99302020">
      <w:bodyDiv w:val="1"/>
      <w:marLeft w:val="0"/>
      <w:marRight w:val="0"/>
      <w:marTop w:val="0"/>
      <w:marBottom w:val="0"/>
      <w:divBdr>
        <w:top w:val="none" w:sz="0" w:space="0" w:color="auto"/>
        <w:left w:val="none" w:sz="0" w:space="0" w:color="auto"/>
        <w:bottom w:val="none" w:sz="0" w:space="0" w:color="auto"/>
        <w:right w:val="none" w:sz="0" w:space="0" w:color="auto"/>
      </w:divBdr>
      <w:divsChild>
        <w:div w:id="989868579">
          <w:marLeft w:val="360"/>
          <w:marRight w:val="0"/>
          <w:marTop w:val="240"/>
          <w:marBottom w:val="360"/>
          <w:divBdr>
            <w:top w:val="none" w:sz="0" w:space="0" w:color="auto"/>
            <w:left w:val="none" w:sz="0" w:space="0" w:color="auto"/>
            <w:bottom w:val="none" w:sz="0" w:space="0" w:color="auto"/>
            <w:right w:val="none" w:sz="0" w:space="0" w:color="auto"/>
          </w:divBdr>
        </w:div>
      </w:divsChild>
    </w:div>
    <w:div w:id="136654923">
      <w:bodyDiv w:val="1"/>
      <w:marLeft w:val="0"/>
      <w:marRight w:val="0"/>
      <w:marTop w:val="0"/>
      <w:marBottom w:val="0"/>
      <w:divBdr>
        <w:top w:val="none" w:sz="0" w:space="0" w:color="auto"/>
        <w:left w:val="none" w:sz="0" w:space="0" w:color="auto"/>
        <w:bottom w:val="none" w:sz="0" w:space="0" w:color="auto"/>
        <w:right w:val="none" w:sz="0" w:space="0" w:color="auto"/>
      </w:divBdr>
      <w:divsChild>
        <w:div w:id="1066219230">
          <w:marLeft w:val="360"/>
          <w:marRight w:val="0"/>
          <w:marTop w:val="240"/>
          <w:marBottom w:val="360"/>
          <w:divBdr>
            <w:top w:val="none" w:sz="0" w:space="0" w:color="auto"/>
            <w:left w:val="none" w:sz="0" w:space="0" w:color="auto"/>
            <w:bottom w:val="none" w:sz="0" w:space="0" w:color="auto"/>
            <w:right w:val="none" w:sz="0" w:space="0" w:color="auto"/>
          </w:divBdr>
        </w:div>
      </w:divsChild>
    </w:div>
    <w:div w:id="147795987">
      <w:bodyDiv w:val="1"/>
      <w:marLeft w:val="0"/>
      <w:marRight w:val="0"/>
      <w:marTop w:val="0"/>
      <w:marBottom w:val="0"/>
      <w:divBdr>
        <w:top w:val="none" w:sz="0" w:space="0" w:color="auto"/>
        <w:left w:val="none" w:sz="0" w:space="0" w:color="auto"/>
        <w:bottom w:val="none" w:sz="0" w:space="0" w:color="auto"/>
        <w:right w:val="none" w:sz="0" w:space="0" w:color="auto"/>
      </w:divBdr>
      <w:divsChild>
        <w:div w:id="134757260">
          <w:marLeft w:val="706"/>
          <w:marRight w:val="0"/>
          <w:marTop w:val="200"/>
          <w:marBottom w:val="0"/>
          <w:divBdr>
            <w:top w:val="none" w:sz="0" w:space="0" w:color="auto"/>
            <w:left w:val="none" w:sz="0" w:space="0" w:color="auto"/>
            <w:bottom w:val="none" w:sz="0" w:space="0" w:color="auto"/>
            <w:right w:val="none" w:sz="0" w:space="0" w:color="auto"/>
          </w:divBdr>
        </w:div>
      </w:divsChild>
    </w:div>
    <w:div w:id="233904240">
      <w:bodyDiv w:val="1"/>
      <w:marLeft w:val="0"/>
      <w:marRight w:val="0"/>
      <w:marTop w:val="0"/>
      <w:marBottom w:val="0"/>
      <w:divBdr>
        <w:top w:val="none" w:sz="0" w:space="0" w:color="auto"/>
        <w:left w:val="none" w:sz="0" w:space="0" w:color="auto"/>
        <w:bottom w:val="none" w:sz="0" w:space="0" w:color="auto"/>
        <w:right w:val="none" w:sz="0" w:space="0" w:color="auto"/>
      </w:divBdr>
      <w:divsChild>
        <w:div w:id="95754792">
          <w:marLeft w:val="706"/>
          <w:marRight w:val="0"/>
          <w:marTop w:val="200"/>
          <w:marBottom w:val="0"/>
          <w:divBdr>
            <w:top w:val="none" w:sz="0" w:space="0" w:color="auto"/>
            <w:left w:val="none" w:sz="0" w:space="0" w:color="auto"/>
            <w:bottom w:val="none" w:sz="0" w:space="0" w:color="auto"/>
            <w:right w:val="none" w:sz="0" w:space="0" w:color="auto"/>
          </w:divBdr>
        </w:div>
      </w:divsChild>
    </w:div>
    <w:div w:id="271013698">
      <w:bodyDiv w:val="1"/>
      <w:marLeft w:val="0"/>
      <w:marRight w:val="0"/>
      <w:marTop w:val="0"/>
      <w:marBottom w:val="0"/>
      <w:divBdr>
        <w:top w:val="none" w:sz="0" w:space="0" w:color="auto"/>
        <w:left w:val="none" w:sz="0" w:space="0" w:color="auto"/>
        <w:bottom w:val="none" w:sz="0" w:space="0" w:color="auto"/>
        <w:right w:val="none" w:sz="0" w:space="0" w:color="auto"/>
      </w:divBdr>
    </w:div>
    <w:div w:id="442068250">
      <w:bodyDiv w:val="1"/>
      <w:marLeft w:val="0"/>
      <w:marRight w:val="0"/>
      <w:marTop w:val="0"/>
      <w:marBottom w:val="0"/>
      <w:divBdr>
        <w:top w:val="none" w:sz="0" w:space="0" w:color="auto"/>
        <w:left w:val="none" w:sz="0" w:space="0" w:color="auto"/>
        <w:bottom w:val="none" w:sz="0" w:space="0" w:color="auto"/>
        <w:right w:val="none" w:sz="0" w:space="0" w:color="auto"/>
      </w:divBdr>
    </w:div>
    <w:div w:id="455369854">
      <w:bodyDiv w:val="1"/>
      <w:marLeft w:val="0"/>
      <w:marRight w:val="0"/>
      <w:marTop w:val="0"/>
      <w:marBottom w:val="0"/>
      <w:divBdr>
        <w:top w:val="none" w:sz="0" w:space="0" w:color="auto"/>
        <w:left w:val="none" w:sz="0" w:space="0" w:color="auto"/>
        <w:bottom w:val="none" w:sz="0" w:space="0" w:color="auto"/>
        <w:right w:val="none" w:sz="0" w:space="0" w:color="auto"/>
      </w:divBdr>
    </w:div>
    <w:div w:id="499349446">
      <w:bodyDiv w:val="1"/>
      <w:marLeft w:val="0"/>
      <w:marRight w:val="0"/>
      <w:marTop w:val="0"/>
      <w:marBottom w:val="0"/>
      <w:divBdr>
        <w:top w:val="none" w:sz="0" w:space="0" w:color="auto"/>
        <w:left w:val="none" w:sz="0" w:space="0" w:color="auto"/>
        <w:bottom w:val="none" w:sz="0" w:space="0" w:color="auto"/>
        <w:right w:val="none" w:sz="0" w:space="0" w:color="auto"/>
      </w:divBdr>
    </w:div>
    <w:div w:id="501285013">
      <w:bodyDiv w:val="1"/>
      <w:marLeft w:val="0"/>
      <w:marRight w:val="0"/>
      <w:marTop w:val="0"/>
      <w:marBottom w:val="0"/>
      <w:divBdr>
        <w:top w:val="none" w:sz="0" w:space="0" w:color="auto"/>
        <w:left w:val="none" w:sz="0" w:space="0" w:color="auto"/>
        <w:bottom w:val="none" w:sz="0" w:space="0" w:color="auto"/>
        <w:right w:val="none" w:sz="0" w:space="0" w:color="auto"/>
      </w:divBdr>
    </w:div>
    <w:div w:id="503397067">
      <w:bodyDiv w:val="1"/>
      <w:marLeft w:val="0"/>
      <w:marRight w:val="0"/>
      <w:marTop w:val="0"/>
      <w:marBottom w:val="0"/>
      <w:divBdr>
        <w:top w:val="none" w:sz="0" w:space="0" w:color="auto"/>
        <w:left w:val="none" w:sz="0" w:space="0" w:color="auto"/>
        <w:bottom w:val="none" w:sz="0" w:space="0" w:color="auto"/>
        <w:right w:val="none" w:sz="0" w:space="0" w:color="auto"/>
      </w:divBdr>
    </w:div>
    <w:div w:id="587037111">
      <w:bodyDiv w:val="1"/>
      <w:marLeft w:val="0"/>
      <w:marRight w:val="0"/>
      <w:marTop w:val="0"/>
      <w:marBottom w:val="0"/>
      <w:divBdr>
        <w:top w:val="none" w:sz="0" w:space="0" w:color="auto"/>
        <w:left w:val="none" w:sz="0" w:space="0" w:color="auto"/>
        <w:bottom w:val="none" w:sz="0" w:space="0" w:color="auto"/>
        <w:right w:val="none" w:sz="0" w:space="0" w:color="auto"/>
      </w:divBdr>
    </w:div>
    <w:div w:id="674454352">
      <w:bodyDiv w:val="1"/>
      <w:marLeft w:val="0"/>
      <w:marRight w:val="0"/>
      <w:marTop w:val="0"/>
      <w:marBottom w:val="0"/>
      <w:divBdr>
        <w:top w:val="none" w:sz="0" w:space="0" w:color="auto"/>
        <w:left w:val="none" w:sz="0" w:space="0" w:color="auto"/>
        <w:bottom w:val="none" w:sz="0" w:space="0" w:color="auto"/>
        <w:right w:val="none" w:sz="0" w:space="0" w:color="auto"/>
      </w:divBdr>
    </w:div>
    <w:div w:id="689263267">
      <w:bodyDiv w:val="1"/>
      <w:marLeft w:val="0"/>
      <w:marRight w:val="0"/>
      <w:marTop w:val="0"/>
      <w:marBottom w:val="0"/>
      <w:divBdr>
        <w:top w:val="none" w:sz="0" w:space="0" w:color="auto"/>
        <w:left w:val="none" w:sz="0" w:space="0" w:color="auto"/>
        <w:bottom w:val="none" w:sz="0" w:space="0" w:color="auto"/>
        <w:right w:val="none" w:sz="0" w:space="0" w:color="auto"/>
      </w:divBdr>
    </w:div>
    <w:div w:id="728264249">
      <w:bodyDiv w:val="1"/>
      <w:marLeft w:val="0"/>
      <w:marRight w:val="0"/>
      <w:marTop w:val="0"/>
      <w:marBottom w:val="0"/>
      <w:divBdr>
        <w:top w:val="none" w:sz="0" w:space="0" w:color="auto"/>
        <w:left w:val="none" w:sz="0" w:space="0" w:color="auto"/>
        <w:bottom w:val="none" w:sz="0" w:space="0" w:color="auto"/>
        <w:right w:val="none" w:sz="0" w:space="0" w:color="auto"/>
      </w:divBdr>
      <w:divsChild>
        <w:div w:id="47994614">
          <w:marLeft w:val="360"/>
          <w:marRight w:val="0"/>
          <w:marTop w:val="240"/>
          <w:marBottom w:val="360"/>
          <w:divBdr>
            <w:top w:val="none" w:sz="0" w:space="0" w:color="auto"/>
            <w:left w:val="none" w:sz="0" w:space="0" w:color="auto"/>
            <w:bottom w:val="none" w:sz="0" w:space="0" w:color="auto"/>
            <w:right w:val="none" w:sz="0" w:space="0" w:color="auto"/>
          </w:divBdr>
        </w:div>
      </w:divsChild>
    </w:div>
    <w:div w:id="804274898">
      <w:bodyDiv w:val="1"/>
      <w:marLeft w:val="0"/>
      <w:marRight w:val="0"/>
      <w:marTop w:val="0"/>
      <w:marBottom w:val="0"/>
      <w:divBdr>
        <w:top w:val="none" w:sz="0" w:space="0" w:color="auto"/>
        <w:left w:val="none" w:sz="0" w:space="0" w:color="auto"/>
        <w:bottom w:val="none" w:sz="0" w:space="0" w:color="auto"/>
        <w:right w:val="none" w:sz="0" w:space="0" w:color="auto"/>
      </w:divBdr>
    </w:div>
    <w:div w:id="821040149">
      <w:bodyDiv w:val="1"/>
      <w:marLeft w:val="0"/>
      <w:marRight w:val="0"/>
      <w:marTop w:val="0"/>
      <w:marBottom w:val="0"/>
      <w:divBdr>
        <w:top w:val="none" w:sz="0" w:space="0" w:color="auto"/>
        <w:left w:val="none" w:sz="0" w:space="0" w:color="auto"/>
        <w:bottom w:val="none" w:sz="0" w:space="0" w:color="auto"/>
        <w:right w:val="none" w:sz="0" w:space="0" w:color="auto"/>
      </w:divBdr>
      <w:divsChild>
        <w:div w:id="507063530">
          <w:marLeft w:val="360"/>
          <w:marRight w:val="0"/>
          <w:marTop w:val="240"/>
          <w:marBottom w:val="360"/>
          <w:divBdr>
            <w:top w:val="none" w:sz="0" w:space="0" w:color="auto"/>
            <w:left w:val="none" w:sz="0" w:space="0" w:color="auto"/>
            <w:bottom w:val="none" w:sz="0" w:space="0" w:color="auto"/>
            <w:right w:val="none" w:sz="0" w:space="0" w:color="auto"/>
          </w:divBdr>
        </w:div>
      </w:divsChild>
    </w:div>
    <w:div w:id="851260796">
      <w:bodyDiv w:val="1"/>
      <w:marLeft w:val="0"/>
      <w:marRight w:val="0"/>
      <w:marTop w:val="0"/>
      <w:marBottom w:val="0"/>
      <w:divBdr>
        <w:top w:val="none" w:sz="0" w:space="0" w:color="auto"/>
        <w:left w:val="none" w:sz="0" w:space="0" w:color="auto"/>
        <w:bottom w:val="none" w:sz="0" w:space="0" w:color="auto"/>
        <w:right w:val="none" w:sz="0" w:space="0" w:color="auto"/>
      </w:divBdr>
    </w:div>
    <w:div w:id="869995862">
      <w:bodyDiv w:val="1"/>
      <w:marLeft w:val="0"/>
      <w:marRight w:val="0"/>
      <w:marTop w:val="0"/>
      <w:marBottom w:val="0"/>
      <w:divBdr>
        <w:top w:val="none" w:sz="0" w:space="0" w:color="auto"/>
        <w:left w:val="none" w:sz="0" w:space="0" w:color="auto"/>
        <w:bottom w:val="none" w:sz="0" w:space="0" w:color="auto"/>
        <w:right w:val="none" w:sz="0" w:space="0" w:color="auto"/>
      </w:divBdr>
      <w:divsChild>
        <w:div w:id="958071242">
          <w:marLeft w:val="360"/>
          <w:marRight w:val="0"/>
          <w:marTop w:val="240"/>
          <w:marBottom w:val="360"/>
          <w:divBdr>
            <w:top w:val="none" w:sz="0" w:space="0" w:color="auto"/>
            <w:left w:val="none" w:sz="0" w:space="0" w:color="auto"/>
            <w:bottom w:val="none" w:sz="0" w:space="0" w:color="auto"/>
            <w:right w:val="none" w:sz="0" w:space="0" w:color="auto"/>
          </w:divBdr>
        </w:div>
      </w:divsChild>
    </w:div>
    <w:div w:id="889538137">
      <w:bodyDiv w:val="1"/>
      <w:marLeft w:val="0"/>
      <w:marRight w:val="0"/>
      <w:marTop w:val="0"/>
      <w:marBottom w:val="0"/>
      <w:divBdr>
        <w:top w:val="none" w:sz="0" w:space="0" w:color="auto"/>
        <w:left w:val="none" w:sz="0" w:space="0" w:color="auto"/>
        <w:bottom w:val="none" w:sz="0" w:space="0" w:color="auto"/>
        <w:right w:val="none" w:sz="0" w:space="0" w:color="auto"/>
      </w:divBdr>
      <w:divsChild>
        <w:div w:id="1316227367">
          <w:marLeft w:val="806"/>
          <w:marRight w:val="0"/>
          <w:marTop w:val="0"/>
          <w:marBottom w:val="0"/>
          <w:divBdr>
            <w:top w:val="none" w:sz="0" w:space="0" w:color="auto"/>
            <w:left w:val="none" w:sz="0" w:space="0" w:color="auto"/>
            <w:bottom w:val="none" w:sz="0" w:space="0" w:color="auto"/>
            <w:right w:val="none" w:sz="0" w:space="0" w:color="auto"/>
          </w:divBdr>
        </w:div>
      </w:divsChild>
    </w:div>
    <w:div w:id="891889001">
      <w:bodyDiv w:val="1"/>
      <w:marLeft w:val="0"/>
      <w:marRight w:val="0"/>
      <w:marTop w:val="0"/>
      <w:marBottom w:val="0"/>
      <w:divBdr>
        <w:top w:val="none" w:sz="0" w:space="0" w:color="auto"/>
        <w:left w:val="none" w:sz="0" w:space="0" w:color="auto"/>
        <w:bottom w:val="none" w:sz="0" w:space="0" w:color="auto"/>
        <w:right w:val="none" w:sz="0" w:space="0" w:color="auto"/>
      </w:divBdr>
      <w:divsChild>
        <w:div w:id="1162501948">
          <w:marLeft w:val="446"/>
          <w:marRight w:val="0"/>
          <w:marTop w:val="240"/>
          <w:marBottom w:val="360"/>
          <w:divBdr>
            <w:top w:val="none" w:sz="0" w:space="0" w:color="auto"/>
            <w:left w:val="none" w:sz="0" w:space="0" w:color="auto"/>
            <w:bottom w:val="none" w:sz="0" w:space="0" w:color="auto"/>
            <w:right w:val="none" w:sz="0" w:space="0" w:color="auto"/>
          </w:divBdr>
        </w:div>
      </w:divsChild>
    </w:div>
    <w:div w:id="910895029">
      <w:bodyDiv w:val="1"/>
      <w:marLeft w:val="0"/>
      <w:marRight w:val="0"/>
      <w:marTop w:val="0"/>
      <w:marBottom w:val="0"/>
      <w:divBdr>
        <w:top w:val="none" w:sz="0" w:space="0" w:color="auto"/>
        <w:left w:val="none" w:sz="0" w:space="0" w:color="auto"/>
        <w:bottom w:val="none" w:sz="0" w:space="0" w:color="auto"/>
        <w:right w:val="none" w:sz="0" w:space="0" w:color="auto"/>
      </w:divBdr>
    </w:div>
    <w:div w:id="922447271">
      <w:bodyDiv w:val="1"/>
      <w:marLeft w:val="0"/>
      <w:marRight w:val="0"/>
      <w:marTop w:val="0"/>
      <w:marBottom w:val="0"/>
      <w:divBdr>
        <w:top w:val="none" w:sz="0" w:space="0" w:color="auto"/>
        <w:left w:val="none" w:sz="0" w:space="0" w:color="auto"/>
        <w:bottom w:val="none" w:sz="0" w:space="0" w:color="auto"/>
        <w:right w:val="none" w:sz="0" w:space="0" w:color="auto"/>
      </w:divBdr>
      <w:divsChild>
        <w:div w:id="440077818">
          <w:marLeft w:val="360"/>
          <w:marRight w:val="0"/>
          <w:marTop w:val="240"/>
          <w:marBottom w:val="360"/>
          <w:divBdr>
            <w:top w:val="none" w:sz="0" w:space="0" w:color="auto"/>
            <w:left w:val="none" w:sz="0" w:space="0" w:color="auto"/>
            <w:bottom w:val="none" w:sz="0" w:space="0" w:color="auto"/>
            <w:right w:val="none" w:sz="0" w:space="0" w:color="auto"/>
          </w:divBdr>
        </w:div>
      </w:divsChild>
    </w:div>
    <w:div w:id="928929805">
      <w:bodyDiv w:val="1"/>
      <w:marLeft w:val="0"/>
      <w:marRight w:val="0"/>
      <w:marTop w:val="0"/>
      <w:marBottom w:val="0"/>
      <w:divBdr>
        <w:top w:val="none" w:sz="0" w:space="0" w:color="auto"/>
        <w:left w:val="none" w:sz="0" w:space="0" w:color="auto"/>
        <w:bottom w:val="none" w:sz="0" w:space="0" w:color="auto"/>
        <w:right w:val="none" w:sz="0" w:space="0" w:color="auto"/>
      </w:divBdr>
    </w:div>
    <w:div w:id="971910685">
      <w:bodyDiv w:val="1"/>
      <w:marLeft w:val="0"/>
      <w:marRight w:val="0"/>
      <w:marTop w:val="0"/>
      <w:marBottom w:val="0"/>
      <w:divBdr>
        <w:top w:val="none" w:sz="0" w:space="0" w:color="auto"/>
        <w:left w:val="none" w:sz="0" w:space="0" w:color="auto"/>
        <w:bottom w:val="none" w:sz="0" w:space="0" w:color="auto"/>
        <w:right w:val="none" w:sz="0" w:space="0" w:color="auto"/>
      </w:divBdr>
      <w:divsChild>
        <w:div w:id="999847355">
          <w:marLeft w:val="446"/>
          <w:marRight w:val="0"/>
          <w:marTop w:val="240"/>
          <w:marBottom w:val="360"/>
          <w:divBdr>
            <w:top w:val="none" w:sz="0" w:space="0" w:color="auto"/>
            <w:left w:val="none" w:sz="0" w:space="0" w:color="auto"/>
            <w:bottom w:val="none" w:sz="0" w:space="0" w:color="auto"/>
            <w:right w:val="none" w:sz="0" w:space="0" w:color="auto"/>
          </w:divBdr>
        </w:div>
      </w:divsChild>
    </w:div>
    <w:div w:id="1121344816">
      <w:bodyDiv w:val="1"/>
      <w:marLeft w:val="0"/>
      <w:marRight w:val="0"/>
      <w:marTop w:val="0"/>
      <w:marBottom w:val="0"/>
      <w:divBdr>
        <w:top w:val="none" w:sz="0" w:space="0" w:color="auto"/>
        <w:left w:val="none" w:sz="0" w:space="0" w:color="auto"/>
        <w:bottom w:val="none" w:sz="0" w:space="0" w:color="auto"/>
        <w:right w:val="none" w:sz="0" w:space="0" w:color="auto"/>
      </w:divBdr>
    </w:div>
    <w:div w:id="1178352817">
      <w:bodyDiv w:val="1"/>
      <w:marLeft w:val="0"/>
      <w:marRight w:val="0"/>
      <w:marTop w:val="0"/>
      <w:marBottom w:val="0"/>
      <w:divBdr>
        <w:top w:val="none" w:sz="0" w:space="0" w:color="auto"/>
        <w:left w:val="none" w:sz="0" w:space="0" w:color="auto"/>
        <w:bottom w:val="none" w:sz="0" w:space="0" w:color="auto"/>
        <w:right w:val="none" w:sz="0" w:space="0" w:color="auto"/>
      </w:divBdr>
    </w:div>
    <w:div w:id="1216626890">
      <w:bodyDiv w:val="1"/>
      <w:marLeft w:val="0"/>
      <w:marRight w:val="0"/>
      <w:marTop w:val="0"/>
      <w:marBottom w:val="0"/>
      <w:divBdr>
        <w:top w:val="none" w:sz="0" w:space="0" w:color="auto"/>
        <w:left w:val="none" w:sz="0" w:space="0" w:color="auto"/>
        <w:bottom w:val="none" w:sz="0" w:space="0" w:color="auto"/>
        <w:right w:val="none" w:sz="0" w:space="0" w:color="auto"/>
      </w:divBdr>
    </w:div>
    <w:div w:id="1260601088">
      <w:bodyDiv w:val="1"/>
      <w:marLeft w:val="0"/>
      <w:marRight w:val="0"/>
      <w:marTop w:val="0"/>
      <w:marBottom w:val="0"/>
      <w:divBdr>
        <w:top w:val="none" w:sz="0" w:space="0" w:color="auto"/>
        <w:left w:val="none" w:sz="0" w:space="0" w:color="auto"/>
        <w:bottom w:val="none" w:sz="0" w:space="0" w:color="auto"/>
        <w:right w:val="none" w:sz="0" w:space="0" w:color="auto"/>
      </w:divBdr>
    </w:div>
    <w:div w:id="1296368595">
      <w:bodyDiv w:val="1"/>
      <w:marLeft w:val="0"/>
      <w:marRight w:val="0"/>
      <w:marTop w:val="0"/>
      <w:marBottom w:val="0"/>
      <w:divBdr>
        <w:top w:val="none" w:sz="0" w:space="0" w:color="auto"/>
        <w:left w:val="none" w:sz="0" w:space="0" w:color="auto"/>
        <w:bottom w:val="none" w:sz="0" w:space="0" w:color="auto"/>
        <w:right w:val="none" w:sz="0" w:space="0" w:color="auto"/>
      </w:divBdr>
    </w:div>
    <w:div w:id="1337075690">
      <w:bodyDiv w:val="1"/>
      <w:marLeft w:val="0"/>
      <w:marRight w:val="0"/>
      <w:marTop w:val="0"/>
      <w:marBottom w:val="0"/>
      <w:divBdr>
        <w:top w:val="none" w:sz="0" w:space="0" w:color="auto"/>
        <w:left w:val="none" w:sz="0" w:space="0" w:color="auto"/>
        <w:bottom w:val="none" w:sz="0" w:space="0" w:color="auto"/>
        <w:right w:val="none" w:sz="0" w:space="0" w:color="auto"/>
      </w:divBdr>
      <w:divsChild>
        <w:div w:id="1982030110">
          <w:marLeft w:val="360"/>
          <w:marRight w:val="0"/>
          <w:marTop w:val="240"/>
          <w:marBottom w:val="360"/>
          <w:divBdr>
            <w:top w:val="none" w:sz="0" w:space="0" w:color="auto"/>
            <w:left w:val="none" w:sz="0" w:space="0" w:color="auto"/>
            <w:bottom w:val="none" w:sz="0" w:space="0" w:color="auto"/>
            <w:right w:val="none" w:sz="0" w:space="0" w:color="auto"/>
          </w:divBdr>
        </w:div>
      </w:divsChild>
    </w:div>
    <w:div w:id="1349336645">
      <w:bodyDiv w:val="1"/>
      <w:marLeft w:val="0"/>
      <w:marRight w:val="0"/>
      <w:marTop w:val="0"/>
      <w:marBottom w:val="0"/>
      <w:divBdr>
        <w:top w:val="none" w:sz="0" w:space="0" w:color="auto"/>
        <w:left w:val="none" w:sz="0" w:space="0" w:color="auto"/>
        <w:bottom w:val="none" w:sz="0" w:space="0" w:color="auto"/>
        <w:right w:val="none" w:sz="0" w:space="0" w:color="auto"/>
      </w:divBdr>
    </w:div>
    <w:div w:id="1430614203">
      <w:bodyDiv w:val="1"/>
      <w:marLeft w:val="0"/>
      <w:marRight w:val="0"/>
      <w:marTop w:val="0"/>
      <w:marBottom w:val="0"/>
      <w:divBdr>
        <w:top w:val="none" w:sz="0" w:space="0" w:color="auto"/>
        <w:left w:val="none" w:sz="0" w:space="0" w:color="auto"/>
        <w:bottom w:val="none" w:sz="0" w:space="0" w:color="auto"/>
        <w:right w:val="none" w:sz="0" w:space="0" w:color="auto"/>
      </w:divBdr>
    </w:div>
    <w:div w:id="1459377552">
      <w:bodyDiv w:val="1"/>
      <w:marLeft w:val="0"/>
      <w:marRight w:val="0"/>
      <w:marTop w:val="0"/>
      <w:marBottom w:val="0"/>
      <w:divBdr>
        <w:top w:val="none" w:sz="0" w:space="0" w:color="auto"/>
        <w:left w:val="none" w:sz="0" w:space="0" w:color="auto"/>
        <w:bottom w:val="none" w:sz="0" w:space="0" w:color="auto"/>
        <w:right w:val="none" w:sz="0" w:space="0" w:color="auto"/>
      </w:divBdr>
      <w:divsChild>
        <w:div w:id="1536770331">
          <w:marLeft w:val="360"/>
          <w:marRight w:val="0"/>
          <w:marTop w:val="240"/>
          <w:marBottom w:val="360"/>
          <w:divBdr>
            <w:top w:val="none" w:sz="0" w:space="0" w:color="auto"/>
            <w:left w:val="none" w:sz="0" w:space="0" w:color="auto"/>
            <w:bottom w:val="none" w:sz="0" w:space="0" w:color="auto"/>
            <w:right w:val="none" w:sz="0" w:space="0" w:color="auto"/>
          </w:divBdr>
        </w:div>
      </w:divsChild>
    </w:div>
    <w:div w:id="1475218822">
      <w:bodyDiv w:val="1"/>
      <w:marLeft w:val="0"/>
      <w:marRight w:val="0"/>
      <w:marTop w:val="0"/>
      <w:marBottom w:val="0"/>
      <w:divBdr>
        <w:top w:val="none" w:sz="0" w:space="0" w:color="auto"/>
        <w:left w:val="none" w:sz="0" w:space="0" w:color="auto"/>
        <w:bottom w:val="none" w:sz="0" w:space="0" w:color="auto"/>
        <w:right w:val="none" w:sz="0" w:space="0" w:color="auto"/>
      </w:divBdr>
    </w:div>
    <w:div w:id="1497302953">
      <w:bodyDiv w:val="1"/>
      <w:marLeft w:val="0"/>
      <w:marRight w:val="0"/>
      <w:marTop w:val="0"/>
      <w:marBottom w:val="0"/>
      <w:divBdr>
        <w:top w:val="none" w:sz="0" w:space="0" w:color="auto"/>
        <w:left w:val="none" w:sz="0" w:space="0" w:color="auto"/>
        <w:bottom w:val="none" w:sz="0" w:space="0" w:color="auto"/>
        <w:right w:val="none" w:sz="0" w:space="0" w:color="auto"/>
      </w:divBdr>
    </w:div>
    <w:div w:id="1499887826">
      <w:bodyDiv w:val="1"/>
      <w:marLeft w:val="0"/>
      <w:marRight w:val="0"/>
      <w:marTop w:val="0"/>
      <w:marBottom w:val="0"/>
      <w:divBdr>
        <w:top w:val="none" w:sz="0" w:space="0" w:color="auto"/>
        <w:left w:val="none" w:sz="0" w:space="0" w:color="auto"/>
        <w:bottom w:val="none" w:sz="0" w:space="0" w:color="auto"/>
        <w:right w:val="none" w:sz="0" w:space="0" w:color="auto"/>
      </w:divBdr>
    </w:div>
    <w:div w:id="1584216611">
      <w:bodyDiv w:val="1"/>
      <w:marLeft w:val="0"/>
      <w:marRight w:val="0"/>
      <w:marTop w:val="0"/>
      <w:marBottom w:val="0"/>
      <w:divBdr>
        <w:top w:val="none" w:sz="0" w:space="0" w:color="auto"/>
        <w:left w:val="none" w:sz="0" w:space="0" w:color="auto"/>
        <w:bottom w:val="none" w:sz="0" w:space="0" w:color="auto"/>
        <w:right w:val="none" w:sz="0" w:space="0" w:color="auto"/>
      </w:divBdr>
    </w:div>
    <w:div w:id="1584992170">
      <w:bodyDiv w:val="1"/>
      <w:marLeft w:val="0"/>
      <w:marRight w:val="0"/>
      <w:marTop w:val="0"/>
      <w:marBottom w:val="0"/>
      <w:divBdr>
        <w:top w:val="none" w:sz="0" w:space="0" w:color="auto"/>
        <w:left w:val="none" w:sz="0" w:space="0" w:color="auto"/>
        <w:bottom w:val="none" w:sz="0" w:space="0" w:color="auto"/>
        <w:right w:val="none" w:sz="0" w:space="0" w:color="auto"/>
      </w:divBdr>
    </w:div>
    <w:div w:id="1653215948">
      <w:bodyDiv w:val="1"/>
      <w:marLeft w:val="0"/>
      <w:marRight w:val="0"/>
      <w:marTop w:val="0"/>
      <w:marBottom w:val="0"/>
      <w:divBdr>
        <w:top w:val="none" w:sz="0" w:space="0" w:color="auto"/>
        <w:left w:val="none" w:sz="0" w:space="0" w:color="auto"/>
        <w:bottom w:val="none" w:sz="0" w:space="0" w:color="auto"/>
        <w:right w:val="none" w:sz="0" w:space="0" w:color="auto"/>
      </w:divBdr>
    </w:div>
    <w:div w:id="1669481586">
      <w:bodyDiv w:val="1"/>
      <w:marLeft w:val="0"/>
      <w:marRight w:val="0"/>
      <w:marTop w:val="0"/>
      <w:marBottom w:val="0"/>
      <w:divBdr>
        <w:top w:val="none" w:sz="0" w:space="0" w:color="auto"/>
        <w:left w:val="none" w:sz="0" w:space="0" w:color="auto"/>
        <w:bottom w:val="none" w:sz="0" w:space="0" w:color="auto"/>
        <w:right w:val="none" w:sz="0" w:space="0" w:color="auto"/>
      </w:divBdr>
      <w:divsChild>
        <w:div w:id="645361704">
          <w:marLeft w:val="446"/>
          <w:marRight w:val="0"/>
          <w:marTop w:val="240"/>
          <w:marBottom w:val="360"/>
          <w:divBdr>
            <w:top w:val="none" w:sz="0" w:space="0" w:color="auto"/>
            <w:left w:val="none" w:sz="0" w:space="0" w:color="auto"/>
            <w:bottom w:val="none" w:sz="0" w:space="0" w:color="auto"/>
            <w:right w:val="none" w:sz="0" w:space="0" w:color="auto"/>
          </w:divBdr>
        </w:div>
      </w:divsChild>
    </w:div>
    <w:div w:id="1673288983">
      <w:bodyDiv w:val="1"/>
      <w:marLeft w:val="0"/>
      <w:marRight w:val="0"/>
      <w:marTop w:val="0"/>
      <w:marBottom w:val="0"/>
      <w:divBdr>
        <w:top w:val="none" w:sz="0" w:space="0" w:color="auto"/>
        <w:left w:val="none" w:sz="0" w:space="0" w:color="auto"/>
        <w:bottom w:val="none" w:sz="0" w:space="0" w:color="auto"/>
        <w:right w:val="none" w:sz="0" w:space="0" w:color="auto"/>
      </w:divBdr>
    </w:div>
    <w:div w:id="1681082752">
      <w:bodyDiv w:val="1"/>
      <w:marLeft w:val="0"/>
      <w:marRight w:val="0"/>
      <w:marTop w:val="0"/>
      <w:marBottom w:val="0"/>
      <w:divBdr>
        <w:top w:val="none" w:sz="0" w:space="0" w:color="auto"/>
        <w:left w:val="none" w:sz="0" w:space="0" w:color="auto"/>
        <w:bottom w:val="none" w:sz="0" w:space="0" w:color="auto"/>
        <w:right w:val="none" w:sz="0" w:space="0" w:color="auto"/>
      </w:divBdr>
      <w:divsChild>
        <w:div w:id="655885755">
          <w:marLeft w:val="360"/>
          <w:marRight w:val="0"/>
          <w:marTop w:val="240"/>
          <w:marBottom w:val="360"/>
          <w:divBdr>
            <w:top w:val="none" w:sz="0" w:space="0" w:color="auto"/>
            <w:left w:val="none" w:sz="0" w:space="0" w:color="auto"/>
            <w:bottom w:val="none" w:sz="0" w:space="0" w:color="auto"/>
            <w:right w:val="none" w:sz="0" w:space="0" w:color="auto"/>
          </w:divBdr>
        </w:div>
      </w:divsChild>
    </w:div>
    <w:div w:id="1762605575">
      <w:bodyDiv w:val="1"/>
      <w:marLeft w:val="0"/>
      <w:marRight w:val="0"/>
      <w:marTop w:val="0"/>
      <w:marBottom w:val="0"/>
      <w:divBdr>
        <w:top w:val="none" w:sz="0" w:space="0" w:color="auto"/>
        <w:left w:val="none" w:sz="0" w:space="0" w:color="auto"/>
        <w:bottom w:val="none" w:sz="0" w:space="0" w:color="auto"/>
        <w:right w:val="none" w:sz="0" w:space="0" w:color="auto"/>
      </w:divBdr>
    </w:div>
    <w:div w:id="1807043412">
      <w:bodyDiv w:val="1"/>
      <w:marLeft w:val="0"/>
      <w:marRight w:val="0"/>
      <w:marTop w:val="0"/>
      <w:marBottom w:val="0"/>
      <w:divBdr>
        <w:top w:val="none" w:sz="0" w:space="0" w:color="auto"/>
        <w:left w:val="none" w:sz="0" w:space="0" w:color="auto"/>
        <w:bottom w:val="none" w:sz="0" w:space="0" w:color="auto"/>
        <w:right w:val="none" w:sz="0" w:space="0" w:color="auto"/>
      </w:divBdr>
    </w:div>
    <w:div w:id="1826622590">
      <w:bodyDiv w:val="1"/>
      <w:marLeft w:val="0"/>
      <w:marRight w:val="0"/>
      <w:marTop w:val="0"/>
      <w:marBottom w:val="0"/>
      <w:divBdr>
        <w:top w:val="none" w:sz="0" w:space="0" w:color="auto"/>
        <w:left w:val="none" w:sz="0" w:space="0" w:color="auto"/>
        <w:bottom w:val="none" w:sz="0" w:space="0" w:color="auto"/>
        <w:right w:val="none" w:sz="0" w:space="0" w:color="auto"/>
      </w:divBdr>
      <w:divsChild>
        <w:div w:id="221403018">
          <w:marLeft w:val="446"/>
          <w:marRight w:val="0"/>
          <w:marTop w:val="240"/>
          <w:marBottom w:val="360"/>
          <w:divBdr>
            <w:top w:val="none" w:sz="0" w:space="0" w:color="auto"/>
            <w:left w:val="none" w:sz="0" w:space="0" w:color="auto"/>
            <w:bottom w:val="none" w:sz="0" w:space="0" w:color="auto"/>
            <w:right w:val="none" w:sz="0" w:space="0" w:color="auto"/>
          </w:divBdr>
        </w:div>
      </w:divsChild>
    </w:div>
    <w:div w:id="1846626223">
      <w:bodyDiv w:val="1"/>
      <w:marLeft w:val="0"/>
      <w:marRight w:val="0"/>
      <w:marTop w:val="0"/>
      <w:marBottom w:val="0"/>
      <w:divBdr>
        <w:top w:val="none" w:sz="0" w:space="0" w:color="auto"/>
        <w:left w:val="none" w:sz="0" w:space="0" w:color="auto"/>
        <w:bottom w:val="none" w:sz="0" w:space="0" w:color="auto"/>
        <w:right w:val="none" w:sz="0" w:space="0" w:color="auto"/>
      </w:divBdr>
    </w:div>
    <w:div w:id="1850480305">
      <w:bodyDiv w:val="1"/>
      <w:marLeft w:val="0"/>
      <w:marRight w:val="0"/>
      <w:marTop w:val="0"/>
      <w:marBottom w:val="0"/>
      <w:divBdr>
        <w:top w:val="none" w:sz="0" w:space="0" w:color="auto"/>
        <w:left w:val="none" w:sz="0" w:space="0" w:color="auto"/>
        <w:bottom w:val="none" w:sz="0" w:space="0" w:color="auto"/>
        <w:right w:val="none" w:sz="0" w:space="0" w:color="auto"/>
      </w:divBdr>
    </w:div>
    <w:div w:id="1851485363">
      <w:bodyDiv w:val="1"/>
      <w:marLeft w:val="0"/>
      <w:marRight w:val="0"/>
      <w:marTop w:val="0"/>
      <w:marBottom w:val="0"/>
      <w:divBdr>
        <w:top w:val="none" w:sz="0" w:space="0" w:color="auto"/>
        <w:left w:val="none" w:sz="0" w:space="0" w:color="auto"/>
        <w:bottom w:val="none" w:sz="0" w:space="0" w:color="auto"/>
        <w:right w:val="none" w:sz="0" w:space="0" w:color="auto"/>
      </w:divBdr>
    </w:div>
    <w:div w:id="1901163101">
      <w:bodyDiv w:val="1"/>
      <w:marLeft w:val="0"/>
      <w:marRight w:val="0"/>
      <w:marTop w:val="0"/>
      <w:marBottom w:val="0"/>
      <w:divBdr>
        <w:top w:val="none" w:sz="0" w:space="0" w:color="auto"/>
        <w:left w:val="none" w:sz="0" w:space="0" w:color="auto"/>
        <w:bottom w:val="none" w:sz="0" w:space="0" w:color="auto"/>
        <w:right w:val="none" w:sz="0" w:space="0" w:color="auto"/>
      </w:divBdr>
    </w:div>
    <w:div w:id="1945377758">
      <w:bodyDiv w:val="1"/>
      <w:marLeft w:val="0"/>
      <w:marRight w:val="0"/>
      <w:marTop w:val="0"/>
      <w:marBottom w:val="0"/>
      <w:divBdr>
        <w:top w:val="none" w:sz="0" w:space="0" w:color="auto"/>
        <w:left w:val="none" w:sz="0" w:space="0" w:color="auto"/>
        <w:bottom w:val="none" w:sz="0" w:space="0" w:color="auto"/>
        <w:right w:val="none" w:sz="0" w:space="0" w:color="auto"/>
      </w:divBdr>
      <w:divsChild>
        <w:div w:id="68970146">
          <w:marLeft w:val="706"/>
          <w:marRight w:val="0"/>
          <w:marTop w:val="200"/>
          <w:marBottom w:val="0"/>
          <w:divBdr>
            <w:top w:val="none" w:sz="0" w:space="0" w:color="auto"/>
            <w:left w:val="none" w:sz="0" w:space="0" w:color="auto"/>
            <w:bottom w:val="none" w:sz="0" w:space="0" w:color="auto"/>
            <w:right w:val="none" w:sz="0" w:space="0" w:color="auto"/>
          </w:divBdr>
        </w:div>
      </w:divsChild>
    </w:div>
    <w:div w:id="2061246932">
      <w:bodyDiv w:val="1"/>
      <w:marLeft w:val="0"/>
      <w:marRight w:val="0"/>
      <w:marTop w:val="0"/>
      <w:marBottom w:val="0"/>
      <w:divBdr>
        <w:top w:val="none" w:sz="0" w:space="0" w:color="auto"/>
        <w:left w:val="none" w:sz="0" w:space="0" w:color="auto"/>
        <w:bottom w:val="none" w:sz="0" w:space="0" w:color="auto"/>
        <w:right w:val="none" w:sz="0" w:space="0" w:color="auto"/>
      </w:divBdr>
    </w:div>
    <w:div w:id="21251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iepcjalisco.org.mx/licitaciones-2024"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10" ma:contentTypeDescription="Crear nuevo documento." ma:contentTypeScope="" ma:versionID="32bc2d179307b4b2371b2be5069a738d">
  <xsd:schema xmlns:xsd="http://www.w3.org/2001/XMLSchema" xmlns:xs="http://www.w3.org/2001/XMLSchema" xmlns:p="http://schemas.microsoft.com/office/2006/metadata/properties" xmlns:ns2="f074743d-d67d-4d65-8b45-e4b374ec68a9" xmlns:ns3="921bfdad-79c0-4d22-8046-3544c75e2697" targetNamespace="http://schemas.microsoft.com/office/2006/metadata/properties" ma:root="true" ma:fieldsID="1bdbffe6fff75432574e08a32e0cdd41" ns2:_="" ns3:_="">
    <xsd:import namespace="f074743d-d67d-4d65-8b45-e4b374ec68a9"/>
    <xsd:import namespace="921bfdad-79c0-4d22-8046-3544c75e26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bfdad-79c0-4d22-8046-3544c75e269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5FC8A-3F81-40D3-9FD6-65D49B1C8D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1ACB0A-0E84-40DD-9174-10C35F4FE8D1}">
  <ds:schemaRefs>
    <ds:schemaRef ds:uri="http://schemas.microsoft.com/sharepoint/v3/contenttype/forms"/>
  </ds:schemaRefs>
</ds:datastoreItem>
</file>

<file path=customXml/itemProps3.xml><?xml version="1.0" encoding="utf-8"?>
<ds:datastoreItem xmlns:ds="http://schemas.openxmlformats.org/officeDocument/2006/customXml" ds:itemID="{46DBC2E9-63CB-4A38-BF16-491DD5693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4743d-d67d-4d65-8b45-e4b374ec68a9"/>
    <ds:schemaRef ds:uri="921bfdad-79c0-4d22-8046-3544c75e2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1378</Words>
  <Characters>7581</Characters>
  <Application>Microsoft Office Word</Application>
  <DocSecurity>0</DocSecurity>
  <Lines>63</Lines>
  <Paragraphs>17</Paragraphs>
  <ScaleCrop>false</ScaleCrop>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cp:lastModifiedBy>Victor Manuel López Tirado</cp:lastModifiedBy>
  <cp:revision>652</cp:revision>
  <cp:lastPrinted>2021-09-22T17:07:00Z</cp:lastPrinted>
  <dcterms:created xsi:type="dcterms:W3CDTF">2023-11-01T20:31:00Z</dcterms:created>
  <dcterms:modified xsi:type="dcterms:W3CDTF">2024-03-02T16:01:00Z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0x0101007FC04C77E5E56B46975BCF5728D9B8FA</vt:lpwstr>
  </property>
</Properties>
</file>