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2B700" w14:textId="77777777" w:rsidR="008464C5" w:rsidRDefault="008464C5" w:rsidP="00DE1C4B">
      <w:pPr>
        <w:jc w:val="center"/>
        <w:rPr>
          <w:rFonts w:ascii="Trebuchet MS" w:hAnsi="Trebuchet MS"/>
          <w:noProof/>
          <w:sz w:val="32"/>
          <w:szCs w:val="32"/>
          <w:lang w:eastAsia="es-MX"/>
        </w:rPr>
      </w:pPr>
    </w:p>
    <w:p w14:paraId="6699CB3C" w14:textId="55F8AE63" w:rsidR="00DE1C4B" w:rsidRPr="00E53A16" w:rsidRDefault="004E4FF6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/>
          <w:b/>
          <w:noProof/>
          <w:color w:val="F79646" w:themeColor="accent6"/>
          <w:sz w:val="32"/>
          <w:szCs w:val="32"/>
          <w:lang w:eastAsia="es-MX"/>
        </w:rPr>
        <w:drawing>
          <wp:anchor distT="0" distB="0" distL="114300" distR="114300" simplePos="0" relativeHeight="251658240" behindDoc="1" locked="0" layoutInCell="1" allowOverlap="1" wp14:anchorId="21A86436" wp14:editId="2FCA86B2">
            <wp:simplePos x="0" y="0"/>
            <wp:positionH relativeFrom="column">
              <wp:posOffset>-127635</wp:posOffset>
            </wp:positionH>
            <wp:positionV relativeFrom="paragraph">
              <wp:posOffset>-1049655</wp:posOffset>
            </wp:positionV>
            <wp:extent cx="1644351" cy="768146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351" cy="76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7B9" w:rsidRPr="00E53A16">
        <w:rPr>
          <w:rFonts w:ascii="Trebuchet MS" w:hAnsi="Trebuchet MS" w:cs="Arial"/>
          <w:b/>
          <w:sz w:val="32"/>
          <w:szCs w:val="32"/>
        </w:rPr>
        <w:t xml:space="preserve">Sesión </w:t>
      </w:r>
      <w:r w:rsidR="00DE1C4B" w:rsidRPr="00E53A16">
        <w:rPr>
          <w:rFonts w:ascii="Trebuchet MS" w:hAnsi="Trebuchet MS" w:cs="Arial"/>
          <w:b/>
          <w:sz w:val="32"/>
          <w:szCs w:val="32"/>
        </w:rPr>
        <w:t>ordinaria</w:t>
      </w:r>
    </w:p>
    <w:p w14:paraId="3516AB04" w14:textId="77777777" w:rsidR="00DE1C4B" w:rsidRPr="00E53A16" w:rsidRDefault="00DE1C4B" w:rsidP="00DE1C4B">
      <w:pPr>
        <w:jc w:val="center"/>
        <w:rPr>
          <w:rFonts w:ascii="Trebuchet MS" w:hAnsi="Trebuchet MS" w:cs="Arial"/>
          <w:b/>
          <w:sz w:val="32"/>
          <w:szCs w:val="32"/>
        </w:rPr>
      </w:pPr>
      <w:r w:rsidRPr="00E53A16">
        <w:rPr>
          <w:rFonts w:ascii="Trebuchet MS" w:hAnsi="Trebuchet MS" w:cs="Arial"/>
          <w:b/>
          <w:sz w:val="32"/>
          <w:szCs w:val="32"/>
        </w:rPr>
        <w:t>Comité de Transparencia</w:t>
      </w:r>
    </w:p>
    <w:p w14:paraId="72B3482D" w14:textId="77777777" w:rsidR="008464C5" w:rsidRPr="00E53A16" w:rsidRDefault="008464C5" w:rsidP="00DE1C4B">
      <w:pPr>
        <w:jc w:val="center"/>
        <w:rPr>
          <w:rFonts w:ascii="Trebuchet MS" w:hAnsi="Trebuchet MS" w:cs="Arial"/>
          <w:b/>
          <w:sz w:val="32"/>
          <w:szCs w:val="32"/>
        </w:rPr>
      </w:pPr>
    </w:p>
    <w:p w14:paraId="41AB99B6" w14:textId="34F868F9" w:rsidR="00DE1C4B" w:rsidRPr="006F77CE" w:rsidRDefault="006F77CE" w:rsidP="00DE1C4B">
      <w:pPr>
        <w:jc w:val="center"/>
        <w:rPr>
          <w:rFonts w:ascii="Trebuchet MS" w:hAnsi="Trebuchet MS"/>
          <w:b/>
          <w:sz w:val="28"/>
          <w:szCs w:val="28"/>
        </w:rPr>
      </w:pPr>
      <w:r w:rsidRPr="006F77CE">
        <w:rPr>
          <w:rFonts w:ascii="Trebuchet MS" w:hAnsi="Trebuchet MS" w:cs="Arial"/>
          <w:b/>
          <w:sz w:val="28"/>
          <w:szCs w:val="28"/>
        </w:rPr>
        <w:t>29 de junio</w:t>
      </w:r>
      <w:r w:rsidR="00DE1C4B" w:rsidRPr="006F77CE">
        <w:rPr>
          <w:rFonts w:ascii="Trebuchet MS" w:hAnsi="Trebuchet MS" w:cs="Arial"/>
          <w:b/>
          <w:sz w:val="28"/>
          <w:szCs w:val="28"/>
        </w:rPr>
        <w:t xml:space="preserve"> de</w:t>
      </w:r>
      <w:r w:rsidR="006C77B9" w:rsidRPr="006F77CE">
        <w:rPr>
          <w:rFonts w:ascii="Trebuchet MS" w:hAnsi="Trebuchet MS" w:cs="Arial"/>
          <w:b/>
          <w:sz w:val="28"/>
          <w:szCs w:val="28"/>
        </w:rPr>
        <w:t>l</w:t>
      </w:r>
      <w:r w:rsidR="00DE1C4B" w:rsidRPr="006F77CE">
        <w:rPr>
          <w:rFonts w:ascii="Trebuchet MS" w:hAnsi="Trebuchet MS" w:cs="Arial"/>
          <w:b/>
          <w:sz w:val="28"/>
          <w:szCs w:val="28"/>
        </w:rPr>
        <w:t xml:space="preserve"> </w:t>
      </w:r>
      <w:r w:rsidR="006C77B9" w:rsidRPr="006F77CE">
        <w:rPr>
          <w:rFonts w:ascii="Trebuchet MS" w:hAnsi="Trebuchet MS" w:cs="Arial"/>
          <w:b/>
          <w:sz w:val="28"/>
          <w:szCs w:val="28"/>
        </w:rPr>
        <w:t>2020 dos mil veinte</w:t>
      </w:r>
    </w:p>
    <w:p w14:paraId="25BB5CC4" w14:textId="203AEADF" w:rsidR="00577B17" w:rsidRPr="00E53A16" w:rsidRDefault="006F77C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8"/>
          <w:szCs w:val="28"/>
          <w:lang w:eastAsia="es-ES"/>
        </w:rPr>
      </w:pPr>
      <w:r w:rsidRPr="006F77CE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>10:00</w:t>
      </w:r>
      <w:r w:rsidR="00DE1C4B" w:rsidRPr="006F77CE">
        <w:rPr>
          <w:rFonts w:ascii="Trebuchet MS" w:eastAsia="Times New Roman" w:hAnsi="Trebuchet MS" w:cs="Times New Roman"/>
          <w:b/>
          <w:sz w:val="28"/>
          <w:szCs w:val="28"/>
          <w:lang w:eastAsia="es-ES"/>
        </w:rPr>
        <w:t xml:space="preserve"> horas</w:t>
      </w:r>
    </w:p>
    <w:p w14:paraId="1FE29576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8C677A5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70E8F631" w14:textId="77777777" w:rsidR="00577B17" w:rsidRPr="00E53A16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E53A16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34399C61" w14:textId="77777777" w:rsidR="009F34F7" w:rsidRPr="00E53A16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258A30CA" w14:textId="77777777" w:rsidR="008464C5" w:rsidRPr="006F77CE" w:rsidRDefault="008464C5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before="259"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</w:pPr>
      <w:r w:rsidRPr="006F77CE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Lista de asistencia y declaración de</w:t>
      </w:r>
      <w:r w:rsidRPr="006F77CE">
        <w:rPr>
          <w:rFonts w:ascii="Trebuchet MS" w:eastAsiaTheme="minorEastAsia" w:hAnsi="Trebuchet MS" w:cs="Arial Narrow"/>
          <w:color w:val="070707"/>
          <w:spacing w:val="-31"/>
          <w:sz w:val="24"/>
          <w:szCs w:val="24"/>
          <w:lang w:eastAsia="es-MX"/>
        </w:rPr>
        <w:t xml:space="preserve"> </w:t>
      </w:r>
      <w:r w:rsidRPr="006F77CE">
        <w:rPr>
          <w:rFonts w:ascii="Trebuchet MS" w:eastAsiaTheme="minorEastAsia" w:hAnsi="Trebuchet MS" w:cs="Arial Narrow"/>
          <w:color w:val="070707"/>
          <w:sz w:val="24"/>
          <w:szCs w:val="24"/>
          <w:lang w:eastAsia="es-MX"/>
        </w:rPr>
        <w:t>quórum.</w:t>
      </w:r>
    </w:p>
    <w:p w14:paraId="417E6E2E" w14:textId="77777777" w:rsidR="008464C5" w:rsidRDefault="008464C5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Aprobación del orden del</w:t>
      </w:r>
      <w:r w:rsidRPr="006F77CE">
        <w:rPr>
          <w:rFonts w:ascii="Trebuchet MS" w:eastAsiaTheme="minorEastAsia" w:hAnsi="Trebuchet MS" w:cs="Arial Narrow"/>
          <w:color w:val="060606"/>
          <w:spacing w:val="-15"/>
          <w:sz w:val="24"/>
          <w:szCs w:val="24"/>
          <w:lang w:eastAsia="es-MX"/>
        </w:rPr>
        <w:t xml:space="preserve"> </w:t>
      </w:r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día.</w:t>
      </w:r>
    </w:p>
    <w:p w14:paraId="498F431F" w14:textId="09F97A4A" w:rsidR="006F77CE" w:rsidRDefault="006F77CE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Discusión y en su caso, aprobación de la resolución del Comité de Transparencia relativo a la solicitud en ejercicio de derechos ARCO, IEPC-ARCO-004/2020</w:t>
      </w:r>
    </w:p>
    <w:p w14:paraId="2DF0F8EF" w14:textId="77777777" w:rsidR="001675C6" w:rsidRPr="001675C6" w:rsidRDefault="001675C6" w:rsidP="001675C6">
      <w:pPr>
        <w:pStyle w:val="Prrafodelista"/>
        <w:numPr>
          <w:ilvl w:val="0"/>
          <w:numId w:val="5"/>
        </w:numPr>
        <w:ind w:left="0" w:hanging="284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1675C6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Presentación, discusión y, en su caso aprobación de las versiones públicas de los contratos de arrendamiento suscritos por el Instituto Electoral y de Participación Ciudadana del Estado de Jalisco una persona física y una persona jurídica, en el mes de abril del año 2020.</w:t>
      </w:r>
    </w:p>
    <w:p w14:paraId="7D71248B" w14:textId="0A3ABAD1" w:rsidR="006F77CE" w:rsidRPr="006F77CE" w:rsidRDefault="006F77CE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</w:pPr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Presentación, discusión y, en su caso aprobación de la v</w:t>
      </w:r>
      <w:bookmarkStart w:id="0" w:name="_GoBack"/>
      <w:bookmarkEnd w:id="0"/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 xml:space="preserve">ersión pública correspondiente a la declaración de situación </w:t>
      </w:r>
      <w:r w:rsidR="007A0711"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patrimonial</w:t>
      </w:r>
      <w:r w:rsidRPr="006F77CE"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 xml:space="preserve"> del servidor público Carlos Javier Aguirre Arias correspondiente al ejercicio 2019</w:t>
      </w:r>
      <w:r>
        <w:rPr>
          <w:rFonts w:ascii="Trebuchet MS" w:eastAsiaTheme="minorEastAsia" w:hAnsi="Trebuchet MS" w:cs="Arial Narrow"/>
          <w:color w:val="060606"/>
          <w:sz w:val="24"/>
          <w:szCs w:val="24"/>
          <w:lang w:eastAsia="es-MX"/>
        </w:rPr>
        <w:t>.</w:t>
      </w:r>
    </w:p>
    <w:p w14:paraId="3E5FA612" w14:textId="4DF318F6" w:rsidR="003D651D" w:rsidRPr="006F77CE" w:rsidRDefault="003D651D" w:rsidP="00E53A16">
      <w:pPr>
        <w:pStyle w:val="Prrafodelista"/>
        <w:widowControl w:val="0"/>
        <w:numPr>
          <w:ilvl w:val="0"/>
          <w:numId w:val="5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0" w:hanging="284"/>
        <w:contextualSpacing w:val="0"/>
        <w:jc w:val="both"/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</w:pPr>
      <w:r w:rsidRPr="006F77CE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Asuntos generales</w:t>
      </w:r>
      <w:r w:rsidR="00C112CF" w:rsidRPr="006F77CE">
        <w:rPr>
          <w:rFonts w:ascii="Trebuchet MS" w:eastAsiaTheme="minorEastAsia" w:hAnsi="Trebuchet MS" w:cs="Arial Narrow"/>
          <w:color w:val="050505"/>
          <w:sz w:val="24"/>
          <w:szCs w:val="24"/>
          <w:lang w:eastAsia="es-MX"/>
        </w:rPr>
        <w:t>.</w:t>
      </w:r>
    </w:p>
    <w:p w14:paraId="2FEAECCA" w14:textId="77777777" w:rsidR="001155EB" w:rsidRPr="00E53A16" w:rsidRDefault="001155EB" w:rsidP="00E53A16">
      <w:pPr>
        <w:jc w:val="center"/>
        <w:rPr>
          <w:rFonts w:ascii="Trebuchet MS" w:hAnsi="Trebuchet MS"/>
          <w:sz w:val="24"/>
          <w:szCs w:val="24"/>
        </w:rPr>
      </w:pPr>
    </w:p>
    <w:p w14:paraId="11B5E87D" w14:textId="5215F87E" w:rsidR="00950DBC" w:rsidRPr="00E53A16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/>
          <w:sz w:val="24"/>
          <w:szCs w:val="24"/>
        </w:rPr>
        <w:t xml:space="preserve">Atentamente </w:t>
      </w:r>
    </w:p>
    <w:p w14:paraId="7F626C44" w14:textId="372FBDCD" w:rsidR="004E4FF6" w:rsidRPr="00E53A16" w:rsidRDefault="001155EB" w:rsidP="004E4FF6">
      <w:pPr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/>
          <w:sz w:val="24"/>
          <w:szCs w:val="24"/>
        </w:rPr>
        <w:t>Guadalajara, Jalisco</w:t>
      </w:r>
      <w:r w:rsidRPr="006F77CE">
        <w:rPr>
          <w:rFonts w:ascii="Trebuchet MS" w:hAnsi="Trebuchet MS"/>
          <w:sz w:val="24"/>
          <w:szCs w:val="24"/>
        </w:rPr>
        <w:t xml:space="preserve">; a </w:t>
      </w:r>
      <w:r w:rsidR="006F77CE" w:rsidRPr="006F77CE">
        <w:rPr>
          <w:rFonts w:ascii="Trebuchet MS" w:hAnsi="Trebuchet MS"/>
          <w:sz w:val="24"/>
          <w:szCs w:val="24"/>
        </w:rPr>
        <w:t>24</w:t>
      </w:r>
      <w:r w:rsidR="006F77CE">
        <w:rPr>
          <w:rFonts w:ascii="Trebuchet MS" w:hAnsi="Trebuchet MS"/>
          <w:sz w:val="24"/>
          <w:szCs w:val="24"/>
        </w:rPr>
        <w:t xml:space="preserve"> veinticuatro</w:t>
      </w:r>
      <w:r w:rsidR="006F77CE" w:rsidRPr="006F77CE">
        <w:rPr>
          <w:rFonts w:ascii="Trebuchet MS" w:hAnsi="Trebuchet MS"/>
          <w:sz w:val="24"/>
          <w:szCs w:val="24"/>
        </w:rPr>
        <w:t xml:space="preserve"> de junio</w:t>
      </w:r>
      <w:r w:rsidR="00AC791C" w:rsidRPr="006F77CE">
        <w:rPr>
          <w:rFonts w:ascii="Trebuchet MS" w:hAnsi="Trebuchet MS"/>
          <w:sz w:val="24"/>
          <w:szCs w:val="24"/>
        </w:rPr>
        <w:t xml:space="preserve"> </w:t>
      </w:r>
      <w:r w:rsidR="008464C5" w:rsidRPr="006F77CE">
        <w:rPr>
          <w:rFonts w:ascii="Trebuchet MS" w:hAnsi="Trebuchet MS"/>
          <w:sz w:val="24"/>
          <w:szCs w:val="24"/>
        </w:rPr>
        <w:t xml:space="preserve">de </w:t>
      </w:r>
      <w:r w:rsidR="006C77B9" w:rsidRPr="006F77CE">
        <w:rPr>
          <w:rFonts w:ascii="Trebuchet MS" w:hAnsi="Trebuchet MS"/>
          <w:sz w:val="24"/>
          <w:szCs w:val="24"/>
        </w:rPr>
        <w:t>2020</w:t>
      </w:r>
      <w:r w:rsidR="006F77CE">
        <w:rPr>
          <w:rFonts w:ascii="Trebuchet MS" w:hAnsi="Trebuchet MS"/>
          <w:sz w:val="24"/>
          <w:szCs w:val="24"/>
        </w:rPr>
        <w:t xml:space="preserve"> dos mil veinte.</w:t>
      </w:r>
    </w:p>
    <w:p w14:paraId="20158DDA" w14:textId="77777777" w:rsidR="006C77B9" w:rsidRPr="00E53A16" w:rsidRDefault="006C77B9" w:rsidP="004E4FF6">
      <w:pPr>
        <w:jc w:val="center"/>
        <w:rPr>
          <w:rFonts w:ascii="Trebuchet MS" w:hAnsi="Trebuchet MS"/>
          <w:sz w:val="24"/>
          <w:szCs w:val="24"/>
        </w:rPr>
      </w:pPr>
    </w:p>
    <w:p w14:paraId="0DE45D7D" w14:textId="77777777" w:rsidR="008464C5" w:rsidRPr="00E53A16" w:rsidRDefault="008464C5" w:rsidP="006F77CE">
      <w:pPr>
        <w:pStyle w:val="Ttulo1"/>
        <w:numPr>
          <w:ilvl w:val="0"/>
          <w:numId w:val="0"/>
        </w:numPr>
        <w:shd w:val="clear" w:color="auto" w:fill="FFFFFF"/>
        <w:rPr>
          <w:rFonts w:ascii="Trebuchet MS" w:hAnsi="Trebuchet MS"/>
          <w:b w:val="0"/>
          <w:color w:val="000000"/>
          <w:sz w:val="24"/>
          <w:szCs w:val="24"/>
          <w:lang w:eastAsia="es-MX"/>
        </w:rPr>
      </w:pPr>
      <w:r w:rsidRPr="00E53A16">
        <w:rPr>
          <w:rFonts w:ascii="Trebuchet MS" w:hAnsi="Trebuchet MS"/>
          <w:b w:val="0"/>
          <w:color w:val="000000"/>
          <w:sz w:val="24"/>
          <w:szCs w:val="24"/>
        </w:rPr>
        <w:t>Alma Fabiola del Rosario Rosas Villalobos</w:t>
      </w:r>
    </w:p>
    <w:p w14:paraId="60C689DE" w14:textId="539EC727" w:rsidR="00F873FC" w:rsidRPr="00D644B2" w:rsidRDefault="008464C5" w:rsidP="006F77CE">
      <w:pPr>
        <w:ind w:left="176"/>
        <w:jc w:val="center"/>
        <w:rPr>
          <w:rFonts w:ascii="Trebuchet MS" w:hAnsi="Trebuchet MS"/>
          <w:sz w:val="24"/>
          <w:szCs w:val="24"/>
        </w:rPr>
      </w:pPr>
      <w:r w:rsidRPr="00E53A16">
        <w:rPr>
          <w:rFonts w:ascii="Trebuchet MS" w:hAnsi="Trebuchet MS" w:cs="Arial"/>
          <w:sz w:val="24"/>
          <w:szCs w:val="24"/>
        </w:rPr>
        <w:t>Secretaria del Comité de Transparencia</w:t>
      </w:r>
    </w:p>
    <w:sectPr w:rsidR="00F873FC" w:rsidRPr="00D644B2" w:rsidSect="00262DDA"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3E4644" w14:textId="77777777" w:rsidR="000971CD" w:rsidRDefault="000971CD" w:rsidP="00262DDA">
      <w:pPr>
        <w:spacing w:after="0" w:line="240" w:lineRule="auto"/>
      </w:pPr>
      <w:r>
        <w:separator/>
      </w:r>
    </w:p>
  </w:endnote>
  <w:endnote w:type="continuationSeparator" w:id="0">
    <w:p w14:paraId="17B5760A" w14:textId="77777777" w:rsidR="000971CD" w:rsidRDefault="000971CD" w:rsidP="0026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D32A16" w14:textId="77777777" w:rsidR="000971CD" w:rsidRDefault="000971CD" w:rsidP="00262DDA">
      <w:pPr>
        <w:spacing w:after="0" w:line="240" w:lineRule="auto"/>
      </w:pPr>
      <w:r>
        <w:separator/>
      </w:r>
    </w:p>
  </w:footnote>
  <w:footnote w:type="continuationSeparator" w:id="0">
    <w:p w14:paraId="6950BF54" w14:textId="77777777" w:rsidR="000971CD" w:rsidRDefault="000971CD" w:rsidP="00262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1AA7A0D"/>
    <w:multiLevelType w:val="hybridMultilevel"/>
    <w:tmpl w:val="D87A5BD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648DB"/>
    <w:rsid w:val="00075F57"/>
    <w:rsid w:val="000971CD"/>
    <w:rsid w:val="000B0BCA"/>
    <w:rsid w:val="000C5DCA"/>
    <w:rsid w:val="001155EB"/>
    <w:rsid w:val="00120844"/>
    <w:rsid w:val="001675C6"/>
    <w:rsid w:val="001C1703"/>
    <w:rsid w:val="001D312E"/>
    <w:rsid w:val="001E05B5"/>
    <w:rsid w:val="00236960"/>
    <w:rsid w:val="0025061B"/>
    <w:rsid w:val="00260326"/>
    <w:rsid w:val="00262DDA"/>
    <w:rsid w:val="00274BDC"/>
    <w:rsid w:val="00290150"/>
    <w:rsid w:val="002B0359"/>
    <w:rsid w:val="002C1A2D"/>
    <w:rsid w:val="00340393"/>
    <w:rsid w:val="00347554"/>
    <w:rsid w:val="0034772D"/>
    <w:rsid w:val="0038423A"/>
    <w:rsid w:val="003C421B"/>
    <w:rsid w:val="003C5519"/>
    <w:rsid w:val="003D651D"/>
    <w:rsid w:val="003D6AF0"/>
    <w:rsid w:val="004766BC"/>
    <w:rsid w:val="004E4FF6"/>
    <w:rsid w:val="004F6A61"/>
    <w:rsid w:val="00577B17"/>
    <w:rsid w:val="006125CA"/>
    <w:rsid w:val="00646A47"/>
    <w:rsid w:val="006611A7"/>
    <w:rsid w:val="006A6208"/>
    <w:rsid w:val="006C77B9"/>
    <w:rsid w:val="006D4AEF"/>
    <w:rsid w:val="006E1638"/>
    <w:rsid w:val="006F0BFF"/>
    <w:rsid w:val="006F77CE"/>
    <w:rsid w:val="007375E9"/>
    <w:rsid w:val="007953E5"/>
    <w:rsid w:val="007A0711"/>
    <w:rsid w:val="007C6DE1"/>
    <w:rsid w:val="008464C5"/>
    <w:rsid w:val="008835D2"/>
    <w:rsid w:val="008B1FDE"/>
    <w:rsid w:val="008C7CBB"/>
    <w:rsid w:val="008D00DE"/>
    <w:rsid w:val="008F11C4"/>
    <w:rsid w:val="00925A1B"/>
    <w:rsid w:val="009464E6"/>
    <w:rsid w:val="00950DBC"/>
    <w:rsid w:val="009D3DD1"/>
    <w:rsid w:val="009E2BBF"/>
    <w:rsid w:val="009F34F7"/>
    <w:rsid w:val="009F7F4E"/>
    <w:rsid w:val="00A22AFD"/>
    <w:rsid w:val="00A66127"/>
    <w:rsid w:val="00A7410F"/>
    <w:rsid w:val="00A917C3"/>
    <w:rsid w:val="00AC052E"/>
    <w:rsid w:val="00AC791C"/>
    <w:rsid w:val="00AD2608"/>
    <w:rsid w:val="00B701AF"/>
    <w:rsid w:val="00C112CF"/>
    <w:rsid w:val="00C17E3A"/>
    <w:rsid w:val="00C21006"/>
    <w:rsid w:val="00CA21E3"/>
    <w:rsid w:val="00CB6B1A"/>
    <w:rsid w:val="00CC7988"/>
    <w:rsid w:val="00D644B2"/>
    <w:rsid w:val="00D70F5E"/>
    <w:rsid w:val="00DA3131"/>
    <w:rsid w:val="00DD6F21"/>
    <w:rsid w:val="00DE1C4B"/>
    <w:rsid w:val="00E53A16"/>
    <w:rsid w:val="00F873FC"/>
    <w:rsid w:val="00FC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0E0349"/>
  <w15:docId w15:val="{772803C3-71CC-4204-96A4-94A75950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8464C5"/>
    <w:pPr>
      <w:keepNext/>
      <w:numPr>
        <w:numId w:val="6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sz w:val="20"/>
      <w:szCs w:val="16"/>
      <w:lang w:eastAsia="ar-SA"/>
    </w:rPr>
  </w:style>
  <w:style w:type="paragraph" w:styleId="Ttulo2">
    <w:name w:val="heading 2"/>
    <w:basedOn w:val="Normal"/>
    <w:next w:val="Normal"/>
    <w:link w:val="Ttulo2Car"/>
    <w:qFormat/>
    <w:rsid w:val="008464C5"/>
    <w:pPr>
      <w:keepNext/>
      <w:numPr>
        <w:ilvl w:val="1"/>
        <w:numId w:val="6"/>
      </w:numPr>
      <w:suppressAutoHyphens/>
      <w:spacing w:before="120" w:after="120" w:line="240" w:lineRule="auto"/>
      <w:outlineLvl w:val="1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Ttulo7">
    <w:name w:val="heading 7"/>
    <w:basedOn w:val="Normal"/>
    <w:next w:val="Normal"/>
    <w:link w:val="Ttulo7Car"/>
    <w:qFormat/>
    <w:rsid w:val="008464C5"/>
    <w:pPr>
      <w:keepNext/>
      <w:numPr>
        <w:ilvl w:val="6"/>
        <w:numId w:val="6"/>
      </w:numPr>
      <w:suppressAutoHyphens/>
      <w:spacing w:after="0" w:line="240" w:lineRule="auto"/>
      <w:jc w:val="right"/>
      <w:outlineLvl w:val="6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5A1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2DDA"/>
  </w:style>
  <w:style w:type="paragraph" w:styleId="Piedepgina">
    <w:name w:val="footer"/>
    <w:basedOn w:val="Normal"/>
    <w:link w:val="PiedepginaCar"/>
    <w:uiPriority w:val="99"/>
    <w:unhideWhenUsed/>
    <w:rsid w:val="00262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2DDA"/>
  </w:style>
  <w:style w:type="character" w:customStyle="1" w:styleId="Ttulo1Car">
    <w:name w:val="Título 1 Car"/>
    <w:basedOn w:val="Fuentedeprrafopredeter"/>
    <w:link w:val="Ttulo1"/>
    <w:rsid w:val="008464C5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8464C5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8464C5"/>
    <w:rPr>
      <w:rFonts w:ascii="Arial" w:eastAsia="Times New Roman" w:hAnsi="Arial" w:cs="Times New Roman"/>
      <w:b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Karla Selene Solís Cisneros</cp:lastModifiedBy>
  <cp:revision>4</cp:revision>
  <cp:lastPrinted>2020-12-10T20:13:00Z</cp:lastPrinted>
  <dcterms:created xsi:type="dcterms:W3CDTF">2021-09-28T19:37:00Z</dcterms:created>
  <dcterms:modified xsi:type="dcterms:W3CDTF">2021-09-28T20:11:00Z</dcterms:modified>
</cp:coreProperties>
</file>