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1E5B17" w14:textId="0E142257" w:rsidR="009923D9" w:rsidRPr="00A611E2" w:rsidRDefault="009923D9" w:rsidP="009923D9">
      <w:pPr>
        <w:spacing w:after="0" w:line="276" w:lineRule="auto"/>
        <w:jc w:val="both"/>
        <w:rPr>
          <w:rFonts w:ascii="Trebuchet MS" w:eastAsia="Calibri" w:hAnsi="Trebuchet MS" w:cs="Arial"/>
          <w:b/>
          <w:sz w:val="24"/>
          <w:szCs w:val="24"/>
          <w:lang w:val="es-ES_tradnl"/>
        </w:rPr>
      </w:pPr>
      <w:r w:rsidRPr="00A611E2">
        <w:rPr>
          <w:rFonts w:ascii="Trebuchet MS" w:eastAsia="Calibri" w:hAnsi="Trebuchet MS" w:cs="Arial"/>
          <w:b/>
          <w:sz w:val="24"/>
          <w:szCs w:val="24"/>
          <w:lang w:val="es-ES_tradnl"/>
        </w:rPr>
        <w:t xml:space="preserve">RESOLUCIÓN DE LA COMISIÓN DE QUEJAS Y DENUNCIAS DEL INSTITUTO ELECTORAL Y DE PARTICIPACIÓN CIUDADANA DEL ESTADO DE JALISCO, RESPECTO DE LA SOLICITUD DE ADOPTAR LAS MEDIDAS CAUTELARES A QUE HUBIERE LUGAR, FORMULADAS POR EL PARTIDO </w:t>
      </w:r>
      <w:r w:rsidR="004309A0" w:rsidRPr="00A611E2">
        <w:rPr>
          <w:rFonts w:ascii="Trebuchet MS" w:eastAsia="Calibri" w:hAnsi="Trebuchet MS" w:cs="Arial"/>
          <w:b/>
          <w:sz w:val="24"/>
          <w:szCs w:val="24"/>
          <w:lang w:val="es-ES_tradnl"/>
        </w:rPr>
        <w:t>POLÍTICO</w:t>
      </w:r>
      <w:r w:rsidRPr="00A611E2">
        <w:rPr>
          <w:rFonts w:ascii="Trebuchet MS" w:eastAsia="Calibri" w:hAnsi="Trebuchet MS" w:cs="Arial"/>
          <w:b/>
          <w:sz w:val="24"/>
          <w:szCs w:val="24"/>
          <w:lang w:val="es-ES_tradnl"/>
        </w:rPr>
        <w:t xml:space="preserve"> FUTURO, DENTRO DEL PROCEDIMIENTO SANCIONADOR ESPECIAL IDENTIFICADO CON EL NÚMERO DE EXPEDIENTE PSE-QUEJA-126/2021.</w:t>
      </w:r>
    </w:p>
    <w:p w14:paraId="10997366" w14:textId="77777777" w:rsidR="009923D9" w:rsidRPr="00A611E2" w:rsidRDefault="009923D9" w:rsidP="009923D9">
      <w:pPr>
        <w:spacing w:after="0" w:line="276" w:lineRule="auto"/>
        <w:jc w:val="both"/>
        <w:rPr>
          <w:rFonts w:ascii="Trebuchet MS" w:eastAsia="Calibri" w:hAnsi="Trebuchet MS" w:cs="Arial"/>
          <w:sz w:val="24"/>
          <w:szCs w:val="24"/>
          <w:lang w:val="es-ES_tradnl"/>
        </w:rPr>
      </w:pPr>
    </w:p>
    <w:p w14:paraId="69ECD536" w14:textId="77777777" w:rsidR="009923D9" w:rsidRPr="00A611E2" w:rsidRDefault="009923D9" w:rsidP="009923D9">
      <w:pPr>
        <w:spacing w:after="0" w:line="276" w:lineRule="auto"/>
        <w:jc w:val="center"/>
        <w:rPr>
          <w:rFonts w:ascii="Trebuchet MS" w:eastAsia="Calibri" w:hAnsi="Trebuchet MS" w:cs="Arial"/>
          <w:b/>
          <w:sz w:val="24"/>
          <w:szCs w:val="24"/>
          <w:lang w:val="es-ES_tradnl"/>
        </w:rPr>
      </w:pPr>
      <w:r w:rsidRPr="00A611E2">
        <w:rPr>
          <w:rFonts w:ascii="Trebuchet MS" w:eastAsia="Calibri" w:hAnsi="Trebuchet MS" w:cs="Arial"/>
          <w:b/>
          <w:sz w:val="24"/>
          <w:szCs w:val="24"/>
          <w:lang w:val="es-ES_tradnl"/>
        </w:rPr>
        <w:t>R E S U L T A N D O S:</w:t>
      </w:r>
      <w:r w:rsidRPr="00A611E2">
        <w:rPr>
          <w:rFonts w:ascii="Trebuchet MS" w:eastAsia="Calibri" w:hAnsi="Trebuchet MS" w:cs="Arial"/>
          <w:b/>
          <w:sz w:val="24"/>
          <w:szCs w:val="24"/>
          <w:vertAlign w:val="superscript"/>
          <w:lang w:val="es-ES_tradnl"/>
        </w:rPr>
        <w:footnoteReference w:id="1"/>
      </w:r>
    </w:p>
    <w:p w14:paraId="3DBC6B8F" w14:textId="77777777" w:rsidR="009923D9" w:rsidRPr="00A611E2" w:rsidRDefault="009923D9" w:rsidP="009923D9">
      <w:pPr>
        <w:spacing w:after="0" w:line="276" w:lineRule="auto"/>
        <w:ind w:left="708" w:hanging="708"/>
        <w:jc w:val="both"/>
        <w:rPr>
          <w:rFonts w:ascii="Trebuchet MS" w:eastAsia="Calibri" w:hAnsi="Trebuchet MS" w:cs="Arial"/>
          <w:sz w:val="24"/>
          <w:szCs w:val="24"/>
          <w:lang w:val="es-ES_tradnl"/>
        </w:rPr>
      </w:pPr>
    </w:p>
    <w:p w14:paraId="007718DB" w14:textId="2C96EF2E" w:rsidR="009923D9" w:rsidRPr="00A611E2" w:rsidRDefault="009923D9" w:rsidP="009923D9">
      <w:pPr>
        <w:spacing w:after="0" w:line="276" w:lineRule="auto"/>
        <w:jc w:val="both"/>
        <w:rPr>
          <w:rFonts w:ascii="Trebuchet MS" w:eastAsia="Calibri" w:hAnsi="Trebuchet MS" w:cs="Arial"/>
          <w:sz w:val="24"/>
          <w:szCs w:val="24"/>
          <w:lang w:val="es-ES_tradnl"/>
        </w:rPr>
      </w:pPr>
      <w:r w:rsidRPr="00A611E2">
        <w:rPr>
          <w:rFonts w:ascii="Trebuchet MS" w:eastAsia="Calibri" w:hAnsi="Trebuchet MS" w:cs="Arial"/>
          <w:b/>
          <w:sz w:val="24"/>
          <w:szCs w:val="24"/>
          <w:lang w:val="es-ES_tradnl"/>
        </w:rPr>
        <w:t xml:space="preserve">1. </w:t>
      </w:r>
      <w:r w:rsidRPr="00A611E2">
        <w:rPr>
          <w:rFonts w:ascii="Trebuchet MS" w:eastAsia="Calibri" w:hAnsi="Trebuchet MS" w:cs="Arial"/>
          <w:b/>
          <w:sz w:val="24"/>
          <w:szCs w:val="24"/>
          <w:lang w:val="es-ES_tradnl" w:eastAsia="ar-SA"/>
        </w:rPr>
        <w:t>Presentación del escrito de denuncia.</w:t>
      </w:r>
      <w:r w:rsidRPr="00A611E2">
        <w:rPr>
          <w:rFonts w:ascii="Trebuchet MS" w:eastAsia="Calibri" w:hAnsi="Trebuchet MS" w:cs="Arial"/>
          <w:sz w:val="24"/>
          <w:szCs w:val="24"/>
          <w:lang w:val="es-ES_tradnl" w:eastAsia="ar-SA"/>
        </w:rPr>
        <w:t xml:space="preserve"> </w:t>
      </w:r>
      <w:r w:rsidRPr="00A611E2">
        <w:rPr>
          <w:rFonts w:ascii="Trebuchet MS" w:eastAsia="Calibri" w:hAnsi="Trebuchet MS" w:cs="Arial"/>
          <w:sz w:val="24"/>
          <w:szCs w:val="24"/>
          <w:lang w:val="es-ES_tradnl"/>
        </w:rPr>
        <w:t>El día catorce de abril del año dos mil veintiuno, se recibió en la Oficialía de Partes del Instituto Electoral y de Participación Ciudadana del Estado de Jalisco,</w:t>
      </w:r>
      <w:r w:rsidRPr="00A611E2">
        <w:rPr>
          <w:rFonts w:ascii="Trebuchet MS" w:eastAsia="Calibri" w:hAnsi="Trebuchet MS" w:cs="Arial"/>
          <w:sz w:val="24"/>
          <w:szCs w:val="24"/>
          <w:vertAlign w:val="superscript"/>
          <w:lang w:val="es-ES_tradnl"/>
        </w:rPr>
        <w:footnoteReference w:id="2"/>
      </w:r>
      <w:r w:rsidRPr="00A611E2">
        <w:rPr>
          <w:rFonts w:ascii="Trebuchet MS" w:eastAsia="Calibri" w:hAnsi="Trebuchet MS" w:cs="Arial"/>
          <w:sz w:val="24"/>
          <w:szCs w:val="24"/>
          <w:lang w:val="es-ES_tradnl"/>
        </w:rPr>
        <w:t xml:space="preserve"> escrito de queja, suscrito por el ciudadano</w:t>
      </w:r>
      <w:r w:rsidRPr="00A611E2">
        <w:rPr>
          <w:rFonts w:ascii="Trebuchet MS" w:eastAsia="Calibri" w:hAnsi="Trebuchet MS" w:cs="Arial"/>
          <w:b/>
          <w:bCs/>
          <w:sz w:val="24"/>
          <w:szCs w:val="24"/>
          <w:lang w:val="es-ES_tradnl"/>
        </w:rPr>
        <w:t xml:space="preserve"> </w:t>
      </w:r>
      <w:r w:rsidR="00DD7A6E" w:rsidRPr="00A611E2">
        <w:rPr>
          <w:rFonts w:ascii="Trebuchet MS" w:eastAsia="Times New Roman" w:hAnsi="Trebuchet MS" w:cs="Times New Roman"/>
          <w:b/>
          <w:bCs/>
          <w:sz w:val="23"/>
          <w:szCs w:val="23"/>
          <w:lang w:val="es-ES" w:eastAsia="es-ES"/>
        </w:rPr>
        <w:t>Enrique Lugo Quezada</w:t>
      </w:r>
      <w:r w:rsidRPr="00A611E2">
        <w:rPr>
          <w:rFonts w:ascii="Trebuchet MS" w:eastAsia="Calibri" w:hAnsi="Trebuchet MS" w:cs="Arial"/>
          <w:sz w:val="24"/>
          <w:szCs w:val="24"/>
          <w:lang w:val="es-ES_tradnl"/>
        </w:rPr>
        <w:t xml:space="preserve">, </w:t>
      </w:r>
      <w:r w:rsidR="009A7E58" w:rsidRPr="00A611E2">
        <w:rPr>
          <w:rFonts w:ascii="Trebuchet MS" w:eastAsia="Calibri" w:hAnsi="Trebuchet MS" w:cs="Arial"/>
          <w:sz w:val="24"/>
          <w:szCs w:val="24"/>
          <w:lang w:val="es-ES_tradnl"/>
        </w:rPr>
        <w:t>en su carácter de representante</w:t>
      </w:r>
      <w:r w:rsidR="00EB1BB8" w:rsidRPr="00A611E2">
        <w:rPr>
          <w:rFonts w:ascii="Trebuchet MS" w:eastAsia="Calibri" w:hAnsi="Trebuchet MS" w:cs="Arial"/>
          <w:sz w:val="24"/>
          <w:szCs w:val="24"/>
          <w:lang w:val="es-ES_tradnl"/>
        </w:rPr>
        <w:t xml:space="preserve"> del partido político </w:t>
      </w:r>
      <w:r w:rsidR="00EB1BB8" w:rsidRPr="00A611E2">
        <w:rPr>
          <w:rFonts w:ascii="Trebuchet MS" w:eastAsia="Calibri" w:hAnsi="Trebuchet MS" w:cs="Arial"/>
          <w:b/>
          <w:sz w:val="24"/>
          <w:szCs w:val="24"/>
          <w:lang w:val="es-ES_tradnl"/>
        </w:rPr>
        <w:t>FUTURO</w:t>
      </w:r>
      <w:r w:rsidR="009A7E58" w:rsidRPr="00A611E2">
        <w:rPr>
          <w:rFonts w:ascii="Trebuchet MS" w:eastAsia="Calibri" w:hAnsi="Trebuchet MS" w:cs="Arial"/>
          <w:sz w:val="24"/>
          <w:szCs w:val="24"/>
          <w:lang w:val="es-ES_tradnl"/>
        </w:rPr>
        <w:t xml:space="preserve"> </w:t>
      </w:r>
      <w:r w:rsidRPr="00A611E2">
        <w:rPr>
          <w:rFonts w:ascii="Trebuchet MS" w:eastAsia="Calibri" w:hAnsi="Trebuchet MS" w:cs="Arial"/>
          <w:sz w:val="24"/>
          <w:szCs w:val="24"/>
          <w:lang w:val="es-ES_tradnl"/>
        </w:rPr>
        <w:t xml:space="preserve">en el que se denuncian hechos que considera violatorios de la normatividad electoral vigente en el estado de Jalisco, los cuales atribuye al </w:t>
      </w:r>
      <w:r w:rsidRPr="00A611E2">
        <w:rPr>
          <w:rFonts w:ascii="Trebuchet MS" w:eastAsia="Calibri" w:hAnsi="Trebuchet MS" w:cs="Arial"/>
          <w:b/>
          <w:sz w:val="24"/>
          <w:szCs w:val="24"/>
          <w:lang w:val="es-ES_tradnl"/>
        </w:rPr>
        <w:t>C.</w:t>
      </w:r>
      <w:r w:rsidR="005E5966" w:rsidRPr="00A611E2">
        <w:rPr>
          <w:rFonts w:ascii="Trebuchet MS" w:eastAsia="Calibri" w:hAnsi="Trebuchet MS" w:cs="Arial"/>
          <w:b/>
          <w:sz w:val="24"/>
          <w:szCs w:val="24"/>
          <w:lang w:val="es-ES_tradnl"/>
        </w:rPr>
        <w:t xml:space="preserve"> Juan Valentín Serrano Jiménez, también conocido como </w:t>
      </w:r>
      <w:r w:rsidRPr="00A611E2">
        <w:rPr>
          <w:rFonts w:ascii="Trebuchet MS" w:eastAsia="Calibri" w:hAnsi="Trebuchet MS" w:cs="Arial"/>
          <w:sz w:val="24"/>
          <w:szCs w:val="24"/>
          <w:lang w:val="es-ES_tradnl"/>
        </w:rPr>
        <w:t xml:space="preserve"> </w:t>
      </w:r>
      <w:r w:rsidR="00DD7A6E" w:rsidRPr="00A611E2">
        <w:rPr>
          <w:rFonts w:ascii="Trebuchet MS" w:eastAsia="Calibri" w:hAnsi="Trebuchet MS" w:cs="Arial"/>
          <w:b/>
          <w:bCs/>
          <w:sz w:val="24"/>
          <w:szCs w:val="24"/>
          <w:lang w:val="es-ES_tradnl"/>
        </w:rPr>
        <w:t xml:space="preserve">Juan Valente </w:t>
      </w:r>
      <w:r w:rsidR="009A7E58" w:rsidRPr="00A611E2">
        <w:rPr>
          <w:rFonts w:ascii="Trebuchet MS" w:eastAsia="Calibri" w:hAnsi="Trebuchet MS" w:cs="Arial"/>
          <w:b/>
          <w:bCs/>
          <w:sz w:val="24"/>
          <w:szCs w:val="24"/>
          <w:lang w:val="es-ES_tradnl"/>
        </w:rPr>
        <w:t>Serrano Jiménez</w:t>
      </w:r>
      <w:r w:rsidRPr="00A611E2">
        <w:rPr>
          <w:rFonts w:ascii="Trebuchet MS" w:eastAsia="Calibri" w:hAnsi="Trebuchet MS" w:cs="Arial"/>
          <w:b/>
          <w:sz w:val="24"/>
          <w:szCs w:val="24"/>
          <w:lang w:val="es-ES_tradnl"/>
        </w:rPr>
        <w:t>,</w:t>
      </w:r>
      <w:r w:rsidRPr="00A611E2">
        <w:rPr>
          <w:rFonts w:ascii="Trebuchet MS" w:eastAsia="Calibri" w:hAnsi="Trebuchet MS" w:cs="Arial"/>
          <w:sz w:val="24"/>
          <w:szCs w:val="24"/>
          <w:lang w:val="es-ES_tradnl"/>
        </w:rPr>
        <w:t xml:space="preserve"> en su carácter de </w:t>
      </w:r>
      <w:r w:rsidR="00EB1BB8" w:rsidRPr="00A611E2">
        <w:rPr>
          <w:rFonts w:ascii="Trebuchet MS" w:eastAsia="Calibri" w:hAnsi="Trebuchet MS" w:cs="Arial"/>
          <w:sz w:val="24"/>
          <w:szCs w:val="24"/>
          <w:lang w:val="es-ES_tradnl"/>
        </w:rPr>
        <w:t>Presidente Municipal con licencia</w:t>
      </w:r>
      <w:r w:rsidR="00C30BBD" w:rsidRPr="00A611E2">
        <w:rPr>
          <w:rFonts w:ascii="Trebuchet MS" w:eastAsia="Calibri" w:hAnsi="Trebuchet MS" w:cs="Arial"/>
          <w:sz w:val="24"/>
          <w:szCs w:val="24"/>
          <w:lang w:val="es-ES_tradnl"/>
        </w:rPr>
        <w:t>, así como de candidato a la Presidencia Municipal</w:t>
      </w:r>
      <w:r w:rsidRPr="00A611E2">
        <w:rPr>
          <w:rFonts w:ascii="Trebuchet MS" w:eastAsia="Calibri" w:hAnsi="Trebuchet MS" w:cs="Arial"/>
          <w:sz w:val="24"/>
          <w:szCs w:val="24"/>
          <w:lang w:val="es-ES_tradnl"/>
        </w:rPr>
        <w:t xml:space="preserve"> de </w:t>
      </w:r>
      <w:r w:rsidR="009A7E58" w:rsidRPr="00A611E2">
        <w:rPr>
          <w:rFonts w:ascii="Trebuchet MS" w:eastAsia="Calibri" w:hAnsi="Trebuchet MS" w:cs="Arial"/>
          <w:sz w:val="24"/>
          <w:szCs w:val="24"/>
          <w:lang w:val="es-ES_tradnl"/>
        </w:rPr>
        <w:t>Ameca</w:t>
      </w:r>
      <w:r w:rsidRPr="00A611E2">
        <w:rPr>
          <w:rFonts w:ascii="Trebuchet MS" w:eastAsia="Calibri" w:hAnsi="Trebuchet MS" w:cs="Arial"/>
          <w:sz w:val="24"/>
          <w:szCs w:val="24"/>
          <w:lang w:val="es-ES_tradnl"/>
        </w:rPr>
        <w:t xml:space="preserve">, Jalisco. </w:t>
      </w:r>
    </w:p>
    <w:p w14:paraId="74013D1B" w14:textId="77777777" w:rsidR="009923D9" w:rsidRPr="00A611E2" w:rsidRDefault="009923D9" w:rsidP="009923D9">
      <w:pPr>
        <w:spacing w:after="0" w:line="276" w:lineRule="auto"/>
        <w:jc w:val="both"/>
        <w:rPr>
          <w:rFonts w:ascii="Trebuchet MS" w:eastAsia="Calibri" w:hAnsi="Trebuchet MS" w:cs="Arial"/>
          <w:sz w:val="24"/>
          <w:szCs w:val="24"/>
          <w:lang w:val="es-ES_tradnl"/>
        </w:rPr>
      </w:pPr>
    </w:p>
    <w:p w14:paraId="6E9233D0" w14:textId="77777777" w:rsidR="009923D9" w:rsidRPr="00A611E2" w:rsidRDefault="009923D9" w:rsidP="009923D9">
      <w:pPr>
        <w:spacing w:after="0" w:line="276" w:lineRule="auto"/>
        <w:jc w:val="both"/>
        <w:rPr>
          <w:rFonts w:ascii="Trebuchet MS" w:eastAsia="Calibri" w:hAnsi="Trebuchet MS" w:cs="Arial"/>
          <w:sz w:val="24"/>
          <w:szCs w:val="24"/>
          <w:lang w:val="es-ES_tradnl"/>
        </w:rPr>
      </w:pPr>
      <w:r w:rsidRPr="00A611E2">
        <w:rPr>
          <w:rFonts w:ascii="Trebuchet MS" w:eastAsia="Calibri" w:hAnsi="Trebuchet MS" w:cs="Arial"/>
          <w:b/>
          <w:sz w:val="24"/>
          <w:szCs w:val="24"/>
          <w:lang w:val="es-ES_tradnl"/>
        </w:rPr>
        <w:t>2. Acuerdo de radicación</w:t>
      </w:r>
      <w:r w:rsidR="00B40AAD" w:rsidRPr="00A611E2">
        <w:rPr>
          <w:rFonts w:ascii="Trebuchet MS" w:eastAsia="Calibri" w:hAnsi="Trebuchet MS" w:cs="Arial"/>
          <w:b/>
          <w:sz w:val="24"/>
          <w:szCs w:val="24"/>
          <w:lang w:val="es-ES_tradnl"/>
        </w:rPr>
        <w:t>, ampliación, se ordena diligencias</w:t>
      </w:r>
      <w:r w:rsidRPr="00A611E2">
        <w:rPr>
          <w:rFonts w:ascii="Trebuchet MS" w:eastAsia="Calibri" w:hAnsi="Trebuchet MS" w:cs="Arial"/>
          <w:b/>
          <w:sz w:val="24"/>
          <w:szCs w:val="24"/>
          <w:lang w:val="es-ES_tradnl"/>
        </w:rPr>
        <w:t>.</w:t>
      </w:r>
      <w:r w:rsidRPr="00A611E2">
        <w:rPr>
          <w:rFonts w:ascii="Trebuchet MS" w:eastAsia="Calibri" w:hAnsi="Trebuchet MS" w:cs="Arial"/>
          <w:sz w:val="24"/>
          <w:szCs w:val="24"/>
          <w:lang w:val="es-ES_tradnl"/>
        </w:rPr>
        <w:t xml:space="preserve"> El </w:t>
      </w:r>
      <w:r w:rsidR="00B40AAD" w:rsidRPr="00A611E2">
        <w:rPr>
          <w:rFonts w:ascii="Trebuchet MS" w:eastAsia="Calibri" w:hAnsi="Trebuchet MS" w:cs="Arial"/>
          <w:sz w:val="24"/>
          <w:szCs w:val="24"/>
          <w:lang w:val="es-ES_tradnl"/>
        </w:rPr>
        <w:t>dieciséis</w:t>
      </w:r>
      <w:r w:rsidR="00444E23" w:rsidRPr="00A611E2">
        <w:rPr>
          <w:rFonts w:ascii="Trebuchet MS" w:eastAsia="Calibri" w:hAnsi="Trebuchet MS" w:cs="Arial"/>
          <w:sz w:val="24"/>
          <w:szCs w:val="24"/>
          <w:lang w:val="es-ES_tradnl"/>
        </w:rPr>
        <w:t xml:space="preserve"> de abril</w:t>
      </w:r>
      <w:r w:rsidRPr="00A611E2">
        <w:rPr>
          <w:rFonts w:ascii="Trebuchet MS" w:eastAsia="Calibri" w:hAnsi="Trebuchet MS" w:cs="Arial"/>
          <w:sz w:val="24"/>
          <w:szCs w:val="24"/>
          <w:lang w:val="es-ES_tradnl"/>
        </w:rPr>
        <w:t xml:space="preserve">, la Secretaría Ejecutiva del Instituto dictó acuerdo en el que radicó el escrito de denuncia con el número de expediente </w:t>
      </w:r>
      <w:r w:rsidRPr="00A611E2">
        <w:rPr>
          <w:rFonts w:ascii="Trebuchet MS" w:eastAsia="Calibri" w:hAnsi="Trebuchet MS" w:cs="Arial"/>
          <w:b/>
          <w:sz w:val="24"/>
          <w:szCs w:val="24"/>
          <w:lang w:val="es-ES_tradnl"/>
        </w:rPr>
        <w:t>PSE-QUEJA-</w:t>
      </w:r>
      <w:r w:rsidR="00925655" w:rsidRPr="00A611E2">
        <w:rPr>
          <w:rFonts w:ascii="Trebuchet MS" w:eastAsia="Calibri" w:hAnsi="Trebuchet MS" w:cs="Arial"/>
          <w:b/>
          <w:sz w:val="24"/>
          <w:szCs w:val="24"/>
          <w:lang w:val="es-ES_tradnl"/>
        </w:rPr>
        <w:t>126</w:t>
      </w:r>
      <w:r w:rsidRPr="00A611E2">
        <w:rPr>
          <w:rFonts w:ascii="Trebuchet MS" w:eastAsia="Calibri" w:hAnsi="Trebuchet MS" w:cs="Arial"/>
          <w:b/>
          <w:sz w:val="24"/>
          <w:szCs w:val="24"/>
          <w:lang w:val="es-ES_tradnl"/>
        </w:rPr>
        <w:t>/2021</w:t>
      </w:r>
      <w:r w:rsidRPr="00A611E2">
        <w:rPr>
          <w:rFonts w:ascii="Trebuchet MS" w:eastAsia="Calibri" w:hAnsi="Trebuchet MS" w:cs="Arial"/>
          <w:sz w:val="24"/>
          <w:szCs w:val="24"/>
          <w:lang w:val="es-ES_tradnl"/>
        </w:rPr>
        <w:t xml:space="preserve">, </w:t>
      </w:r>
      <w:r w:rsidR="00444E23" w:rsidRPr="00A611E2">
        <w:rPr>
          <w:rFonts w:ascii="Trebuchet MS" w:eastAsia="Calibri" w:hAnsi="Trebuchet MS" w:cs="Arial"/>
          <w:sz w:val="24"/>
          <w:szCs w:val="24"/>
          <w:lang w:val="es-ES_tradnl"/>
        </w:rPr>
        <w:t>se amplió el término para</w:t>
      </w:r>
      <w:r w:rsidR="00F51D08" w:rsidRPr="00A611E2">
        <w:rPr>
          <w:rFonts w:ascii="Trebuchet MS" w:eastAsia="Calibri" w:hAnsi="Trebuchet MS" w:cs="Arial"/>
          <w:sz w:val="24"/>
          <w:szCs w:val="24"/>
          <w:lang w:val="es-ES_tradnl"/>
        </w:rPr>
        <w:t xml:space="preserve"> emitir</w:t>
      </w:r>
      <w:r w:rsidR="00444E23" w:rsidRPr="00A611E2">
        <w:rPr>
          <w:rFonts w:ascii="Trebuchet MS" w:eastAsia="Calibri" w:hAnsi="Trebuchet MS" w:cs="Arial"/>
          <w:sz w:val="24"/>
          <w:szCs w:val="24"/>
          <w:lang w:val="es-ES_tradnl"/>
        </w:rPr>
        <w:t xml:space="preserve"> el </w:t>
      </w:r>
      <w:r w:rsidR="00B34E38" w:rsidRPr="00A611E2">
        <w:rPr>
          <w:rFonts w:ascii="Trebuchet MS" w:eastAsia="Calibri" w:hAnsi="Trebuchet MS" w:cs="Arial"/>
          <w:sz w:val="24"/>
          <w:szCs w:val="24"/>
          <w:lang w:val="es-ES_tradnl"/>
        </w:rPr>
        <w:t>acuerdo de admisión o desechamiento</w:t>
      </w:r>
      <w:r w:rsidR="00291617" w:rsidRPr="00A611E2">
        <w:rPr>
          <w:rFonts w:ascii="Trebuchet MS" w:eastAsia="Calibri" w:hAnsi="Trebuchet MS" w:cs="Arial"/>
          <w:sz w:val="24"/>
          <w:szCs w:val="24"/>
          <w:lang w:val="es-ES_tradnl"/>
        </w:rPr>
        <w:t>,</w:t>
      </w:r>
      <w:r w:rsidR="00B34E38" w:rsidRPr="00A611E2">
        <w:rPr>
          <w:rFonts w:ascii="Trebuchet MS" w:eastAsia="Calibri" w:hAnsi="Trebuchet MS" w:cs="Arial"/>
          <w:sz w:val="24"/>
          <w:szCs w:val="24"/>
          <w:lang w:val="es-ES_tradnl"/>
        </w:rPr>
        <w:t xml:space="preserve"> a efecto de llevar a cabo las diligencias de investigación, consistente</w:t>
      </w:r>
      <w:r w:rsidR="00291617" w:rsidRPr="00A611E2">
        <w:rPr>
          <w:rFonts w:ascii="Trebuchet MS" w:eastAsia="Calibri" w:hAnsi="Trebuchet MS" w:cs="Arial"/>
          <w:sz w:val="24"/>
          <w:szCs w:val="24"/>
          <w:lang w:val="es-ES_tradnl"/>
        </w:rPr>
        <w:t>s</w:t>
      </w:r>
      <w:r w:rsidR="00B34E38" w:rsidRPr="00A611E2">
        <w:rPr>
          <w:rFonts w:ascii="Trebuchet MS" w:eastAsia="Calibri" w:hAnsi="Trebuchet MS" w:cs="Arial"/>
          <w:sz w:val="24"/>
          <w:szCs w:val="24"/>
          <w:lang w:val="es-ES_tradnl"/>
        </w:rPr>
        <w:t xml:space="preserve"> en la verificación de la existencia y contenido</w:t>
      </w:r>
      <w:r w:rsidR="00F51D08" w:rsidRPr="00A611E2">
        <w:rPr>
          <w:rFonts w:ascii="Trebuchet MS" w:eastAsia="Calibri" w:hAnsi="Trebuchet MS" w:cs="Arial"/>
          <w:sz w:val="24"/>
          <w:szCs w:val="24"/>
          <w:lang w:val="es-ES_tradnl"/>
        </w:rPr>
        <w:t xml:space="preserve"> de diversos links de internet</w:t>
      </w:r>
      <w:r w:rsidR="00291617" w:rsidRPr="00A611E2">
        <w:rPr>
          <w:rFonts w:ascii="Trebuchet MS" w:eastAsia="Calibri" w:hAnsi="Trebuchet MS" w:cs="Arial"/>
          <w:sz w:val="24"/>
          <w:szCs w:val="24"/>
          <w:lang w:val="es-ES_tradnl"/>
        </w:rPr>
        <w:t>, así como de bardas publicitarias; asimismo, se requirió al Ayuntamiento de Ameca, Jalisco, solicitándole información.</w:t>
      </w:r>
      <w:r w:rsidR="00444E23" w:rsidRPr="00A611E2">
        <w:rPr>
          <w:rFonts w:ascii="Trebuchet MS" w:eastAsia="Calibri" w:hAnsi="Trebuchet MS" w:cs="Arial"/>
          <w:sz w:val="24"/>
          <w:szCs w:val="24"/>
          <w:lang w:val="es-ES_tradnl"/>
        </w:rPr>
        <w:t xml:space="preserve"> </w:t>
      </w:r>
    </w:p>
    <w:p w14:paraId="79DA9371" w14:textId="77777777" w:rsidR="009923D9" w:rsidRPr="00A611E2" w:rsidRDefault="009923D9" w:rsidP="009923D9">
      <w:pPr>
        <w:spacing w:after="0" w:line="276" w:lineRule="auto"/>
        <w:jc w:val="both"/>
        <w:rPr>
          <w:rFonts w:ascii="Trebuchet MS" w:eastAsia="Calibri" w:hAnsi="Trebuchet MS" w:cs="Arial"/>
          <w:sz w:val="24"/>
          <w:szCs w:val="24"/>
          <w:lang w:val="es-ES_tradnl"/>
        </w:rPr>
      </w:pPr>
    </w:p>
    <w:p w14:paraId="51575102" w14:textId="489ED40C" w:rsidR="009923D9" w:rsidRPr="00A611E2" w:rsidRDefault="00E658B0" w:rsidP="009923D9">
      <w:pPr>
        <w:spacing w:after="0" w:line="276" w:lineRule="auto"/>
        <w:jc w:val="both"/>
        <w:rPr>
          <w:rFonts w:ascii="Trebuchet MS" w:eastAsia="Calibri" w:hAnsi="Trebuchet MS" w:cs="Arial"/>
          <w:sz w:val="24"/>
          <w:szCs w:val="24"/>
          <w:lang w:val="es-ES_tradnl"/>
        </w:rPr>
      </w:pPr>
      <w:r w:rsidRPr="00A611E2">
        <w:rPr>
          <w:rFonts w:ascii="Trebuchet MS" w:eastAsia="Calibri" w:hAnsi="Trebuchet MS" w:cs="Arial"/>
          <w:b/>
          <w:sz w:val="24"/>
          <w:szCs w:val="24"/>
          <w:lang w:val="es-ES_tradnl"/>
        </w:rPr>
        <w:t>3</w:t>
      </w:r>
      <w:r w:rsidR="009923D9" w:rsidRPr="00A611E2">
        <w:rPr>
          <w:rFonts w:ascii="Trebuchet MS" w:eastAsia="Calibri" w:hAnsi="Trebuchet MS" w:cs="Arial"/>
          <w:b/>
          <w:sz w:val="24"/>
          <w:szCs w:val="24"/>
          <w:lang w:val="es-ES_tradnl"/>
        </w:rPr>
        <w:t xml:space="preserve">. Acta circunstanciada. </w:t>
      </w:r>
      <w:r w:rsidR="004309A0" w:rsidRPr="00A611E2">
        <w:rPr>
          <w:rFonts w:ascii="Trebuchet MS" w:eastAsia="Calibri" w:hAnsi="Trebuchet MS" w:cs="Arial"/>
          <w:sz w:val="24"/>
          <w:szCs w:val="24"/>
          <w:lang w:val="es-ES_tradnl"/>
        </w:rPr>
        <w:t>E</w:t>
      </w:r>
      <w:r w:rsidR="00E41207" w:rsidRPr="00A611E2">
        <w:rPr>
          <w:rFonts w:ascii="Trebuchet MS" w:eastAsia="Calibri" w:hAnsi="Trebuchet MS" w:cs="Arial"/>
          <w:sz w:val="24"/>
          <w:szCs w:val="24"/>
          <w:lang w:val="es-ES_tradnl"/>
        </w:rPr>
        <w:t>l diecisiete</w:t>
      </w:r>
      <w:r w:rsidRPr="00A611E2">
        <w:rPr>
          <w:rFonts w:ascii="Trebuchet MS" w:eastAsia="Calibri" w:hAnsi="Trebuchet MS" w:cs="Arial"/>
          <w:sz w:val="24"/>
          <w:szCs w:val="24"/>
          <w:lang w:val="es-ES_tradnl"/>
        </w:rPr>
        <w:t xml:space="preserve"> al veintidós</w:t>
      </w:r>
      <w:r w:rsidR="009923D9" w:rsidRPr="00A611E2">
        <w:rPr>
          <w:rFonts w:ascii="Trebuchet MS" w:eastAsia="Calibri" w:hAnsi="Trebuchet MS" w:cs="Arial"/>
          <w:sz w:val="24"/>
          <w:szCs w:val="24"/>
          <w:lang w:val="es-ES_tradnl"/>
        </w:rPr>
        <w:t xml:space="preserve"> de</w:t>
      </w:r>
      <w:r w:rsidRPr="00A611E2">
        <w:rPr>
          <w:rFonts w:ascii="Trebuchet MS" w:eastAsia="Calibri" w:hAnsi="Trebuchet MS" w:cs="Arial"/>
          <w:sz w:val="24"/>
          <w:szCs w:val="24"/>
          <w:lang w:val="es-ES_tradnl"/>
        </w:rPr>
        <w:t xml:space="preserve"> abril</w:t>
      </w:r>
      <w:r w:rsidR="009923D9" w:rsidRPr="00A611E2">
        <w:rPr>
          <w:rFonts w:ascii="Trebuchet MS" w:eastAsia="Calibri" w:hAnsi="Trebuchet MS" w:cs="Arial"/>
          <w:sz w:val="24"/>
          <w:szCs w:val="24"/>
          <w:lang w:val="es-ES_tradnl"/>
        </w:rPr>
        <w:t>, se elaboró el acta circunstanciada me</w:t>
      </w:r>
      <w:r w:rsidR="002077CE" w:rsidRPr="00A611E2">
        <w:rPr>
          <w:rFonts w:ascii="Trebuchet MS" w:eastAsia="Calibri" w:hAnsi="Trebuchet MS" w:cs="Arial"/>
          <w:sz w:val="24"/>
          <w:szCs w:val="24"/>
          <w:lang w:val="es-ES_tradnl"/>
        </w:rPr>
        <w:t>diante la cual, personal de la Oficialía E</w:t>
      </w:r>
      <w:r w:rsidR="009923D9" w:rsidRPr="00A611E2">
        <w:rPr>
          <w:rFonts w:ascii="Trebuchet MS" w:eastAsia="Calibri" w:hAnsi="Trebuchet MS" w:cs="Arial"/>
          <w:sz w:val="24"/>
          <w:szCs w:val="24"/>
          <w:lang w:val="es-ES_tradnl"/>
        </w:rPr>
        <w:t>lectoral debidamente investido de fe pública electoral y legalmente facultado para el ejercicio de dicha función, verificó la existencia y contenido de las páginas de Facebook,</w:t>
      </w:r>
      <w:r w:rsidRPr="00A611E2">
        <w:rPr>
          <w:rFonts w:ascii="Trebuchet MS" w:eastAsia="Calibri" w:hAnsi="Trebuchet MS" w:cs="Arial"/>
          <w:sz w:val="24"/>
          <w:szCs w:val="24"/>
          <w:lang w:val="es-ES_tradnl"/>
        </w:rPr>
        <w:t xml:space="preserve"> así como de las bardas denunciadas referidas en el escrito de queja</w:t>
      </w:r>
      <w:r w:rsidR="009923D9" w:rsidRPr="00A611E2">
        <w:rPr>
          <w:rFonts w:ascii="Trebuchet MS" w:eastAsia="Calibri" w:hAnsi="Trebuchet MS" w:cs="Arial"/>
          <w:sz w:val="24"/>
          <w:szCs w:val="24"/>
          <w:lang w:val="es-ES_tradnl"/>
        </w:rPr>
        <w:t>.</w:t>
      </w:r>
    </w:p>
    <w:p w14:paraId="4FEDFCB0" w14:textId="11F76FDA" w:rsidR="009923D9" w:rsidRPr="00A611E2" w:rsidRDefault="002077CE" w:rsidP="009923D9">
      <w:pPr>
        <w:spacing w:after="0" w:line="276" w:lineRule="auto"/>
        <w:jc w:val="both"/>
        <w:rPr>
          <w:rFonts w:ascii="Trebuchet MS" w:eastAsia="Calibri" w:hAnsi="Trebuchet MS" w:cs="Arial"/>
          <w:sz w:val="24"/>
          <w:szCs w:val="24"/>
          <w:lang w:val="es-ES_tradnl"/>
        </w:rPr>
      </w:pPr>
      <w:r w:rsidRPr="00A611E2">
        <w:rPr>
          <w:rFonts w:ascii="Trebuchet MS" w:eastAsia="Calibri" w:hAnsi="Trebuchet MS" w:cs="Arial"/>
          <w:b/>
          <w:sz w:val="24"/>
          <w:szCs w:val="24"/>
          <w:lang w:val="es-ES_tradnl"/>
        </w:rPr>
        <w:lastRenderedPageBreak/>
        <w:t>4</w:t>
      </w:r>
      <w:r w:rsidR="009923D9" w:rsidRPr="00A611E2">
        <w:rPr>
          <w:rFonts w:ascii="Trebuchet MS" w:eastAsia="Calibri" w:hAnsi="Trebuchet MS" w:cs="Arial"/>
          <w:b/>
          <w:sz w:val="24"/>
          <w:szCs w:val="24"/>
          <w:lang w:val="es-ES_tradnl"/>
        </w:rPr>
        <w:t>. Acuerdo</w:t>
      </w:r>
      <w:r w:rsidR="00E658B0" w:rsidRPr="00A611E2">
        <w:rPr>
          <w:rFonts w:ascii="Trebuchet MS" w:eastAsia="Calibri" w:hAnsi="Trebuchet MS" w:cs="Arial"/>
          <w:b/>
          <w:sz w:val="24"/>
          <w:szCs w:val="24"/>
          <w:lang w:val="es-ES_tradnl"/>
        </w:rPr>
        <w:t xml:space="preserve">, </w:t>
      </w:r>
      <w:r w:rsidR="009923D9" w:rsidRPr="00A611E2">
        <w:rPr>
          <w:rFonts w:ascii="Trebuchet MS" w:eastAsia="Calibri" w:hAnsi="Trebuchet MS" w:cs="Arial"/>
          <w:b/>
          <w:sz w:val="24"/>
          <w:szCs w:val="24"/>
          <w:lang w:val="es-ES_tradnl"/>
        </w:rPr>
        <w:t>se recibe oficio, cumple requerimiento, admisión a trámite.</w:t>
      </w:r>
      <w:r w:rsidR="009923D9" w:rsidRPr="00A611E2">
        <w:rPr>
          <w:rFonts w:ascii="Trebuchet MS" w:eastAsia="Calibri" w:hAnsi="Trebuchet MS" w:cs="Arial"/>
          <w:sz w:val="24"/>
          <w:szCs w:val="24"/>
          <w:lang w:val="es-ES_tradnl"/>
        </w:rPr>
        <w:t xml:space="preserve"> El veinti</w:t>
      </w:r>
      <w:r w:rsidR="004309A0" w:rsidRPr="00A611E2">
        <w:rPr>
          <w:rFonts w:ascii="Trebuchet MS" w:eastAsia="Calibri" w:hAnsi="Trebuchet MS" w:cs="Arial"/>
          <w:sz w:val="24"/>
          <w:szCs w:val="24"/>
          <w:lang w:val="es-ES_tradnl"/>
        </w:rPr>
        <w:t>ocho</w:t>
      </w:r>
      <w:r w:rsidR="009923D9" w:rsidRPr="00A611E2">
        <w:rPr>
          <w:rFonts w:ascii="Trebuchet MS" w:eastAsia="Calibri" w:hAnsi="Trebuchet MS" w:cs="Arial"/>
          <w:sz w:val="24"/>
          <w:szCs w:val="24"/>
          <w:lang w:val="es-ES_tradnl"/>
        </w:rPr>
        <w:t xml:space="preserve"> de </w:t>
      </w:r>
      <w:r w:rsidR="00E658B0" w:rsidRPr="00A611E2">
        <w:rPr>
          <w:rFonts w:ascii="Trebuchet MS" w:eastAsia="Calibri" w:hAnsi="Trebuchet MS" w:cs="Arial"/>
          <w:sz w:val="24"/>
          <w:szCs w:val="24"/>
          <w:lang w:val="es-ES_tradnl"/>
        </w:rPr>
        <w:t>abril</w:t>
      </w:r>
      <w:r w:rsidR="009923D9" w:rsidRPr="00A611E2">
        <w:rPr>
          <w:rFonts w:ascii="Trebuchet MS" w:eastAsia="Calibri" w:hAnsi="Trebuchet MS" w:cs="Arial"/>
          <w:sz w:val="24"/>
          <w:szCs w:val="24"/>
          <w:lang w:val="es-ES_tradnl"/>
        </w:rPr>
        <w:t>, la autoridad instructora dictó el acuerdo en el que se</w:t>
      </w:r>
      <w:r w:rsidR="00EF0299" w:rsidRPr="00A611E2">
        <w:rPr>
          <w:rFonts w:ascii="Trebuchet MS" w:eastAsia="Calibri" w:hAnsi="Trebuchet MS" w:cs="Arial"/>
          <w:sz w:val="24"/>
          <w:szCs w:val="24"/>
          <w:lang w:val="es-ES_tradnl"/>
        </w:rPr>
        <w:t xml:space="preserve"> tienen por recibido el escrito signado por el ciudadano Héctor Antonio Aguil</w:t>
      </w:r>
      <w:r w:rsidRPr="00A611E2">
        <w:rPr>
          <w:rFonts w:ascii="Trebuchet MS" w:eastAsia="Calibri" w:hAnsi="Trebuchet MS" w:cs="Arial"/>
          <w:sz w:val="24"/>
          <w:szCs w:val="24"/>
          <w:lang w:val="es-ES_tradnl"/>
        </w:rPr>
        <w:t>ar Quilarte en su carácter de sí</w:t>
      </w:r>
      <w:r w:rsidR="00EF0299" w:rsidRPr="00A611E2">
        <w:rPr>
          <w:rFonts w:ascii="Trebuchet MS" w:eastAsia="Calibri" w:hAnsi="Trebuchet MS" w:cs="Arial"/>
          <w:sz w:val="24"/>
          <w:szCs w:val="24"/>
          <w:lang w:val="es-ES_tradnl"/>
        </w:rPr>
        <w:t>ndico interino del Ayuntamiento de Ameca, Jalisco, y se le tiene cumpliendo el requerimiento formulado, así mismo, se</w:t>
      </w:r>
      <w:r w:rsidR="009923D9" w:rsidRPr="00A611E2">
        <w:rPr>
          <w:rFonts w:ascii="Trebuchet MS" w:eastAsia="Calibri" w:hAnsi="Trebuchet MS" w:cs="Arial"/>
          <w:sz w:val="24"/>
          <w:szCs w:val="24"/>
          <w:lang w:val="es-ES_tradnl"/>
        </w:rPr>
        <w:t xml:space="preserve"> admitió a trámite la denuncia formulada por </w:t>
      </w:r>
      <w:r w:rsidR="009923D9" w:rsidRPr="00A611E2">
        <w:rPr>
          <w:rFonts w:ascii="Trebuchet MS" w:eastAsia="Times New Roman" w:hAnsi="Trebuchet MS" w:cs="Arial"/>
          <w:sz w:val="24"/>
          <w:szCs w:val="24"/>
          <w:lang w:eastAsia="es-ES"/>
        </w:rPr>
        <w:t>conductas que posiblemente</w:t>
      </w:r>
      <w:r w:rsidR="009923D9" w:rsidRPr="00A611E2">
        <w:rPr>
          <w:rFonts w:ascii="Trebuchet MS" w:eastAsia="Calibri" w:hAnsi="Trebuchet MS" w:cs="Arial"/>
          <w:sz w:val="24"/>
          <w:szCs w:val="24"/>
        </w:rPr>
        <w:t xml:space="preserve"> constituyen </w:t>
      </w:r>
      <w:r w:rsidR="009923D9" w:rsidRPr="00A611E2">
        <w:rPr>
          <w:rFonts w:ascii="Trebuchet MS" w:eastAsia="Times New Roman" w:hAnsi="Trebuchet MS" w:cs="Times New Roman"/>
          <w:sz w:val="24"/>
          <w:szCs w:val="24"/>
          <w:lang w:val="es-ES" w:eastAsia="es-ES"/>
        </w:rPr>
        <w:t>promoción perso</w:t>
      </w:r>
      <w:r w:rsidR="00E474F2" w:rsidRPr="00A611E2">
        <w:rPr>
          <w:rFonts w:ascii="Trebuchet MS" w:eastAsia="Times New Roman" w:hAnsi="Trebuchet MS" w:cs="Times New Roman"/>
          <w:sz w:val="24"/>
          <w:szCs w:val="24"/>
          <w:lang w:val="es-ES" w:eastAsia="es-ES"/>
        </w:rPr>
        <w:t>nalizada de la parte denunciada</w:t>
      </w:r>
      <w:r w:rsidR="00EF0299" w:rsidRPr="00A611E2">
        <w:rPr>
          <w:rFonts w:ascii="Trebuchet MS" w:eastAsia="Times New Roman" w:hAnsi="Trebuchet MS" w:cs="Times New Roman"/>
          <w:sz w:val="24"/>
          <w:szCs w:val="24"/>
          <w:lang w:val="es-ES" w:eastAsia="es-ES"/>
        </w:rPr>
        <w:t xml:space="preserve"> y una vulneración al principio de equidad en la contienda</w:t>
      </w:r>
      <w:r w:rsidR="009923D9" w:rsidRPr="00A611E2">
        <w:rPr>
          <w:rFonts w:ascii="Trebuchet MS" w:eastAsia="Times New Roman" w:hAnsi="Trebuchet MS" w:cs="Times New Roman"/>
          <w:sz w:val="24"/>
          <w:szCs w:val="24"/>
          <w:lang w:val="es-ES" w:eastAsia="es-ES"/>
        </w:rPr>
        <w:t>.</w:t>
      </w:r>
    </w:p>
    <w:p w14:paraId="7803C746" w14:textId="77777777" w:rsidR="009923D9" w:rsidRPr="00A611E2" w:rsidRDefault="009923D9" w:rsidP="009923D9">
      <w:pPr>
        <w:spacing w:after="0" w:line="276" w:lineRule="auto"/>
        <w:jc w:val="both"/>
        <w:rPr>
          <w:rFonts w:ascii="Trebuchet MS" w:eastAsia="Calibri" w:hAnsi="Trebuchet MS" w:cs="Arial"/>
          <w:sz w:val="24"/>
          <w:szCs w:val="24"/>
          <w:lang w:val="es-ES_tradnl"/>
        </w:rPr>
      </w:pPr>
    </w:p>
    <w:p w14:paraId="4400B261" w14:textId="3ED76B86" w:rsidR="009923D9" w:rsidRPr="00A611E2" w:rsidRDefault="002077CE" w:rsidP="009923D9">
      <w:pPr>
        <w:spacing w:after="0" w:line="276" w:lineRule="auto"/>
        <w:jc w:val="both"/>
        <w:rPr>
          <w:rFonts w:ascii="Trebuchet MS" w:eastAsia="Calibri" w:hAnsi="Trebuchet MS" w:cs="Arial"/>
          <w:sz w:val="24"/>
          <w:szCs w:val="24"/>
          <w:lang w:val="es-ES_tradnl"/>
        </w:rPr>
      </w:pPr>
      <w:r w:rsidRPr="00A611E2">
        <w:rPr>
          <w:rFonts w:ascii="Trebuchet MS" w:eastAsia="Calibri" w:hAnsi="Trebuchet MS" w:cs="Arial"/>
          <w:b/>
          <w:sz w:val="24"/>
          <w:szCs w:val="24"/>
          <w:lang w:val="es-ES_tradnl"/>
        </w:rPr>
        <w:t>5</w:t>
      </w:r>
      <w:r w:rsidR="009923D9" w:rsidRPr="00A611E2">
        <w:rPr>
          <w:rFonts w:ascii="Trebuchet MS" w:eastAsia="Calibri" w:hAnsi="Trebuchet MS" w:cs="Arial"/>
          <w:b/>
          <w:sz w:val="24"/>
          <w:szCs w:val="24"/>
          <w:lang w:val="es-ES_tradnl"/>
        </w:rPr>
        <w:t>. Proyecto de medida cautelar y remisión de constancias.</w:t>
      </w:r>
      <w:r w:rsidR="009923D9" w:rsidRPr="00A611E2">
        <w:rPr>
          <w:rFonts w:ascii="Trebuchet MS" w:eastAsia="Calibri" w:hAnsi="Trebuchet MS" w:cs="Arial"/>
          <w:sz w:val="24"/>
          <w:szCs w:val="24"/>
          <w:lang w:val="es-ES_tradnl"/>
        </w:rPr>
        <w:t xml:space="preserve"> </w:t>
      </w:r>
      <w:r w:rsidR="00BD60E8" w:rsidRPr="003C1864">
        <w:rPr>
          <w:rFonts w:ascii="Trebuchet MS" w:eastAsia="Calibri" w:hAnsi="Trebuchet MS" w:cs="Arial"/>
          <w:sz w:val="24"/>
          <w:szCs w:val="24"/>
          <w:lang w:val="es-ES_tradnl"/>
        </w:rPr>
        <w:t xml:space="preserve">Mediante memorándum </w:t>
      </w:r>
      <w:r w:rsidR="00BD60E8" w:rsidRPr="00A73286">
        <w:rPr>
          <w:rFonts w:ascii="Trebuchet MS" w:eastAsia="Calibri" w:hAnsi="Trebuchet MS" w:cs="Arial"/>
          <w:sz w:val="24"/>
          <w:szCs w:val="24"/>
          <w:lang w:val="es-ES_tradnl"/>
        </w:rPr>
        <w:t>133/2</w:t>
      </w:r>
      <w:r w:rsidR="00BD60E8" w:rsidRPr="003C1864">
        <w:rPr>
          <w:rFonts w:ascii="Trebuchet MS" w:eastAsia="Calibri" w:hAnsi="Trebuchet MS" w:cs="Arial"/>
          <w:sz w:val="24"/>
          <w:szCs w:val="24"/>
          <w:lang w:val="es-ES_tradnl"/>
        </w:rPr>
        <w:t xml:space="preserve">021 notificado el </w:t>
      </w:r>
      <w:r w:rsidR="00BD60E8">
        <w:rPr>
          <w:rFonts w:ascii="Trebuchet MS" w:eastAsia="Calibri" w:hAnsi="Trebuchet MS" w:cs="Arial"/>
          <w:sz w:val="24"/>
          <w:szCs w:val="24"/>
          <w:lang w:val="es-ES_tradnl"/>
        </w:rPr>
        <w:t>0</w:t>
      </w:r>
      <w:r w:rsidR="00BD60E8">
        <w:rPr>
          <w:rFonts w:ascii="Trebuchet MS" w:eastAsia="Calibri" w:hAnsi="Trebuchet MS" w:cs="Arial"/>
          <w:sz w:val="24"/>
          <w:szCs w:val="24"/>
          <w:lang w:val="es-ES_tradnl"/>
        </w:rPr>
        <w:t>2</w:t>
      </w:r>
      <w:r w:rsidR="00BD60E8" w:rsidRPr="003C1864">
        <w:rPr>
          <w:rFonts w:ascii="Trebuchet MS" w:eastAsia="Calibri" w:hAnsi="Trebuchet MS" w:cs="Arial"/>
          <w:sz w:val="24"/>
          <w:szCs w:val="24"/>
          <w:lang w:val="es-ES_tradnl"/>
        </w:rPr>
        <w:t xml:space="preserve"> de </w:t>
      </w:r>
      <w:r w:rsidR="00BD60E8">
        <w:rPr>
          <w:rFonts w:ascii="Trebuchet MS" w:eastAsia="Calibri" w:hAnsi="Trebuchet MS" w:cs="Arial"/>
          <w:sz w:val="24"/>
          <w:szCs w:val="24"/>
          <w:lang w:val="es-ES_tradnl"/>
        </w:rPr>
        <w:t>mayo</w:t>
      </w:r>
      <w:r w:rsidR="009923D9" w:rsidRPr="00A611E2">
        <w:rPr>
          <w:rFonts w:ascii="Trebuchet MS" w:eastAsia="Calibri" w:hAnsi="Trebuchet MS" w:cs="Arial"/>
          <w:sz w:val="24"/>
          <w:szCs w:val="24"/>
          <w:lang w:val="es-ES_tradnl"/>
        </w:rPr>
        <w:t xml:space="preserve">, la Secretaría Ejecutiva del Instituto, hizo del conocimiento de la </w:t>
      </w:r>
      <w:r w:rsidR="009923D9" w:rsidRPr="00A611E2">
        <w:rPr>
          <w:rFonts w:ascii="Trebuchet MS" w:eastAsia="Calibri" w:hAnsi="Trebuchet MS" w:cs="Arial"/>
          <w:sz w:val="24"/>
          <w:szCs w:val="24"/>
          <w:lang w:val="es-ES_tradnl" w:eastAsia="es-ES"/>
        </w:rPr>
        <w:t>Comisión de Quejas y Denuncias de este Instituto</w:t>
      </w:r>
      <w:r w:rsidR="009923D9" w:rsidRPr="00A611E2">
        <w:rPr>
          <w:rFonts w:ascii="Trebuchet MS" w:eastAsia="Calibri" w:hAnsi="Trebuchet MS" w:cs="Times New Roman"/>
          <w:sz w:val="24"/>
          <w:szCs w:val="24"/>
          <w:vertAlign w:val="superscript"/>
          <w:lang w:val="es-ES_tradnl" w:eastAsia="es-ES"/>
        </w:rPr>
        <w:footnoteReference w:id="3"/>
      </w:r>
      <w:r w:rsidR="009923D9" w:rsidRPr="00A611E2">
        <w:rPr>
          <w:rFonts w:ascii="Trebuchet MS" w:eastAsia="Calibri" w:hAnsi="Trebuchet MS" w:cs="Arial"/>
          <w:sz w:val="24"/>
          <w:szCs w:val="24"/>
          <w:lang w:val="es-ES_tradnl" w:eastAsia="es-ES"/>
        </w:rPr>
        <w:t>,</w:t>
      </w:r>
      <w:r w:rsidR="009923D9" w:rsidRPr="00A611E2">
        <w:rPr>
          <w:rFonts w:ascii="Trebuchet MS" w:eastAsia="Calibri" w:hAnsi="Trebuchet MS" w:cs="Arial"/>
          <w:sz w:val="24"/>
          <w:szCs w:val="24"/>
          <w:lang w:val="es-ES_tradnl"/>
        </w:rPr>
        <w:t xml:space="preserve"> el contenido del acuerdo citado en el resultando que antecede y remitió copias de las constancias que integran el expediente </w:t>
      </w:r>
      <w:r w:rsidR="009923D9" w:rsidRPr="00A611E2">
        <w:rPr>
          <w:rFonts w:ascii="Trebuchet MS" w:eastAsia="Calibri" w:hAnsi="Trebuchet MS" w:cs="Arial"/>
          <w:b/>
          <w:bCs/>
          <w:sz w:val="24"/>
          <w:szCs w:val="24"/>
          <w:lang w:val="es-ES_tradnl"/>
        </w:rPr>
        <w:t>PSE-QUEJA-</w:t>
      </w:r>
      <w:r w:rsidR="00E658B0" w:rsidRPr="00A611E2">
        <w:rPr>
          <w:rFonts w:ascii="Trebuchet MS" w:eastAsia="Calibri" w:hAnsi="Trebuchet MS" w:cs="Arial"/>
          <w:b/>
          <w:bCs/>
          <w:sz w:val="24"/>
          <w:szCs w:val="24"/>
          <w:lang w:val="es-ES_tradnl"/>
        </w:rPr>
        <w:t>126</w:t>
      </w:r>
      <w:r w:rsidR="009923D9" w:rsidRPr="00A611E2">
        <w:rPr>
          <w:rFonts w:ascii="Trebuchet MS" w:eastAsia="Calibri" w:hAnsi="Trebuchet MS" w:cs="Arial"/>
          <w:b/>
          <w:bCs/>
          <w:sz w:val="24"/>
          <w:szCs w:val="24"/>
          <w:lang w:val="es-ES_tradnl"/>
        </w:rPr>
        <w:t>/2021</w:t>
      </w:r>
      <w:r w:rsidR="009923D9" w:rsidRPr="00A611E2">
        <w:rPr>
          <w:rFonts w:ascii="Trebuchet MS" w:eastAsia="Calibri" w:hAnsi="Trebuchet MS" w:cs="Arial"/>
          <w:sz w:val="24"/>
          <w:szCs w:val="24"/>
          <w:lang w:val="es-ES_tradnl"/>
        </w:rPr>
        <w:t>, a efecto de que este órgano colegiado determinara lo conducente sobre la adopción o no de las medida</w:t>
      </w:r>
      <w:bookmarkStart w:id="0" w:name="LPHit5"/>
      <w:bookmarkEnd w:id="0"/>
      <w:r w:rsidR="009923D9" w:rsidRPr="00A611E2">
        <w:rPr>
          <w:rFonts w:ascii="Trebuchet MS" w:eastAsia="Calibri" w:hAnsi="Trebuchet MS" w:cs="Arial"/>
          <w:sz w:val="24"/>
          <w:szCs w:val="24"/>
          <w:lang w:val="es-ES_tradnl"/>
        </w:rPr>
        <w:t>s solicitadas por la denunciante.</w:t>
      </w:r>
    </w:p>
    <w:p w14:paraId="69C80715" w14:textId="77777777" w:rsidR="009923D9" w:rsidRPr="00A611E2" w:rsidRDefault="009923D9" w:rsidP="009923D9">
      <w:pPr>
        <w:spacing w:after="0" w:line="276" w:lineRule="auto"/>
        <w:jc w:val="both"/>
        <w:rPr>
          <w:rFonts w:ascii="Trebuchet MS" w:eastAsia="Calibri" w:hAnsi="Trebuchet MS" w:cs="Arial"/>
          <w:sz w:val="24"/>
          <w:szCs w:val="24"/>
          <w:lang w:val="es-ES_tradnl"/>
        </w:rPr>
      </w:pPr>
    </w:p>
    <w:p w14:paraId="39C49449" w14:textId="77777777" w:rsidR="009923D9" w:rsidRPr="00A611E2" w:rsidRDefault="009923D9" w:rsidP="009923D9">
      <w:pPr>
        <w:spacing w:after="0" w:line="276" w:lineRule="auto"/>
        <w:jc w:val="center"/>
        <w:rPr>
          <w:rFonts w:ascii="Trebuchet MS" w:eastAsia="Calibri" w:hAnsi="Trebuchet MS" w:cs="Arial"/>
          <w:b/>
          <w:sz w:val="24"/>
          <w:szCs w:val="24"/>
          <w:lang w:val="es-ES_tradnl"/>
        </w:rPr>
      </w:pPr>
      <w:r w:rsidRPr="00A611E2">
        <w:rPr>
          <w:rFonts w:ascii="Trebuchet MS" w:eastAsia="Calibri" w:hAnsi="Trebuchet MS" w:cs="Arial"/>
          <w:b/>
          <w:sz w:val="24"/>
          <w:szCs w:val="24"/>
          <w:lang w:val="es-ES_tradnl"/>
        </w:rPr>
        <w:t>C O N S I D E R A N D O:</w:t>
      </w:r>
    </w:p>
    <w:p w14:paraId="45797E53" w14:textId="77777777" w:rsidR="009923D9" w:rsidRPr="00A611E2" w:rsidRDefault="009923D9" w:rsidP="009923D9">
      <w:pPr>
        <w:spacing w:after="0" w:line="276" w:lineRule="auto"/>
        <w:jc w:val="both"/>
        <w:rPr>
          <w:rFonts w:ascii="Trebuchet MS" w:eastAsia="Times New Roman" w:hAnsi="Trebuchet MS" w:cs="Arial"/>
          <w:sz w:val="24"/>
          <w:szCs w:val="24"/>
          <w:lang w:val="es-ES_tradnl" w:eastAsia="es-ES"/>
        </w:rPr>
      </w:pPr>
    </w:p>
    <w:p w14:paraId="60F00CC5" w14:textId="77777777" w:rsidR="009923D9" w:rsidRPr="00A611E2" w:rsidRDefault="009923D9" w:rsidP="009923D9">
      <w:pPr>
        <w:spacing w:after="0" w:line="276" w:lineRule="auto"/>
        <w:jc w:val="both"/>
        <w:rPr>
          <w:rFonts w:ascii="Trebuchet MS" w:eastAsia="Times New Roman" w:hAnsi="Trebuchet MS" w:cs="Arial"/>
          <w:sz w:val="24"/>
          <w:szCs w:val="24"/>
          <w:lang w:val="es-ES_tradnl" w:eastAsia="es-ES"/>
        </w:rPr>
      </w:pPr>
      <w:r w:rsidRPr="00A611E2">
        <w:rPr>
          <w:rFonts w:ascii="Trebuchet MS" w:eastAsia="Times New Roman" w:hAnsi="Trebuchet MS" w:cs="Arial"/>
          <w:b/>
          <w:sz w:val="24"/>
          <w:szCs w:val="24"/>
          <w:lang w:val="es-ES_tradnl" w:eastAsia="es-ES"/>
        </w:rPr>
        <w:t>I. Competencia.</w:t>
      </w:r>
      <w:r w:rsidRPr="00A611E2">
        <w:rPr>
          <w:rFonts w:ascii="Trebuchet MS" w:eastAsia="Times New Roman" w:hAnsi="Trebuchet MS" w:cs="Arial"/>
          <w:sz w:val="24"/>
          <w:szCs w:val="24"/>
          <w:lang w:val="es-ES_tradnl" w:eastAsia="es-ES"/>
        </w:rPr>
        <w:t xml:space="preserve"> </w:t>
      </w:r>
      <w:r w:rsidRPr="00A611E2">
        <w:rPr>
          <w:rFonts w:ascii="Trebuchet MS" w:eastAsia="Times New Roman" w:hAnsi="Trebuchet MS" w:cs="Arial"/>
          <w:sz w:val="24"/>
          <w:szCs w:val="24"/>
          <w:lang w:val="es-ES" w:eastAsia="es-ES"/>
        </w:rPr>
        <w:t>La Comisión de Quejas y Denuncias es el órgano técnico del Instituto, competente para determinar</w:t>
      </w:r>
      <w:r w:rsidRPr="00A611E2">
        <w:rPr>
          <w:rFonts w:ascii="Trebuchet MS" w:eastAsia="Times New Roman" w:hAnsi="Trebuchet MS" w:cs="Arial"/>
          <w:sz w:val="24"/>
          <w:szCs w:val="24"/>
          <w:lang w:val="es-ES_tradnl" w:eastAsia="es-ES"/>
        </w:rPr>
        <w:t xml:space="preserve"> lo conducente respecto a la adopción de medidas cautelares solicitadas, en términos de lo dispuesto por los artículos 472, párrafo 9, del Código Electoral del Estado de Jalisco;</w:t>
      </w:r>
      <w:r w:rsidRPr="00A611E2">
        <w:rPr>
          <w:rFonts w:ascii="Trebuchet MS" w:eastAsia="Times New Roman" w:hAnsi="Trebuchet MS" w:cs="Arial"/>
          <w:sz w:val="24"/>
          <w:szCs w:val="24"/>
          <w:vertAlign w:val="superscript"/>
          <w:lang w:val="es-ES_tradnl" w:eastAsia="es-ES"/>
        </w:rPr>
        <w:footnoteReference w:id="4"/>
      </w:r>
      <w:r w:rsidRPr="00A611E2">
        <w:rPr>
          <w:rFonts w:ascii="Trebuchet MS" w:eastAsia="Times New Roman" w:hAnsi="Trebuchet MS" w:cs="Arial"/>
          <w:sz w:val="24"/>
          <w:szCs w:val="24"/>
          <w:lang w:val="es-ES_tradnl" w:eastAsia="es-ES"/>
        </w:rPr>
        <w:t xml:space="preserve"> 45, párrafo 1, fracción III, del Reglamento Interior del Instituto Electoral y de Participación Ciudadana del Estado de Jalisco; 1 y 10, del Reglamento de Quejas y Denuncias del Instituto Electoral y de Participación Ciudadana del Estado de Jalisco.</w:t>
      </w:r>
    </w:p>
    <w:p w14:paraId="7426BA81" w14:textId="77777777" w:rsidR="009923D9" w:rsidRPr="00A611E2" w:rsidRDefault="009923D9" w:rsidP="009923D9">
      <w:pPr>
        <w:spacing w:after="0" w:line="276" w:lineRule="auto"/>
        <w:jc w:val="both"/>
        <w:rPr>
          <w:rFonts w:ascii="Trebuchet MS" w:eastAsia="Calibri" w:hAnsi="Trebuchet MS" w:cs="Arial"/>
          <w:sz w:val="24"/>
          <w:szCs w:val="24"/>
          <w:lang w:val="es-ES_tradnl"/>
        </w:rPr>
      </w:pPr>
    </w:p>
    <w:p w14:paraId="0CCDD802" w14:textId="6E0B54C2" w:rsidR="009923D9" w:rsidRPr="00A611E2" w:rsidRDefault="009923D9" w:rsidP="009923D9">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b/>
          <w:sz w:val="24"/>
          <w:szCs w:val="24"/>
          <w:lang w:val="es-ES_tradnl" w:eastAsia="es-MX"/>
        </w:rPr>
        <w:t>II. Hechos denunciados.</w:t>
      </w:r>
      <w:r w:rsidRPr="00A611E2">
        <w:rPr>
          <w:rFonts w:ascii="Trebuchet MS" w:eastAsia="Times New Roman" w:hAnsi="Trebuchet MS" w:cs="Arial"/>
          <w:sz w:val="24"/>
          <w:szCs w:val="24"/>
          <w:lang w:val="es-ES_tradnl" w:eastAsia="es-MX"/>
        </w:rPr>
        <w:t xml:space="preserve"> Del contenido de la denuncia formulada, se desprende que el denunciante se queja esencialmente, que el </w:t>
      </w:r>
      <w:r w:rsidR="005E5966" w:rsidRPr="00A611E2">
        <w:rPr>
          <w:rFonts w:ascii="Trebuchet MS" w:eastAsia="Times New Roman" w:hAnsi="Trebuchet MS" w:cs="Arial"/>
          <w:sz w:val="24"/>
          <w:szCs w:val="24"/>
          <w:lang w:val="es-ES_tradnl" w:eastAsia="es-MX"/>
        </w:rPr>
        <w:t xml:space="preserve">ciudadano Juan Valentín Serrano Jiménez, también conocido como </w:t>
      </w:r>
      <w:r w:rsidR="00E658B0" w:rsidRPr="00A611E2">
        <w:rPr>
          <w:rFonts w:ascii="Trebuchet MS" w:eastAsia="Calibri" w:hAnsi="Trebuchet MS" w:cs="Arial"/>
          <w:bCs/>
          <w:sz w:val="24"/>
          <w:szCs w:val="24"/>
          <w:lang w:val="es-ES_tradnl"/>
        </w:rPr>
        <w:t>Juan Valente Serrano Jiménez</w:t>
      </w:r>
      <w:r w:rsidR="00E658B0" w:rsidRPr="00A611E2">
        <w:rPr>
          <w:rFonts w:ascii="Trebuchet MS" w:eastAsia="Calibri" w:hAnsi="Trebuchet MS" w:cs="Arial"/>
          <w:b/>
          <w:sz w:val="24"/>
          <w:szCs w:val="24"/>
          <w:lang w:val="es-ES_tradnl"/>
        </w:rPr>
        <w:t>,</w:t>
      </w:r>
      <w:r w:rsidR="00E658B0" w:rsidRPr="00A611E2">
        <w:rPr>
          <w:rFonts w:ascii="Trebuchet MS" w:eastAsia="Calibri" w:hAnsi="Trebuchet MS" w:cs="Arial"/>
          <w:sz w:val="24"/>
          <w:szCs w:val="24"/>
          <w:lang w:val="es-ES_tradnl"/>
        </w:rPr>
        <w:t xml:space="preserve"> en su carácter de Presidente Municipal con licencia, así como de candidato a la Presidencia Municipal de Ameca, Jalisco</w:t>
      </w:r>
      <w:r w:rsidRPr="00A611E2">
        <w:rPr>
          <w:rFonts w:ascii="Trebuchet MS" w:eastAsia="Times New Roman" w:hAnsi="Trebuchet MS" w:cs="Arial"/>
          <w:sz w:val="24"/>
          <w:szCs w:val="24"/>
          <w:lang w:val="es-ES_tradnl" w:eastAsia="es-MX"/>
        </w:rPr>
        <w:t xml:space="preserve">, presuntamente lleva a cabo promoción personalizada de su </w:t>
      </w:r>
      <w:r w:rsidRPr="00A611E2">
        <w:rPr>
          <w:rFonts w:ascii="Trebuchet MS" w:eastAsia="Times New Roman" w:hAnsi="Trebuchet MS" w:cs="Arial"/>
          <w:sz w:val="24"/>
          <w:szCs w:val="24"/>
          <w:lang w:val="es-ES_tradnl" w:eastAsia="es-MX"/>
        </w:rPr>
        <w:lastRenderedPageBreak/>
        <w:t xml:space="preserve">imagen en distintas propagandas, aprovechándose de su cargo de servidor público para que la población de </w:t>
      </w:r>
      <w:r w:rsidR="00E658B0" w:rsidRPr="00A611E2">
        <w:rPr>
          <w:rFonts w:ascii="Trebuchet MS" w:eastAsia="Times New Roman" w:hAnsi="Trebuchet MS" w:cs="Arial"/>
          <w:sz w:val="24"/>
          <w:szCs w:val="24"/>
          <w:lang w:val="es-ES_tradnl" w:eastAsia="es-MX"/>
        </w:rPr>
        <w:t>Ameca</w:t>
      </w:r>
      <w:r w:rsidRPr="00A611E2">
        <w:rPr>
          <w:rFonts w:ascii="Trebuchet MS" w:eastAsia="Times New Roman" w:hAnsi="Trebuchet MS" w:cs="Arial"/>
          <w:sz w:val="24"/>
          <w:szCs w:val="24"/>
          <w:lang w:val="es-ES_tradnl" w:eastAsia="es-MX"/>
        </w:rPr>
        <w:t xml:space="preserve">, Jalisco, lo conozca, utilizando propaganda como </w:t>
      </w:r>
      <w:r w:rsidR="00E658B0" w:rsidRPr="00A611E2">
        <w:rPr>
          <w:rFonts w:ascii="Trebuchet MS" w:eastAsia="Times New Roman" w:hAnsi="Trebuchet MS" w:cs="Arial"/>
          <w:sz w:val="24"/>
          <w:szCs w:val="24"/>
          <w:lang w:val="es-ES_tradnl" w:eastAsia="es-MX"/>
        </w:rPr>
        <w:t>bardas</w:t>
      </w:r>
      <w:r w:rsidRPr="00A611E2">
        <w:rPr>
          <w:rFonts w:ascii="Trebuchet MS" w:eastAsia="Times New Roman" w:hAnsi="Trebuchet MS" w:cs="Arial"/>
          <w:sz w:val="24"/>
          <w:szCs w:val="24"/>
          <w:lang w:val="es-ES_tradnl" w:eastAsia="es-MX"/>
        </w:rPr>
        <w:t xml:space="preserve"> </w:t>
      </w:r>
      <w:r w:rsidR="00E658B0" w:rsidRPr="00A611E2">
        <w:rPr>
          <w:rFonts w:ascii="Trebuchet MS" w:eastAsia="Times New Roman" w:hAnsi="Trebuchet MS" w:cs="Arial"/>
          <w:sz w:val="24"/>
          <w:szCs w:val="24"/>
          <w:lang w:val="es-ES_tradnl" w:eastAsia="es-MX"/>
        </w:rPr>
        <w:t>publicitarias y</w:t>
      </w:r>
      <w:r w:rsidRPr="00A611E2">
        <w:rPr>
          <w:rFonts w:ascii="Trebuchet MS" w:eastAsia="Times New Roman" w:hAnsi="Trebuchet MS" w:cs="Arial"/>
          <w:sz w:val="24"/>
          <w:szCs w:val="24"/>
          <w:lang w:val="es-ES_tradnl" w:eastAsia="es-MX"/>
        </w:rPr>
        <w:t xml:space="preserve"> publicaciones en redes sociales, propaganda impresa que se </w:t>
      </w:r>
      <w:r w:rsidR="005E5966" w:rsidRPr="00A611E2">
        <w:rPr>
          <w:rFonts w:ascii="Trebuchet MS" w:eastAsia="Times New Roman" w:hAnsi="Trebuchet MS" w:cs="Arial"/>
          <w:sz w:val="24"/>
          <w:szCs w:val="24"/>
          <w:lang w:val="es-ES_tradnl" w:eastAsia="es-MX"/>
        </w:rPr>
        <w:t>distribuye casa por casa</w:t>
      </w:r>
      <w:r w:rsidR="002077CE" w:rsidRPr="00A611E2">
        <w:rPr>
          <w:rFonts w:ascii="Trebuchet MS" w:eastAsia="Times New Roman" w:hAnsi="Trebuchet MS" w:cs="Arial"/>
          <w:sz w:val="24"/>
          <w:szCs w:val="24"/>
          <w:lang w:val="es-ES_tradnl" w:eastAsia="es-MX"/>
        </w:rPr>
        <w:t>, ya que a su decir, el citado p</w:t>
      </w:r>
      <w:r w:rsidRPr="00A611E2">
        <w:rPr>
          <w:rFonts w:ascii="Trebuchet MS" w:eastAsia="Times New Roman" w:hAnsi="Trebuchet MS" w:cs="Arial"/>
          <w:sz w:val="24"/>
          <w:szCs w:val="24"/>
          <w:lang w:val="es-ES_tradnl" w:eastAsia="es-MX"/>
        </w:rPr>
        <w:t>residente realiza promoción personalizada con fines electorales, encaminada a destacar la persona del</w:t>
      </w:r>
      <w:r w:rsidR="00E658B0" w:rsidRPr="00A611E2">
        <w:rPr>
          <w:rFonts w:ascii="Trebuchet MS" w:eastAsia="Times New Roman" w:hAnsi="Trebuchet MS" w:cs="Arial"/>
          <w:sz w:val="24"/>
          <w:szCs w:val="24"/>
          <w:lang w:val="es-ES_tradnl" w:eastAsia="es-MX"/>
        </w:rPr>
        <w:t xml:space="preserve"> que fuera</w:t>
      </w:r>
      <w:r w:rsidR="005E5966" w:rsidRPr="00A611E2">
        <w:rPr>
          <w:rFonts w:ascii="Trebuchet MS" w:eastAsia="Times New Roman" w:hAnsi="Trebuchet MS" w:cs="Arial"/>
          <w:sz w:val="24"/>
          <w:szCs w:val="24"/>
          <w:lang w:val="es-ES_tradnl" w:eastAsia="es-MX"/>
        </w:rPr>
        <w:t xml:space="preserve"> Presidente Municipal, derivado</w:t>
      </w:r>
      <w:r w:rsidRPr="00A611E2">
        <w:rPr>
          <w:rFonts w:ascii="Trebuchet MS" w:eastAsia="Times New Roman" w:hAnsi="Trebuchet MS" w:cs="Arial"/>
          <w:sz w:val="24"/>
          <w:szCs w:val="24"/>
          <w:lang w:val="es-ES_tradnl" w:eastAsia="es-MX"/>
        </w:rPr>
        <w:t xml:space="preserve"> de programas sociales.</w:t>
      </w:r>
    </w:p>
    <w:p w14:paraId="4FE482FE" w14:textId="77777777" w:rsidR="009923D9" w:rsidRPr="00A611E2" w:rsidRDefault="009923D9" w:rsidP="009923D9">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 xml:space="preserve"> </w:t>
      </w:r>
    </w:p>
    <w:p w14:paraId="0C8221F1" w14:textId="77777777" w:rsidR="009923D9" w:rsidRPr="00A611E2" w:rsidRDefault="009923D9" w:rsidP="009923D9">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b/>
          <w:sz w:val="24"/>
          <w:szCs w:val="24"/>
          <w:lang w:val="es-ES_tradnl" w:eastAsia="es-MX"/>
        </w:rPr>
        <w:t xml:space="preserve">III. Solicitud de medida cautelar. </w:t>
      </w:r>
      <w:r w:rsidRPr="00A611E2">
        <w:rPr>
          <w:rFonts w:ascii="Trebuchet MS" w:eastAsia="Times New Roman" w:hAnsi="Trebuchet MS" w:cs="Arial"/>
          <w:bCs/>
          <w:sz w:val="24"/>
          <w:szCs w:val="24"/>
          <w:lang w:val="es-ES_tradnl" w:eastAsia="es-MX"/>
        </w:rPr>
        <w:t>El</w:t>
      </w:r>
      <w:r w:rsidRPr="00A611E2">
        <w:rPr>
          <w:rFonts w:ascii="Trebuchet MS" w:eastAsia="Times New Roman" w:hAnsi="Trebuchet MS" w:cs="Arial"/>
          <w:sz w:val="24"/>
          <w:szCs w:val="24"/>
          <w:lang w:val="es-ES_tradnl" w:eastAsia="es-MX"/>
        </w:rPr>
        <w:t xml:space="preserve"> </w:t>
      </w:r>
      <w:proofErr w:type="spellStart"/>
      <w:r w:rsidRPr="00A611E2">
        <w:rPr>
          <w:rFonts w:ascii="Trebuchet MS" w:eastAsia="Times New Roman" w:hAnsi="Trebuchet MS" w:cs="Arial"/>
          <w:sz w:val="24"/>
          <w:szCs w:val="24"/>
          <w:lang w:val="es-ES_tradnl" w:eastAsia="es-MX"/>
        </w:rPr>
        <w:t>promovente</w:t>
      </w:r>
      <w:proofErr w:type="spellEnd"/>
      <w:r w:rsidRPr="00A611E2">
        <w:rPr>
          <w:rFonts w:ascii="Trebuchet MS" w:eastAsia="Times New Roman" w:hAnsi="Trebuchet MS" w:cs="Arial"/>
          <w:sz w:val="24"/>
          <w:szCs w:val="24"/>
          <w:lang w:val="es-ES_tradnl" w:eastAsia="es-MX"/>
        </w:rPr>
        <w:t xml:space="preserve"> solicita que se adopten las medidas cautelares peticionadas, los cuales a continuación se transcriben:</w:t>
      </w:r>
    </w:p>
    <w:p w14:paraId="775CE1F4" w14:textId="77777777" w:rsidR="009923D9" w:rsidRPr="00A611E2" w:rsidRDefault="009923D9" w:rsidP="009923D9">
      <w:pPr>
        <w:spacing w:after="0" w:line="276" w:lineRule="auto"/>
        <w:ind w:right="-93"/>
        <w:jc w:val="both"/>
        <w:rPr>
          <w:rFonts w:ascii="Trebuchet MS" w:eastAsia="Times New Roman" w:hAnsi="Trebuchet MS" w:cs="Arial"/>
          <w:sz w:val="24"/>
          <w:szCs w:val="24"/>
          <w:lang w:val="es-ES_tradnl" w:eastAsia="es-MX"/>
        </w:rPr>
      </w:pPr>
    </w:p>
    <w:p w14:paraId="415551D0" w14:textId="077C93E6" w:rsidR="009923D9" w:rsidRPr="00A611E2" w:rsidRDefault="009923D9" w:rsidP="009923D9">
      <w:pPr>
        <w:spacing w:after="0" w:line="276" w:lineRule="auto"/>
        <w:ind w:left="708" w:right="-93"/>
        <w:contextualSpacing/>
        <w:jc w:val="both"/>
        <w:rPr>
          <w:rFonts w:ascii="Trebuchet MS" w:eastAsia="Times New Roman" w:hAnsi="Trebuchet MS" w:cs="Arial"/>
          <w:i/>
          <w:sz w:val="24"/>
          <w:szCs w:val="24"/>
          <w:lang w:val="es-ES_tradnl" w:eastAsia="es-MX"/>
        </w:rPr>
      </w:pPr>
      <w:r w:rsidRPr="00A611E2">
        <w:rPr>
          <w:rFonts w:ascii="Trebuchet MS" w:eastAsia="Times New Roman" w:hAnsi="Trebuchet MS" w:cs="Arial"/>
          <w:i/>
          <w:sz w:val="24"/>
          <w:szCs w:val="24"/>
          <w:lang w:val="es-ES_tradnl" w:eastAsia="es-MX"/>
        </w:rPr>
        <w:t>“…</w:t>
      </w:r>
      <w:r w:rsidR="00E658B0" w:rsidRPr="00A611E2">
        <w:rPr>
          <w:rFonts w:ascii="Trebuchet MS" w:eastAsia="Times New Roman" w:hAnsi="Trebuchet MS" w:cs="Arial"/>
          <w:i/>
          <w:sz w:val="24"/>
          <w:szCs w:val="24"/>
          <w:lang w:val="es-ES_tradnl" w:eastAsia="es-MX"/>
        </w:rPr>
        <w:t xml:space="preserve">Con el propósito evitar que las conductas contrarias al modelo de </w:t>
      </w:r>
      <w:r w:rsidR="006C1CAE" w:rsidRPr="00A611E2">
        <w:rPr>
          <w:rFonts w:ascii="Trebuchet MS" w:eastAsia="Times New Roman" w:hAnsi="Trebuchet MS" w:cs="Arial"/>
          <w:i/>
          <w:sz w:val="24"/>
          <w:szCs w:val="24"/>
          <w:lang w:val="es-ES_tradnl" w:eastAsia="es-MX"/>
        </w:rPr>
        <w:t>comunicación política o electoral previstas en la normativa constitucional y electoral, se ordene retirar los videos denunciados y sus publicaciones subsecuentes que propician el continuar vulnerando principios rectores del proceso electoral local y transgredan a nuestros derechos político- electorales.</w:t>
      </w:r>
    </w:p>
    <w:p w14:paraId="51428824" w14:textId="006D9FA7" w:rsidR="006C1CAE" w:rsidRPr="00A611E2" w:rsidRDefault="006C1CAE" w:rsidP="009923D9">
      <w:pPr>
        <w:spacing w:after="0" w:line="276" w:lineRule="auto"/>
        <w:ind w:left="708" w:right="-93"/>
        <w:contextualSpacing/>
        <w:jc w:val="both"/>
        <w:rPr>
          <w:rFonts w:ascii="Trebuchet MS" w:eastAsia="Times New Roman" w:hAnsi="Trebuchet MS" w:cs="Arial"/>
          <w:i/>
          <w:sz w:val="24"/>
          <w:szCs w:val="24"/>
          <w:lang w:val="es-ES_tradnl" w:eastAsia="es-MX"/>
        </w:rPr>
      </w:pPr>
    </w:p>
    <w:p w14:paraId="08928397" w14:textId="6DCF9205" w:rsidR="006C1CAE" w:rsidRPr="00A611E2" w:rsidRDefault="006C1CAE" w:rsidP="009923D9">
      <w:pPr>
        <w:spacing w:after="0" w:line="276" w:lineRule="auto"/>
        <w:ind w:left="708" w:right="-93"/>
        <w:contextualSpacing/>
        <w:jc w:val="both"/>
        <w:rPr>
          <w:rFonts w:ascii="Trebuchet MS" w:eastAsia="Times New Roman" w:hAnsi="Trebuchet MS" w:cs="Arial"/>
          <w:i/>
          <w:sz w:val="24"/>
          <w:szCs w:val="24"/>
          <w:lang w:val="es-ES_tradnl" w:eastAsia="es-MX"/>
        </w:rPr>
      </w:pPr>
      <w:r w:rsidRPr="00A611E2">
        <w:rPr>
          <w:rFonts w:ascii="Trebuchet MS" w:eastAsia="Times New Roman" w:hAnsi="Trebuchet MS" w:cs="Arial"/>
          <w:i/>
          <w:sz w:val="24"/>
          <w:szCs w:val="24"/>
          <w:lang w:val="es-ES_tradnl" w:eastAsia="es-MX"/>
        </w:rPr>
        <w:t xml:space="preserve">En especial, todos los videos citados en el apartado de Solicitud de Certificación del presente escrito, asimismo como las bardas señaladas en la presente queja…” </w:t>
      </w:r>
    </w:p>
    <w:p w14:paraId="3E334C3A" w14:textId="6A4713DA" w:rsidR="009923D9" w:rsidRPr="00A611E2" w:rsidRDefault="009923D9" w:rsidP="009923D9">
      <w:pPr>
        <w:spacing w:after="0" w:line="276" w:lineRule="auto"/>
        <w:ind w:right="-93"/>
        <w:jc w:val="both"/>
        <w:rPr>
          <w:rFonts w:ascii="Trebuchet MS" w:eastAsia="Times New Roman" w:hAnsi="Trebuchet MS" w:cs="Arial"/>
          <w:i/>
          <w:sz w:val="24"/>
          <w:szCs w:val="24"/>
          <w:lang w:val="es-ES_tradnl" w:eastAsia="es-MX"/>
        </w:rPr>
      </w:pPr>
    </w:p>
    <w:p w14:paraId="510033CC" w14:textId="77777777" w:rsidR="009923D9" w:rsidRPr="00A611E2" w:rsidRDefault="009923D9" w:rsidP="009923D9">
      <w:pPr>
        <w:spacing w:after="0" w:line="276" w:lineRule="auto"/>
        <w:jc w:val="both"/>
        <w:rPr>
          <w:rFonts w:ascii="Trebuchet MS" w:eastAsia="Times New Roman" w:hAnsi="Trebuchet MS" w:cs="Arial"/>
          <w:sz w:val="24"/>
          <w:szCs w:val="24"/>
          <w:lang w:val="es-ES_tradnl" w:eastAsia="es-ES"/>
        </w:rPr>
      </w:pPr>
      <w:r w:rsidRPr="00A611E2">
        <w:rPr>
          <w:rFonts w:ascii="Trebuchet MS" w:eastAsia="Times New Roman" w:hAnsi="Trebuchet MS" w:cs="Arial"/>
          <w:b/>
          <w:sz w:val="24"/>
          <w:szCs w:val="24"/>
          <w:lang w:val="es-ES_tradnl" w:eastAsia="es-MX"/>
        </w:rPr>
        <w:t xml:space="preserve">IV. Pruebas ofrecidas para acreditar la existencia del material. </w:t>
      </w:r>
      <w:r w:rsidRPr="00A611E2">
        <w:rPr>
          <w:rFonts w:ascii="Trebuchet MS" w:eastAsia="Times New Roman" w:hAnsi="Trebuchet MS" w:cs="Arial"/>
          <w:sz w:val="24"/>
          <w:szCs w:val="24"/>
          <w:lang w:val="es-ES_tradnl" w:eastAsia="es-MX"/>
        </w:rPr>
        <w:t xml:space="preserve">Una vez que fue analizado íntegramente el escrito de queja, se advierte que el denunciante, ofreció como medios de prueba </w:t>
      </w:r>
      <w:r w:rsidRPr="00A611E2">
        <w:rPr>
          <w:rFonts w:ascii="Trebuchet MS" w:eastAsia="Times New Roman" w:hAnsi="Trebuchet MS" w:cs="Arial"/>
          <w:sz w:val="24"/>
          <w:szCs w:val="24"/>
          <w:lang w:val="es-ES_tradnl" w:eastAsia="es-ES"/>
        </w:rPr>
        <w:t>los siguientes:</w:t>
      </w:r>
    </w:p>
    <w:p w14:paraId="0FCFF413" w14:textId="77777777" w:rsidR="009923D9" w:rsidRPr="00A611E2" w:rsidRDefault="009923D9" w:rsidP="009923D9">
      <w:pPr>
        <w:spacing w:after="0" w:line="276" w:lineRule="auto"/>
        <w:jc w:val="both"/>
        <w:rPr>
          <w:rFonts w:ascii="Trebuchet MS" w:eastAsia="Times New Roman" w:hAnsi="Trebuchet MS" w:cs="Arial"/>
          <w:sz w:val="24"/>
          <w:szCs w:val="24"/>
          <w:lang w:val="es-ES_tradnl" w:eastAsia="es-ES"/>
        </w:rPr>
      </w:pPr>
      <w:r w:rsidRPr="00A611E2">
        <w:rPr>
          <w:rFonts w:ascii="Trebuchet MS" w:eastAsia="Times New Roman" w:hAnsi="Trebuchet MS" w:cs="Arial"/>
          <w:sz w:val="24"/>
          <w:szCs w:val="24"/>
          <w:lang w:val="es-ES_tradnl" w:eastAsia="es-ES"/>
        </w:rPr>
        <w:t xml:space="preserve"> </w:t>
      </w:r>
    </w:p>
    <w:p w14:paraId="37260A9F" w14:textId="09A1E12A" w:rsidR="009923D9" w:rsidRPr="00A611E2" w:rsidRDefault="006C1CAE" w:rsidP="006C1CAE">
      <w:pPr>
        <w:spacing w:after="0" w:line="276" w:lineRule="auto"/>
        <w:ind w:left="708"/>
        <w:jc w:val="both"/>
        <w:textAlignment w:val="baseline"/>
        <w:rPr>
          <w:rFonts w:ascii="Trebuchet MS" w:eastAsia="Times New Roman" w:hAnsi="Trebuchet MS" w:cs="Arial"/>
          <w:b/>
          <w:i/>
          <w:lang w:val="es-ES_tradnl" w:eastAsia="es-ES"/>
        </w:rPr>
      </w:pPr>
      <w:r w:rsidRPr="00A611E2">
        <w:rPr>
          <w:rFonts w:ascii="Trebuchet MS" w:eastAsia="Times New Roman" w:hAnsi="Trebuchet MS" w:cs="Arial"/>
          <w:b/>
          <w:i/>
          <w:lang w:val="es-ES_tradnl" w:eastAsia="es-ES"/>
        </w:rPr>
        <w:t>1.- Documentales Privadas</w:t>
      </w:r>
      <w:r w:rsidR="00865D54" w:rsidRPr="00A611E2">
        <w:rPr>
          <w:rFonts w:ascii="Trebuchet MS" w:eastAsia="Times New Roman" w:hAnsi="Trebuchet MS" w:cs="Arial"/>
          <w:b/>
          <w:i/>
          <w:lang w:val="es-ES_tradnl" w:eastAsia="es-ES"/>
        </w:rPr>
        <w:t xml:space="preserve"> </w:t>
      </w:r>
      <w:r w:rsidR="00865D54" w:rsidRPr="00A611E2">
        <w:rPr>
          <w:rFonts w:ascii="Trebuchet MS" w:eastAsia="Times New Roman" w:hAnsi="Trebuchet MS" w:cs="Arial"/>
          <w:bCs/>
          <w:i/>
          <w:lang w:val="es-ES_tradnl" w:eastAsia="es-ES"/>
        </w:rPr>
        <w:t>consistentes en las fotografías exhibidas en el presente escrito.</w:t>
      </w:r>
      <w:r w:rsidR="00865D54" w:rsidRPr="00A611E2">
        <w:rPr>
          <w:rFonts w:ascii="Trebuchet MS" w:eastAsia="Times New Roman" w:hAnsi="Trebuchet MS" w:cs="Arial"/>
          <w:b/>
          <w:i/>
          <w:lang w:val="es-ES_tradnl" w:eastAsia="es-ES"/>
        </w:rPr>
        <w:t xml:space="preserve"> </w:t>
      </w:r>
    </w:p>
    <w:p w14:paraId="2247BE49" w14:textId="355BA893" w:rsidR="00865D54" w:rsidRPr="00A611E2" w:rsidRDefault="00865D54" w:rsidP="00865D54">
      <w:pPr>
        <w:spacing w:after="0" w:line="276" w:lineRule="auto"/>
        <w:jc w:val="both"/>
        <w:textAlignment w:val="baseline"/>
        <w:rPr>
          <w:rFonts w:ascii="Trebuchet MS" w:eastAsia="Times New Roman" w:hAnsi="Trebuchet MS" w:cs="Times New Roman"/>
          <w:i/>
          <w:color w:val="000000"/>
          <w:lang w:val="es-ES_tradnl" w:eastAsia="es-MX"/>
        </w:rPr>
      </w:pPr>
    </w:p>
    <w:p w14:paraId="185ECFC5" w14:textId="31C3036B" w:rsidR="00865D54" w:rsidRPr="00A611E2" w:rsidRDefault="00865D54" w:rsidP="006C1CAE">
      <w:pPr>
        <w:spacing w:after="0" w:line="276" w:lineRule="auto"/>
        <w:ind w:left="708"/>
        <w:jc w:val="both"/>
        <w:textAlignment w:val="baseline"/>
        <w:rPr>
          <w:rFonts w:ascii="Trebuchet MS" w:eastAsia="Times New Roman" w:hAnsi="Trebuchet MS" w:cs="Times New Roman"/>
          <w:i/>
          <w:color w:val="000000"/>
          <w:lang w:val="es-ES_tradnl" w:eastAsia="es-MX"/>
        </w:rPr>
      </w:pPr>
      <w:r w:rsidRPr="00A611E2">
        <w:rPr>
          <w:rFonts w:ascii="Trebuchet MS" w:eastAsia="Times New Roman" w:hAnsi="Trebuchet MS" w:cs="Times New Roman"/>
          <w:i/>
          <w:color w:val="000000"/>
          <w:lang w:val="es-ES_tradnl" w:eastAsia="es-MX"/>
        </w:rPr>
        <w:t xml:space="preserve">2.- </w:t>
      </w:r>
      <w:r w:rsidRPr="00A611E2">
        <w:rPr>
          <w:rFonts w:ascii="Trebuchet MS" w:eastAsia="Times New Roman" w:hAnsi="Trebuchet MS" w:cs="Times New Roman"/>
          <w:b/>
          <w:i/>
          <w:color w:val="000000"/>
          <w:lang w:val="es-ES_tradnl" w:eastAsia="es-MX"/>
        </w:rPr>
        <w:t>Documentales privadas</w:t>
      </w:r>
      <w:r w:rsidRPr="00A611E2">
        <w:rPr>
          <w:rFonts w:ascii="Trebuchet MS" w:eastAsia="Times New Roman" w:hAnsi="Trebuchet MS" w:cs="Times New Roman"/>
          <w:i/>
          <w:color w:val="000000"/>
          <w:lang w:val="es-ES_tradnl" w:eastAsia="es-MX"/>
        </w:rPr>
        <w:t xml:space="preserve"> consistentes en los links de las páginas de internet que se señalan en el presente escrito.</w:t>
      </w:r>
    </w:p>
    <w:p w14:paraId="2166F777" w14:textId="063050AC" w:rsidR="00865D54" w:rsidRPr="00A611E2" w:rsidRDefault="00865D54" w:rsidP="006C1CAE">
      <w:pPr>
        <w:spacing w:after="0" w:line="276" w:lineRule="auto"/>
        <w:ind w:left="708"/>
        <w:jc w:val="both"/>
        <w:textAlignment w:val="baseline"/>
        <w:rPr>
          <w:rFonts w:ascii="Trebuchet MS" w:eastAsia="Times New Roman" w:hAnsi="Trebuchet MS" w:cs="Times New Roman"/>
          <w:i/>
          <w:color w:val="000000"/>
          <w:lang w:val="es-ES_tradnl" w:eastAsia="es-MX"/>
        </w:rPr>
      </w:pPr>
    </w:p>
    <w:p w14:paraId="0693920E" w14:textId="092361D4" w:rsidR="00865D54" w:rsidRPr="00A611E2" w:rsidRDefault="00865D54" w:rsidP="006C1CAE">
      <w:pPr>
        <w:spacing w:after="0" w:line="276" w:lineRule="auto"/>
        <w:ind w:left="708"/>
        <w:jc w:val="both"/>
        <w:textAlignment w:val="baseline"/>
        <w:rPr>
          <w:rFonts w:ascii="Trebuchet MS" w:eastAsia="Times New Roman" w:hAnsi="Trebuchet MS" w:cs="Times New Roman"/>
          <w:i/>
          <w:color w:val="000000"/>
          <w:lang w:val="es-ES_tradnl" w:eastAsia="es-MX"/>
        </w:rPr>
      </w:pPr>
      <w:r w:rsidRPr="00A611E2">
        <w:rPr>
          <w:rFonts w:ascii="Trebuchet MS" w:eastAsia="Times New Roman" w:hAnsi="Trebuchet MS" w:cs="Times New Roman"/>
          <w:i/>
          <w:color w:val="000000"/>
          <w:lang w:val="es-ES_tradnl" w:eastAsia="es-MX"/>
        </w:rPr>
        <w:t xml:space="preserve">3.- </w:t>
      </w:r>
      <w:r w:rsidRPr="00A611E2">
        <w:rPr>
          <w:rFonts w:ascii="Trebuchet MS" w:eastAsia="Times New Roman" w:hAnsi="Trebuchet MS" w:cs="Times New Roman"/>
          <w:b/>
          <w:i/>
          <w:color w:val="000000"/>
          <w:lang w:val="es-ES_tradnl" w:eastAsia="es-MX"/>
        </w:rPr>
        <w:t>Documental Pública</w:t>
      </w:r>
      <w:r w:rsidRPr="00A611E2">
        <w:rPr>
          <w:rFonts w:ascii="Trebuchet MS" w:eastAsia="Times New Roman" w:hAnsi="Trebuchet MS" w:cs="Times New Roman"/>
          <w:i/>
          <w:color w:val="000000"/>
          <w:lang w:val="es-ES_tradnl" w:eastAsia="es-MX"/>
        </w:rPr>
        <w:t xml:space="preserve"> consistente en la certificación que realice u ordene la Secretaría Ejecutiva respecto a los links proporcionados tanto de los videos completos como de sus respectivas descripciones que aparecen en los mismos: </w:t>
      </w:r>
    </w:p>
    <w:p w14:paraId="6348728C" w14:textId="77777777" w:rsidR="00E474F2" w:rsidRPr="00A611E2" w:rsidRDefault="00E474F2" w:rsidP="006C1CAE">
      <w:pPr>
        <w:spacing w:after="0" w:line="276" w:lineRule="auto"/>
        <w:ind w:left="708"/>
        <w:jc w:val="both"/>
        <w:textAlignment w:val="baseline"/>
        <w:rPr>
          <w:rFonts w:ascii="Trebuchet MS" w:eastAsia="Times New Roman" w:hAnsi="Trebuchet MS" w:cs="Times New Roman"/>
          <w:i/>
          <w:color w:val="000000"/>
          <w:lang w:val="es-ES_tradnl" w:eastAsia="es-MX"/>
        </w:rPr>
      </w:pPr>
    </w:p>
    <w:p w14:paraId="0DEBAF56" w14:textId="6BBB8591" w:rsidR="00E474F2" w:rsidRPr="00A611E2" w:rsidRDefault="006631FF" w:rsidP="00E474F2">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8" w:history="1">
        <w:r w:rsidR="00E474F2" w:rsidRPr="00A611E2">
          <w:rPr>
            <w:rFonts w:ascii="Trebuchet MS" w:eastAsia="Times New Roman" w:hAnsi="Trebuchet MS" w:cs="Arial"/>
            <w:i/>
            <w:color w:val="0070C0"/>
            <w:u w:val="single"/>
            <w:lang w:val="es" w:eastAsia="es-MX"/>
          </w:rPr>
          <w:t>https://www.facebook.com/ValenteAmeca/</w:t>
        </w:r>
      </w:hyperlink>
    </w:p>
    <w:p w14:paraId="7C28F0C1" w14:textId="067904D8" w:rsidR="00E474F2" w:rsidRPr="00A611E2" w:rsidRDefault="006631FF" w:rsidP="00E474F2">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9" w:history="1">
        <w:r w:rsidR="00E474F2" w:rsidRPr="00A611E2">
          <w:rPr>
            <w:rFonts w:ascii="Trebuchet MS" w:eastAsia="Times New Roman" w:hAnsi="Trebuchet MS" w:cs="Arial"/>
            <w:i/>
            <w:color w:val="0070C0"/>
            <w:u w:val="single"/>
            <w:lang w:val="es" w:eastAsia="es-MX"/>
          </w:rPr>
          <w:t>https://www.facebook.com/155966145012480/videos/3574429745966588</w:t>
        </w:r>
      </w:hyperlink>
    </w:p>
    <w:p w14:paraId="5A7E9C32" w14:textId="43AE0816" w:rsidR="00E474F2" w:rsidRPr="00A611E2" w:rsidRDefault="006631FF" w:rsidP="00E474F2">
      <w:pPr>
        <w:widowControl w:val="0"/>
        <w:autoSpaceDE w:val="0"/>
        <w:autoSpaceDN w:val="0"/>
        <w:adjustRightInd w:val="0"/>
        <w:spacing w:after="200" w:line="240" w:lineRule="auto"/>
        <w:ind w:left="708"/>
        <w:jc w:val="both"/>
        <w:rPr>
          <w:rFonts w:ascii="Trebuchet MS" w:eastAsia="Times New Roman" w:hAnsi="Trebuchet MS" w:cs="Arial"/>
          <w:i/>
          <w:color w:val="0070C0"/>
          <w:lang w:val="es" w:eastAsia="es-MX"/>
        </w:rPr>
      </w:pPr>
      <w:hyperlink r:id="rId10" w:history="1">
        <w:r w:rsidR="00E474F2" w:rsidRPr="00A611E2">
          <w:rPr>
            <w:rFonts w:ascii="Trebuchet MS" w:eastAsia="Times New Roman" w:hAnsi="Trebuchet MS" w:cs="Arial"/>
            <w:i/>
            <w:color w:val="0070C0"/>
            <w:u w:val="single"/>
            <w:lang w:val="es" w:eastAsia="es-MX"/>
          </w:rPr>
          <w:t>https://www.facebook.com/155966145012480/videos1329465307446237</w:t>
        </w:r>
      </w:hyperlink>
    </w:p>
    <w:p w14:paraId="6DFAD05A" w14:textId="73955A17" w:rsidR="00E474F2" w:rsidRPr="00A611E2" w:rsidRDefault="006631FF" w:rsidP="00E474F2">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11" w:history="1">
        <w:r w:rsidR="00E474F2" w:rsidRPr="00A611E2">
          <w:rPr>
            <w:rFonts w:ascii="Trebuchet MS" w:eastAsia="Times New Roman" w:hAnsi="Trebuchet MS" w:cs="Arial"/>
            <w:i/>
            <w:color w:val="0070C0"/>
            <w:u w:val="single"/>
            <w:lang w:val="es" w:eastAsia="es-MX"/>
          </w:rPr>
          <w:t>https://www.facebook.com/155966145012480/videos/530878301219489</w:t>
        </w:r>
      </w:hyperlink>
    </w:p>
    <w:p w14:paraId="1D3691D4" w14:textId="0037D3B2" w:rsidR="00842E73" w:rsidRPr="00A611E2" w:rsidRDefault="006631FF" w:rsidP="00842E73">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12" w:history="1">
        <w:r w:rsidR="00842E73" w:rsidRPr="00A611E2">
          <w:rPr>
            <w:rFonts w:ascii="Trebuchet MS" w:eastAsia="Times New Roman" w:hAnsi="Trebuchet MS" w:cs="Arial"/>
            <w:i/>
            <w:color w:val="0070C0"/>
            <w:u w:val="single"/>
            <w:lang w:val="es" w:eastAsia="es-MX"/>
          </w:rPr>
          <w:t>https://www.facebook.com/155966145012480/videos/796606744263680</w:t>
        </w:r>
      </w:hyperlink>
    </w:p>
    <w:p w14:paraId="0B97513C" w14:textId="77777777" w:rsidR="00E474F2" w:rsidRPr="00A611E2" w:rsidRDefault="006631FF" w:rsidP="00E474F2">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13" w:history="1">
        <w:r w:rsidR="00E474F2" w:rsidRPr="00A611E2">
          <w:rPr>
            <w:rFonts w:ascii="Trebuchet MS" w:eastAsia="Times New Roman" w:hAnsi="Trebuchet MS" w:cs="Arial"/>
            <w:i/>
            <w:color w:val="0070C0"/>
            <w:u w:val="single"/>
            <w:lang w:val="es" w:eastAsia="es-MX"/>
          </w:rPr>
          <w:t>https://www.facebook.com/ValenteAmeca/videos/487797992215884</w:t>
        </w:r>
      </w:hyperlink>
    </w:p>
    <w:p w14:paraId="5DACA199" w14:textId="77777777" w:rsidR="00E474F2" w:rsidRPr="00A611E2" w:rsidRDefault="006631FF" w:rsidP="00E474F2">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14" w:history="1">
        <w:r w:rsidR="00E474F2" w:rsidRPr="00A611E2">
          <w:rPr>
            <w:rFonts w:ascii="Trebuchet MS" w:eastAsia="Times New Roman" w:hAnsi="Trebuchet MS" w:cs="Arial"/>
            <w:i/>
            <w:color w:val="0070C0"/>
            <w:u w:val="single"/>
            <w:lang w:val="es" w:eastAsia="es-MX"/>
          </w:rPr>
          <w:t>https://www.facebook.com/ValenteAmeca/videos/1393247191009324</w:t>
        </w:r>
      </w:hyperlink>
    </w:p>
    <w:p w14:paraId="366ED574" w14:textId="77777777" w:rsidR="00E474F2" w:rsidRPr="00A611E2" w:rsidRDefault="006631FF" w:rsidP="00E474F2">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15" w:history="1">
        <w:r w:rsidR="00E474F2" w:rsidRPr="00A611E2">
          <w:rPr>
            <w:rFonts w:ascii="Trebuchet MS" w:eastAsia="Times New Roman" w:hAnsi="Trebuchet MS" w:cs="Arial"/>
            <w:i/>
            <w:color w:val="0070C0"/>
            <w:u w:val="single"/>
            <w:lang w:val="es" w:eastAsia="es-MX"/>
          </w:rPr>
          <w:t>https://www.facebook.com/ValenteAmeca/videos/474133757272586</w:t>
        </w:r>
      </w:hyperlink>
    </w:p>
    <w:p w14:paraId="30F6B818" w14:textId="77777777" w:rsidR="00E474F2" w:rsidRPr="00A611E2" w:rsidRDefault="006631FF" w:rsidP="00E474F2">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16" w:history="1">
        <w:r w:rsidR="00E474F2" w:rsidRPr="00A611E2">
          <w:rPr>
            <w:rFonts w:ascii="Trebuchet MS" w:eastAsia="Times New Roman" w:hAnsi="Trebuchet MS" w:cs="Arial"/>
            <w:i/>
            <w:color w:val="0070C0"/>
            <w:u w:val="single"/>
            <w:lang w:val="es" w:eastAsia="es-MX"/>
          </w:rPr>
          <w:t>https://www.facebook.com/ValenteAmeca/videos/1393247191009324</w:t>
        </w:r>
      </w:hyperlink>
    </w:p>
    <w:p w14:paraId="085C0C52" w14:textId="77777777" w:rsidR="00842E73" w:rsidRPr="00A611E2" w:rsidRDefault="006631FF" w:rsidP="00842E73">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17" w:history="1">
        <w:r w:rsidR="00842E73" w:rsidRPr="00A611E2">
          <w:rPr>
            <w:rFonts w:ascii="Trebuchet MS" w:eastAsia="Times New Roman" w:hAnsi="Trebuchet MS" w:cs="Arial"/>
            <w:i/>
            <w:color w:val="0070C0"/>
            <w:u w:val="single"/>
            <w:lang w:val="es" w:eastAsia="es-MX"/>
          </w:rPr>
          <w:t>https://www.facebook.com/155966145012480/videos/250402196687774</w:t>
        </w:r>
      </w:hyperlink>
    </w:p>
    <w:p w14:paraId="1F3C9583" w14:textId="77777777" w:rsidR="00842E73" w:rsidRPr="00A611E2" w:rsidRDefault="006631FF" w:rsidP="00842E73">
      <w:pPr>
        <w:widowControl w:val="0"/>
        <w:tabs>
          <w:tab w:val="left" w:pos="999"/>
        </w:tabs>
        <w:autoSpaceDE w:val="0"/>
        <w:autoSpaceDN w:val="0"/>
        <w:adjustRightInd w:val="0"/>
        <w:spacing w:after="200" w:line="240" w:lineRule="auto"/>
        <w:ind w:left="708"/>
        <w:jc w:val="both"/>
        <w:rPr>
          <w:rFonts w:ascii="Trebuchet MS" w:eastAsia="Times New Roman" w:hAnsi="Trebuchet MS" w:cs="Arial"/>
          <w:i/>
          <w:lang w:val="es" w:eastAsia="es-MX"/>
        </w:rPr>
      </w:pPr>
      <w:hyperlink r:id="rId18" w:history="1">
        <w:r w:rsidR="00842E73" w:rsidRPr="00A611E2">
          <w:rPr>
            <w:rFonts w:ascii="Trebuchet MS" w:eastAsia="Times New Roman" w:hAnsi="Trebuchet MS" w:cs="Arial"/>
            <w:i/>
            <w:color w:val="0070C0"/>
            <w:u w:val="single"/>
            <w:lang w:val="es" w:eastAsia="es-MX"/>
          </w:rPr>
          <w:t>https://www.facebook.com/ValenteAmeca/videos/3079500458943858</w:t>
        </w:r>
      </w:hyperlink>
    </w:p>
    <w:p w14:paraId="2E181AAF" w14:textId="77777777" w:rsidR="00842E73" w:rsidRPr="00A611E2" w:rsidRDefault="006631FF" w:rsidP="00842E73">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19" w:history="1">
        <w:r w:rsidR="00842E73" w:rsidRPr="00A611E2">
          <w:rPr>
            <w:rFonts w:ascii="Trebuchet MS" w:eastAsia="Times New Roman" w:hAnsi="Trebuchet MS" w:cs="Arial"/>
            <w:i/>
            <w:color w:val="0070C0"/>
            <w:u w:val="single"/>
            <w:lang w:val="es" w:eastAsia="es-MX"/>
          </w:rPr>
          <w:t>https://www.facebook.com/ValenteAmeca/videos/4056393454384454</w:t>
        </w:r>
      </w:hyperlink>
    </w:p>
    <w:p w14:paraId="276183A1" w14:textId="77777777" w:rsidR="00842E73" w:rsidRPr="00A611E2" w:rsidRDefault="006631FF" w:rsidP="00842E73">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20" w:history="1">
        <w:r w:rsidR="00842E73" w:rsidRPr="00A611E2">
          <w:rPr>
            <w:rFonts w:ascii="Trebuchet MS" w:eastAsia="Times New Roman" w:hAnsi="Trebuchet MS" w:cs="Arial"/>
            <w:i/>
            <w:color w:val="0070C0"/>
            <w:u w:val="single"/>
            <w:lang w:val="es" w:eastAsia="es-MX"/>
          </w:rPr>
          <w:t>https://www.facebook./155966145012480/videos/110395190994097</w:t>
        </w:r>
      </w:hyperlink>
    </w:p>
    <w:p w14:paraId="193628D9" w14:textId="77777777" w:rsidR="00842E73" w:rsidRPr="00A611E2" w:rsidRDefault="006631FF" w:rsidP="00842E73">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21" w:history="1">
        <w:r w:rsidR="00842E73" w:rsidRPr="00A611E2">
          <w:rPr>
            <w:rFonts w:ascii="Trebuchet MS" w:eastAsia="Times New Roman" w:hAnsi="Trebuchet MS" w:cs="Arial"/>
            <w:i/>
            <w:color w:val="0070C0"/>
            <w:u w:val="single"/>
            <w:lang w:val="es" w:eastAsia="es-MX"/>
          </w:rPr>
          <w:t>https://www.facebook./155966145012480/videos/110395190994097</w:t>
        </w:r>
      </w:hyperlink>
    </w:p>
    <w:p w14:paraId="2AB6E031" w14:textId="77777777" w:rsidR="00842E73" w:rsidRPr="00A611E2" w:rsidRDefault="006631FF" w:rsidP="00842E73">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22" w:history="1">
        <w:r w:rsidR="00842E73" w:rsidRPr="00A611E2">
          <w:rPr>
            <w:rFonts w:ascii="Trebuchet MS" w:eastAsia="Times New Roman" w:hAnsi="Trebuchet MS" w:cs="Arial"/>
            <w:i/>
            <w:color w:val="0070C0"/>
            <w:u w:val="single"/>
            <w:lang w:val="es" w:eastAsia="es-MX"/>
          </w:rPr>
          <w:t>https://www.facebook.com/ValenteAmeca/videos/281554263364945</w:t>
        </w:r>
      </w:hyperlink>
    </w:p>
    <w:p w14:paraId="199261F9" w14:textId="77777777" w:rsidR="00842E73" w:rsidRPr="00A611E2" w:rsidRDefault="006631FF" w:rsidP="00842E73">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23" w:history="1">
        <w:r w:rsidR="00842E73" w:rsidRPr="00A611E2">
          <w:rPr>
            <w:rFonts w:ascii="Trebuchet MS" w:eastAsia="Times New Roman" w:hAnsi="Trebuchet MS" w:cs="Arial"/>
            <w:i/>
            <w:color w:val="0070C0"/>
            <w:u w:val="single"/>
            <w:lang w:val="es" w:eastAsia="es-MX"/>
          </w:rPr>
          <w:t>https://www.facebook.com/ValenteAmeca/videos/252947536360391</w:t>
        </w:r>
      </w:hyperlink>
    </w:p>
    <w:p w14:paraId="70F398FB" w14:textId="77777777" w:rsidR="00842E73" w:rsidRPr="00A611E2" w:rsidRDefault="006631FF" w:rsidP="00842E73">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24" w:history="1">
        <w:r w:rsidR="00842E73" w:rsidRPr="00A611E2">
          <w:rPr>
            <w:rFonts w:ascii="Trebuchet MS" w:eastAsia="Times New Roman" w:hAnsi="Trebuchet MS" w:cs="Arial"/>
            <w:i/>
            <w:color w:val="0070C0"/>
            <w:u w:val="single"/>
            <w:lang w:val="es" w:eastAsia="es-MX"/>
          </w:rPr>
          <w:t>https://www.facebook.com/1559966145012480/videos/807560523530018</w:t>
        </w:r>
      </w:hyperlink>
    </w:p>
    <w:p w14:paraId="5A1F08FF" w14:textId="06946D88" w:rsidR="002F561A" w:rsidRPr="00A611E2" w:rsidRDefault="006631FF" w:rsidP="002F561A">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25" w:history="1">
        <w:r w:rsidR="002F561A" w:rsidRPr="00A611E2">
          <w:rPr>
            <w:rStyle w:val="Hipervnculo"/>
            <w:rFonts w:ascii="Trebuchet MS" w:eastAsia="Times New Roman" w:hAnsi="Trebuchet MS" w:cs="Arial"/>
            <w:i/>
            <w:lang w:val="es" w:eastAsia="es-MX"/>
          </w:rPr>
          <w:t>https://www.facebook.com/ValenteAmeca/photos/a.156118738330554/801268333815588</w:t>
        </w:r>
      </w:hyperlink>
    </w:p>
    <w:p w14:paraId="2FF69EFE" w14:textId="77777777" w:rsidR="00E474F2" w:rsidRPr="00A611E2" w:rsidRDefault="006631FF" w:rsidP="002F561A">
      <w:pPr>
        <w:widowControl w:val="0"/>
        <w:autoSpaceDE w:val="0"/>
        <w:autoSpaceDN w:val="0"/>
        <w:adjustRightInd w:val="0"/>
        <w:spacing w:after="200" w:line="240" w:lineRule="auto"/>
        <w:ind w:firstLine="708"/>
        <w:jc w:val="both"/>
        <w:rPr>
          <w:rFonts w:ascii="Trebuchet MS" w:eastAsia="Times New Roman" w:hAnsi="Trebuchet MS" w:cs="Arial"/>
          <w:i/>
          <w:color w:val="0070C0"/>
          <w:u w:val="single"/>
          <w:lang w:val="es" w:eastAsia="es-MX"/>
        </w:rPr>
      </w:pPr>
      <w:hyperlink r:id="rId26" w:history="1">
        <w:r w:rsidR="00E474F2" w:rsidRPr="00A611E2">
          <w:rPr>
            <w:rFonts w:ascii="Trebuchet MS" w:eastAsia="Times New Roman" w:hAnsi="Trebuchet MS" w:cs="Arial"/>
            <w:i/>
            <w:color w:val="0070C0"/>
            <w:u w:val="single"/>
            <w:lang w:val="es" w:eastAsia="es-MX"/>
          </w:rPr>
          <w:t>https://www.facebook.com/gobiernodeameca/videos/1070113840134793</w:t>
        </w:r>
      </w:hyperlink>
    </w:p>
    <w:p w14:paraId="1DFAC238" w14:textId="11E06B4B" w:rsidR="002F561A" w:rsidRPr="00A611E2" w:rsidRDefault="006631FF" w:rsidP="002F561A">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27" w:history="1">
        <w:r w:rsidR="002F561A" w:rsidRPr="00A611E2">
          <w:rPr>
            <w:rStyle w:val="Hipervnculo"/>
            <w:rFonts w:ascii="Trebuchet MS" w:eastAsia="Times New Roman" w:hAnsi="Trebuchet MS" w:cs="Arial"/>
            <w:i/>
            <w:lang w:val="es" w:eastAsia="es-MX"/>
          </w:rPr>
          <w:t>https://www.facebook.com/ValenteAmeca/photos/a.156118734997221/816436108965477/</w:t>
        </w:r>
      </w:hyperlink>
    </w:p>
    <w:p w14:paraId="0CC2087D" w14:textId="77777777" w:rsidR="002F561A" w:rsidRPr="00A611E2" w:rsidRDefault="006631FF" w:rsidP="002F561A">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28" w:history="1">
        <w:r w:rsidR="002F561A" w:rsidRPr="00A611E2">
          <w:rPr>
            <w:rFonts w:ascii="Trebuchet MS" w:eastAsia="Times New Roman" w:hAnsi="Trebuchet MS" w:cs="Arial"/>
            <w:i/>
            <w:color w:val="0070C0"/>
            <w:u w:val="single"/>
            <w:lang w:val="es" w:eastAsia="es-MX"/>
          </w:rPr>
          <w:t>https://www.facebook.com/gobiernodeameca/videos/513193746749592</w:t>
        </w:r>
      </w:hyperlink>
    </w:p>
    <w:p w14:paraId="5B032196" w14:textId="77777777" w:rsidR="002F561A" w:rsidRPr="00A611E2" w:rsidRDefault="006631FF" w:rsidP="002F561A">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29" w:history="1">
        <w:r w:rsidR="002F561A" w:rsidRPr="00A611E2">
          <w:rPr>
            <w:rFonts w:ascii="Trebuchet MS" w:eastAsia="Times New Roman" w:hAnsi="Trebuchet MS" w:cs="Arial"/>
            <w:i/>
            <w:color w:val="0070C0"/>
            <w:u w:val="single"/>
            <w:lang w:val="es" w:eastAsia="es-MX"/>
          </w:rPr>
          <w:t>https://www.facebook.com/gobiernodeameca/videos/182869120083851</w:t>
        </w:r>
      </w:hyperlink>
    </w:p>
    <w:p w14:paraId="1A24B0F3" w14:textId="77777777" w:rsidR="002F561A" w:rsidRPr="00A611E2" w:rsidRDefault="006631FF" w:rsidP="002F561A">
      <w:pPr>
        <w:widowControl w:val="0"/>
        <w:autoSpaceDE w:val="0"/>
        <w:autoSpaceDN w:val="0"/>
        <w:adjustRightInd w:val="0"/>
        <w:spacing w:after="200" w:line="240" w:lineRule="auto"/>
        <w:ind w:left="708"/>
        <w:jc w:val="both"/>
        <w:rPr>
          <w:rFonts w:ascii="Trebuchet MS" w:eastAsia="Times New Roman" w:hAnsi="Trebuchet MS" w:cs="Arial"/>
          <w:i/>
          <w:lang w:val="es" w:eastAsia="es-MX"/>
        </w:rPr>
      </w:pPr>
      <w:hyperlink r:id="rId30" w:history="1">
        <w:r w:rsidR="002F561A" w:rsidRPr="00A611E2">
          <w:rPr>
            <w:rFonts w:ascii="Trebuchet MS" w:eastAsia="Times New Roman" w:hAnsi="Trebuchet MS" w:cs="Arial"/>
            <w:i/>
            <w:color w:val="0070C0"/>
            <w:u w:val="single"/>
            <w:lang w:val="es" w:eastAsia="es-MX"/>
          </w:rPr>
          <w:t>https://www.facebook.com/gobiernodeameca/videos/261938515480840</w:t>
        </w:r>
      </w:hyperlink>
    </w:p>
    <w:p w14:paraId="3415EAE3" w14:textId="77777777" w:rsidR="002F561A" w:rsidRPr="00A611E2" w:rsidRDefault="006631FF" w:rsidP="002F561A">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hyperlink r:id="rId31" w:history="1">
        <w:r w:rsidR="002F561A" w:rsidRPr="00A611E2">
          <w:rPr>
            <w:rFonts w:ascii="Trebuchet MS" w:eastAsia="Times New Roman" w:hAnsi="Trebuchet MS" w:cs="Arial"/>
            <w:i/>
            <w:color w:val="0070C0"/>
            <w:u w:val="single"/>
            <w:lang w:val="es" w:eastAsia="es-MX"/>
          </w:rPr>
          <w:t>https://www.facebook.com/gobiernodeameca/videos/813770786155108</w:t>
        </w:r>
      </w:hyperlink>
    </w:p>
    <w:p w14:paraId="7F2E02CA" w14:textId="2FD83E74" w:rsidR="00C20E7A" w:rsidRPr="00A611E2" w:rsidRDefault="002F561A" w:rsidP="002F561A">
      <w:pPr>
        <w:widowControl w:val="0"/>
        <w:autoSpaceDE w:val="0"/>
        <w:autoSpaceDN w:val="0"/>
        <w:adjustRightInd w:val="0"/>
        <w:spacing w:after="200" w:line="240" w:lineRule="auto"/>
        <w:ind w:left="708"/>
        <w:jc w:val="both"/>
        <w:rPr>
          <w:rFonts w:ascii="Trebuchet MS" w:eastAsia="Times New Roman" w:hAnsi="Trebuchet MS" w:cs="Arial"/>
          <w:i/>
          <w:color w:val="0070C0"/>
          <w:u w:val="single"/>
          <w:lang w:val="es" w:eastAsia="es-MX"/>
        </w:rPr>
      </w:pPr>
      <w:r w:rsidRPr="00A611E2">
        <w:rPr>
          <w:rFonts w:ascii="Trebuchet MS" w:eastAsia="Times New Roman" w:hAnsi="Trebuchet MS" w:cs="Arial"/>
          <w:i/>
          <w:color w:val="0070C0"/>
          <w:u w:val="single"/>
          <w:lang w:val="es" w:eastAsia="es-MX"/>
        </w:rPr>
        <w:t>https://www.facebook.com/gobiernodeameca/videos/214389640377498</w:t>
      </w:r>
    </w:p>
    <w:p w14:paraId="7868123B" w14:textId="1989D478" w:rsidR="00923217" w:rsidRPr="00A611E2" w:rsidRDefault="00C20E7A" w:rsidP="009923D9">
      <w:pPr>
        <w:spacing w:after="0" w:line="276" w:lineRule="auto"/>
        <w:ind w:left="708"/>
        <w:jc w:val="both"/>
        <w:textAlignment w:val="baseline"/>
        <w:rPr>
          <w:rFonts w:ascii="Trebuchet MS" w:eastAsia="Times New Roman" w:hAnsi="Trebuchet MS" w:cs="Times New Roman"/>
          <w:i/>
          <w:color w:val="000000"/>
          <w:lang w:val="es-ES_tradnl" w:eastAsia="es-MX"/>
        </w:rPr>
      </w:pPr>
      <w:r w:rsidRPr="00A611E2">
        <w:rPr>
          <w:rFonts w:ascii="Trebuchet MS" w:eastAsia="Times New Roman" w:hAnsi="Trebuchet MS" w:cs="Times New Roman"/>
          <w:b/>
          <w:i/>
          <w:color w:val="000000"/>
          <w:lang w:val="es-ES_tradnl" w:eastAsia="es-MX"/>
        </w:rPr>
        <w:lastRenderedPageBreak/>
        <w:t>4</w:t>
      </w:r>
      <w:r w:rsidR="009923D9" w:rsidRPr="00A611E2">
        <w:rPr>
          <w:rFonts w:ascii="Trebuchet MS" w:eastAsia="Times New Roman" w:hAnsi="Trebuchet MS" w:cs="Times New Roman"/>
          <w:b/>
          <w:i/>
          <w:color w:val="000000"/>
          <w:lang w:val="es-ES_tradnl" w:eastAsia="es-MX"/>
        </w:rPr>
        <w:t>.-</w:t>
      </w:r>
      <w:r w:rsidR="009923D9" w:rsidRPr="00A611E2">
        <w:rPr>
          <w:rFonts w:ascii="Trebuchet MS" w:eastAsia="Times New Roman" w:hAnsi="Trebuchet MS" w:cs="Times New Roman"/>
          <w:i/>
          <w:color w:val="000000"/>
          <w:lang w:val="es-ES_tradnl" w:eastAsia="es-MX"/>
        </w:rPr>
        <w:t xml:space="preserve"> </w:t>
      </w:r>
      <w:r w:rsidRPr="00A611E2">
        <w:rPr>
          <w:rFonts w:ascii="Trebuchet MS" w:eastAsia="Times New Roman" w:hAnsi="Trebuchet MS" w:cs="Times New Roman"/>
          <w:b/>
          <w:i/>
          <w:color w:val="000000"/>
          <w:lang w:val="es-ES_tradnl" w:eastAsia="es-MX"/>
        </w:rPr>
        <w:t>Documental Pública</w:t>
      </w:r>
      <w:r w:rsidRPr="00A611E2">
        <w:rPr>
          <w:rFonts w:ascii="Trebuchet MS" w:eastAsia="Times New Roman" w:hAnsi="Trebuchet MS" w:cs="Times New Roman"/>
          <w:i/>
          <w:color w:val="000000"/>
          <w:lang w:val="es-ES_tradnl" w:eastAsia="es-MX"/>
        </w:rPr>
        <w:t xml:space="preserve"> consistente en el requerimiento que ese H. Instituto sirva hacer al Ayuntamiento de Ameca sobre un ejemplar de la Gaceta Municipal de H. Ayuntamiento Municipal de Ameca 2018</w:t>
      </w:r>
      <w:r w:rsidR="00923217" w:rsidRPr="00A611E2">
        <w:rPr>
          <w:rFonts w:ascii="Trebuchet MS" w:eastAsia="Times New Roman" w:hAnsi="Trebuchet MS" w:cs="Times New Roman"/>
          <w:i/>
          <w:color w:val="000000"/>
          <w:lang w:val="es-ES_tradnl" w:eastAsia="es-MX"/>
        </w:rPr>
        <w:t>/</w:t>
      </w:r>
      <w:r w:rsidRPr="00A611E2">
        <w:rPr>
          <w:rFonts w:ascii="Trebuchet MS" w:eastAsia="Times New Roman" w:hAnsi="Trebuchet MS" w:cs="Times New Roman"/>
          <w:i/>
          <w:color w:val="000000"/>
          <w:lang w:val="es-ES_tradnl" w:eastAsia="es-MX"/>
        </w:rPr>
        <w:t>2021</w:t>
      </w:r>
      <w:r w:rsidR="00923217" w:rsidRPr="00A611E2">
        <w:rPr>
          <w:rFonts w:ascii="Trebuchet MS" w:eastAsia="Times New Roman" w:hAnsi="Trebuchet MS" w:cs="Times New Roman"/>
          <w:i/>
          <w:color w:val="000000"/>
          <w:lang w:val="es-ES_tradnl" w:eastAsia="es-MX"/>
        </w:rPr>
        <w:t xml:space="preserve">. </w:t>
      </w:r>
      <w:r w:rsidR="004309A0" w:rsidRPr="00A611E2">
        <w:rPr>
          <w:rFonts w:ascii="Trebuchet MS" w:eastAsia="Times New Roman" w:hAnsi="Trebuchet MS" w:cs="Times New Roman"/>
          <w:i/>
          <w:color w:val="000000"/>
          <w:lang w:val="es-ES_tradnl" w:eastAsia="es-MX"/>
        </w:rPr>
        <w:t>Subtítulo</w:t>
      </w:r>
      <w:r w:rsidR="00923217" w:rsidRPr="00A611E2">
        <w:rPr>
          <w:rFonts w:ascii="Trebuchet MS" w:eastAsia="Times New Roman" w:hAnsi="Trebuchet MS" w:cs="Times New Roman"/>
          <w:i/>
          <w:color w:val="000000"/>
          <w:lang w:val="es-ES_tradnl" w:eastAsia="es-MX"/>
        </w:rPr>
        <w:t>: “A 28 meses de un Ameca ciudadano”.</w:t>
      </w:r>
    </w:p>
    <w:p w14:paraId="7BA86B46" w14:textId="77777777" w:rsidR="00923217" w:rsidRPr="00A611E2" w:rsidRDefault="00923217" w:rsidP="009923D9">
      <w:pPr>
        <w:spacing w:after="0" w:line="276" w:lineRule="auto"/>
        <w:ind w:left="708"/>
        <w:jc w:val="both"/>
        <w:textAlignment w:val="baseline"/>
        <w:rPr>
          <w:rFonts w:ascii="Trebuchet MS" w:eastAsia="Times New Roman" w:hAnsi="Trebuchet MS" w:cs="Times New Roman"/>
          <w:i/>
          <w:color w:val="000000"/>
          <w:lang w:val="es-ES_tradnl" w:eastAsia="es-MX"/>
        </w:rPr>
      </w:pPr>
    </w:p>
    <w:p w14:paraId="2A9604B3" w14:textId="01CD1E78" w:rsidR="00923217" w:rsidRPr="00A611E2" w:rsidRDefault="00923217" w:rsidP="009923D9">
      <w:pPr>
        <w:spacing w:after="0" w:line="276" w:lineRule="auto"/>
        <w:ind w:left="708"/>
        <w:jc w:val="both"/>
        <w:textAlignment w:val="baseline"/>
        <w:rPr>
          <w:rFonts w:ascii="Trebuchet MS" w:eastAsia="Times New Roman" w:hAnsi="Trebuchet MS" w:cs="Times New Roman"/>
          <w:i/>
          <w:color w:val="000000"/>
          <w:lang w:val="es-ES_tradnl" w:eastAsia="es-MX"/>
        </w:rPr>
      </w:pPr>
      <w:r w:rsidRPr="00A611E2">
        <w:rPr>
          <w:rFonts w:ascii="Trebuchet MS" w:eastAsia="Times New Roman" w:hAnsi="Trebuchet MS" w:cs="Times New Roman"/>
          <w:b/>
          <w:bCs/>
          <w:i/>
          <w:color w:val="000000"/>
          <w:lang w:val="es-ES_tradnl" w:eastAsia="es-MX"/>
        </w:rPr>
        <w:t>5.-</w:t>
      </w:r>
      <w:r w:rsidRPr="00A611E2">
        <w:rPr>
          <w:rFonts w:ascii="Trebuchet MS" w:eastAsia="Times New Roman" w:hAnsi="Trebuchet MS" w:cs="Times New Roman"/>
          <w:i/>
          <w:color w:val="000000"/>
          <w:lang w:val="es-ES_tradnl" w:eastAsia="es-MX"/>
        </w:rPr>
        <w:t xml:space="preserve"> </w:t>
      </w:r>
      <w:r w:rsidRPr="00A611E2">
        <w:rPr>
          <w:rFonts w:ascii="Trebuchet MS" w:eastAsia="Times New Roman" w:hAnsi="Trebuchet MS" w:cs="Times New Roman"/>
          <w:b/>
          <w:i/>
          <w:color w:val="000000"/>
          <w:lang w:val="es-ES_tradnl" w:eastAsia="es-MX"/>
        </w:rPr>
        <w:t>Instrumental de actuaciones</w:t>
      </w:r>
      <w:r w:rsidRPr="00A611E2">
        <w:rPr>
          <w:rFonts w:ascii="Trebuchet MS" w:eastAsia="Times New Roman" w:hAnsi="Trebuchet MS" w:cs="Times New Roman"/>
          <w:i/>
          <w:color w:val="000000"/>
          <w:lang w:val="es-ES_tradnl" w:eastAsia="es-MX"/>
        </w:rPr>
        <w:t xml:space="preserve">, en todo lo que beneficie a </w:t>
      </w:r>
      <w:r w:rsidR="004309A0" w:rsidRPr="00A611E2">
        <w:rPr>
          <w:rFonts w:ascii="Trebuchet MS" w:eastAsia="Times New Roman" w:hAnsi="Trebuchet MS" w:cs="Times New Roman"/>
          <w:i/>
          <w:color w:val="000000"/>
          <w:lang w:val="es-ES_tradnl" w:eastAsia="es-MX"/>
        </w:rPr>
        <w:t>mí</w:t>
      </w:r>
      <w:r w:rsidRPr="00A611E2">
        <w:rPr>
          <w:rFonts w:ascii="Trebuchet MS" w:eastAsia="Times New Roman" w:hAnsi="Trebuchet MS" w:cs="Times New Roman"/>
          <w:i/>
          <w:color w:val="000000"/>
          <w:lang w:val="es-ES_tradnl" w:eastAsia="es-MX"/>
        </w:rPr>
        <w:t xml:space="preserve"> y al partido político al que pertenezco. Esta prueba relacionada con todos los hechos narrados en el presente escrito.</w:t>
      </w:r>
    </w:p>
    <w:p w14:paraId="03A6F255" w14:textId="77777777" w:rsidR="00923217" w:rsidRPr="00A611E2" w:rsidRDefault="00923217" w:rsidP="009923D9">
      <w:pPr>
        <w:spacing w:after="0" w:line="276" w:lineRule="auto"/>
        <w:ind w:left="708"/>
        <w:jc w:val="both"/>
        <w:textAlignment w:val="baseline"/>
        <w:rPr>
          <w:rFonts w:ascii="Trebuchet MS" w:eastAsia="Times New Roman" w:hAnsi="Trebuchet MS" w:cs="Times New Roman"/>
          <w:i/>
          <w:color w:val="000000"/>
          <w:lang w:val="es-ES_tradnl" w:eastAsia="es-MX"/>
        </w:rPr>
      </w:pPr>
    </w:p>
    <w:p w14:paraId="49723FB7" w14:textId="2FD5E8FE" w:rsidR="009923D9" w:rsidRPr="00A611E2" w:rsidRDefault="00923217" w:rsidP="009923D9">
      <w:pPr>
        <w:spacing w:after="0" w:line="276" w:lineRule="auto"/>
        <w:ind w:left="708"/>
        <w:jc w:val="both"/>
        <w:textAlignment w:val="baseline"/>
        <w:rPr>
          <w:rFonts w:ascii="Trebuchet MS" w:eastAsia="Times New Roman" w:hAnsi="Trebuchet MS" w:cs="Times New Roman"/>
          <w:i/>
          <w:color w:val="000000"/>
          <w:lang w:val="es-ES_tradnl" w:eastAsia="es-MX"/>
        </w:rPr>
      </w:pPr>
      <w:r w:rsidRPr="00A611E2">
        <w:rPr>
          <w:rFonts w:ascii="Trebuchet MS" w:eastAsia="Times New Roman" w:hAnsi="Trebuchet MS" w:cs="Times New Roman"/>
          <w:b/>
          <w:bCs/>
          <w:i/>
          <w:color w:val="000000"/>
          <w:lang w:val="es-ES_tradnl" w:eastAsia="es-MX"/>
        </w:rPr>
        <w:t>6.-</w:t>
      </w:r>
      <w:r w:rsidRPr="00A611E2">
        <w:rPr>
          <w:rFonts w:ascii="Trebuchet MS" w:eastAsia="Times New Roman" w:hAnsi="Trebuchet MS" w:cs="Times New Roman"/>
          <w:i/>
          <w:color w:val="000000"/>
          <w:lang w:val="es-ES_tradnl" w:eastAsia="es-MX"/>
        </w:rPr>
        <w:t xml:space="preserve"> </w:t>
      </w:r>
      <w:r w:rsidRPr="00A611E2">
        <w:rPr>
          <w:rFonts w:ascii="Trebuchet MS" w:eastAsia="Times New Roman" w:hAnsi="Trebuchet MS" w:cs="Times New Roman"/>
          <w:b/>
          <w:i/>
          <w:color w:val="000000"/>
          <w:lang w:val="es-ES_tradnl" w:eastAsia="es-MX"/>
        </w:rPr>
        <w:t>Presunción legal y humana</w:t>
      </w:r>
      <w:r w:rsidRPr="00A611E2">
        <w:rPr>
          <w:rFonts w:ascii="Trebuchet MS" w:eastAsia="Times New Roman" w:hAnsi="Trebuchet MS" w:cs="Times New Roman"/>
          <w:i/>
          <w:color w:val="000000"/>
          <w:lang w:val="es-ES_tradnl" w:eastAsia="es-MX"/>
        </w:rPr>
        <w:t xml:space="preserve">, en todo lo que favorezca a mis intereses y del partido político del que pertenezco. Esta prueba relacionada con todos los hechos narrados en el presente escrito. </w:t>
      </w:r>
      <w:r w:rsidR="009923D9" w:rsidRPr="00A611E2">
        <w:rPr>
          <w:rFonts w:ascii="Trebuchet MS" w:eastAsia="Times New Roman" w:hAnsi="Trebuchet MS" w:cs="Times New Roman"/>
          <w:i/>
          <w:color w:val="000000"/>
          <w:lang w:val="es-ES_tradnl" w:eastAsia="es-MX"/>
        </w:rPr>
        <w:t xml:space="preserve">  </w:t>
      </w:r>
    </w:p>
    <w:p w14:paraId="3F033409" w14:textId="77777777" w:rsidR="009923D9" w:rsidRPr="00A611E2" w:rsidRDefault="009923D9" w:rsidP="009923D9">
      <w:pPr>
        <w:spacing w:after="0" w:line="276" w:lineRule="auto"/>
        <w:ind w:left="1080"/>
        <w:jc w:val="both"/>
        <w:textAlignment w:val="baseline"/>
        <w:rPr>
          <w:rFonts w:ascii="Trebuchet MS" w:eastAsia="Times New Roman" w:hAnsi="Trebuchet MS" w:cs="Times New Roman"/>
          <w:color w:val="000000"/>
          <w:sz w:val="24"/>
          <w:szCs w:val="24"/>
          <w:lang w:val="es-ES_tradnl" w:eastAsia="es-MX"/>
        </w:rPr>
      </w:pPr>
    </w:p>
    <w:p w14:paraId="47BBE732" w14:textId="7DB0CBBB" w:rsidR="009923D9" w:rsidRPr="00A611E2" w:rsidRDefault="009923D9" w:rsidP="002077CE">
      <w:pPr>
        <w:spacing w:after="0" w:line="276" w:lineRule="auto"/>
        <w:jc w:val="both"/>
        <w:rPr>
          <w:rFonts w:ascii="Trebuchet MS" w:eastAsia="Times New Roman" w:hAnsi="Trebuchet MS" w:cs="Arial"/>
          <w:color w:val="000000"/>
          <w:sz w:val="24"/>
          <w:szCs w:val="24"/>
          <w:lang w:val="es-ES_tradnl" w:eastAsia="x-none"/>
        </w:rPr>
      </w:pPr>
      <w:r w:rsidRPr="00A611E2">
        <w:rPr>
          <w:rFonts w:ascii="Trebuchet MS" w:eastAsia="Times New Roman" w:hAnsi="Trebuchet MS" w:cs="Arial"/>
          <w:b/>
          <w:sz w:val="24"/>
          <w:szCs w:val="24"/>
          <w:lang w:val="es-ES_tradnl" w:eastAsia="es-MX"/>
        </w:rPr>
        <w:t>V.</w:t>
      </w:r>
      <w:r w:rsidRPr="00A611E2">
        <w:rPr>
          <w:rFonts w:ascii="Trebuchet MS" w:eastAsia="Times New Roman" w:hAnsi="Trebuchet MS" w:cs="Arial"/>
          <w:b/>
          <w:bCs/>
          <w:color w:val="000000"/>
          <w:sz w:val="24"/>
          <w:szCs w:val="24"/>
          <w:lang w:val="es-ES_tradnl" w:eastAsia="x-none"/>
        </w:rPr>
        <w:t xml:space="preserve"> </w:t>
      </w:r>
      <w:r w:rsidRPr="00A611E2">
        <w:rPr>
          <w:rFonts w:ascii="Trebuchet MS" w:eastAsia="Times New Roman" w:hAnsi="Trebuchet MS" w:cs="Arial"/>
          <w:b/>
          <w:bCs/>
          <w:sz w:val="24"/>
          <w:szCs w:val="24"/>
          <w:lang w:val="es-ES_tradnl" w:eastAsia="es-MX"/>
        </w:rPr>
        <w:t>Diligencias ordenadas por esta autoridad</w:t>
      </w:r>
      <w:r w:rsidRPr="00A611E2">
        <w:rPr>
          <w:rFonts w:ascii="Trebuchet MS" w:eastAsia="Times New Roman" w:hAnsi="Trebuchet MS" w:cs="Arial"/>
          <w:b/>
          <w:bCs/>
          <w:color w:val="000000"/>
          <w:sz w:val="24"/>
          <w:szCs w:val="24"/>
          <w:lang w:val="es-ES_tradnl" w:eastAsia="x-none"/>
        </w:rPr>
        <w:t xml:space="preserve">. </w:t>
      </w:r>
      <w:r w:rsidRPr="00A611E2">
        <w:rPr>
          <w:rFonts w:ascii="Trebuchet MS" w:eastAsia="Times New Roman" w:hAnsi="Trebuchet MS" w:cs="Arial"/>
          <w:sz w:val="24"/>
          <w:szCs w:val="24"/>
          <w:lang w:val="es-ES_tradnl" w:eastAsia="es-MX"/>
        </w:rPr>
        <w:t>Es preciso establecer que esta autoridad integradora, ordenó realizar como diligencia de investigación la verificación de</w:t>
      </w:r>
      <w:r w:rsidRPr="00A611E2">
        <w:rPr>
          <w:rFonts w:ascii="Trebuchet MS" w:eastAsia="Times New Roman" w:hAnsi="Trebuchet MS" w:cs="Arial"/>
          <w:color w:val="000000"/>
          <w:sz w:val="24"/>
          <w:szCs w:val="24"/>
          <w:lang w:val="es-ES_tradnl" w:eastAsia="x-none"/>
        </w:rPr>
        <w:t xml:space="preserve"> la existencia y contenido de las </w:t>
      </w:r>
      <w:r w:rsidR="00923217" w:rsidRPr="00A611E2">
        <w:rPr>
          <w:rFonts w:ascii="Trebuchet MS" w:eastAsia="Times New Roman" w:hAnsi="Trebuchet MS" w:cs="Arial"/>
          <w:color w:val="000000"/>
          <w:sz w:val="24"/>
          <w:szCs w:val="24"/>
          <w:lang w:val="es-ES_tradnl" w:eastAsia="x-none"/>
        </w:rPr>
        <w:t>bardas</w:t>
      </w:r>
      <w:r w:rsidRPr="00A611E2">
        <w:rPr>
          <w:rFonts w:ascii="Trebuchet MS" w:eastAsia="Times New Roman" w:hAnsi="Trebuchet MS" w:cs="Arial"/>
          <w:color w:val="000000"/>
          <w:sz w:val="24"/>
          <w:szCs w:val="24"/>
          <w:lang w:val="es-ES_tradnl" w:eastAsia="x-none"/>
        </w:rPr>
        <w:t xml:space="preserve"> denunciadas, así como las páginas de la red social Facebook referidas en el escrito de denuncia, misma que se llevó a cabo </w:t>
      </w:r>
      <w:r w:rsidR="00923217" w:rsidRPr="00A611E2">
        <w:rPr>
          <w:rFonts w:ascii="Trebuchet MS" w:eastAsia="Times New Roman" w:hAnsi="Trebuchet MS" w:cs="Arial"/>
          <w:color w:val="000000"/>
          <w:sz w:val="24"/>
          <w:szCs w:val="24"/>
          <w:lang w:val="es-ES_tradnl" w:eastAsia="x-none"/>
        </w:rPr>
        <w:t>d</w:t>
      </w:r>
      <w:r w:rsidRPr="00A611E2">
        <w:rPr>
          <w:rFonts w:ascii="Trebuchet MS" w:eastAsia="Times New Roman" w:hAnsi="Trebuchet MS" w:cs="Arial"/>
          <w:color w:val="000000"/>
          <w:sz w:val="24"/>
          <w:szCs w:val="24"/>
          <w:lang w:val="es-ES_tradnl" w:eastAsia="x-none"/>
        </w:rPr>
        <w:t xml:space="preserve">el día </w:t>
      </w:r>
      <w:r w:rsidR="00923217" w:rsidRPr="00A611E2">
        <w:rPr>
          <w:rFonts w:ascii="Trebuchet MS" w:eastAsia="Times New Roman" w:hAnsi="Trebuchet MS" w:cs="Arial"/>
          <w:color w:val="000000"/>
          <w:sz w:val="24"/>
          <w:szCs w:val="24"/>
          <w:lang w:val="es-ES_tradnl" w:eastAsia="x-none"/>
        </w:rPr>
        <w:t>dieci</w:t>
      </w:r>
      <w:r w:rsidR="002077CE" w:rsidRPr="00A611E2">
        <w:rPr>
          <w:rFonts w:ascii="Trebuchet MS" w:eastAsia="Times New Roman" w:hAnsi="Trebuchet MS" w:cs="Arial"/>
          <w:color w:val="000000"/>
          <w:sz w:val="24"/>
          <w:szCs w:val="24"/>
          <w:lang w:val="es-ES_tradnl" w:eastAsia="x-none"/>
        </w:rPr>
        <w:t>ocho al veintiséis</w:t>
      </w:r>
      <w:r w:rsidRPr="00A611E2">
        <w:rPr>
          <w:rFonts w:ascii="Trebuchet MS" w:eastAsia="Times New Roman" w:hAnsi="Trebuchet MS" w:cs="Arial"/>
          <w:color w:val="000000"/>
          <w:sz w:val="24"/>
          <w:szCs w:val="24"/>
          <w:lang w:val="es-ES_tradnl" w:eastAsia="x-none"/>
        </w:rPr>
        <w:t xml:space="preserve"> de </w:t>
      </w:r>
      <w:r w:rsidR="00923217" w:rsidRPr="00A611E2">
        <w:rPr>
          <w:rFonts w:ascii="Trebuchet MS" w:eastAsia="Times New Roman" w:hAnsi="Trebuchet MS" w:cs="Arial"/>
          <w:color w:val="000000"/>
          <w:sz w:val="24"/>
          <w:szCs w:val="24"/>
          <w:lang w:val="es-ES_tradnl" w:eastAsia="x-none"/>
        </w:rPr>
        <w:t>abril</w:t>
      </w:r>
      <w:r w:rsidRPr="00A611E2">
        <w:rPr>
          <w:rFonts w:ascii="Trebuchet MS" w:eastAsia="Times New Roman" w:hAnsi="Trebuchet MS" w:cs="Arial"/>
          <w:color w:val="000000"/>
          <w:sz w:val="24"/>
          <w:szCs w:val="24"/>
          <w:lang w:val="es-ES_tradnl" w:eastAsia="x-none"/>
        </w:rPr>
        <w:t>, la cual consta en el acta de la función de oficialía electoral número IEPC-OE/</w:t>
      </w:r>
      <w:r w:rsidR="00E41207" w:rsidRPr="00A611E2">
        <w:rPr>
          <w:rFonts w:ascii="Trebuchet MS" w:eastAsia="Times New Roman" w:hAnsi="Trebuchet MS" w:cs="Arial"/>
          <w:color w:val="000000"/>
          <w:sz w:val="24"/>
          <w:szCs w:val="24"/>
          <w:lang w:val="es-ES_tradnl" w:eastAsia="x-none"/>
        </w:rPr>
        <w:t>128</w:t>
      </w:r>
      <w:r w:rsidRPr="00A611E2">
        <w:rPr>
          <w:rFonts w:ascii="Trebuchet MS" w:eastAsia="Times New Roman" w:hAnsi="Trebuchet MS" w:cs="Arial"/>
          <w:color w:val="000000"/>
          <w:sz w:val="24"/>
          <w:szCs w:val="24"/>
          <w:lang w:val="es-ES_tradnl" w:eastAsia="x-none"/>
        </w:rPr>
        <w:t>/2021.</w:t>
      </w:r>
    </w:p>
    <w:p w14:paraId="0EA1566A" w14:textId="77777777" w:rsidR="009923D9" w:rsidRPr="00A611E2" w:rsidRDefault="009923D9" w:rsidP="009923D9">
      <w:pPr>
        <w:autoSpaceDE w:val="0"/>
        <w:autoSpaceDN w:val="0"/>
        <w:adjustRightInd w:val="0"/>
        <w:spacing w:after="0" w:line="276" w:lineRule="auto"/>
        <w:jc w:val="both"/>
        <w:rPr>
          <w:rFonts w:ascii="Trebuchet MS" w:eastAsia="Times New Roman" w:hAnsi="Trebuchet MS" w:cs="Arial"/>
          <w:color w:val="000000"/>
          <w:sz w:val="24"/>
          <w:szCs w:val="24"/>
          <w:lang w:val="es-ES_tradnl" w:eastAsia="x-none"/>
        </w:rPr>
      </w:pPr>
    </w:p>
    <w:p w14:paraId="5E7CCD8A" w14:textId="77777777" w:rsidR="009923D9" w:rsidRPr="00A611E2" w:rsidRDefault="009923D9" w:rsidP="009923D9">
      <w:pPr>
        <w:spacing w:after="0" w:line="276" w:lineRule="auto"/>
        <w:jc w:val="both"/>
        <w:rPr>
          <w:rFonts w:ascii="Trebuchet MS" w:eastAsia="Times New Roman" w:hAnsi="Trebuchet MS" w:cs="Arial"/>
          <w:color w:val="000000"/>
          <w:sz w:val="24"/>
          <w:szCs w:val="24"/>
          <w:lang w:val="es-ES_tradnl" w:eastAsia="x-none"/>
        </w:rPr>
      </w:pPr>
      <w:r w:rsidRPr="00A611E2">
        <w:rPr>
          <w:rFonts w:ascii="Trebuchet MS" w:eastAsia="Times New Roman" w:hAnsi="Trebuchet MS" w:cs="Arial"/>
          <w:color w:val="000000"/>
          <w:sz w:val="24"/>
          <w:szCs w:val="24"/>
          <w:lang w:val="es-ES_tradnl" w:eastAsia="x-none"/>
        </w:rPr>
        <w:t>Dicha acta constituye una prueba documental pública que de conformidad al párrafo 2 del artículo 463 del código, misma que merece valor probatorio pleno.</w:t>
      </w:r>
    </w:p>
    <w:p w14:paraId="74E60756" w14:textId="77777777" w:rsidR="009923D9" w:rsidRPr="00A611E2" w:rsidRDefault="009923D9" w:rsidP="009923D9">
      <w:pPr>
        <w:spacing w:after="0" w:line="276" w:lineRule="auto"/>
        <w:jc w:val="both"/>
        <w:rPr>
          <w:rFonts w:ascii="Trebuchet MS" w:eastAsia="Calibri" w:hAnsi="Trebuchet MS" w:cs="Arial"/>
          <w:b/>
          <w:sz w:val="24"/>
          <w:szCs w:val="24"/>
          <w:lang w:val="es-ES_tradnl"/>
        </w:rPr>
      </w:pPr>
    </w:p>
    <w:p w14:paraId="37B47723" w14:textId="445E0AD8" w:rsidR="009923D9" w:rsidRPr="00A611E2" w:rsidRDefault="009923D9" w:rsidP="009923D9">
      <w:pPr>
        <w:spacing w:after="0" w:line="276" w:lineRule="auto"/>
        <w:jc w:val="both"/>
        <w:rPr>
          <w:rFonts w:ascii="Trebuchet MS" w:eastAsia="Calibri" w:hAnsi="Trebuchet MS" w:cs="Arial"/>
          <w:sz w:val="24"/>
          <w:szCs w:val="24"/>
          <w:lang w:val="es-ES_tradnl"/>
        </w:rPr>
      </w:pPr>
      <w:r w:rsidRPr="00A611E2">
        <w:rPr>
          <w:rFonts w:ascii="Trebuchet MS" w:eastAsia="Calibri" w:hAnsi="Trebuchet MS" w:cs="Arial"/>
          <w:b/>
          <w:sz w:val="24"/>
          <w:szCs w:val="24"/>
          <w:lang w:val="es-ES_tradnl"/>
        </w:rPr>
        <w:t xml:space="preserve"> </w:t>
      </w:r>
      <w:r w:rsidRPr="00A611E2">
        <w:rPr>
          <w:rFonts w:ascii="Trebuchet MS" w:eastAsia="Calibri" w:hAnsi="Trebuchet MS" w:cs="Arial"/>
          <w:sz w:val="24"/>
          <w:szCs w:val="24"/>
          <w:lang w:val="es-ES_tradnl"/>
        </w:rPr>
        <w:t xml:space="preserve">Así mismo, se requirió información al H. Ayuntamiento de </w:t>
      </w:r>
      <w:r w:rsidR="00923217" w:rsidRPr="00A611E2">
        <w:rPr>
          <w:rFonts w:ascii="Trebuchet MS" w:eastAsia="Calibri" w:hAnsi="Trebuchet MS" w:cs="Arial"/>
          <w:sz w:val="24"/>
          <w:szCs w:val="24"/>
          <w:lang w:val="es-ES_tradnl"/>
        </w:rPr>
        <w:t>Ameca</w:t>
      </w:r>
      <w:r w:rsidRPr="00A611E2">
        <w:rPr>
          <w:rFonts w:ascii="Trebuchet MS" w:eastAsia="Calibri" w:hAnsi="Trebuchet MS" w:cs="Arial"/>
          <w:sz w:val="24"/>
          <w:szCs w:val="24"/>
          <w:lang w:val="es-ES_tradnl"/>
        </w:rPr>
        <w:t>, Jalisco, para la mejor integración del presente Procedimiento Sancionador Especial.</w:t>
      </w:r>
    </w:p>
    <w:p w14:paraId="214B4E29" w14:textId="77777777" w:rsidR="009923D9" w:rsidRPr="00A611E2" w:rsidRDefault="009923D9" w:rsidP="009923D9">
      <w:pPr>
        <w:spacing w:after="0" w:line="276" w:lineRule="auto"/>
        <w:jc w:val="both"/>
        <w:rPr>
          <w:rFonts w:ascii="Trebuchet MS" w:eastAsia="Calibri" w:hAnsi="Trebuchet MS" w:cs="Arial"/>
          <w:b/>
          <w:sz w:val="24"/>
          <w:szCs w:val="24"/>
          <w:lang w:val="es-ES_tradnl"/>
        </w:rPr>
      </w:pPr>
    </w:p>
    <w:p w14:paraId="61024991"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b/>
          <w:sz w:val="24"/>
          <w:szCs w:val="24"/>
          <w:lang w:val="es-ES_tradnl"/>
        </w:rPr>
        <w:t>VI. Naturaleza y finalidad de las medidas cautelares.</w:t>
      </w:r>
      <w:r w:rsidRPr="00A611E2">
        <w:rPr>
          <w:rFonts w:ascii="Trebuchet MS" w:eastAsia="Calibri" w:hAnsi="Trebuchet MS" w:cs="Arial"/>
          <w:sz w:val="24"/>
          <w:szCs w:val="24"/>
          <w:lang w:val="es-ES_tradnl"/>
        </w:rPr>
        <w:t xml:space="preserve"> De conformidad con lo dispuesto en los artículos 472, párrafo 9, del Código; y 10, del Reglamento de Quejas y Denuncias de este Instituto; l</w:t>
      </w:r>
      <w:r w:rsidRPr="00A611E2">
        <w:rPr>
          <w:rFonts w:ascii="Trebuchet MS" w:eastAsia="Calibri" w:hAnsi="Trebuchet MS" w:cs="Arial"/>
          <w:color w:val="000000"/>
          <w:sz w:val="24"/>
          <w:szCs w:val="24"/>
          <w:lang w:val="es-ES_tradnl"/>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2FCD353D"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6E803EC6"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 xml:space="preserve">Por tanto, se trata de resoluciones que se caracterizan, generalmente, por ser accesorias y sumarias; accesorias, en tanto la determinación no constituye un fin en sí mismo; y, sumarias, debido a que se tramitan en plazos breves y su finalidad </w:t>
      </w:r>
      <w:r w:rsidRPr="00A611E2">
        <w:rPr>
          <w:rFonts w:ascii="Trebuchet MS" w:eastAsia="Calibri" w:hAnsi="Trebuchet MS" w:cs="Arial"/>
          <w:color w:val="000000"/>
          <w:sz w:val="24"/>
          <w:szCs w:val="24"/>
          <w:lang w:val="es-ES_tradnl"/>
        </w:rPr>
        <w:lastRenderedPageBreak/>
        <w:t>es prever la dilación en el dictado de la resolución definitiva, así como evitar que el perjuicio se vuelva irreparable, asegurando la eficacia de la resolución que se dicte.</w:t>
      </w:r>
    </w:p>
    <w:p w14:paraId="48F5150F"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7D35C646"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En consecuencia, las medidas cautelares están dirigidas a garantizar la existencia y el restablecimiento del derecho que se considera afectado, cuyo titular estima que puede sufrir algún menoscabo.</w:t>
      </w:r>
    </w:p>
    <w:p w14:paraId="130465DE"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2AC4A1A2"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54798F3A"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567899EE"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6BB634F2"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481A20EC"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Ahora bien, para que en el dictado de las medidas cautelares se cumpla el principio de legalidad, la fundamentación y motivación deberá ocuparse cuando menos, de los aspectos siguientes:</w:t>
      </w:r>
    </w:p>
    <w:p w14:paraId="2D6DE510"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6BF95CCB" w14:textId="77777777" w:rsidR="009923D9" w:rsidRPr="00A611E2" w:rsidRDefault="009923D9" w:rsidP="009923D9">
      <w:pPr>
        <w:numPr>
          <w:ilvl w:val="0"/>
          <w:numId w:val="1"/>
        </w:numPr>
        <w:spacing w:after="0" w:line="276" w:lineRule="auto"/>
        <w:ind w:right="618"/>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La probable violación a un derecho, del cual se pide la tutela en el proceso, y,</w:t>
      </w:r>
    </w:p>
    <w:p w14:paraId="5869CA9C" w14:textId="77777777" w:rsidR="009923D9" w:rsidRPr="00A611E2" w:rsidRDefault="009923D9" w:rsidP="009923D9">
      <w:pPr>
        <w:numPr>
          <w:ilvl w:val="0"/>
          <w:numId w:val="1"/>
        </w:numPr>
        <w:spacing w:after="0" w:line="276" w:lineRule="auto"/>
        <w:ind w:right="618"/>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El temor fundado de que, mientras llega la tutela jurídica efectiva, desaparezcan las circunstancias de hecho necesarias para alcanzar una decisión sobre el derecho o bien jurídico, cuya restitución se reclama (</w:t>
      </w:r>
      <w:proofErr w:type="spellStart"/>
      <w:r w:rsidRPr="00A611E2">
        <w:rPr>
          <w:rFonts w:ascii="Trebuchet MS" w:eastAsia="Calibri" w:hAnsi="Trebuchet MS" w:cs="Arial"/>
          <w:i/>
          <w:color w:val="000000"/>
          <w:sz w:val="24"/>
          <w:szCs w:val="24"/>
          <w:lang w:val="es-ES_tradnl"/>
        </w:rPr>
        <w:t>periculum</w:t>
      </w:r>
      <w:proofErr w:type="spellEnd"/>
      <w:r w:rsidRPr="00A611E2">
        <w:rPr>
          <w:rFonts w:ascii="Trebuchet MS" w:eastAsia="Calibri" w:hAnsi="Trebuchet MS" w:cs="Arial"/>
          <w:i/>
          <w:color w:val="000000"/>
          <w:sz w:val="24"/>
          <w:szCs w:val="24"/>
          <w:lang w:val="es-ES_tradnl"/>
        </w:rPr>
        <w:t xml:space="preserve"> in mora</w:t>
      </w:r>
      <w:r w:rsidRPr="00A611E2">
        <w:rPr>
          <w:rFonts w:ascii="Trebuchet MS" w:eastAsia="Calibri" w:hAnsi="Trebuchet MS" w:cs="Arial"/>
          <w:color w:val="000000"/>
          <w:sz w:val="24"/>
          <w:szCs w:val="24"/>
          <w:lang w:val="es-ES_tradnl"/>
        </w:rPr>
        <w:t>).</w:t>
      </w:r>
    </w:p>
    <w:p w14:paraId="6D8EAE0B"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15B7C101"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4573F125"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0BF6F19C"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lastRenderedPageBreak/>
        <w:t xml:space="preserve">Atendiendo a esa lógica, el dictado de las medidas cautelares se debe ajustar a los criterios que la doctrina denomina como </w:t>
      </w:r>
      <w:proofErr w:type="spellStart"/>
      <w:r w:rsidRPr="00A611E2">
        <w:rPr>
          <w:rFonts w:ascii="Trebuchet MS" w:eastAsia="Calibri" w:hAnsi="Trebuchet MS" w:cs="Arial"/>
          <w:i/>
          <w:color w:val="000000"/>
          <w:sz w:val="24"/>
          <w:szCs w:val="24"/>
          <w:lang w:val="es-ES_tradnl"/>
        </w:rPr>
        <w:t>fumus</w:t>
      </w:r>
      <w:proofErr w:type="spellEnd"/>
      <w:r w:rsidRPr="00A611E2">
        <w:rPr>
          <w:rFonts w:ascii="Trebuchet MS" w:eastAsia="Calibri" w:hAnsi="Trebuchet MS" w:cs="Arial"/>
          <w:i/>
          <w:color w:val="000000"/>
          <w:sz w:val="24"/>
          <w:szCs w:val="24"/>
          <w:lang w:val="es-ES_tradnl"/>
        </w:rPr>
        <w:t xml:space="preserve"> </w:t>
      </w:r>
      <w:proofErr w:type="spellStart"/>
      <w:r w:rsidRPr="00A611E2">
        <w:rPr>
          <w:rFonts w:ascii="Trebuchet MS" w:eastAsia="Calibri" w:hAnsi="Trebuchet MS" w:cs="Arial"/>
          <w:i/>
          <w:color w:val="000000"/>
          <w:sz w:val="24"/>
          <w:szCs w:val="24"/>
          <w:lang w:val="es-ES_tradnl"/>
        </w:rPr>
        <w:t>boni</w:t>
      </w:r>
      <w:proofErr w:type="spellEnd"/>
      <w:r w:rsidRPr="00A611E2">
        <w:rPr>
          <w:rFonts w:ascii="Trebuchet MS" w:eastAsia="Calibri" w:hAnsi="Trebuchet MS" w:cs="Arial"/>
          <w:i/>
          <w:color w:val="000000"/>
          <w:sz w:val="24"/>
          <w:szCs w:val="24"/>
          <w:lang w:val="es-ES_tradnl"/>
        </w:rPr>
        <w:t xml:space="preserve"> iuris</w:t>
      </w:r>
      <w:r w:rsidRPr="00A611E2">
        <w:rPr>
          <w:rFonts w:ascii="Trebuchet MS" w:eastAsia="Calibri" w:hAnsi="Trebuchet MS" w:cs="Arial"/>
          <w:color w:val="000000"/>
          <w:sz w:val="24"/>
          <w:szCs w:val="24"/>
          <w:lang w:val="es-ES_tradnl"/>
        </w:rPr>
        <w:t xml:space="preserve"> –apariencia del buen derecho– unida al </w:t>
      </w:r>
      <w:proofErr w:type="spellStart"/>
      <w:r w:rsidRPr="00A611E2">
        <w:rPr>
          <w:rFonts w:ascii="Trebuchet MS" w:eastAsia="Calibri" w:hAnsi="Trebuchet MS" w:cs="Arial"/>
          <w:i/>
          <w:color w:val="000000"/>
          <w:sz w:val="24"/>
          <w:szCs w:val="24"/>
          <w:lang w:val="es-ES_tradnl"/>
        </w:rPr>
        <w:t>periculum</w:t>
      </w:r>
      <w:proofErr w:type="spellEnd"/>
      <w:r w:rsidRPr="00A611E2">
        <w:rPr>
          <w:rFonts w:ascii="Trebuchet MS" w:eastAsia="Calibri" w:hAnsi="Trebuchet MS" w:cs="Arial"/>
          <w:i/>
          <w:color w:val="000000"/>
          <w:sz w:val="24"/>
          <w:szCs w:val="24"/>
          <w:lang w:val="es-ES_tradnl"/>
        </w:rPr>
        <w:t xml:space="preserve"> in mora</w:t>
      </w:r>
      <w:r w:rsidRPr="00A611E2">
        <w:rPr>
          <w:rFonts w:ascii="Trebuchet MS" w:eastAsia="Calibri" w:hAnsi="Trebuchet MS" w:cs="Arial"/>
          <w:color w:val="000000"/>
          <w:sz w:val="24"/>
          <w:szCs w:val="24"/>
          <w:lang w:val="es-ES_tradnl"/>
        </w:rPr>
        <w:t xml:space="preserve"> –temor fundado de que mientras llega la tutela efectiva se menoscabe o haga irreparable el derecho materia de la decisión final–.</w:t>
      </w:r>
    </w:p>
    <w:p w14:paraId="1B9FA6FF"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56D63663"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 xml:space="preserve">Sobre el </w:t>
      </w:r>
      <w:proofErr w:type="spellStart"/>
      <w:r w:rsidRPr="00A611E2">
        <w:rPr>
          <w:rFonts w:ascii="Trebuchet MS" w:eastAsia="Calibri" w:hAnsi="Trebuchet MS" w:cs="Arial"/>
          <w:i/>
          <w:iCs/>
          <w:color w:val="000000"/>
          <w:sz w:val="24"/>
          <w:szCs w:val="24"/>
          <w:lang w:val="es-ES_tradnl"/>
        </w:rPr>
        <w:t>fumus</w:t>
      </w:r>
      <w:proofErr w:type="spellEnd"/>
      <w:r w:rsidRPr="00A611E2">
        <w:rPr>
          <w:rFonts w:ascii="Trebuchet MS" w:eastAsia="Calibri" w:hAnsi="Trebuchet MS" w:cs="Arial"/>
          <w:i/>
          <w:iCs/>
          <w:color w:val="000000"/>
          <w:sz w:val="24"/>
          <w:szCs w:val="24"/>
          <w:lang w:val="es-ES_tradnl"/>
        </w:rPr>
        <w:t xml:space="preserve"> </w:t>
      </w:r>
      <w:proofErr w:type="spellStart"/>
      <w:r w:rsidRPr="00A611E2">
        <w:rPr>
          <w:rFonts w:ascii="Trebuchet MS" w:eastAsia="Calibri" w:hAnsi="Trebuchet MS" w:cs="Arial"/>
          <w:i/>
          <w:iCs/>
          <w:color w:val="000000"/>
          <w:sz w:val="24"/>
          <w:szCs w:val="24"/>
          <w:lang w:val="es-ES_tradnl"/>
        </w:rPr>
        <w:t>boni</w:t>
      </w:r>
      <w:proofErr w:type="spellEnd"/>
      <w:r w:rsidRPr="00A611E2">
        <w:rPr>
          <w:rFonts w:ascii="Trebuchet MS" w:eastAsia="Calibri" w:hAnsi="Trebuchet MS" w:cs="Arial"/>
          <w:i/>
          <w:iCs/>
          <w:color w:val="000000"/>
          <w:sz w:val="24"/>
          <w:szCs w:val="24"/>
          <w:lang w:val="es-ES_tradnl"/>
        </w:rPr>
        <w:t xml:space="preserve"> iuris</w:t>
      </w:r>
      <w:r w:rsidRPr="00A611E2">
        <w:rPr>
          <w:rFonts w:ascii="Trebuchet MS" w:eastAsia="Calibri" w:hAnsi="Trebuchet MS" w:cs="Arial"/>
          <w:color w:val="000000"/>
          <w:sz w:val="24"/>
          <w:szCs w:val="24"/>
          <w:lang w:val="es-ES_tradnl"/>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A611E2">
        <w:rPr>
          <w:rFonts w:ascii="Trebuchet MS" w:eastAsia="Calibri" w:hAnsi="Trebuchet MS" w:cs="Arial"/>
          <w:i/>
          <w:iCs/>
          <w:color w:val="000000"/>
          <w:sz w:val="24"/>
          <w:szCs w:val="24"/>
          <w:lang w:val="es-ES_tradnl"/>
        </w:rPr>
        <w:t>periculum</w:t>
      </w:r>
      <w:proofErr w:type="spellEnd"/>
      <w:r w:rsidRPr="00A611E2">
        <w:rPr>
          <w:rFonts w:ascii="Trebuchet MS" w:eastAsia="Calibri" w:hAnsi="Trebuchet MS" w:cs="Arial"/>
          <w:i/>
          <w:iCs/>
          <w:color w:val="000000"/>
          <w:sz w:val="24"/>
          <w:szCs w:val="24"/>
          <w:lang w:val="es-ES_tradnl"/>
        </w:rPr>
        <w:t xml:space="preserve"> in mora </w:t>
      </w:r>
      <w:r w:rsidRPr="00A611E2">
        <w:rPr>
          <w:rFonts w:ascii="Trebuchet MS" w:eastAsia="Calibri" w:hAnsi="Trebuchet MS" w:cs="Arial"/>
          <w:color w:val="000000"/>
          <w:sz w:val="24"/>
          <w:szCs w:val="24"/>
          <w:lang w:val="es-ES_tradnl"/>
        </w:rPr>
        <w:t xml:space="preserve">o peligro en la demora consiste en la posible frustración de los derechos del </w:t>
      </w:r>
      <w:proofErr w:type="spellStart"/>
      <w:r w:rsidRPr="00A611E2">
        <w:rPr>
          <w:rFonts w:ascii="Trebuchet MS" w:eastAsia="Calibri" w:hAnsi="Trebuchet MS" w:cs="Arial"/>
          <w:color w:val="000000"/>
          <w:sz w:val="24"/>
          <w:szCs w:val="24"/>
          <w:lang w:val="es-ES_tradnl"/>
        </w:rPr>
        <w:t>promovente</w:t>
      </w:r>
      <w:proofErr w:type="spellEnd"/>
      <w:r w:rsidRPr="00A611E2">
        <w:rPr>
          <w:rFonts w:ascii="Trebuchet MS" w:eastAsia="Calibri" w:hAnsi="Trebuchet MS" w:cs="Arial"/>
          <w:color w:val="000000"/>
          <w:sz w:val="24"/>
          <w:szCs w:val="24"/>
          <w:lang w:val="es-ES_tradnl"/>
        </w:rPr>
        <w:t xml:space="preserve"> de la medida cautelar, ante el riesgo de su </w:t>
      </w:r>
      <w:proofErr w:type="spellStart"/>
      <w:r w:rsidRPr="00A611E2">
        <w:rPr>
          <w:rFonts w:ascii="Trebuchet MS" w:eastAsia="Calibri" w:hAnsi="Trebuchet MS" w:cs="Arial"/>
          <w:color w:val="000000"/>
          <w:sz w:val="24"/>
          <w:szCs w:val="24"/>
          <w:lang w:val="es-ES_tradnl"/>
        </w:rPr>
        <w:t>irreparabilidad</w:t>
      </w:r>
      <w:proofErr w:type="spellEnd"/>
      <w:r w:rsidRPr="00A611E2">
        <w:rPr>
          <w:rFonts w:ascii="Trebuchet MS" w:eastAsia="Calibri" w:hAnsi="Trebuchet MS" w:cs="Arial"/>
          <w:color w:val="000000"/>
          <w:sz w:val="24"/>
          <w:szCs w:val="24"/>
          <w:lang w:val="es-ES_tradnl"/>
        </w:rPr>
        <w:t>.</w:t>
      </w:r>
    </w:p>
    <w:p w14:paraId="72F1652E"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31C38129"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343EC7A7"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677E2FA0"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6EF604C8"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6F226FEE"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172CE04B"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2FA56734" w14:textId="77777777" w:rsidR="009923D9" w:rsidRPr="00A611E2" w:rsidRDefault="009923D9" w:rsidP="009923D9">
      <w:pPr>
        <w:numPr>
          <w:ilvl w:val="0"/>
          <w:numId w:val="2"/>
        </w:numPr>
        <w:spacing w:after="0" w:line="276" w:lineRule="auto"/>
        <w:ind w:right="476"/>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Verificar si existe el derecho cuya tutela se pretende.</w:t>
      </w:r>
    </w:p>
    <w:p w14:paraId="7774F414" w14:textId="77777777" w:rsidR="009923D9" w:rsidRPr="00A611E2" w:rsidRDefault="009923D9" w:rsidP="009923D9">
      <w:pPr>
        <w:numPr>
          <w:ilvl w:val="0"/>
          <w:numId w:val="2"/>
        </w:numPr>
        <w:spacing w:after="0" w:line="276" w:lineRule="auto"/>
        <w:ind w:right="476"/>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Justificar el temor fundado de que, ante la espera del dictado de la resolución definitiva, desaparezca la materia de controversia.</w:t>
      </w:r>
    </w:p>
    <w:p w14:paraId="5CC49A53" w14:textId="77777777" w:rsidR="009923D9" w:rsidRPr="00A611E2" w:rsidRDefault="009923D9" w:rsidP="009923D9">
      <w:pPr>
        <w:numPr>
          <w:ilvl w:val="0"/>
          <w:numId w:val="2"/>
        </w:numPr>
        <w:spacing w:after="0" w:line="276" w:lineRule="auto"/>
        <w:ind w:right="476"/>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lastRenderedPageBreak/>
        <w:t>Ponderar los valores y bienes jurídicos en conflicto, y justificar la idoneidad, razonabilidad y proporcionalidad de la determinación que se adopte.</w:t>
      </w:r>
    </w:p>
    <w:p w14:paraId="7D61541D" w14:textId="77777777" w:rsidR="009923D9" w:rsidRPr="00A611E2" w:rsidRDefault="009923D9" w:rsidP="009923D9">
      <w:pPr>
        <w:numPr>
          <w:ilvl w:val="0"/>
          <w:numId w:val="2"/>
        </w:numPr>
        <w:spacing w:after="0" w:line="276" w:lineRule="auto"/>
        <w:ind w:right="476"/>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Fundar y motivar si la conducta denunciada, atendiendo al contexto en que se produce, trasciende o no a los límites del derecho o libertad que se considera afectado y, si presumiblemente, se ubica en el ámbito de lo ilícito.</w:t>
      </w:r>
    </w:p>
    <w:p w14:paraId="19E4E74E"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7D8A5E18"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r w:rsidRPr="00A611E2">
        <w:rPr>
          <w:rFonts w:ascii="Trebuchet MS" w:eastAsia="Calibri" w:hAnsi="Trebuchet MS" w:cs="Arial"/>
          <w:color w:val="000000"/>
          <w:sz w:val="24"/>
          <w:szCs w:val="24"/>
          <w:lang w:val="es-ES_tradnl"/>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4048B8DA" w14:textId="77777777" w:rsidR="009923D9" w:rsidRPr="00A611E2" w:rsidRDefault="009923D9" w:rsidP="009923D9">
      <w:pPr>
        <w:spacing w:after="0" w:line="276" w:lineRule="auto"/>
        <w:jc w:val="both"/>
        <w:rPr>
          <w:rFonts w:ascii="Trebuchet MS" w:eastAsia="Calibri" w:hAnsi="Trebuchet MS" w:cs="Arial"/>
          <w:color w:val="000000"/>
          <w:sz w:val="24"/>
          <w:szCs w:val="24"/>
          <w:lang w:val="es-ES_tradnl"/>
        </w:rPr>
      </w:pPr>
    </w:p>
    <w:p w14:paraId="269276FB" w14:textId="12681F21" w:rsidR="009923D9" w:rsidRPr="00A611E2" w:rsidRDefault="009923D9" w:rsidP="00320C75">
      <w:pPr>
        <w:spacing w:after="0" w:line="276" w:lineRule="auto"/>
        <w:jc w:val="both"/>
        <w:rPr>
          <w:rFonts w:ascii="Trebuchet MS" w:eastAsia="Calibri" w:hAnsi="Trebuchet MS" w:cs="Arial"/>
          <w:sz w:val="24"/>
          <w:szCs w:val="24"/>
          <w:lang w:val="es-ES_tradnl" w:eastAsia="ar-SA" w:bidi="en-US"/>
        </w:rPr>
      </w:pPr>
      <w:r w:rsidRPr="00A611E2">
        <w:rPr>
          <w:rFonts w:ascii="Trebuchet MS" w:eastAsia="Calibri" w:hAnsi="Trebuchet MS" w:cs="Arial"/>
          <w:b/>
          <w:sz w:val="24"/>
          <w:szCs w:val="24"/>
          <w:lang w:val="es-ES_tradnl"/>
        </w:rPr>
        <w:t>VII. Pronunciamiento respecto de la solicitud de adopción de la medida cautelar.</w:t>
      </w:r>
      <w:r w:rsidRPr="00A611E2">
        <w:rPr>
          <w:rFonts w:ascii="Trebuchet MS" w:eastAsia="Calibri" w:hAnsi="Trebuchet MS" w:cs="Arial"/>
          <w:sz w:val="24"/>
          <w:szCs w:val="24"/>
          <w:lang w:val="es-ES_tradnl"/>
        </w:rPr>
        <w:t xml:space="preserve"> </w:t>
      </w:r>
    </w:p>
    <w:p w14:paraId="5BEB36FA" w14:textId="77777777" w:rsidR="009923D9" w:rsidRPr="00A611E2" w:rsidRDefault="009923D9" w:rsidP="009923D9">
      <w:pPr>
        <w:spacing w:after="0" w:line="276" w:lineRule="auto"/>
        <w:jc w:val="both"/>
        <w:rPr>
          <w:rFonts w:ascii="Trebuchet MS" w:eastAsia="Calibri" w:hAnsi="Trebuchet MS" w:cs="Arial"/>
          <w:sz w:val="24"/>
          <w:szCs w:val="24"/>
          <w:lang w:val="es-ES_tradnl" w:eastAsia="ar-SA" w:bidi="en-US"/>
        </w:rPr>
      </w:pPr>
      <w:r w:rsidRPr="00A611E2">
        <w:rPr>
          <w:rFonts w:ascii="Trebuchet MS" w:eastAsia="Calibri" w:hAnsi="Trebuchet MS" w:cs="Arial"/>
          <w:sz w:val="24"/>
          <w:szCs w:val="24"/>
          <w:lang w:val="es-ES_tradnl" w:eastAsia="ar-SA" w:bidi="en-US"/>
        </w:rPr>
        <w:t xml:space="preserve"> </w:t>
      </w:r>
    </w:p>
    <w:p w14:paraId="69A8ECB5" w14:textId="43132A66" w:rsidR="009923D9" w:rsidRPr="00A611E2" w:rsidRDefault="009923D9" w:rsidP="009923D9">
      <w:pPr>
        <w:spacing w:after="0" w:line="276" w:lineRule="auto"/>
        <w:jc w:val="both"/>
        <w:rPr>
          <w:rFonts w:ascii="Trebuchet MS" w:eastAsia="Calibri" w:hAnsi="Trebuchet MS" w:cs="Arial"/>
          <w:b/>
          <w:sz w:val="24"/>
          <w:szCs w:val="24"/>
          <w:lang w:eastAsia="ar-SA" w:bidi="en-US"/>
        </w:rPr>
      </w:pPr>
      <w:r w:rsidRPr="00A611E2">
        <w:rPr>
          <w:rFonts w:ascii="Trebuchet MS" w:eastAsia="Calibri" w:hAnsi="Trebuchet MS" w:cs="Arial"/>
          <w:b/>
          <w:sz w:val="24"/>
          <w:szCs w:val="24"/>
          <w:lang w:eastAsia="ar-SA" w:bidi="en-US"/>
        </w:rPr>
        <w:t>1. Por lo que respecta a la posible promoción personalizada</w:t>
      </w:r>
      <w:r w:rsidR="00320C75" w:rsidRPr="00A611E2">
        <w:rPr>
          <w:rFonts w:ascii="Trebuchet MS" w:eastAsia="Calibri" w:hAnsi="Trebuchet MS" w:cs="Arial"/>
          <w:b/>
          <w:sz w:val="24"/>
          <w:szCs w:val="24"/>
          <w:lang w:eastAsia="ar-SA" w:bidi="en-US"/>
        </w:rPr>
        <w:t xml:space="preserve"> difundida en redes sociales</w:t>
      </w:r>
      <w:r w:rsidRPr="00A611E2">
        <w:rPr>
          <w:rFonts w:ascii="Trebuchet MS" w:eastAsia="Calibri" w:hAnsi="Trebuchet MS" w:cs="Arial"/>
          <w:b/>
          <w:sz w:val="24"/>
          <w:szCs w:val="24"/>
          <w:lang w:eastAsia="ar-SA" w:bidi="en-US"/>
        </w:rPr>
        <w:t>.</w:t>
      </w:r>
    </w:p>
    <w:p w14:paraId="108DDE6F" w14:textId="77777777" w:rsidR="009923D9" w:rsidRPr="00A611E2" w:rsidRDefault="009923D9" w:rsidP="009923D9">
      <w:pPr>
        <w:spacing w:after="0" w:line="276" w:lineRule="auto"/>
        <w:jc w:val="both"/>
        <w:rPr>
          <w:rFonts w:ascii="Trebuchet MS" w:eastAsia="Calibri" w:hAnsi="Trebuchet MS" w:cs="Arial"/>
          <w:color w:val="000000"/>
          <w:sz w:val="24"/>
          <w:szCs w:val="24"/>
        </w:rPr>
      </w:pPr>
    </w:p>
    <w:p w14:paraId="641310DD" w14:textId="77777777" w:rsidR="00320C75" w:rsidRPr="00A611E2" w:rsidRDefault="00320C75" w:rsidP="00320C75">
      <w:pPr>
        <w:spacing w:after="0" w:line="276" w:lineRule="auto"/>
        <w:ind w:right="-93"/>
        <w:jc w:val="both"/>
        <w:rPr>
          <w:rFonts w:ascii="Trebuchet MS" w:eastAsia="Times New Roman" w:hAnsi="Trebuchet MS" w:cs="Arial"/>
          <w:b/>
          <w:bCs/>
          <w:sz w:val="24"/>
          <w:szCs w:val="24"/>
          <w:lang w:val="es-ES_tradnl" w:eastAsia="es-MX"/>
        </w:rPr>
      </w:pPr>
      <w:r w:rsidRPr="00A611E2">
        <w:rPr>
          <w:rFonts w:ascii="Trebuchet MS" w:eastAsia="Times New Roman" w:hAnsi="Trebuchet MS" w:cs="Arial"/>
          <w:b/>
          <w:bCs/>
          <w:sz w:val="24"/>
          <w:szCs w:val="24"/>
          <w:lang w:val="es-ES_tradnl" w:eastAsia="es-MX"/>
        </w:rPr>
        <w:t>Cuestión preliminar</w:t>
      </w:r>
    </w:p>
    <w:p w14:paraId="4A7ADB15"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66338493" w14:textId="131F5D1D"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Es importante subrayar que los hechos posiblemente ilícitos consisten en la promoción personalizada, atribuible al presidente municipal con licencia de Ameca, Jalisco, por su difusión de dichos actos en redes sociales.</w:t>
      </w:r>
    </w:p>
    <w:p w14:paraId="6171F456"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6BB76786"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Estos hechos, podrían ser violatorios del artículo 116 Bis de la Constitución Política del Estado de Jalisco, ya que de acuerdo con el dicho del denunciante se incluyeron elementos que constituyen promoción personalizada.</w:t>
      </w:r>
    </w:p>
    <w:p w14:paraId="1349BD46" w14:textId="77777777" w:rsidR="00E41207" w:rsidRPr="00A611E2" w:rsidRDefault="00E41207" w:rsidP="00320C75">
      <w:pPr>
        <w:spacing w:after="0" w:line="276" w:lineRule="auto"/>
        <w:ind w:right="-93"/>
        <w:jc w:val="both"/>
        <w:rPr>
          <w:rFonts w:ascii="Trebuchet MS" w:eastAsia="Times New Roman" w:hAnsi="Trebuchet MS" w:cs="Arial"/>
          <w:sz w:val="24"/>
          <w:szCs w:val="24"/>
          <w:lang w:val="es-ES_tradnl" w:eastAsia="es-MX"/>
        </w:rPr>
      </w:pPr>
    </w:p>
    <w:p w14:paraId="0EEEEF6A" w14:textId="6BE58610" w:rsidR="00E41207" w:rsidRPr="00A611E2" w:rsidRDefault="00E41207"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 xml:space="preserve">Mediante escrito signado por el licenciado Héctor Antonio Aguilar </w:t>
      </w:r>
      <w:proofErr w:type="spellStart"/>
      <w:r w:rsidRPr="00A611E2">
        <w:rPr>
          <w:rFonts w:ascii="Trebuchet MS" w:eastAsia="Times New Roman" w:hAnsi="Trebuchet MS" w:cs="Arial"/>
          <w:sz w:val="24"/>
          <w:szCs w:val="24"/>
          <w:lang w:val="es-ES_tradnl" w:eastAsia="es-MX"/>
        </w:rPr>
        <w:t>Quirarte</w:t>
      </w:r>
      <w:proofErr w:type="spellEnd"/>
      <w:r w:rsidRPr="00A611E2">
        <w:rPr>
          <w:rFonts w:ascii="Trebuchet MS" w:eastAsia="Times New Roman" w:hAnsi="Trebuchet MS" w:cs="Arial"/>
          <w:sz w:val="24"/>
          <w:szCs w:val="24"/>
          <w:lang w:val="es-ES_tradnl" w:eastAsia="es-MX"/>
        </w:rPr>
        <w:t xml:space="preserve"> en su carácter de </w:t>
      </w:r>
      <w:r w:rsidR="00F82F63" w:rsidRPr="00A611E2">
        <w:rPr>
          <w:rFonts w:ascii="Trebuchet MS" w:eastAsia="Times New Roman" w:hAnsi="Trebuchet MS" w:cs="Arial"/>
          <w:sz w:val="24"/>
          <w:szCs w:val="24"/>
          <w:lang w:val="es-ES_tradnl" w:eastAsia="es-MX"/>
        </w:rPr>
        <w:t>s</w:t>
      </w:r>
      <w:r w:rsidR="007A5BFC" w:rsidRPr="00A611E2">
        <w:rPr>
          <w:rFonts w:ascii="Trebuchet MS" w:eastAsia="Times New Roman" w:hAnsi="Trebuchet MS" w:cs="Arial"/>
          <w:sz w:val="24"/>
          <w:szCs w:val="24"/>
          <w:lang w:val="es-ES_tradnl" w:eastAsia="es-MX"/>
        </w:rPr>
        <w:t>índico</w:t>
      </w:r>
      <w:r w:rsidRPr="00A611E2">
        <w:rPr>
          <w:rFonts w:ascii="Trebuchet MS" w:eastAsia="Times New Roman" w:hAnsi="Trebuchet MS" w:cs="Arial"/>
          <w:sz w:val="24"/>
          <w:szCs w:val="24"/>
          <w:lang w:val="es-ES_tradnl" w:eastAsia="es-MX"/>
        </w:rPr>
        <w:t xml:space="preserve"> interino del Ayuntamiento de Ameca, Jalisco,  en cumplimiento al requerimiento formulado mediante acuerdo de fecha dieciséis de abril</w:t>
      </w:r>
      <w:r w:rsidR="007A5BFC" w:rsidRPr="00A611E2">
        <w:rPr>
          <w:rFonts w:ascii="Trebuchet MS" w:eastAsia="Times New Roman" w:hAnsi="Trebuchet MS" w:cs="Arial"/>
          <w:sz w:val="24"/>
          <w:szCs w:val="24"/>
          <w:lang w:val="es-ES_tradnl" w:eastAsia="es-MX"/>
        </w:rPr>
        <w:t xml:space="preserve">, informó a esta autoridad instructora que el ciudadano denunciado pidió licencia para retirase de su cargo el veinte de febrero, para surtir efectos a partir del cuatro de </w:t>
      </w:r>
      <w:r w:rsidR="007A5BFC" w:rsidRPr="00A611E2">
        <w:rPr>
          <w:rFonts w:ascii="Trebuchet MS" w:eastAsia="Times New Roman" w:hAnsi="Trebuchet MS" w:cs="Arial"/>
          <w:sz w:val="24"/>
          <w:szCs w:val="24"/>
          <w:lang w:val="es-ES_tradnl" w:eastAsia="es-MX"/>
        </w:rPr>
        <w:lastRenderedPageBreak/>
        <w:t>marzo del año en curso, asimismo, informó cuales son las redes sociales oficiales del Ayuntamiento de Ameca, Jalisco.</w:t>
      </w:r>
      <w:r w:rsidRPr="00A611E2">
        <w:rPr>
          <w:rFonts w:ascii="Trebuchet MS" w:eastAsia="Times New Roman" w:hAnsi="Trebuchet MS" w:cs="Arial"/>
          <w:sz w:val="24"/>
          <w:szCs w:val="24"/>
          <w:lang w:val="es-ES_tradnl" w:eastAsia="es-MX"/>
        </w:rPr>
        <w:t xml:space="preserve">   </w:t>
      </w:r>
    </w:p>
    <w:p w14:paraId="760B692D"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6E62E374" w14:textId="2ECED9F6"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Además, como se dijo, los mismos hechos fueron difundidos o divulgados en redes sociales que, en principio, son administrados, controlados o del conocimiento del servidor público denunciado, por lo que esta circunstancia -la de la difusión-, además de probar que dichos hechos efectivamente ocurrieron también puede considerarse ilegal por replicar la violación original e, incluso, acentuarla o potenciarla, si se toma en cuenta que internet y redes sociales tienen un amplio alcance entre la ciudadanía.</w:t>
      </w:r>
    </w:p>
    <w:p w14:paraId="022A13E0" w14:textId="77777777" w:rsidR="00320C75" w:rsidRPr="00A611E2" w:rsidRDefault="00320C75" w:rsidP="009923D9">
      <w:pPr>
        <w:spacing w:after="0" w:line="276" w:lineRule="auto"/>
        <w:ind w:right="-93"/>
        <w:jc w:val="both"/>
        <w:rPr>
          <w:rFonts w:ascii="Trebuchet MS" w:eastAsia="Times New Roman" w:hAnsi="Trebuchet MS" w:cs="Arial"/>
          <w:sz w:val="24"/>
          <w:szCs w:val="24"/>
          <w:lang w:val="es-ES_tradnl" w:eastAsia="es-MX"/>
        </w:rPr>
      </w:pPr>
    </w:p>
    <w:p w14:paraId="0F7B4686" w14:textId="70569063" w:rsidR="007A5BFC" w:rsidRPr="00A611E2" w:rsidRDefault="004309A0" w:rsidP="004309A0">
      <w:pPr>
        <w:pStyle w:val="Prrafodelista"/>
        <w:numPr>
          <w:ilvl w:val="0"/>
          <w:numId w:val="7"/>
        </w:numPr>
        <w:spacing w:after="0" w:line="276" w:lineRule="auto"/>
        <w:ind w:right="-93"/>
        <w:jc w:val="both"/>
        <w:rPr>
          <w:rFonts w:ascii="Trebuchet MS" w:eastAsia="Times New Roman" w:hAnsi="Trebuchet MS" w:cs="Arial"/>
          <w:b/>
          <w:bCs/>
          <w:sz w:val="24"/>
          <w:szCs w:val="24"/>
          <w:lang w:val="es-ES_tradnl" w:eastAsia="es-MX"/>
        </w:rPr>
      </w:pPr>
      <w:r w:rsidRPr="00A611E2">
        <w:rPr>
          <w:rFonts w:ascii="Trebuchet MS" w:eastAsia="Times New Roman" w:hAnsi="Trebuchet MS" w:cs="Arial"/>
          <w:b/>
          <w:bCs/>
          <w:sz w:val="24"/>
          <w:szCs w:val="24"/>
          <w:lang w:val="es-ES_tradnl" w:eastAsia="es-MX"/>
        </w:rPr>
        <w:t>Publicaciones realizadas en redes sociales del presidente municipal con licencia de Ameca, Jalisco, con elementos de promoción personalizada</w:t>
      </w:r>
      <w:r w:rsidR="00010815" w:rsidRPr="00A611E2">
        <w:rPr>
          <w:rFonts w:ascii="Trebuchet MS" w:eastAsia="Times New Roman" w:hAnsi="Trebuchet MS" w:cs="Arial"/>
          <w:b/>
          <w:bCs/>
          <w:sz w:val="24"/>
          <w:szCs w:val="24"/>
          <w:lang w:val="es-ES_tradnl" w:eastAsia="es-MX"/>
        </w:rPr>
        <w:t>.</w:t>
      </w:r>
    </w:p>
    <w:p w14:paraId="1CB96598" w14:textId="77777777" w:rsidR="007A5BFC" w:rsidRPr="00A611E2" w:rsidRDefault="007A5BFC" w:rsidP="009923D9">
      <w:pPr>
        <w:spacing w:after="0" w:line="276" w:lineRule="auto"/>
        <w:ind w:right="-93"/>
        <w:jc w:val="both"/>
        <w:rPr>
          <w:rFonts w:ascii="Trebuchet MS" w:eastAsia="Times New Roman" w:hAnsi="Trebuchet MS" w:cs="Arial"/>
          <w:sz w:val="24"/>
          <w:szCs w:val="24"/>
          <w:lang w:val="es-ES_tradnl" w:eastAsia="es-MX"/>
        </w:rPr>
      </w:pPr>
    </w:p>
    <w:p w14:paraId="0313E434" w14:textId="5C43C2E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Antes de entrar al estudio de los sitios y ligas de internet, es necesario establecer el marco jurídico aplicable al caso y, de manera destacada, los criterios y el test que exige la jurisdicción para efectos de determinar si está o no en presencia de</w:t>
      </w:r>
      <w:r w:rsidR="008107F7" w:rsidRPr="00A611E2">
        <w:rPr>
          <w:rFonts w:ascii="Trebuchet MS" w:eastAsia="Times New Roman" w:hAnsi="Trebuchet MS" w:cs="Arial"/>
          <w:sz w:val="24"/>
          <w:szCs w:val="24"/>
          <w:lang w:val="es-ES_tradnl" w:eastAsia="es-MX"/>
        </w:rPr>
        <w:t xml:space="preserve"> </w:t>
      </w:r>
      <w:r w:rsidRPr="00A611E2">
        <w:rPr>
          <w:rFonts w:ascii="Trebuchet MS" w:eastAsia="Times New Roman" w:hAnsi="Trebuchet MS" w:cs="Arial"/>
          <w:sz w:val="24"/>
          <w:szCs w:val="24"/>
          <w:lang w:val="es-ES_tradnl" w:eastAsia="es-MX"/>
        </w:rPr>
        <w:t>promoción personalizada.</w:t>
      </w:r>
    </w:p>
    <w:p w14:paraId="2D264D59"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31721A7D" w14:textId="3FA21F04"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El párrafo segundo del artículo 116 Bis de la Constitución local establece que la propaganda, bajo cualquier modalidad de comunicación social, que difundan como tales los poderes públicos, los órganos autónomos, dependencias y entidades de la administración pública, los municipios, organismos públicos descentralizados y cualquier otro ente público, deberá tener carácter institucional y fines informativos, educativos o de orientación social. En ningún caso esta propaganda incluirá nombres, imágenes, voces o símbolos que impliquen promoción personalizada de cualquier servidor público.</w:t>
      </w:r>
    </w:p>
    <w:p w14:paraId="016EFF03"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1A39C226"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De lo anterior se desprende que el artículo en cita tiene como finalidad que:</w:t>
      </w:r>
    </w:p>
    <w:p w14:paraId="34D9FE27"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2880AB82" w14:textId="69A7A47A"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 La propaganda difundida por los poderes públicos, órganos autónomos, dependencias y entidades de la administración pública y cualquier ente de los</w:t>
      </w:r>
      <w:r w:rsidR="00E033D4">
        <w:rPr>
          <w:rFonts w:ascii="Trebuchet MS" w:eastAsia="Times New Roman" w:hAnsi="Trebuchet MS" w:cs="Arial"/>
          <w:sz w:val="24"/>
          <w:szCs w:val="24"/>
          <w:lang w:val="es-ES_tradnl" w:eastAsia="es-MX"/>
        </w:rPr>
        <w:t xml:space="preserve"> </w:t>
      </w:r>
      <w:r w:rsidRPr="00A611E2">
        <w:rPr>
          <w:rFonts w:ascii="Trebuchet MS" w:eastAsia="Times New Roman" w:hAnsi="Trebuchet MS" w:cs="Arial"/>
          <w:sz w:val="24"/>
          <w:szCs w:val="24"/>
          <w:lang w:val="es-ES_tradnl" w:eastAsia="es-MX"/>
        </w:rPr>
        <w:t>tres órdenes de gobierno, debe ser institucional;</w:t>
      </w:r>
    </w:p>
    <w:p w14:paraId="6B4069C3"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212643A2"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 Debe tener fines informativos, educativos o de orientación social;</w:t>
      </w:r>
    </w:p>
    <w:p w14:paraId="53FD5B5E"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39A703DC"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lastRenderedPageBreak/>
        <w:t>• La propaganda difundida por las personas del servicio público no puede incluir nombres, imágenes, voces o símbolos, que en cualquier forma impliquen la promoción personalizada de cualquier servidor público;</w:t>
      </w:r>
    </w:p>
    <w:p w14:paraId="574BD92D"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4A8D3BB9" w14:textId="073811B4"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 Prevé una prohibición concreta para la propaganda personalizada de las y los</w:t>
      </w:r>
      <w:r w:rsidR="00E033D4">
        <w:rPr>
          <w:rFonts w:ascii="Trebuchet MS" w:eastAsia="Times New Roman" w:hAnsi="Trebuchet MS" w:cs="Arial"/>
          <w:sz w:val="24"/>
          <w:szCs w:val="24"/>
          <w:lang w:val="es-ES_tradnl" w:eastAsia="es-MX"/>
        </w:rPr>
        <w:t xml:space="preserve"> s</w:t>
      </w:r>
      <w:r w:rsidRPr="00A611E2">
        <w:rPr>
          <w:rFonts w:ascii="Trebuchet MS" w:eastAsia="Times New Roman" w:hAnsi="Trebuchet MS" w:cs="Arial"/>
          <w:sz w:val="24"/>
          <w:szCs w:val="24"/>
          <w:lang w:val="es-ES_tradnl" w:eastAsia="es-MX"/>
        </w:rPr>
        <w:t>ervidores públicos, cualquiera que sea el medio para su difusión;</w:t>
      </w:r>
    </w:p>
    <w:p w14:paraId="2738F53C"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4F24CE25"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 Prevé que todo servidor público tiene el deber de aplicar con imparcialidad los recursos públicos que estén bajo su responsabilidad, sin influir en la equidad en la competencia entre los partidos políticos;</w:t>
      </w:r>
      <w:r w:rsidRPr="00A611E2">
        <w:rPr>
          <w:rFonts w:ascii="Trebuchet MS" w:eastAsia="Times New Roman" w:hAnsi="Trebuchet MS" w:cs="Arial"/>
          <w:sz w:val="24"/>
          <w:szCs w:val="24"/>
          <w:lang w:val="es-ES_tradnl" w:eastAsia="es-MX"/>
        </w:rPr>
        <w:cr/>
      </w:r>
    </w:p>
    <w:p w14:paraId="520548FE"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Ahora bien, la Sala Superior ha definido la expresión "bajo cualquier modalidad de comunicación social",</w:t>
      </w:r>
      <w:r w:rsidRPr="00A611E2">
        <w:rPr>
          <w:rFonts w:ascii="Trebuchet MS" w:eastAsia="Times New Roman" w:hAnsi="Trebuchet MS" w:cs="Times New Roman"/>
          <w:sz w:val="24"/>
          <w:szCs w:val="24"/>
          <w:vertAlign w:val="superscript"/>
          <w:lang w:val="es-ES_tradnl" w:eastAsia="es-MX"/>
        </w:rPr>
        <w:footnoteReference w:id="5"/>
      </w:r>
      <w:r w:rsidRPr="00A611E2">
        <w:rPr>
          <w:rFonts w:ascii="Trebuchet MS" w:eastAsia="Times New Roman" w:hAnsi="Trebuchet MS" w:cs="Arial"/>
          <w:sz w:val="24"/>
          <w:szCs w:val="24"/>
          <w:lang w:val="es-ES_tradnl" w:eastAsia="es-MX"/>
        </w:rPr>
        <w:t xml:space="preserve"> como la prohibición que se materializa a través de todo tipo de comunicación social por el que se difunda visual o auditivamente, propaganda proveniente de funcionarios públicos, tales como: televisión, radio, </w:t>
      </w:r>
      <w:r w:rsidRPr="00A611E2">
        <w:rPr>
          <w:rFonts w:ascii="Trebuchet MS" w:eastAsia="Times New Roman" w:hAnsi="Trebuchet MS" w:cs="Arial"/>
          <w:b/>
          <w:bCs/>
          <w:sz w:val="24"/>
          <w:szCs w:val="24"/>
          <w:lang w:val="es-ES_tradnl" w:eastAsia="es-MX"/>
        </w:rPr>
        <w:t>internet</w:t>
      </w:r>
      <w:r w:rsidRPr="00A611E2">
        <w:rPr>
          <w:rFonts w:ascii="Trebuchet MS" w:eastAsia="Times New Roman" w:hAnsi="Trebuchet MS" w:cs="Arial"/>
          <w:sz w:val="24"/>
          <w:szCs w:val="24"/>
          <w:lang w:val="es-ES_tradnl" w:eastAsia="es-MX"/>
        </w:rPr>
        <w:t>, cine, prensa, anuncios espectaculares, mantas, pancartas, trípticos, volantes, entre otros.</w:t>
      </w:r>
    </w:p>
    <w:p w14:paraId="2FCE132A"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0FC1F266"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La Sala Superior también ha establecido que los elementos que deben colmarse para determinar o identificar propaganda personalizada de las y los servidores públicos, son los siguientes:</w:t>
      </w:r>
      <w:r w:rsidRPr="00A611E2">
        <w:rPr>
          <w:rFonts w:ascii="Trebuchet MS" w:eastAsia="Times New Roman" w:hAnsi="Trebuchet MS" w:cs="Times New Roman"/>
          <w:sz w:val="24"/>
          <w:szCs w:val="24"/>
          <w:vertAlign w:val="superscript"/>
          <w:lang w:val="es-ES_tradnl" w:eastAsia="es-MX"/>
        </w:rPr>
        <w:footnoteReference w:id="6"/>
      </w:r>
    </w:p>
    <w:p w14:paraId="1E7CF91D"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3B6DA102"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b/>
          <w:bCs/>
          <w:sz w:val="24"/>
          <w:szCs w:val="24"/>
          <w:lang w:val="es-ES_tradnl" w:eastAsia="es-MX"/>
        </w:rPr>
        <w:t>• Personal.</w:t>
      </w:r>
      <w:r w:rsidRPr="00A611E2">
        <w:rPr>
          <w:rFonts w:ascii="Trebuchet MS" w:eastAsia="Times New Roman" w:hAnsi="Trebuchet MS" w:cs="Arial"/>
          <w:sz w:val="24"/>
          <w:szCs w:val="24"/>
          <w:lang w:val="es-ES_tradnl" w:eastAsia="es-MX"/>
        </w:rPr>
        <w:t xml:space="preserve"> Que deriva esencialmente en la emisión de voces, imágenes o símbolos que hagan plenamente identificable al servidor público;</w:t>
      </w:r>
    </w:p>
    <w:p w14:paraId="77C68A89"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16BDAE8C"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b/>
          <w:bCs/>
          <w:sz w:val="24"/>
          <w:szCs w:val="24"/>
          <w:lang w:val="es-ES_tradnl" w:eastAsia="es-MX"/>
        </w:rPr>
        <w:t xml:space="preserve">• Objetivo. </w:t>
      </w:r>
      <w:r w:rsidRPr="00A611E2">
        <w:rPr>
          <w:rFonts w:ascii="Trebuchet MS" w:eastAsia="Times New Roman" w:hAnsi="Trebuchet MS" w:cs="Arial"/>
          <w:sz w:val="24"/>
          <w:szCs w:val="24"/>
          <w:lang w:val="es-ES_tradnl" w:eastAsia="es-MX"/>
        </w:rPr>
        <w:t>Que impone el análisis del contenido del mensaje a través del medio de comunicación social de que se trate, para determinar si de manera efectiva revela un ejercicio de promoción personalizada susceptible de actualizar la infracción constitucional correspondiente, y</w:t>
      </w:r>
    </w:p>
    <w:p w14:paraId="05DDDF3E"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2BCA11B6"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b/>
          <w:bCs/>
          <w:sz w:val="24"/>
          <w:szCs w:val="24"/>
          <w:lang w:val="es-ES_tradnl" w:eastAsia="es-MX"/>
        </w:rPr>
        <w:t>• Temporal.</w:t>
      </w:r>
      <w:r w:rsidRPr="00A611E2">
        <w:rPr>
          <w:rFonts w:ascii="Trebuchet MS" w:eastAsia="Times New Roman" w:hAnsi="Trebuchet MS" w:cs="Arial"/>
          <w:sz w:val="24"/>
          <w:szCs w:val="24"/>
          <w:lang w:val="es-ES_tradnl" w:eastAsia="es-MX"/>
        </w:rPr>
        <w:t xml:space="preserve"> Resulta relevante establecer si la promoción se efectuó iniciado formalmente el proceso electoral o se llevó a cabo fuera del mismo, ya que si la promoción se verificó dentro del proceso, se genera la presunción de que la </w:t>
      </w:r>
      <w:r w:rsidRPr="00A611E2">
        <w:rPr>
          <w:rFonts w:ascii="Trebuchet MS" w:eastAsia="Times New Roman" w:hAnsi="Trebuchet MS" w:cs="Arial"/>
          <w:sz w:val="24"/>
          <w:szCs w:val="24"/>
          <w:lang w:val="es-ES_tradnl" w:eastAsia="es-MX"/>
        </w:rPr>
        <w:lastRenderedPageBreak/>
        <w:t>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021631D6"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2882937E"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Por otra parte, conforme al criterio sostenido por la Suprema Corte de Justicia de la Nación,</w:t>
      </w:r>
      <w:r w:rsidRPr="00A611E2">
        <w:rPr>
          <w:rFonts w:ascii="Trebuchet MS" w:eastAsia="Times New Roman" w:hAnsi="Trebuchet MS" w:cs="Times New Roman"/>
          <w:sz w:val="24"/>
          <w:szCs w:val="24"/>
          <w:vertAlign w:val="superscript"/>
          <w:lang w:val="es-ES_tradnl" w:eastAsia="es-MX"/>
        </w:rPr>
        <w:footnoteReference w:id="7"/>
      </w:r>
      <w:r w:rsidRPr="00A611E2">
        <w:rPr>
          <w:rFonts w:ascii="Trebuchet MS" w:eastAsia="Times New Roman" w:hAnsi="Trebuchet MS" w:cs="Arial"/>
          <w:sz w:val="24"/>
          <w:szCs w:val="24"/>
          <w:lang w:val="es-ES_tradnl" w:eastAsia="es-MX"/>
        </w:rPr>
        <w:t xml:space="preserve"> las cuentas personales de redes sociales de servidores públicos adquieren la misma relevancia pública que sus titulares, particularmente si a través de ellas comparten información o manifestaciones relativas a su gestión gubernamental, cuestiones que siempre serán objeto del interés general.</w:t>
      </w:r>
    </w:p>
    <w:p w14:paraId="34611DD2"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p>
    <w:p w14:paraId="0CC1D1FE" w14:textId="77777777" w:rsidR="00320C75" w:rsidRPr="00A611E2" w:rsidRDefault="00320C75" w:rsidP="00320C75">
      <w:pPr>
        <w:spacing w:after="200" w:line="276" w:lineRule="auto"/>
        <w:jc w:val="both"/>
        <w:rPr>
          <w:rFonts w:ascii="Trebuchet MS" w:eastAsia="Times New Roman" w:hAnsi="Trebuchet MS" w:cs="Times New Roman"/>
          <w:sz w:val="24"/>
          <w:szCs w:val="24"/>
          <w:lang w:eastAsia="es-MX"/>
        </w:rPr>
      </w:pPr>
      <w:r w:rsidRPr="00A611E2">
        <w:rPr>
          <w:rFonts w:ascii="Trebuchet MS" w:eastAsia="Times New Roman" w:hAnsi="Trebuchet MS" w:cs="Times New Roman"/>
          <w:sz w:val="24"/>
          <w:szCs w:val="24"/>
          <w:lang w:eastAsia="es-MX"/>
        </w:rPr>
        <w:t>En efecto, las redes sociales se han convertido en una fuente de información para las personas y un espacio donde la discusión pública se desarrolla diariamente. En este entendido, muchas instituciones gubernamentales y las personas del servicio público disponen de cuentas en redes sociales, en las que aprovechan sus niveles de expansión y exposición para establecer un nuevo canal de comunicación con la sociedad. Es así como las cuentas de redes sociales utilizadas por las y los servidores públicos para compartir información relacionada con su gestión gubernamental adquieren notoriedad pública y se convierten en relevantes para el interés general.</w:t>
      </w:r>
      <w:r w:rsidRPr="00A611E2">
        <w:rPr>
          <w:rFonts w:ascii="Trebuchet MS" w:eastAsia="Times New Roman" w:hAnsi="Trebuchet MS" w:cs="Times New Roman"/>
          <w:sz w:val="24"/>
          <w:szCs w:val="24"/>
          <w:vertAlign w:val="superscript"/>
          <w:lang w:eastAsia="es-MX"/>
        </w:rPr>
        <w:footnoteReference w:id="8"/>
      </w:r>
    </w:p>
    <w:p w14:paraId="02A1A271" w14:textId="77777777" w:rsidR="00320C75" w:rsidRPr="00A611E2" w:rsidRDefault="00320C75" w:rsidP="00320C75">
      <w:pPr>
        <w:spacing w:after="200" w:line="276" w:lineRule="auto"/>
        <w:jc w:val="both"/>
        <w:rPr>
          <w:rFonts w:ascii="Trebuchet MS" w:eastAsia="Times New Roman" w:hAnsi="Trebuchet MS" w:cs="Times New Roman"/>
          <w:sz w:val="24"/>
          <w:szCs w:val="24"/>
          <w:lang w:eastAsia="es-MX"/>
        </w:rPr>
      </w:pPr>
      <w:r w:rsidRPr="00A611E2">
        <w:rPr>
          <w:rFonts w:ascii="Trebuchet MS" w:eastAsia="Times New Roman" w:hAnsi="Trebuchet MS" w:cs="Times New Roman"/>
          <w:sz w:val="24"/>
          <w:szCs w:val="24"/>
          <w:lang w:eastAsia="es-MX"/>
        </w:rPr>
        <w:t xml:space="preserve">De lo anterior se sigue que dichas vías o medios de comunicación no pueden ser </w:t>
      </w:r>
      <w:proofErr w:type="gramStart"/>
      <w:r w:rsidRPr="00A611E2">
        <w:rPr>
          <w:rFonts w:ascii="Trebuchet MS" w:eastAsia="Times New Roman" w:hAnsi="Trebuchet MS" w:cs="Times New Roman"/>
          <w:sz w:val="24"/>
          <w:szCs w:val="24"/>
          <w:lang w:eastAsia="es-MX"/>
        </w:rPr>
        <w:t>utilizadas</w:t>
      </w:r>
      <w:proofErr w:type="gramEnd"/>
      <w:r w:rsidRPr="00A611E2">
        <w:rPr>
          <w:rFonts w:ascii="Trebuchet MS" w:eastAsia="Times New Roman" w:hAnsi="Trebuchet MS" w:cs="Times New Roman"/>
          <w:sz w:val="24"/>
          <w:szCs w:val="24"/>
          <w:lang w:eastAsia="es-MX"/>
        </w:rPr>
        <w:t xml:space="preserve"> o aprovechadas por las personas dedicadas al servicio público para subir contenido o difundir información contraria al orden jurídico, como lo es propaganda o material con elementos de promoción personalizada.</w:t>
      </w:r>
    </w:p>
    <w:p w14:paraId="0DE18020" w14:textId="77777777" w:rsidR="00320C75" w:rsidRPr="00A611E2" w:rsidRDefault="00320C75" w:rsidP="00320C75">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Times New Roman"/>
          <w:sz w:val="24"/>
          <w:szCs w:val="24"/>
          <w:lang w:eastAsia="es-MX"/>
        </w:rPr>
        <w:t xml:space="preserve">A partir del marco jurídico señalado en el apartado inmediato anterior y, concretamente, del examen establecido en la citada jurisprudencia 12/2015, bajo </w:t>
      </w:r>
      <w:r w:rsidRPr="00A611E2">
        <w:rPr>
          <w:rFonts w:ascii="Trebuchet MS" w:eastAsia="Times New Roman" w:hAnsi="Trebuchet MS" w:cs="Times New Roman"/>
          <w:sz w:val="24"/>
          <w:szCs w:val="24"/>
          <w:lang w:eastAsia="es-MX"/>
        </w:rPr>
        <w:lastRenderedPageBreak/>
        <w:t>la apariencia del buen derecho, se considera procedente la adopción de medidas cautelares en los casos que a continuación se precisan, por las siguientes razones.</w:t>
      </w:r>
      <w:r w:rsidRPr="00A611E2">
        <w:rPr>
          <w:rFonts w:ascii="Trebuchet MS" w:eastAsia="Times New Roman" w:hAnsi="Trebuchet MS" w:cs="Arial"/>
          <w:sz w:val="24"/>
          <w:szCs w:val="24"/>
          <w:lang w:val="es-ES_tradnl" w:eastAsia="es-MX"/>
        </w:rPr>
        <w:cr/>
      </w:r>
    </w:p>
    <w:p w14:paraId="1EFD1283" w14:textId="77777777" w:rsidR="00320C75" w:rsidRPr="00A611E2" w:rsidRDefault="00320C75" w:rsidP="00320C75">
      <w:pPr>
        <w:spacing w:after="0" w:line="276" w:lineRule="auto"/>
        <w:ind w:right="-93"/>
        <w:jc w:val="both"/>
        <w:rPr>
          <w:rFonts w:ascii="Trebuchet MS" w:eastAsia="Times New Roman" w:hAnsi="Trebuchet MS" w:cs="Arial"/>
          <w:sz w:val="24"/>
          <w:szCs w:val="24"/>
          <w:u w:val="single"/>
          <w:lang w:val="es-ES_tradnl" w:eastAsia="es-MX"/>
        </w:rPr>
      </w:pPr>
      <w:r w:rsidRPr="00A611E2">
        <w:rPr>
          <w:rFonts w:ascii="Trebuchet MS" w:eastAsia="Times New Roman" w:hAnsi="Trebuchet MS" w:cs="Arial"/>
          <w:sz w:val="24"/>
          <w:szCs w:val="24"/>
          <w:u w:val="single"/>
          <w:lang w:val="es-ES_tradnl" w:eastAsia="es-MX"/>
        </w:rPr>
        <w:t>Caso Concreto</w:t>
      </w:r>
    </w:p>
    <w:p w14:paraId="6DBBEF9F" w14:textId="77777777" w:rsidR="00320C75" w:rsidRPr="00A611E2" w:rsidRDefault="00320C75" w:rsidP="00320C75">
      <w:pPr>
        <w:spacing w:after="0" w:line="276" w:lineRule="auto"/>
        <w:ind w:right="-93"/>
        <w:jc w:val="both"/>
        <w:rPr>
          <w:rFonts w:ascii="Trebuchet MS" w:eastAsia="Times New Roman" w:hAnsi="Trebuchet MS" w:cs="Arial"/>
          <w:sz w:val="24"/>
          <w:szCs w:val="24"/>
          <w:u w:val="single"/>
          <w:lang w:val="es-ES_tradnl" w:eastAsia="es-MX"/>
        </w:rPr>
      </w:pPr>
    </w:p>
    <w:p w14:paraId="336325A7" w14:textId="58E0AB61" w:rsidR="00A7405B" w:rsidRPr="00A611E2" w:rsidRDefault="00A7405B" w:rsidP="00A7405B">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Del acta del dieci</w:t>
      </w:r>
      <w:r w:rsidR="00F82F63" w:rsidRPr="00A611E2">
        <w:rPr>
          <w:rFonts w:ascii="Trebuchet MS" w:eastAsia="Times New Roman" w:hAnsi="Trebuchet MS" w:cs="Arial"/>
          <w:sz w:val="24"/>
          <w:szCs w:val="24"/>
          <w:lang w:val="es-ES_tradnl" w:eastAsia="es-MX"/>
        </w:rPr>
        <w:t>ocho al veintiséis</w:t>
      </w:r>
      <w:r w:rsidRPr="00A611E2">
        <w:rPr>
          <w:rFonts w:ascii="Trebuchet MS" w:eastAsia="Times New Roman" w:hAnsi="Trebuchet MS" w:cs="Arial"/>
          <w:sz w:val="24"/>
          <w:szCs w:val="24"/>
          <w:lang w:val="es-ES_tradnl" w:eastAsia="es-MX"/>
        </w:rPr>
        <w:t xml:space="preserve"> de abril elaborada por el personal de Oficialía Electoral debidamente investido de fe pública y que obra en los autos del presente expediente se advierte</w:t>
      </w:r>
      <w:r w:rsidR="00A611E2" w:rsidRPr="00A611E2">
        <w:rPr>
          <w:rFonts w:ascii="Trebuchet MS" w:eastAsia="Times New Roman" w:hAnsi="Trebuchet MS" w:cs="Arial"/>
          <w:sz w:val="24"/>
          <w:szCs w:val="24"/>
          <w:lang w:val="es-ES_tradnl" w:eastAsia="es-MX"/>
        </w:rPr>
        <w:t xml:space="preserve">n las siguientes publicaciones que a criterio de esta Comisión pudieran contar con los elementos propaganda personalizada de las y los servidores públicos, todas ellas publicadas desde la red social del denunciado </w:t>
      </w:r>
      <w:r w:rsidR="00A611E2" w:rsidRPr="00A611E2">
        <w:rPr>
          <w:rFonts w:ascii="Trebuchet MS" w:eastAsia="Calibri" w:hAnsi="Trebuchet MS" w:cs="Arial"/>
          <w:b/>
          <w:sz w:val="24"/>
          <w:szCs w:val="24"/>
          <w:lang w:val="es-ES_tradnl"/>
        </w:rPr>
        <w:t xml:space="preserve">Juan Valentín Serrano Jiménez, también conocido como </w:t>
      </w:r>
      <w:r w:rsidR="00A611E2" w:rsidRPr="00A611E2">
        <w:rPr>
          <w:rFonts w:ascii="Trebuchet MS" w:eastAsia="Calibri" w:hAnsi="Trebuchet MS" w:cs="Arial"/>
          <w:sz w:val="24"/>
          <w:szCs w:val="24"/>
          <w:lang w:val="es-ES_tradnl"/>
        </w:rPr>
        <w:t xml:space="preserve"> </w:t>
      </w:r>
      <w:r w:rsidR="00A611E2" w:rsidRPr="00A611E2">
        <w:rPr>
          <w:rFonts w:ascii="Trebuchet MS" w:eastAsia="Calibri" w:hAnsi="Trebuchet MS" w:cs="Arial"/>
          <w:b/>
          <w:bCs/>
          <w:sz w:val="24"/>
          <w:szCs w:val="24"/>
          <w:lang w:val="es-ES_tradnl"/>
        </w:rPr>
        <w:t>Juan Valente Serrano Jiménez</w:t>
      </w:r>
      <w:r w:rsidRPr="00A611E2">
        <w:rPr>
          <w:rFonts w:ascii="Trebuchet MS" w:eastAsia="Times New Roman" w:hAnsi="Trebuchet MS" w:cs="Arial"/>
          <w:sz w:val="24"/>
          <w:szCs w:val="24"/>
          <w:lang w:val="es-ES_tradnl" w:eastAsia="es-MX"/>
        </w:rPr>
        <w:t>:</w:t>
      </w:r>
    </w:p>
    <w:p w14:paraId="480788AC" w14:textId="77777777" w:rsidR="00320C75" w:rsidRPr="00A611E2" w:rsidRDefault="00320C75" w:rsidP="009923D9">
      <w:pPr>
        <w:spacing w:after="0" w:line="276" w:lineRule="auto"/>
        <w:ind w:right="-93"/>
        <w:jc w:val="both"/>
        <w:rPr>
          <w:rFonts w:ascii="Trebuchet MS" w:eastAsia="Times New Roman" w:hAnsi="Trebuchet MS" w:cs="Arial"/>
          <w:sz w:val="24"/>
          <w:szCs w:val="24"/>
          <w:lang w:val="es-ES_tradnl" w:eastAsia="es-MX"/>
        </w:rPr>
      </w:pPr>
    </w:p>
    <w:tbl>
      <w:tblPr>
        <w:tblStyle w:val="Tablaconcuadrcula"/>
        <w:tblW w:w="9520" w:type="dxa"/>
        <w:tblLook w:val="04A0" w:firstRow="1" w:lastRow="0" w:firstColumn="1" w:lastColumn="0" w:noHBand="0" w:noVBand="1"/>
      </w:tblPr>
      <w:tblGrid>
        <w:gridCol w:w="1446"/>
        <w:gridCol w:w="8074"/>
      </w:tblGrid>
      <w:tr w:rsidR="00A7405B" w:rsidRPr="00A611E2" w14:paraId="754603E4" w14:textId="77777777" w:rsidTr="00D0740C">
        <w:tc>
          <w:tcPr>
            <w:tcW w:w="1446" w:type="dxa"/>
          </w:tcPr>
          <w:p w14:paraId="25F93817" w14:textId="4E12BF55" w:rsidR="00A7405B" w:rsidRPr="00A611E2" w:rsidRDefault="00A7405B" w:rsidP="00A7405B">
            <w:pPr>
              <w:spacing w:line="276" w:lineRule="auto"/>
              <w:ind w:right="-93"/>
              <w:jc w:val="center"/>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Fecha de Publicación</w:t>
            </w:r>
          </w:p>
        </w:tc>
        <w:tc>
          <w:tcPr>
            <w:tcW w:w="8074" w:type="dxa"/>
          </w:tcPr>
          <w:p w14:paraId="64E99EDF" w14:textId="01CDFA8A" w:rsidR="00A7405B" w:rsidRPr="00A611E2" w:rsidRDefault="00A7405B" w:rsidP="00A7405B">
            <w:pPr>
              <w:spacing w:line="276" w:lineRule="auto"/>
              <w:ind w:right="-93"/>
              <w:jc w:val="center"/>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Link y contenido</w:t>
            </w:r>
          </w:p>
        </w:tc>
      </w:tr>
      <w:tr w:rsidR="00A7405B" w:rsidRPr="00A611E2" w14:paraId="5424709B" w14:textId="77777777" w:rsidTr="00D0740C">
        <w:tc>
          <w:tcPr>
            <w:tcW w:w="1446" w:type="dxa"/>
          </w:tcPr>
          <w:p w14:paraId="1A104255" w14:textId="061F2FFD" w:rsidR="00A7405B" w:rsidRPr="00A611E2" w:rsidRDefault="00A7405B"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05-01-2021</w:t>
            </w:r>
          </w:p>
        </w:tc>
        <w:tc>
          <w:tcPr>
            <w:tcW w:w="8074" w:type="dxa"/>
          </w:tcPr>
          <w:p w14:paraId="57A44548" w14:textId="5DB36EB7" w:rsidR="00A7405B" w:rsidRPr="00A611E2" w:rsidRDefault="006631FF" w:rsidP="009923D9">
            <w:pPr>
              <w:spacing w:line="276" w:lineRule="auto"/>
              <w:ind w:right="-93"/>
              <w:jc w:val="both"/>
              <w:rPr>
                <w:rFonts w:ascii="Trebuchet MS" w:eastAsia="MS Mincho" w:hAnsi="Trebuchet MS" w:cs="Arial"/>
                <w:color w:val="0070C0"/>
                <w:sz w:val="16"/>
                <w:szCs w:val="16"/>
                <w:u w:val="single"/>
                <w:lang w:val="es" w:eastAsia="ja-JP"/>
              </w:rPr>
            </w:pPr>
            <w:hyperlink r:id="rId32" w:history="1">
              <w:r w:rsidR="00A7405B" w:rsidRPr="00A611E2">
                <w:rPr>
                  <w:rFonts w:ascii="Trebuchet MS" w:eastAsia="MS Mincho" w:hAnsi="Trebuchet MS" w:cs="Arial"/>
                  <w:color w:val="0070C0"/>
                  <w:sz w:val="16"/>
                  <w:szCs w:val="16"/>
                  <w:u w:val="single"/>
                  <w:lang w:val="es" w:eastAsia="ja-JP"/>
                </w:rPr>
                <w:t>https://www.facebook.com/155966145012480/videos/3574429745966588</w:t>
              </w:r>
            </w:hyperlink>
          </w:p>
          <w:p w14:paraId="47AB56D8" w14:textId="77777777" w:rsidR="00446A9E" w:rsidRPr="00A611E2" w:rsidRDefault="00446A9E" w:rsidP="009923D9">
            <w:pPr>
              <w:spacing w:line="276" w:lineRule="auto"/>
              <w:ind w:right="-93"/>
              <w:jc w:val="both"/>
              <w:rPr>
                <w:rFonts w:ascii="Trebuchet MS" w:eastAsia="MS Mincho" w:hAnsi="Trebuchet MS" w:cs="Arial"/>
                <w:color w:val="0070C0"/>
                <w:sz w:val="16"/>
                <w:szCs w:val="16"/>
                <w:u w:val="single"/>
                <w:lang w:val="es" w:eastAsia="ja-JP"/>
              </w:rPr>
            </w:pPr>
          </w:p>
          <w:p w14:paraId="0AC8FF91" w14:textId="5C010A42" w:rsidR="00446A9E" w:rsidRPr="00A611E2" w:rsidRDefault="00446A9E" w:rsidP="009923D9">
            <w:pPr>
              <w:spacing w:line="276" w:lineRule="auto"/>
              <w:ind w:right="-93"/>
              <w:jc w:val="both"/>
              <w:rPr>
                <w:rFonts w:ascii="Trebuchet MS" w:eastAsia="MS Mincho" w:hAnsi="Trebuchet MS" w:cs="Arial"/>
                <w:color w:val="0070C0"/>
                <w:sz w:val="16"/>
                <w:szCs w:val="16"/>
                <w:u w:val="single"/>
                <w:lang w:val="es" w:eastAsia="ja-JP"/>
              </w:rPr>
            </w:pPr>
            <w:r w:rsidRPr="00A611E2">
              <w:rPr>
                <w:rFonts w:ascii="Trebuchet MS" w:eastAsia="MS Mincho" w:hAnsi="Trebuchet MS" w:cs="Arial"/>
                <w:sz w:val="16"/>
                <w:szCs w:val="16"/>
                <w:lang w:val="es-ES" w:eastAsia="ja-JP"/>
              </w:rPr>
              <w:t>“Supervisando avances de esta importante obra en la calle Jesús Amaya Topete.”</w:t>
            </w:r>
          </w:p>
          <w:p w14:paraId="3CEF4E71" w14:textId="77777777" w:rsidR="00446A9E" w:rsidRPr="00A611E2" w:rsidRDefault="00446A9E" w:rsidP="009923D9">
            <w:pPr>
              <w:spacing w:line="276" w:lineRule="auto"/>
              <w:ind w:right="-93"/>
              <w:jc w:val="both"/>
              <w:rPr>
                <w:rFonts w:ascii="Trebuchet MS" w:eastAsia="MS Mincho" w:hAnsi="Trebuchet MS" w:cs="Arial"/>
                <w:i/>
                <w:sz w:val="16"/>
                <w:szCs w:val="16"/>
                <w:lang w:val="es-ES" w:eastAsia="ja-JP"/>
              </w:rPr>
            </w:pPr>
            <w:r w:rsidRPr="00A611E2">
              <w:rPr>
                <w:rFonts w:ascii="Trebuchet MS" w:eastAsia="MS Mincho" w:hAnsi="Trebuchet MS" w:cs="Arial"/>
                <w:b/>
                <w:i/>
                <w:sz w:val="16"/>
                <w:szCs w:val="16"/>
                <w:lang w:val="es-ES" w:eastAsia="ja-JP"/>
              </w:rPr>
              <w:t>Sujeto de cubre bocas azul</w:t>
            </w:r>
            <w:r w:rsidRPr="00A611E2">
              <w:rPr>
                <w:rFonts w:ascii="Trebuchet MS" w:eastAsia="MS Mincho" w:hAnsi="Trebuchet MS" w:cs="Arial"/>
                <w:i/>
                <w:sz w:val="16"/>
                <w:szCs w:val="16"/>
                <w:lang w:val="es-ES" w:eastAsia="ja-JP"/>
              </w:rPr>
              <w:t>. -</w:t>
            </w:r>
            <w:r w:rsidRPr="00A611E2">
              <w:rPr>
                <w:rFonts w:ascii="Trebuchet MS" w:eastAsia="MS Mincho" w:hAnsi="Trebuchet MS" w:cs="Arial"/>
                <w:sz w:val="16"/>
                <w:szCs w:val="16"/>
                <w:lang w:val="es-ES" w:eastAsia="ja-JP"/>
              </w:rPr>
              <w:t xml:space="preserve"> </w:t>
            </w:r>
            <w:r w:rsidRPr="00A611E2">
              <w:rPr>
                <w:rFonts w:ascii="Trebuchet MS" w:eastAsia="MS Mincho" w:hAnsi="Trebuchet MS" w:cs="Arial"/>
                <w:i/>
                <w:sz w:val="16"/>
                <w:szCs w:val="16"/>
                <w:lang w:val="es-ES" w:eastAsia="ja-JP"/>
              </w:rPr>
              <w:t xml:space="preserve">Hola, ¿cómo están?, saludos para todos como siempre con mucho gusto. En esta ocasión para notificarles y anunciarles pues que seguimos con las obras. Actualmente nos encontramos en la calle “Jesús Amaya Topete, si pueden ver ya falta muy poquito y miren para que vean los avances y que vean como estamos trabajando. Actualmente vamos ya en un día más, el día de hoy o mañana llegaremos hasta el cruce de la frutería “Miriam”, que todos ubican por aquí y en próximos días esperemos ya tener concluido toda la calle nada más faltarían todos los días que nos pide la empresa para que fragüe bien el concreto y podamos ya habilitarla para al uso normal, estamos en el colado de banquetas y machuelos y el concreto ya casi (buenos días, tardes). Y actualmente ya está a esta altura de hecho esta parte de concreto en ocho días más ya se puede utilizar, pero pues nos esperaremos a que este la calle culminada. También sepan que les pedimos un poco de paciencia a las personas de la colonia la Reyna con la calle </w:t>
            </w:r>
            <w:proofErr w:type="spellStart"/>
            <w:r w:rsidRPr="00A611E2">
              <w:rPr>
                <w:rFonts w:ascii="Trebuchet MS" w:eastAsia="MS Mincho" w:hAnsi="Trebuchet MS" w:cs="Arial"/>
                <w:i/>
                <w:sz w:val="16"/>
                <w:szCs w:val="16"/>
                <w:lang w:val="es-ES" w:eastAsia="ja-JP"/>
              </w:rPr>
              <w:t>cahamarines</w:t>
            </w:r>
            <w:proofErr w:type="spellEnd"/>
            <w:r w:rsidRPr="00A611E2">
              <w:rPr>
                <w:rFonts w:ascii="Trebuchet MS" w:eastAsia="MS Mincho" w:hAnsi="Trebuchet MS" w:cs="Arial"/>
                <w:i/>
                <w:sz w:val="16"/>
                <w:szCs w:val="16"/>
                <w:lang w:val="es-ES" w:eastAsia="ja-JP"/>
              </w:rPr>
              <w:t xml:space="preserve"> los andamos trayendo en friega a  los  a los de la loma ahí en la calle  plaza Garibay, en la calle Ébano también ya vamos a terminar y  también estamos por iniciar la calle que entra por la Ciénega y la calle de Emilio Carranza ya están en las semana próximas las comenzaremos obviamente la de la entrada de Ciénega, esperemos acabar esta, llamada Topete para no tener dos arterias tapadas  a la entrada de la cabecera. Aquí seguimos a la orden ya después de entrar a vacaciones la gente incluso seguido trabajando ustedes la veían por ahí pero ya actualmente ya con toda la intensidad ya esperamos próximamente venir a inaugurar formalmente todas las obras que ya mencioné. Saludos y a la orden</w:t>
            </w:r>
          </w:p>
          <w:p w14:paraId="154AD81A" w14:textId="77777777" w:rsidR="00446A9E" w:rsidRPr="00A611E2" w:rsidRDefault="00446A9E" w:rsidP="009923D9">
            <w:pPr>
              <w:spacing w:line="276" w:lineRule="auto"/>
              <w:ind w:right="-93"/>
              <w:jc w:val="both"/>
              <w:rPr>
                <w:rFonts w:ascii="Trebuchet MS" w:eastAsia="Times New Roman" w:hAnsi="Trebuchet MS" w:cs="Arial"/>
                <w:sz w:val="16"/>
                <w:szCs w:val="16"/>
                <w:lang w:val="es-ES_tradnl" w:eastAsia="es-MX"/>
              </w:rPr>
            </w:pPr>
          </w:p>
          <w:p w14:paraId="7CCD7E22" w14:textId="084E198C" w:rsidR="002560EA" w:rsidRPr="00A611E2" w:rsidRDefault="00446A9E" w:rsidP="00A611E2">
            <w:pPr>
              <w:spacing w:line="276" w:lineRule="auto"/>
              <w:ind w:right="-93"/>
              <w:jc w:val="center"/>
              <w:rPr>
                <w:rFonts w:ascii="Trebuchet MS" w:eastAsia="Times New Roman" w:hAnsi="Trebuchet MS" w:cs="Arial"/>
                <w:sz w:val="16"/>
                <w:szCs w:val="16"/>
                <w:lang w:val="es-ES_tradnl" w:eastAsia="es-MX"/>
              </w:rPr>
            </w:pPr>
            <w:r w:rsidRPr="00A611E2">
              <w:rPr>
                <w:rFonts w:ascii="Trebuchet MS" w:eastAsia="MS Mincho" w:hAnsi="Trebuchet MS" w:cs="Times New Roman"/>
                <w:noProof/>
                <w:sz w:val="24"/>
                <w:szCs w:val="24"/>
                <w:lang w:eastAsia="es-MX"/>
              </w:rPr>
              <w:drawing>
                <wp:inline distT="0" distB="0" distL="0" distR="0" wp14:anchorId="0798A432" wp14:editId="05DFC44C">
                  <wp:extent cx="2209247" cy="1558552"/>
                  <wp:effectExtent l="0" t="0" r="635"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b="3817"/>
                          <a:stretch/>
                        </pic:blipFill>
                        <pic:spPr bwMode="auto">
                          <a:xfrm>
                            <a:off x="0" y="0"/>
                            <a:ext cx="2219952" cy="1566104"/>
                          </a:xfrm>
                          <a:prstGeom prst="rect">
                            <a:avLst/>
                          </a:prstGeom>
                          <a:ln>
                            <a:noFill/>
                          </a:ln>
                          <a:extLst>
                            <a:ext uri="{53640926-AAD7-44D8-BBD7-CCE9431645EC}">
                              <a14:shadowObscured xmlns:a14="http://schemas.microsoft.com/office/drawing/2010/main"/>
                            </a:ext>
                          </a:extLst>
                        </pic:spPr>
                      </pic:pic>
                    </a:graphicData>
                  </a:graphic>
                </wp:inline>
              </w:drawing>
            </w:r>
          </w:p>
        </w:tc>
      </w:tr>
      <w:tr w:rsidR="00A7405B" w:rsidRPr="00A611E2" w14:paraId="058782DB" w14:textId="77777777" w:rsidTr="00D0740C">
        <w:tc>
          <w:tcPr>
            <w:tcW w:w="1446" w:type="dxa"/>
          </w:tcPr>
          <w:p w14:paraId="1500DCBA" w14:textId="1FD17332" w:rsidR="00A7405B" w:rsidRPr="00A611E2" w:rsidRDefault="00446A9E"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lastRenderedPageBreak/>
              <w:t>14-01-2021</w:t>
            </w:r>
          </w:p>
        </w:tc>
        <w:tc>
          <w:tcPr>
            <w:tcW w:w="8074" w:type="dxa"/>
          </w:tcPr>
          <w:p w14:paraId="45485CE8" w14:textId="24D2BBEC" w:rsidR="00A7405B" w:rsidRPr="00A611E2" w:rsidRDefault="006631FF" w:rsidP="009923D9">
            <w:pPr>
              <w:spacing w:line="276" w:lineRule="auto"/>
              <w:ind w:right="-93"/>
              <w:jc w:val="both"/>
              <w:rPr>
                <w:rFonts w:ascii="Trebuchet MS" w:eastAsia="MS Mincho" w:hAnsi="Trebuchet MS" w:cs="Arial"/>
                <w:color w:val="0070C0"/>
                <w:sz w:val="16"/>
                <w:szCs w:val="16"/>
                <w:u w:val="single"/>
                <w:lang w:val="es" w:eastAsia="ja-JP"/>
              </w:rPr>
            </w:pPr>
            <w:hyperlink r:id="rId34" w:history="1">
              <w:r w:rsidR="00446A9E" w:rsidRPr="00A611E2">
                <w:rPr>
                  <w:rFonts w:ascii="Trebuchet MS" w:eastAsia="MS Mincho" w:hAnsi="Trebuchet MS" w:cs="Arial"/>
                  <w:color w:val="0070C0"/>
                  <w:sz w:val="16"/>
                  <w:szCs w:val="16"/>
                  <w:u w:val="single"/>
                  <w:lang w:val="es" w:eastAsia="ja-JP"/>
                </w:rPr>
                <w:t>https://www.facebook.com/155966145012480/videos/1329465307446237</w:t>
              </w:r>
            </w:hyperlink>
          </w:p>
          <w:p w14:paraId="4380174A" w14:textId="77777777" w:rsidR="002560EA" w:rsidRPr="00A611E2" w:rsidRDefault="002560EA" w:rsidP="009923D9">
            <w:pPr>
              <w:spacing w:line="276" w:lineRule="auto"/>
              <w:ind w:right="-93"/>
              <w:jc w:val="both"/>
              <w:rPr>
                <w:rFonts w:ascii="Trebuchet MS" w:eastAsia="MS Mincho" w:hAnsi="Trebuchet MS" w:cs="Arial"/>
                <w:color w:val="0070C0"/>
                <w:sz w:val="16"/>
                <w:szCs w:val="16"/>
                <w:u w:val="single"/>
                <w:lang w:val="es" w:eastAsia="ja-JP"/>
              </w:rPr>
            </w:pPr>
          </w:p>
          <w:p w14:paraId="006911A4" w14:textId="7AA4A5E8" w:rsidR="00446A9E" w:rsidRPr="00A611E2" w:rsidRDefault="00446A9E" w:rsidP="009923D9">
            <w:pPr>
              <w:spacing w:line="276" w:lineRule="auto"/>
              <w:ind w:right="-93"/>
              <w:jc w:val="both"/>
              <w:rPr>
                <w:rFonts w:ascii="Trebuchet MS" w:eastAsia="Times New Roman" w:hAnsi="Trebuchet MS" w:cs="Arial"/>
                <w:color w:val="0070C0"/>
                <w:sz w:val="16"/>
                <w:szCs w:val="16"/>
                <w:u w:val="single"/>
                <w:lang w:val="es" w:eastAsia="es-MX"/>
              </w:rPr>
            </w:pPr>
            <w:r w:rsidRPr="00A611E2">
              <w:rPr>
                <w:rFonts w:ascii="Trebuchet MS" w:eastAsia="MS Mincho" w:hAnsi="Trebuchet MS" w:cs="Arial"/>
                <w:sz w:val="16"/>
                <w:szCs w:val="16"/>
                <w:lang w:val="es-ES" w:eastAsia="ja-JP"/>
              </w:rPr>
              <w:t xml:space="preserve">“Han iniciado los trabajos de </w:t>
            </w:r>
            <w:proofErr w:type="spellStart"/>
            <w:r w:rsidR="00C57939" w:rsidRPr="00A611E2">
              <w:rPr>
                <w:rFonts w:ascii="Trebuchet MS" w:eastAsia="MS Mincho" w:hAnsi="Trebuchet MS" w:cs="Arial"/>
                <w:sz w:val="16"/>
                <w:szCs w:val="16"/>
                <w:lang w:val="es-ES" w:eastAsia="ja-JP"/>
              </w:rPr>
              <w:t>Re</w:t>
            </w:r>
            <w:r w:rsidR="002560EA" w:rsidRPr="00A611E2">
              <w:rPr>
                <w:rFonts w:ascii="Trebuchet MS" w:eastAsia="MS Mincho" w:hAnsi="Trebuchet MS" w:cs="Arial"/>
                <w:sz w:val="16"/>
                <w:szCs w:val="16"/>
                <w:lang w:val="es-ES" w:eastAsia="ja-JP"/>
              </w:rPr>
              <w:t>encarpetamiento</w:t>
            </w:r>
            <w:proofErr w:type="spellEnd"/>
            <w:r w:rsidRPr="00A611E2">
              <w:rPr>
                <w:rFonts w:ascii="Trebuchet MS" w:eastAsia="MS Mincho" w:hAnsi="Trebuchet MS" w:cs="Arial"/>
                <w:sz w:val="16"/>
                <w:szCs w:val="16"/>
                <w:lang w:val="es-ES" w:eastAsia="ja-JP"/>
              </w:rPr>
              <w:t xml:space="preserve"> Asfáltico, en la calle Gutiérrez, por lo que invitamos a la ciudadanía a respetar los cierres viales de las distintas obras en proceso. Seguimos trabajando en beneficio de la ciudadanía. #</w:t>
            </w:r>
            <w:proofErr w:type="spellStart"/>
            <w:r w:rsidRPr="00A611E2">
              <w:rPr>
                <w:rFonts w:ascii="Trebuchet MS" w:eastAsia="MS Mincho" w:hAnsi="Trebuchet MS" w:cs="Arial"/>
                <w:sz w:val="16"/>
                <w:szCs w:val="16"/>
                <w:lang w:val="es-ES" w:eastAsia="ja-JP"/>
              </w:rPr>
              <w:t>SiHayDiferencias</w:t>
            </w:r>
            <w:proofErr w:type="spellEnd"/>
            <w:r w:rsidRPr="00A611E2">
              <w:rPr>
                <w:rFonts w:ascii="Trebuchet MS" w:eastAsia="MS Mincho" w:hAnsi="Trebuchet MS" w:cs="Arial"/>
                <w:sz w:val="16"/>
                <w:szCs w:val="16"/>
                <w:lang w:val="es-ES" w:eastAsia="ja-JP"/>
              </w:rPr>
              <w:t xml:space="preserve"> #</w:t>
            </w:r>
            <w:proofErr w:type="spellStart"/>
            <w:r w:rsidRPr="00A611E2">
              <w:rPr>
                <w:rFonts w:ascii="Trebuchet MS" w:eastAsia="MS Mincho" w:hAnsi="Trebuchet MS" w:cs="Arial"/>
                <w:sz w:val="16"/>
                <w:szCs w:val="16"/>
                <w:lang w:val="es-ES" w:eastAsia="ja-JP"/>
              </w:rPr>
              <w:t>BuenasObras</w:t>
            </w:r>
            <w:proofErr w:type="spellEnd"/>
            <w:r w:rsidRPr="00A611E2">
              <w:rPr>
                <w:rFonts w:ascii="Trebuchet MS" w:eastAsia="MS Mincho" w:hAnsi="Trebuchet MS" w:cs="Arial"/>
                <w:sz w:val="16"/>
                <w:szCs w:val="16"/>
                <w:lang w:val="es-ES" w:eastAsia="ja-JP"/>
              </w:rPr>
              <w:t>.”</w:t>
            </w:r>
          </w:p>
          <w:p w14:paraId="7307E696" w14:textId="77777777" w:rsidR="00446A9E" w:rsidRPr="00A611E2" w:rsidRDefault="00446A9E" w:rsidP="009923D9">
            <w:pPr>
              <w:spacing w:line="276" w:lineRule="auto"/>
              <w:ind w:right="-93"/>
              <w:jc w:val="both"/>
              <w:rPr>
                <w:rFonts w:ascii="Trebuchet MS" w:eastAsia="Times New Roman" w:hAnsi="Trebuchet MS" w:cs="Arial"/>
                <w:sz w:val="24"/>
                <w:szCs w:val="24"/>
                <w:lang w:val="es-ES_tradnl" w:eastAsia="es-MX"/>
              </w:rPr>
            </w:pPr>
          </w:p>
          <w:p w14:paraId="29A6223C" w14:textId="4E42F01E" w:rsidR="002560EA" w:rsidRPr="00A611E2" w:rsidRDefault="002560EA" w:rsidP="009923D9">
            <w:pPr>
              <w:spacing w:line="276" w:lineRule="auto"/>
              <w:ind w:right="-93"/>
              <w:jc w:val="both"/>
              <w:rPr>
                <w:rFonts w:ascii="Trebuchet MS" w:eastAsia="MS Mincho" w:hAnsi="Trebuchet MS" w:cs="Arial"/>
                <w:i/>
                <w:sz w:val="16"/>
                <w:szCs w:val="16"/>
                <w:lang w:val="es-ES" w:eastAsia="ja-JP"/>
              </w:rPr>
            </w:pPr>
            <w:r w:rsidRPr="00A611E2">
              <w:rPr>
                <w:rFonts w:ascii="Trebuchet MS" w:eastAsia="MS Mincho" w:hAnsi="Trebuchet MS" w:cs="Arial"/>
                <w:b/>
                <w:i/>
                <w:sz w:val="16"/>
                <w:szCs w:val="16"/>
                <w:lang w:val="es-ES" w:eastAsia="ja-JP"/>
              </w:rPr>
              <w:t xml:space="preserve">Hombre de </w:t>
            </w:r>
            <w:proofErr w:type="spellStart"/>
            <w:r w:rsidRPr="00A611E2">
              <w:rPr>
                <w:rFonts w:ascii="Trebuchet MS" w:eastAsia="MS Mincho" w:hAnsi="Trebuchet MS" w:cs="Arial"/>
                <w:b/>
                <w:i/>
                <w:sz w:val="16"/>
                <w:szCs w:val="16"/>
                <w:lang w:val="es-ES" w:eastAsia="ja-JP"/>
              </w:rPr>
              <w:t>cubrebocas</w:t>
            </w:r>
            <w:proofErr w:type="spellEnd"/>
            <w:r w:rsidRPr="00A611E2">
              <w:rPr>
                <w:rFonts w:ascii="Trebuchet MS" w:eastAsia="MS Mincho" w:hAnsi="Trebuchet MS" w:cs="Arial"/>
                <w:b/>
                <w:i/>
                <w:sz w:val="16"/>
                <w:szCs w:val="16"/>
                <w:lang w:val="es-ES" w:eastAsia="ja-JP"/>
              </w:rPr>
              <w:t xml:space="preserve"> azul. -</w:t>
            </w:r>
            <w:r w:rsidRPr="00A611E2">
              <w:rPr>
                <w:rFonts w:ascii="Trebuchet MS" w:eastAsia="MS Mincho" w:hAnsi="Trebuchet MS" w:cs="Arial"/>
                <w:i/>
                <w:sz w:val="16"/>
                <w:szCs w:val="16"/>
                <w:lang w:val="es-ES" w:eastAsia="ja-JP"/>
              </w:rPr>
              <w:t xml:space="preserve"> hola a todos, les saludo como siempre (estamos en un videíto, permítame, señora). Este, deja le cambio a la cámara aquí andamos ahora desde calle Gutiérrez, como pueden ver ya una aplicación externa a la presidencia de un servidor, pero hoy causo polémica de que si había señalamientos que si estaba cerrada, en fin es lo de menos, lo que se importa ver es que estamos trabajando que ya sabemos que nunca se le da gusto a toda la gente  y que sepan también que sabemos  que ahorita lo que se debe de hacer, que lo de hoy es poner puro concreto y así lo haremos en las calles que  lo permita el presupuesto pero también estamos conscientes de que gran parte de la cabecera pues requiere una revestida, una re </w:t>
            </w:r>
            <w:proofErr w:type="spellStart"/>
            <w:r w:rsidRPr="00A611E2">
              <w:rPr>
                <w:rFonts w:ascii="Trebuchet MS" w:eastAsia="MS Mincho" w:hAnsi="Trebuchet MS" w:cs="Arial"/>
                <w:i/>
                <w:sz w:val="16"/>
                <w:szCs w:val="16"/>
                <w:lang w:val="es-ES" w:eastAsia="ja-JP"/>
              </w:rPr>
              <w:t>encarpeteada</w:t>
            </w:r>
            <w:proofErr w:type="spellEnd"/>
            <w:r w:rsidRPr="00A611E2">
              <w:rPr>
                <w:rFonts w:ascii="Trebuchet MS" w:eastAsia="MS Mincho" w:hAnsi="Trebuchet MS" w:cs="Arial"/>
                <w:i/>
                <w:sz w:val="16"/>
                <w:szCs w:val="16"/>
                <w:lang w:val="es-ES" w:eastAsia="ja-JP"/>
              </w:rPr>
              <w:t xml:space="preserve"> le llaman a esto y en esta ocasión estamos ya en proceso en la calle Gutiérrez, desde la palma que todos conocemos hasta Abasolo y después también de esta calle se hará la de Abasolo desde el cruce con Independencia, hasta la central camionera con esa otra calle se va a realizar con el bacheo y el re </w:t>
            </w:r>
            <w:proofErr w:type="spellStart"/>
            <w:r w:rsidRPr="00A611E2">
              <w:rPr>
                <w:rFonts w:ascii="Trebuchet MS" w:eastAsia="MS Mincho" w:hAnsi="Trebuchet MS" w:cs="Arial"/>
                <w:i/>
                <w:sz w:val="16"/>
                <w:szCs w:val="16"/>
                <w:lang w:val="es-ES" w:eastAsia="ja-JP"/>
              </w:rPr>
              <w:t>ecarpetamiento</w:t>
            </w:r>
            <w:proofErr w:type="spellEnd"/>
            <w:r w:rsidRPr="00A611E2">
              <w:rPr>
                <w:rFonts w:ascii="Trebuchet MS" w:eastAsia="MS Mincho" w:hAnsi="Trebuchet MS" w:cs="Arial"/>
                <w:i/>
                <w:sz w:val="16"/>
                <w:szCs w:val="16"/>
                <w:lang w:val="es-ES" w:eastAsia="ja-JP"/>
              </w:rPr>
              <w:t xml:space="preserve">, también se realizara la de Allende allá por el estadio </w:t>
            </w:r>
            <w:proofErr w:type="spellStart"/>
            <w:r w:rsidRPr="00A611E2">
              <w:rPr>
                <w:rFonts w:ascii="Trebuchet MS" w:eastAsia="MS Mincho" w:hAnsi="Trebuchet MS" w:cs="Arial"/>
                <w:i/>
                <w:sz w:val="16"/>
                <w:szCs w:val="16"/>
                <w:lang w:val="es-ES" w:eastAsia="ja-JP"/>
              </w:rPr>
              <w:t>Tlascalaes</w:t>
            </w:r>
            <w:proofErr w:type="spellEnd"/>
            <w:r w:rsidRPr="00A611E2">
              <w:rPr>
                <w:rFonts w:ascii="Trebuchet MS" w:eastAsia="MS Mincho" w:hAnsi="Trebuchet MS" w:cs="Arial"/>
                <w:i/>
                <w:sz w:val="16"/>
                <w:szCs w:val="16"/>
                <w:lang w:val="es-ES" w:eastAsia="ja-JP"/>
              </w:rPr>
              <w:t xml:space="preserve">, lo que es de ahí del camellón del estadio y así por ahí hay unas calles que están en el plan de hacerse en los dos meses del año, o en el primer trimestre del año para que sepan ustedes como va avanzando la obra pública y a la vez también estamos trabajando en las calles que ya sabemos en la Reyna, en la </w:t>
            </w:r>
            <w:proofErr w:type="spellStart"/>
            <w:r w:rsidRPr="00A611E2">
              <w:rPr>
                <w:rFonts w:ascii="Trebuchet MS" w:eastAsia="MS Mincho" w:hAnsi="Trebuchet MS" w:cs="Arial"/>
                <w:i/>
                <w:sz w:val="16"/>
                <w:szCs w:val="16"/>
                <w:lang w:val="es-ES" w:eastAsia="ja-JP"/>
              </w:rPr>
              <w:t>Charemires</w:t>
            </w:r>
            <w:proofErr w:type="spellEnd"/>
            <w:r w:rsidRPr="00A611E2">
              <w:rPr>
                <w:rFonts w:ascii="Trebuchet MS" w:eastAsia="MS Mincho" w:hAnsi="Trebuchet MS" w:cs="Arial"/>
                <w:i/>
                <w:sz w:val="16"/>
                <w:szCs w:val="16"/>
                <w:lang w:val="es-ES" w:eastAsia="ja-JP"/>
              </w:rPr>
              <w:t>, en la Santa Cecilia con plaza Garibay, por acá con la Emilio Carranza, en fin por ahí hay obras  que la gente luego comenta porque no acaban una para luego empezar la otra, señores son obras diferentes, diferentes programas, diferentes recursos y se pueden trabajar de manera simultánea, siempre y cuando pues la ciudadanía lo entiendan, esto va a caminar de manera correcta saludos y quedamos a la orden y pues seguimos con el ritmo desde que entramos, pese a lo que diga la gente los que quieren pues desprestigiar este gobierno. Saludos esperamos su comprensión.</w:t>
            </w:r>
          </w:p>
          <w:p w14:paraId="684CAE9A" w14:textId="6F15E2B4" w:rsidR="002560EA" w:rsidRPr="00A611E2" w:rsidRDefault="002560EA" w:rsidP="009923D9">
            <w:pPr>
              <w:spacing w:line="276" w:lineRule="auto"/>
              <w:ind w:right="-93"/>
              <w:jc w:val="both"/>
              <w:rPr>
                <w:rFonts w:ascii="Trebuchet MS" w:eastAsia="MS Mincho" w:hAnsi="Trebuchet MS" w:cs="Arial"/>
                <w:i/>
                <w:sz w:val="16"/>
                <w:szCs w:val="16"/>
                <w:lang w:val="es-ES" w:eastAsia="ja-JP"/>
              </w:rPr>
            </w:pPr>
          </w:p>
          <w:p w14:paraId="35A716F7" w14:textId="447176B2" w:rsidR="002560EA" w:rsidRPr="00A611E2" w:rsidRDefault="002560EA" w:rsidP="002560EA">
            <w:pPr>
              <w:spacing w:line="276" w:lineRule="auto"/>
              <w:ind w:right="-93"/>
              <w:jc w:val="center"/>
              <w:rPr>
                <w:rFonts w:ascii="Trebuchet MS" w:eastAsia="MS Mincho" w:hAnsi="Trebuchet MS" w:cs="Arial"/>
                <w:i/>
                <w:sz w:val="16"/>
                <w:szCs w:val="16"/>
                <w:lang w:val="es-ES" w:eastAsia="ja-JP"/>
              </w:rPr>
            </w:pPr>
            <w:r w:rsidRPr="00A611E2">
              <w:rPr>
                <w:rFonts w:ascii="Trebuchet MS" w:eastAsia="MS Mincho" w:hAnsi="Trebuchet MS" w:cs="Times New Roman"/>
                <w:noProof/>
                <w:sz w:val="24"/>
                <w:szCs w:val="24"/>
                <w:lang w:eastAsia="es-MX"/>
              </w:rPr>
              <w:drawing>
                <wp:inline distT="0" distB="0" distL="0" distR="0" wp14:anchorId="4FE35165" wp14:editId="5EB67B83">
                  <wp:extent cx="2809240" cy="1387279"/>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b="4381"/>
                          <a:stretch/>
                        </pic:blipFill>
                        <pic:spPr bwMode="auto">
                          <a:xfrm>
                            <a:off x="0" y="0"/>
                            <a:ext cx="2820081" cy="1392633"/>
                          </a:xfrm>
                          <a:prstGeom prst="rect">
                            <a:avLst/>
                          </a:prstGeom>
                          <a:ln>
                            <a:noFill/>
                          </a:ln>
                          <a:extLst>
                            <a:ext uri="{53640926-AAD7-44D8-BBD7-CCE9431645EC}">
                              <a14:shadowObscured xmlns:a14="http://schemas.microsoft.com/office/drawing/2010/main"/>
                            </a:ext>
                          </a:extLst>
                        </pic:spPr>
                      </pic:pic>
                    </a:graphicData>
                  </a:graphic>
                </wp:inline>
              </w:drawing>
            </w:r>
          </w:p>
          <w:p w14:paraId="5D208D0E" w14:textId="657C300F" w:rsidR="002560EA" w:rsidRPr="00A611E2" w:rsidRDefault="002560EA" w:rsidP="009923D9">
            <w:pPr>
              <w:spacing w:line="276" w:lineRule="auto"/>
              <w:ind w:right="-93"/>
              <w:jc w:val="both"/>
              <w:rPr>
                <w:rFonts w:ascii="Trebuchet MS" w:eastAsia="Times New Roman" w:hAnsi="Trebuchet MS" w:cs="Arial"/>
                <w:sz w:val="16"/>
                <w:szCs w:val="16"/>
                <w:lang w:val="es-ES_tradnl" w:eastAsia="es-MX"/>
              </w:rPr>
            </w:pPr>
          </w:p>
        </w:tc>
      </w:tr>
      <w:tr w:rsidR="00A7405B" w:rsidRPr="00A611E2" w14:paraId="249D8D4E" w14:textId="77777777" w:rsidTr="00D0740C">
        <w:tc>
          <w:tcPr>
            <w:tcW w:w="1446" w:type="dxa"/>
          </w:tcPr>
          <w:p w14:paraId="3AB3ACC1" w14:textId="4A52DB0F" w:rsidR="00A7405B" w:rsidRPr="00A611E2" w:rsidRDefault="001E0295"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03-02-2021</w:t>
            </w:r>
          </w:p>
        </w:tc>
        <w:tc>
          <w:tcPr>
            <w:tcW w:w="8074" w:type="dxa"/>
          </w:tcPr>
          <w:p w14:paraId="37689E93" w14:textId="77777777" w:rsidR="00A7405B" w:rsidRPr="00A611E2" w:rsidRDefault="006631FF" w:rsidP="009923D9">
            <w:pPr>
              <w:spacing w:line="276" w:lineRule="auto"/>
              <w:ind w:right="-93"/>
              <w:jc w:val="both"/>
              <w:rPr>
                <w:rFonts w:ascii="Trebuchet MS" w:eastAsia="MS Mincho" w:hAnsi="Trebuchet MS" w:cs="Arial"/>
                <w:color w:val="0070C0"/>
                <w:sz w:val="16"/>
                <w:szCs w:val="16"/>
                <w:u w:val="single"/>
                <w:lang w:val="es" w:eastAsia="ja-JP"/>
              </w:rPr>
            </w:pPr>
            <w:hyperlink r:id="rId36" w:history="1">
              <w:r w:rsidR="001E0295" w:rsidRPr="00A611E2">
                <w:rPr>
                  <w:rFonts w:ascii="Trebuchet MS" w:eastAsia="MS Mincho" w:hAnsi="Trebuchet MS" w:cs="Arial"/>
                  <w:color w:val="0070C0"/>
                  <w:sz w:val="16"/>
                  <w:szCs w:val="16"/>
                  <w:u w:val="single"/>
                  <w:lang w:val="es" w:eastAsia="ja-JP"/>
                </w:rPr>
                <w:t>https://www.facebook.com/155966145012480/videos/530878301219489</w:t>
              </w:r>
            </w:hyperlink>
          </w:p>
          <w:p w14:paraId="49D3E9E8" w14:textId="77777777" w:rsidR="001E0295" w:rsidRPr="00A611E2" w:rsidRDefault="001E0295" w:rsidP="009923D9">
            <w:pPr>
              <w:spacing w:line="276" w:lineRule="auto"/>
              <w:ind w:right="-93"/>
              <w:jc w:val="both"/>
              <w:rPr>
                <w:rFonts w:ascii="Trebuchet MS" w:eastAsia="MS Mincho" w:hAnsi="Trebuchet MS" w:cs="Arial"/>
                <w:sz w:val="16"/>
                <w:szCs w:val="16"/>
                <w:lang w:val="es-ES" w:eastAsia="ja-JP"/>
              </w:rPr>
            </w:pPr>
          </w:p>
          <w:p w14:paraId="17B3204B" w14:textId="77A32BCA" w:rsidR="001E0295" w:rsidRPr="00A611E2" w:rsidRDefault="001E0295" w:rsidP="009923D9">
            <w:pPr>
              <w:spacing w:line="276" w:lineRule="auto"/>
              <w:ind w:right="-93"/>
              <w:jc w:val="both"/>
              <w:rPr>
                <w:rFonts w:ascii="Trebuchet MS" w:eastAsia="MS Mincho" w:hAnsi="Trebuchet MS" w:cs="Arial"/>
                <w:sz w:val="16"/>
                <w:szCs w:val="16"/>
                <w:lang w:val="es-ES" w:eastAsia="ja-JP"/>
              </w:rPr>
            </w:pPr>
            <w:r w:rsidRPr="00A611E2">
              <w:rPr>
                <w:rFonts w:ascii="Trebuchet MS" w:eastAsia="MS Mincho" w:hAnsi="Trebuchet MS" w:cs="Arial"/>
                <w:sz w:val="16"/>
                <w:szCs w:val="16"/>
                <w:lang w:val="es-ES" w:eastAsia="ja-JP"/>
              </w:rPr>
              <w:t>“Seguimos trabajando y cumpliendo con los #compromisos en favor del bienestar de la ciudadanía. Logramos concluir una obra más contando con el apoyo de los vecinos, en esta ocasión la calle Ébano de la Col. Arboledas. #</w:t>
            </w:r>
            <w:proofErr w:type="spellStart"/>
            <w:r w:rsidRPr="00A611E2">
              <w:rPr>
                <w:rFonts w:ascii="Trebuchet MS" w:eastAsia="MS Mincho" w:hAnsi="Trebuchet MS" w:cs="Arial"/>
                <w:sz w:val="16"/>
                <w:szCs w:val="16"/>
                <w:lang w:val="es-ES" w:eastAsia="ja-JP"/>
              </w:rPr>
              <w:t>SiHayDiferencias</w:t>
            </w:r>
            <w:proofErr w:type="spellEnd"/>
            <w:r w:rsidRPr="00A611E2">
              <w:rPr>
                <w:rFonts w:ascii="Trebuchet MS" w:eastAsia="MS Mincho" w:hAnsi="Trebuchet MS" w:cs="Arial"/>
                <w:sz w:val="16"/>
                <w:szCs w:val="16"/>
                <w:lang w:val="es-ES" w:eastAsia="ja-JP"/>
              </w:rPr>
              <w:t xml:space="preserve"> </w:t>
            </w:r>
            <w:r w:rsidRPr="00A611E2">
              <w:rPr>
                <w:rFonts w:ascii="Trebuchet MS" w:eastAsia="MS Mincho" w:hAnsi="Trebuchet MS" w:cs="Trebuchet MS"/>
                <w:sz w:val="16"/>
                <w:szCs w:val="16"/>
                <w:lang w:val="es-ES" w:eastAsia="ja-JP"/>
              </w:rPr>
              <w:t>🤝</w:t>
            </w:r>
            <w:r w:rsidRPr="00A611E2">
              <w:rPr>
                <w:rFonts w:ascii="Trebuchet MS" w:eastAsia="MS Mincho" w:hAnsi="Trebuchet MS" w:cs="Arial"/>
                <w:sz w:val="16"/>
                <w:szCs w:val="16"/>
                <w:lang w:val="es-ES" w:eastAsia="ja-JP"/>
              </w:rPr>
              <w:t xml:space="preserve"> #</w:t>
            </w:r>
            <w:proofErr w:type="spellStart"/>
            <w:r w:rsidRPr="00A611E2">
              <w:rPr>
                <w:rFonts w:ascii="Trebuchet MS" w:eastAsia="MS Mincho" w:hAnsi="Trebuchet MS" w:cs="Arial"/>
                <w:sz w:val="16"/>
                <w:szCs w:val="16"/>
                <w:lang w:val="es-ES" w:eastAsia="ja-JP"/>
              </w:rPr>
              <w:t>SeguimosConstruyendo</w:t>
            </w:r>
            <w:proofErr w:type="spellEnd"/>
            <w:r w:rsidRPr="00A611E2">
              <w:rPr>
                <w:rFonts w:ascii="Trebuchet MS" w:eastAsia="MS Mincho" w:hAnsi="Trebuchet MS" w:cs="Arial"/>
                <w:sz w:val="16"/>
                <w:szCs w:val="16"/>
                <w:lang w:val="es-ES" w:eastAsia="ja-JP"/>
              </w:rPr>
              <w:t>.”</w:t>
            </w:r>
          </w:p>
          <w:p w14:paraId="64618D6E" w14:textId="77777777" w:rsidR="001E0295" w:rsidRPr="00A611E2" w:rsidRDefault="001E0295" w:rsidP="009923D9">
            <w:pPr>
              <w:spacing w:line="276" w:lineRule="auto"/>
              <w:ind w:right="-93"/>
              <w:jc w:val="both"/>
              <w:rPr>
                <w:rFonts w:ascii="Trebuchet MS" w:eastAsia="Times New Roman" w:hAnsi="Trebuchet MS" w:cs="Arial"/>
                <w:sz w:val="16"/>
                <w:szCs w:val="16"/>
                <w:lang w:val="es-ES_tradnl" w:eastAsia="es-MX"/>
              </w:rPr>
            </w:pPr>
          </w:p>
          <w:p w14:paraId="19AC6DF0" w14:textId="77777777" w:rsidR="001E0295" w:rsidRPr="00A611E2" w:rsidRDefault="001E0295" w:rsidP="009923D9">
            <w:pPr>
              <w:spacing w:line="276" w:lineRule="auto"/>
              <w:ind w:right="-93"/>
              <w:jc w:val="both"/>
              <w:rPr>
                <w:rFonts w:ascii="Trebuchet MS" w:eastAsia="MS Mincho" w:hAnsi="Trebuchet MS" w:cs="Arial"/>
                <w:i/>
                <w:sz w:val="16"/>
                <w:szCs w:val="16"/>
                <w:lang w:val="es-ES" w:eastAsia="ja-JP"/>
              </w:rPr>
            </w:pPr>
            <w:r w:rsidRPr="00A611E2">
              <w:rPr>
                <w:rFonts w:ascii="Trebuchet MS" w:eastAsia="MS Mincho" w:hAnsi="Trebuchet MS" w:cs="Arial"/>
                <w:b/>
                <w:i/>
                <w:sz w:val="16"/>
                <w:szCs w:val="16"/>
                <w:lang w:val="es-ES" w:eastAsia="ja-JP"/>
              </w:rPr>
              <w:t xml:space="preserve">Hombre de </w:t>
            </w:r>
            <w:proofErr w:type="spellStart"/>
            <w:r w:rsidRPr="00A611E2">
              <w:rPr>
                <w:rFonts w:ascii="Trebuchet MS" w:eastAsia="MS Mincho" w:hAnsi="Trebuchet MS" w:cs="Arial"/>
                <w:b/>
                <w:i/>
                <w:sz w:val="16"/>
                <w:szCs w:val="16"/>
                <w:lang w:val="es-ES" w:eastAsia="ja-JP"/>
              </w:rPr>
              <w:t>cubrebocas</w:t>
            </w:r>
            <w:proofErr w:type="spellEnd"/>
            <w:r w:rsidRPr="00A611E2">
              <w:rPr>
                <w:rFonts w:ascii="Trebuchet MS" w:eastAsia="MS Mincho" w:hAnsi="Trebuchet MS" w:cs="Arial"/>
                <w:b/>
                <w:i/>
                <w:sz w:val="16"/>
                <w:szCs w:val="16"/>
                <w:lang w:val="es-ES" w:eastAsia="ja-JP"/>
              </w:rPr>
              <w:t xml:space="preserve"> negro. -</w:t>
            </w:r>
            <w:r w:rsidRPr="00A611E2">
              <w:rPr>
                <w:rFonts w:ascii="Trebuchet MS" w:eastAsia="MS Mincho" w:hAnsi="Trebuchet MS" w:cs="Arial"/>
                <w:i/>
                <w:sz w:val="16"/>
                <w:szCs w:val="16"/>
                <w:lang w:val="es-ES" w:eastAsia="ja-JP"/>
              </w:rPr>
              <w:t xml:space="preserve"> hola a todos, buenos días. Prosiguiendo con los avances de. Quiero poner la cámara. Siguiendo con los avances sabiendo pues que hay muchas cosas por hacer aquí en el ayuntamiento, pero específicamente en obra pública seguimos con los avances en esta ocasión les mostramos ya terminada o concluida la calle Ébano, ya para, a lado de la prepa donde esta calle se hizo pues con el apoyo; ellos ponen su parte con el adoquín y así se logra pues que calles como esta se sustituya las redes de agua, drenaje y se coloque el adoquín con los machuelos, temas domiciliarios. Buenos días, buenos días. Y como ustedes saben también se puede hacer innovaciones como deberían pues se hacen con todos los cuidados con el único fin de mostrar los avances de obra pública en este año por ahí tenemos ya cinco obras que están en proceso y está ya se concluyó, pues seguimos avanzando, seguimos poco a poco, he ido sabiendo que en el municipio actualmente </w:t>
            </w:r>
            <w:r w:rsidRPr="00A611E2">
              <w:rPr>
                <w:rFonts w:ascii="Trebuchet MS" w:eastAsia="MS Mincho" w:hAnsi="Trebuchet MS" w:cs="Arial"/>
                <w:i/>
                <w:sz w:val="16"/>
                <w:szCs w:val="16"/>
                <w:lang w:val="es-ES" w:eastAsia="ja-JP"/>
              </w:rPr>
              <w:lastRenderedPageBreak/>
              <w:t>había otras necesidades y otras prioridades pues debemos seguir también en lo nuestro la obra pública y así esta calle recién finalizada. Gracias, saludos y quedamos a la orden.</w:t>
            </w:r>
          </w:p>
          <w:p w14:paraId="7F492723" w14:textId="77777777" w:rsidR="001E0295" w:rsidRPr="00A611E2" w:rsidRDefault="001E0295" w:rsidP="009923D9">
            <w:pPr>
              <w:spacing w:line="276" w:lineRule="auto"/>
              <w:ind w:right="-93"/>
              <w:jc w:val="both"/>
              <w:rPr>
                <w:rFonts w:ascii="Trebuchet MS" w:eastAsia="Times New Roman" w:hAnsi="Trebuchet MS" w:cs="Arial"/>
                <w:i/>
                <w:sz w:val="16"/>
                <w:szCs w:val="16"/>
                <w:lang w:val="es-ES_tradnl" w:eastAsia="es-MX"/>
              </w:rPr>
            </w:pPr>
          </w:p>
          <w:p w14:paraId="19F72D80" w14:textId="40657774" w:rsidR="001E0295" w:rsidRPr="00A611E2" w:rsidRDefault="001E0295"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MS Mincho" w:hAnsi="Trebuchet MS" w:cs="Times New Roman"/>
                <w:noProof/>
                <w:sz w:val="24"/>
                <w:szCs w:val="24"/>
                <w:lang w:eastAsia="es-MX"/>
              </w:rPr>
              <w:drawing>
                <wp:inline distT="0" distB="0" distL="0" distR="0" wp14:anchorId="331978B5" wp14:editId="2CB25E30">
                  <wp:extent cx="1981200" cy="1440449"/>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b="4193"/>
                          <a:stretch/>
                        </pic:blipFill>
                        <pic:spPr bwMode="auto">
                          <a:xfrm>
                            <a:off x="0" y="0"/>
                            <a:ext cx="2019538" cy="1468323"/>
                          </a:xfrm>
                          <a:prstGeom prst="rect">
                            <a:avLst/>
                          </a:prstGeom>
                          <a:ln>
                            <a:noFill/>
                          </a:ln>
                          <a:extLst>
                            <a:ext uri="{53640926-AAD7-44D8-BBD7-CCE9431645EC}">
                              <a14:shadowObscured xmlns:a14="http://schemas.microsoft.com/office/drawing/2010/main"/>
                            </a:ext>
                          </a:extLst>
                        </pic:spPr>
                      </pic:pic>
                    </a:graphicData>
                  </a:graphic>
                </wp:inline>
              </w:drawing>
            </w:r>
            <w:r w:rsidRPr="00A611E2">
              <w:rPr>
                <w:rFonts w:ascii="Trebuchet MS" w:eastAsia="Times New Roman" w:hAnsi="Trebuchet MS" w:cs="Arial"/>
                <w:sz w:val="24"/>
                <w:szCs w:val="24"/>
                <w:lang w:val="es-ES_tradnl" w:eastAsia="es-MX"/>
              </w:rPr>
              <w:t xml:space="preserve">     </w:t>
            </w:r>
            <w:r w:rsidRPr="00A611E2">
              <w:rPr>
                <w:rFonts w:ascii="Trebuchet MS" w:eastAsia="MS Mincho" w:hAnsi="Trebuchet MS" w:cs="Times New Roman"/>
                <w:noProof/>
                <w:sz w:val="24"/>
                <w:szCs w:val="24"/>
                <w:lang w:eastAsia="es-MX"/>
              </w:rPr>
              <w:drawing>
                <wp:inline distT="0" distB="0" distL="0" distR="0" wp14:anchorId="0FA4775C" wp14:editId="3383AC36">
                  <wp:extent cx="2349500" cy="1412464"/>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b="3817"/>
                          <a:stretch/>
                        </pic:blipFill>
                        <pic:spPr bwMode="auto">
                          <a:xfrm>
                            <a:off x="0" y="0"/>
                            <a:ext cx="2359700" cy="1418596"/>
                          </a:xfrm>
                          <a:prstGeom prst="rect">
                            <a:avLst/>
                          </a:prstGeom>
                          <a:ln>
                            <a:noFill/>
                          </a:ln>
                          <a:extLst>
                            <a:ext uri="{53640926-AAD7-44D8-BBD7-CCE9431645EC}">
                              <a14:shadowObscured xmlns:a14="http://schemas.microsoft.com/office/drawing/2010/main"/>
                            </a:ext>
                          </a:extLst>
                        </pic:spPr>
                      </pic:pic>
                    </a:graphicData>
                  </a:graphic>
                </wp:inline>
              </w:drawing>
            </w:r>
          </w:p>
        </w:tc>
      </w:tr>
      <w:tr w:rsidR="00A7405B" w:rsidRPr="00A611E2" w14:paraId="0D31CEE9" w14:textId="77777777" w:rsidTr="00D0740C">
        <w:tc>
          <w:tcPr>
            <w:tcW w:w="1446" w:type="dxa"/>
          </w:tcPr>
          <w:p w14:paraId="4B429E03" w14:textId="6F99CE2A" w:rsidR="00A7405B" w:rsidRPr="00A611E2" w:rsidRDefault="002031CA"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lastRenderedPageBreak/>
              <w:t>23-02-2021</w:t>
            </w:r>
          </w:p>
        </w:tc>
        <w:tc>
          <w:tcPr>
            <w:tcW w:w="8074" w:type="dxa"/>
          </w:tcPr>
          <w:p w14:paraId="0F47E989" w14:textId="77777777" w:rsidR="00A7405B" w:rsidRPr="00A611E2" w:rsidRDefault="006631FF" w:rsidP="009923D9">
            <w:pPr>
              <w:spacing w:line="276" w:lineRule="auto"/>
              <w:ind w:right="-93"/>
              <w:jc w:val="both"/>
              <w:rPr>
                <w:rFonts w:ascii="Trebuchet MS" w:eastAsia="MS Mincho" w:hAnsi="Trebuchet MS" w:cs="Arial"/>
                <w:color w:val="0070C0"/>
                <w:sz w:val="16"/>
                <w:szCs w:val="16"/>
                <w:u w:val="single"/>
                <w:lang w:val="es" w:eastAsia="ja-JP"/>
              </w:rPr>
            </w:pPr>
            <w:hyperlink r:id="rId39" w:history="1">
              <w:r w:rsidR="002031CA" w:rsidRPr="00A611E2">
                <w:rPr>
                  <w:rFonts w:ascii="Trebuchet MS" w:eastAsia="MS Mincho" w:hAnsi="Trebuchet MS" w:cs="Arial"/>
                  <w:color w:val="0070C0"/>
                  <w:sz w:val="16"/>
                  <w:szCs w:val="16"/>
                  <w:u w:val="single"/>
                  <w:lang w:val="es" w:eastAsia="ja-JP"/>
                </w:rPr>
                <w:t>https://www.facebook.com/ValenteAmeca/videos/252947536360391</w:t>
              </w:r>
            </w:hyperlink>
          </w:p>
          <w:p w14:paraId="5362972D" w14:textId="77777777" w:rsidR="002031CA" w:rsidRPr="00A611E2" w:rsidRDefault="002031CA" w:rsidP="009923D9">
            <w:pPr>
              <w:spacing w:line="276" w:lineRule="auto"/>
              <w:ind w:right="-93"/>
              <w:jc w:val="both"/>
              <w:rPr>
                <w:rFonts w:ascii="Trebuchet MS" w:eastAsia="Times New Roman" w:hAnsi="Trebuchet MS" w:cs="Arial"/>
                <w:color w:val="0070C0"/>
                <w:sz w:val="16"/>
                <w:szCs w:val="16"/>
                <w:u w:val="single"/>
                <w:lang w:val="es" w:eastAsia="es-MX"/>
              </w:rPr>
            </w:pPr>
          </w:p>
          <w:p w14:paraId="2DA61BA0" w14:textId="77777777" w:rsidR="002031CA" w:rsidRPr="00A611E2" w:rsidRDefault="002031CA" w:rsidP="009923D9">
            <w:pPr>
              <w:spacing w:line="276" w:lineRule="auto"/>
              <w:ind w:right="-93"/>
              <w:jc w:val="both"/>
              <w:rPr>
                <w:rFonts w:ascii="Trebuchet MS" w:eastAsia="MS Mincho" w:hAnsi="Trebuchet MS" w:cs="Arial"/>
                <w:sz w:val="16"/>
                <w:szCs w:val="16"/>
                <w:lang w:val="es-ES" w:eastAsia="ja-JP"/>
              </w:rPr>
            </w:pPr>
            <w:r w:rsidRPr="00A611E2">
              <w:rPr>
                <w:rFonts w:ascii="Trebuchet MS" w:eastAsia="MS Mincho" w:hAnsi="Trebuchet MS" w:cs="Arial"/>
                <w:sz w:val="16"/>
                <w:szCs w:val="16"/>
                <w:lang w:val="es-ES" w:eastAsia="ja-JP"/>
              </w:rPr>
              <w:t xml:space="preserve">“Con la finalidad de seguir garantizando la seguridad de los </w:t>
            </w:r>
            <w:proofErr w:type="spellStart"/>
            <w:r w:rsidRPr="00A611E2">
              <w:rPr>
                <w:rFonts w:ascii="Trebuchet MS" w:eastAsia="MS Mincho" w:hAnsi="Trebuchet MS" w:cs="Arial"/>
                <w:sz w:val="16"/>
                <w:szCs w:val="16"/>
                <w:lang w:val="es-ES" w:eastAsia="ja-JP"/>
              </w:rPr>
              <w:t>Amequenses</w:t>
            </w:r>
            <w:proofErr w:type="spellEnd"/>
            <w:r w:rsidRPr="00A611E2">
              <w:rPr>
                <w:rFonts w:ascii="Trebuchet MS" w:eastAsia="MS Mincho" w:hAnsi="Trebuchet MS" w:cs="Arial"/>
                <w:sz w:val="16"/>
                <w:szCs w:val="16"/>
                <w:lang w:val="es-ES" w:eastAsia="ja-JP"/>
              </w:rPr>
              <w:t>, recibimos una patrulla nueva para nuestra fuerza pública.”</w:t>
            </w:r>
          </w:p>
          <w:p w14:paraId="0D52CE80" w14:textId="77777777" w:rsidR="002031CA" w:rsidRPr="00A611E2" w:rsidRDefault="002031CA" w:rsidP="009923D9">
            <w:pPr>
              <w:spacing w:line="276" w:lineRule="auto"/>
              <w:ind w:right="-93"/>
              <w:jc w:val="both"/>
              <w:rPr>
                <w:rFonts w:ascii="Trebuchet MS" w:eastAsia="Times New Roman" w:hAnsi="Trebuchet MS" w:cs="Arial"/>
                <w:sz w:val="24"/>
                <w:szCs w:val="24"/>
                <w:lang w:val="es-ES_tradnl" w:eastAsia="es-MX"/>
              </w:rPr>
            </w:pPr>
          </w:p>
          <w:p w14:paraId="273E60A5" w14:textId="77777777" w:rsidR="002031CA" w:rsidRPr="00A611E2" w:rsidRDefault="002031CA" w:rsidP="009923D9">
            <w:pPr>
              <w:spacing w:line="276" w:lineRule="auto"/>
              <w:ind w:right="-93"/>
              <w:jc w:val="both"/>
              <w:rPr>
                <w:rFonts w:ascii="Trebuchet MS" w:eastAsia="MS Mincho" w:hAnsi="Trebuchet MS" w:cs="Arial"/>
                <w:i/>
                <w:sz w:val="16"/>
                <w:szCs w:val="16"/>
                <w:lang w:val="es-ES" w:eastAsia="ja-JP"/>
              </w:rPr>
            </w:pPr>
            <w:r w:rsidRPr="00A611E2">
              <w:rPr>
                <w:rFonts w:ascii="Trebuchet MS" w:eastAsia="MS Mincho" w:hAnsi="Trebuchet MS" w:cs="Arial"/>
                <w:b/>
                <w:i/>
                <w:sz w:val="16"/>
                <w:szCs w:val="16"/>
                <w:lang w:val="es-ES" w:eastAsia="ja-JP"/>
              </w:rPr>
              <w:t xml:space="preserve">Hombre de </w:t>
            </w:r>
            <w:proofErr w:type="spellStart"/>
            <w:r w:rsidRPr="00A611E2">
              <w:rPr>
                <w:rFonts w:ascii="Trebuchet MS" w:eastAsia="MS Mincho" w:hAnsi="Trebuchet MS" w:cs="Arial"/>
                <w:b/>
                <w:i/>
                <w:sz w:val="16"/>
                <w:szCs w:val="16"/>
                <w:lang w:val="es-ES" w:eastAsia="ja-JP"/>
              </w:rPr>
              <w:t>cubrebocas</w:t>
            </w:r>
            <w:proofErr w:type="spellEnd"/>
            <w:r w:rsidRPr="00A611E2">
              <w:rPr>
                <w:rFonts w:ascii="Trebuchet MS" w:eastAsia="MS Mincho" w:hAnsi="Trebuchet MS" w:cs="Arial"/>
                <w:b/>
                <w:i/>
                <w:sz w:val="16"/>
                <w:szCs w:val="16"/>
                <w:lang w:val="es-ES" w:eastAsia="ja-JP"/>
              </w:rPr>
              <w:t xml:space="preserve"> negro. - </w:t>
            </w:r>
            <w:r w:rsidRPr="00A611E2">
              <w:rPr>
                <w:rFonts w:ascii="Trebuchet MS" w:eastAsia="MS Mincho" w:hAnsi="Trebuchet MS" w:cs="Arial"/>
                <w:i/>
                <w:sz w:val="16"/>
                <w:szCs w:val="16"/>
                <w:lang w:val="es-ES" w:eastAsia="ja-JP"/>
              </w:rPr>
              <w:t>Hola a todos, buenas tardes. Les saludamos ahora acá desde el rumbo de Tlaquepaque para notificarles a todos ustedes pues, y agradecerle como siempre al gobierno del Estado y a la coordinación de seguridad por la entrega de otra patrulla para nuestro municipio con esto se sigue complementando el parque vehicular para dar mejor servicio a la ciudadanía sabemos que falta mucho también se le está por ahí invirtiendo a la capacitación, los uniformes, los chalecos antibalas. En fin, falta mucho por hacer en la policía municipal, pero repito agradezco al gobierno del Estado porque esta constante con los apoyos que nos sirven mucho para equipar nuestra policía municipal en específico pues del parque vehicular. Ustedes recuerdan durante una sola gestión de un servidor dos años y algunos meses pues ya conseguimos cinco patrullas para el municipio y esta pues es la más reciente. Saludos y quedamos a la orden.</w:t>
            </w:r>
          </w:p>
          <w:p w14:paraId="07C1B9BD" w14:textId="77777777" w:rsidR="002031CA" w:rsidRPr="00A611E2" w:rsidRDefault="002031CA" w:rsidP="009923D9">
            <w:pPr>
              <w:spacing w:line="276" w:lineRule="auto"/>
              <w:ind w:right="-93"/>
              <w:jc w:val="both"/>
              <w:rPr>
                <w:rFonts w:ascii="Trebuchet MS" w:eastAsia="Times New Roman" w:hAnsi="Trebuchet MS" w:cs="Arial"/>
                <w:i/>
                <w:sz w:val="16"/>
                <w:szCs w:val="16"/>
                <w:lang w:val="es-ES_tradnl" w:eastAsia="es-MX"/>
              </w:rPr>
            </w:pPr>
          </w:p>
          <w:p w14:paraId="55B4A72A" w14:textId="5314C936" w:rsidR="002031CA" w:rsidRPr="00A611E2" w:rsidRDefault="002031CA" w:rsidP="002031CA">
            <w:pPr>
              <w:spacing w:line="276" w:lineRule="auto"/>
              <w:ind w:right="-93"/>
              <w:rPr>
                <w:rFonts w:ascii="Trebuchet MS" w:eastAsia="Times New Roman" w:hAnsi="Trebuchet MS" w:cs="Arial"/>
                <w:sz w:val="16"/>
                <w:szCs w:val="16"/>
                <w:lang w:val="es-ES_tradnl" w:eastAsia="es-MX"/>
              </w:rPr>
            </w:pPr>
            <w:r w:rsidRPr="00A611E2">
              <w:rPr>
                <w:rFonts w:ascii="Trebuchet MS" w:eastAsia="MS Mincho" w:hAnsi="Trebuchet MS" w:cs="Times New Roman"/>
                <w:noProof/>
                <w:sz w:val="24"/>
                <w:szCs w:val="24"/>
                <w:lang w:eastAsia="es-MX"/>
              </w:rPr>
              <w:drawing>
                <wp:inline distT="0" distB="0" distL="0" distR="0" wp14:anchorId="33616154" wp14:editId="5C352471">
                  <wp:extent cx="1761348" cy="1254125"/>
                  <wp:effectExtent l="0" t="0" r="0" b="317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b="4381"/>
                          <a:stretch/>
                        </pic:blipFill>
                        <pic:spPr bwMode="auto">
                          <a:xfrm>
                            <a:off x="0" y="0"/>
                            <a:ext cx="1784707" cy="1270757"/>
                          </a:xfrm>
                          <a:prstGeom prst="rect">
                            <a:avLst/>
                          </a:prstGeom>
                          <a:ln>
                            <a:noFill/>
                          </a:ln>
                          <a:extLst>
                            <a:ext uri="{53640926-AAD7-44D8-BBD7-CCE9431645EC}">
                              <a14:shadowObscured xmlns:a14="http://schemas.microsoft.com/office/drawing/2010/main"/>
                            </a:ext>
                          </a:extLst>
                        </pic:spPr>
                      </pic:pic>
                    </a:graphicData>
                  </a:graphic>
                </wp:inline>
              </w:drawing>
            </w:r>
            <w:r w:rsidRPr="00A611E2">
              <w:rPr>
                <w:rFonts w:ascii="Trebuchet MS" w:eastAsia="MS Mincho" w:hAnsi="Trebuchet MS" w:cs="Times New Roman"/>
                <w:noProof/>
                <w:sz w:val="24"/>
                <w:szCs w:val="24"/>
                <w:lang w:eastAsia="es-MX"/>
              </w:rPr>
              <w:drawing>
                <wp:inline distT="0" distB="0" distL="0" distR="0" wp14:anchorId="6DF8CE88" wp14:editId="7F82AC31">
                  <wp:extent cx="1799540" cy="1204758"/>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b="4193"/>
                          <a:stretch/>
                        </pic:blipFill>
                        <pic:spPr bwMode="auto">
                          <a:xfrm>
                            <a:off x="0" y="0"/>
                            <a:ext cx="1824430" cy="1221421"/>
                          </a:xfrm>
                          <a:prstGeom prst="rect">
                            <a:avLst/>
                          </a:prstGeom>
                          <a:ln>
                            <a:noFill/>
                          </a:ln>
                          <a:extLst>
                            <a:ext uri="{53640926-AAD7-44D8-BBD7-CCE9431645EC}">
                              <a14:shadowObscured xmlns:a14="http://schemas.microsoft.com/office/drawing/2010/main"/>
                            </a:ext>
                          </a:extLst>
                        </pic:spPr>
                      </pic:pic>
                    </a:graphicData>
                  </a:graphic>
                </wp:inline>
              </w:drawing>
            </w:r>
          </w:p>
        </w:tc>
      </w:tr>
      <w:tr w:rsidR="00A7405B" w:rsidRPr="00A611E2" w14:paraId="7DC6093C" w14:textId="77777777" w:rsidTr="00D0740C">
        <w:tc>
          <w:tcPr>
            <w:tcW w:w="1446" w:type="dxa"/>
          </w:tcPr>
          <w:p w14:paraId="4ADB7A6A" w14:textId="26EA22D5" w:rsidR="00A7405B" w:rsidRPr="00A611E2" w:rsidRDefault="002031CA"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25-02-2021</w:t>
            </w:r>
          </w:p>
        </w:tc>
        <w:tc>
          <w:tcPr>
            <w:tcW w:w="8074" w:type="dxa"/>
          </w:tcPr>
          <w:p w14:paraId="7926F82B" w14:textId="77777777" w:rsidR="00B517A4" w:rsidRPr="00A611E2" w:rsidRDefault="00B517A4" w:rsidP="009923D9">
            <w:pPr>
              <w:spacing w:line="276" w:lineRule="auto"/>
              <w:ind w:right="-93"/>
              <w:jc w:val="both"/>
              <w:rPr>
                <w:rFonts w:ascii="Trebuchet MS" w:eastAsia="MS Mincho" w:hAnsi="Trebuchet MS" w:cs="Times New Roman"/>
                <w:sz w:val="16"/>
                <w:szCs w:val="16"/>
                <w:lang w:val="es-ES" w:eastAsia="ja-JP"/>
              </w:rPr>
            </w:pPr>
          </w:p>
          <w:p w14:paraId="5DF51E69" w14:textId="2663496D" w:rsidR="00A7405B" w:rsidRPr="00A611E2" w:rsidRDefault="006631FF" w:rsidP="009923D9">
            <w:pPr>
              <w:spacing w:line="276" w:lineRule="auto"/>
              <w:ind w:right="-93"/>
              <w:jc w:val="both"/>
              <w:rPr>
                <w:rFonts w:ascii="Trebuchet MS" w:eastAsia="MS Mincho" w:hAnsi="Trebuchet MS" w:cs="Arial"/>
                <w:color w:val="4F81BD"/>
                <w:sz w:val="16"/>
                <w:szCs w:val="16"/>
                <w:u w:val="single"/>
                <w:lang w:val="es-ES_tradnl" w:eastAsia="es-MX"/>
              </w:rPr>
            </w:pPr>
            <w:hyperlink r:id="rId42" w:history="1">
              <w:r w:rsidR="00B517A4" w:rsidRPr="00A611E2">
                <w:rPr>
                  <w:rStyle w:val="Hipervnculo"/>
                  <w:rFonts w:ascii="Trebuchet MS" w:eastAsia="MS Mincho" w:hAnsi="Trebuchet MS" w:cs="Arial"/>
                  <w:sz w:val="16"/>
                  <w:szCs w:val="16"/>
                  <w:lang w:val="es-ES_tradnl" w:eastAsia="es-MX"/>
                </w:rPr>
                <w:t>https://www.facebook.com/155966145012480/videos/110395190994097</w:t>
              </w:r>
            </w:hyperlink>
          </w:p>
          <w:p w14:paraId="53866A9C" w14:textId="77777777" w:rsidR="00B517A4" w:rsidRPr="00A611E2" w:rsidRDefault="00B517A4" w:rsidP="009923D9">
            <w:pPr>
              <w:spacing w:line="276" w:lineRule="auto"/>
              <w:ind w:right="-93"/>
              <w:jc w:val="both"/>
              <w:rPr>
                <w:rFonts w:ascii="Trebuchet MS" w:eastAsia="Times New Roman" w:hAnsi="Trebuchet MS" w:cs="Arial"/>
                <w:color w:val="4F81BD"/>
                <w:sz w:val="16"/>
                <w:szCs w:val="16"/>
                <w:u w:val="single"/>
                <w:lang w:val="es-ES_tradnl" w:eastAsia="es-MX"/>
              </w:rPr>
            </w:pPr>
          </w:p>
          <w:p w14:paraId="4E8719E1" w14:textId="77777777" w:rsidR="00B517A4" w:rsidRPr="00A611E2" w:rsidRDefault="00B517A4" w:rsidP="009923D9">
            <w:pPr>
              <w:spacing w:line="276" w:lineRule="auto"/>
              <w:ind w:right="-93"/>
              <w:jc w:val="both"/>
              <w:rPr>
                <w:rFonts w:ascii="Trebuchet MS" w:eastAsia="MS Mincho" w:hAnsi="Trebuchet MS" w:cs="Arial"/>
                <w:sz w:val="16"/>
                <w:szCs w:val="16"/>
                <w:lang w:val="es-ES" w:eastAsia="ja-JP"/>
              </w:rPr>
            </w:pPr>
            <w:r w:rsidRPr="00A611E2">
              <w:rPr>
                <w:rFonts w:ascii="Trebuchet MS" w:eastAsia="MS Mincho" w:hAnsi="Trebuchet MS" w:cs="Arial"/>
                <w:sz w:val="16"/>
                <w:szCs w:val="16"/>
                <w:lang w:val="es-ES" w:eastAsia="ja-JP"/>
              </w:rPr>
              <w:t>“Les comparto como quedo este espacio público, digno de las familias de Arroyo Hondo</w:t>
            </w:r>
            <w:proofErr w:type="gramStart"/>
            <w:r w:rsidRPr="00A611E2">
              <w:rPr>
                <w:rFonts w:ascii="Trebuchet MS" w:eastAsia="MS Mincho" w:hAnsi="Trebuchet MS" w:cs="Arial"/>
                <w:sz w:val="16"/>
                <w:szCs w:val="16"/>
                <w:lang w:val="es-ES" w:eastAsia="ja-JP"/>
              </w:rPr>
              <w:t>..”</w:t>
            </w:r>
            <w:proofErr w:type="gramEnd"/>
          </w:p>
          <w:p w14:paraId="70D93069" w14:textId="77777777" w:rsidR="00B517A4" w:rsidRPr="00A611E2" w:rsidRDefault="00B517A4" w:rsidP="009923D9">
            <w:pPr>
              <w:spacing w:line="276" w:lineRule="auto"/>
              <w:ind w:right="-93"/>
              <w:jc w:val="both"/>
              <w:rPr>
                <w:rFonts w:ascii="Trebuchet MS" w:eastAsia="Times New Roman" w:hAnsi="Trebuchet MS" w:cs="Arial"/>
                <w:sz w:val="16"/>
                <w:szCs w:val="16"/>
                <w:lang w:val="es-ES_tradnl" w:eastAsia="es-MX"/>
              </w:rPr>
            </w:pPr>
          </w:p>
          <w:p w14:paraId="472B7044" w14:textId="22CBDFB5" w:rsidR="00B517A4" w:rsidRPr="00A611E2" w:rsidRDefault="00B517A4" w:rsidP="009923D9">
            <w:pPr>
              <w:spacing w:line="276" w:lineRule="auto"/>
              <w:ind w:right="-93"/>
              <w:jc w:val="both"/>
              <w:rPr>
                <w:rFonts w:ascii="Trebuchet MS" w:eastAsia="MS Mincho" w:hAnsi="Trebuchet MS" w:cs="Arial"/>
                <w:i/>
                <w:sz w:val="16"/>
                <w:szCs w:val="16"/>
                <w:lang w:val="es-ES" w:eastAsia="ja-JP"/>
              </w:rPr>
            </w:pPr>
            <w:r w:rsidRPr="00A611E2">
              <w:rPr>
                <w:rFonts w:ascii="Trebuchet MS" w:eastAsia="MS Mincho" w:hAnsi="Trebuchet MS" w:cs="Arial"/>
                <w:b/>
                <w:i/>
                <w:sz w:val="16"/>
                <w:szCs w:val="16"/>
                <w:lang w:val="es-ES" w:eastAsia="ja-JP"/>
              </w:rPr>
              <w:t xml:space="preserve">Hombre de </w:t>
            </w:r>
            <w:proofErr w:type="spellStart"/>
            <w:r w:rsidRPr="00A611E2">
              <w:rPr>
                <w:rFonts w:ascii="Trebuchet MS" w:eastAsia="MS Mincho" w:hAnsi="Trebuchet MS" w:cs="Arial"/>
                <w:b/>
                <w:i/>
                <w:sz w:val="16"/>
                <w:szCs w:val="16"/>
                <w:lang w:val="es-ES" w:eastAsia="ja-JP"/>
              </w:rPr>
              <w:t>cubrebocas</w:t>
            </w:r>
            <w:proofErr w:type="spellEnd"/>
            <w:r w:rsidRPr="00A611E2">
              <w:rPr>
                <w:rFonts w:ascii="Trebuchet MS" w:eastAsia="MS Mincho" w:hAnsi="Trebuchet MS" w:cs="Arial"/>
                <w:b/>
                <w:i/>
                <w:sz w:val="16"/>
                <w:szCs w:val="16"/>
                <w:lang w:val="es-ES" w:eastAsia="ja-JP"/>
              </w:rPr>
              <w:t xml:space="preserve"> negro.- </w:t>
            </w:r>
            <w:r w:rsidRPr="00A611E2">
              <w:rPr>
                <w:rFonts w:ascii="Trebuchet MS" w:eastAsia="MS Mincho" w:hAnsi="Trebuchet MS" w:cs="Arial"/>
                <w:i/>
                <w:sz w:val="16"/>
                <w:szCs w:val="16"/>
                <w:lang w:val="es-ES" w:eastAsia="ja-JP"/>
              </w:rPr>
              <w:t xml:space="preserve">Hola buenos días les saludamos como siempre con mucho gusto y en esta ocasión nos encontramos en la comunidad de Arroyo Hondo para mostrarles ya como quedo culminada la placita principal de esta comunidad y pues  como siempre agradecer a los que participaron en la gestión y ejecución de esta obra  y agradecer también a la SIOP, al gobierno del Estado, a los ausentes de aquí de la comunidad y a personas que aquí habitan como pueden ver a ya está terminada les quedo muy bonita. </w:t>
            </w:r>
            <w:proofErr w:type="gramStart"/>
            <w:r w:rsidRPr="00A611E2">
              <w:rPr>
                <w:rFonts w:ascii="Trebuchet MS" w:eastAsia="MS Mincho" w:hAnsi="Trebuchet MS" w:cs="Arial"/>
                <w:i/>
                <w:sz w:val="16"/>
                <w:szCs w:val="16"/>
                <w:lang w:val="es-ES" w:eastAsia="ja-JP"/>
              </w:rPr>
              <w:t>y</w:t>
            </w:r>
            <w:proofErr w:type="gramEnd"/>
            <w:r w:rsidRPr="00A611E2">
              <w:rPr>
                <w:rFonts w:ascii="Trebuchet MS" w:eastAsia="MS Mincho" w:hAnsi="Trebuchet MS" w:cs="Arial"/>
                <w:i/>
                <w:sz w:val="16"/>
                <w:szCs w:val="16"/>
                <w:lang w:val="es-ES" w:eastAsia="ja-JP"/>
              </w:rPr>
              <w:t xml:space="preserve"> obviamente en celebración no es como se debería, pero por motivos de la pandemia pues lo vamos a hacer así de manera virtual y rápido y pues en fin es una obras más de las que agradecemos repito e las que agradecemos al gobierno el estado junto por ahí con otras que aún no se inauguran pero está ya era necesario porque ya pues aún esta como nueva antes de que se deteriore y la gente lo puede apreciar de manera correcta por ahí, así quedo la placita de Arroyo Hondo. Saludos a todos y quedamos a la orden.</w:t>
            </w:r>
          </w:p>
          <w:p w14:paraId="62697563" w14:textId="77777777" w:rsidR="00B517A4" w:rsidRPr="00A611E2" w:rsidRDefault="00B517A4" w:rsidP="009923D9">
            <w:pPr>
              <w:spacing w:line="276" w:lineRule="auto"/>
              <w:ind w:right="-93"/>
              <w:jc w:val="both"/>
              <w:rPr>
                <w:rFonts w:ascii="Trebuchet MS" w:eastAsia="MS Mincho" w:hAnsi="Trebuchet MS" w:cs="Arial"/>
                <w:sz w:val="16"/>
                <w:szCs w:val="16"/>
                <w:lang w:val="es-ES" w:eastAsia="ja-JP"/>
              </w:rPr>
            </w:pPr>
          </w:p>
          <w:p w14:paraId="60F41012" w14:textId="25B9F7D7" w:rsidR="00B517A4" w:rsidRPr="00A611E2" w:rsidRDefault="00B517A4" w:rsidP="009923D9">
            <w:pPr>
              <w:spacing w:line="276" w:lineRule="auto"/>
              <w:ind w:right="-93"/>
              <w:jc w:val="both"/>
              <w:rPr>
                <w:rFonts w:ascii="Trebuchet MS" w:eastAsia="Times New Roman" w:hAnsi="Trebuchet MS" w:cs="Arial"/>
                <w:sz w:val="16"/>
                <w:szCs w:val="16"/>
                <w:lang w:val="es-ES_tradnl" w:eastAsia="es-MX"/>
              </w:rPr>
            </w:pPr>
            <w:r w:rsidRPr="00A611E2">
              <w:rPr>
                <w:rFonts w:ascii="Trebuchet MS" w:eastAsia="MS Mincho" w:hAnsi="Trebuchet MS" w:cs="Times New Roman"/>
                <w:noProof/>
                <w:sz w:val="24"/>
                <w:szCs w:val="24"/>
                <w:lang w:eastAsia="es-MX"/>
              </w:rPr>
              <w:drawing>
                <wp:inline distT="0" distB="0" distL="0" distR="0" wp14:anchorId="7DF742C2" wp14:editId="11C91779">
                  <wp:extent cx="2127250" cy="1284521"/>
                  <wp:effectExtent l="0" t="0" r="635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b="3390"/>
                          <a:stretch/>
                        </pic:blipFill>
                        <pic:spPr bwMode="auto">
                          <a:xfrm>
                            <a:off x="0" y="0"/>
                            <a:ext cx="2148268" cy="1297212"/>
                          </a:xfrm>
                          <a:prstGeom prst="rect">
                            <a:avLst/>
                          </a:prstGeom>
                          <a:ln>
                            <a:noFill/>
                          </a:ln>
                          <a:extLst>
                            <a:ext uri="{53640926-AAD7-44D8-BBD7-CCE9431645EC}">
                              <a14:shadowObscured xmlns:a14="http://schemas.microsoft.com/office/drawing/2010/main"/>
                            </a:ext>
                          </a:extLst>
                        </pic:spPr>
                      </pic:pic>
                    </a:graphicData>
                  </a:graphic>
                </wp:inline>
              </w:drawing>
            </w:r>
            <w:r w:rsidRPr="00A611E2">
              <w:rPr>
                <w:rFonts w:ascii="Trebuchet MS" w:eastAsia="Times New Roman" w:hAnsi="Trebuchet MS" w:cs="Arial"/>
                <w:sz w:val="16"/>
                <w:szCs w:val="16"/>
                <w:lang w:val="es-ES_tradnl" w:eastAsia="es-MX"/>
              </w:rPr>
              <w:t xml:space="preserve">     </w:t>
            </w:r>
            <w:r w:rsidRPr="00A611E2">
              <w:rPr>
                <w:rFonts w:ascii="Trebuchet MS" w:eastAsia="MS Mincho" w:hAnsi="Trebuchet MS" w:cs="Times New Roman"/>
                <w:noProof/>
                <w:sz w:val="24"/>
                <w:szCs w:val="24"/>
                <w:lang w:eastAsia="es-MX"/>
              </w:rPr>
              <w:drawing>
                <wp:inline distT="0" distB="0" distL="0" distR="0" wp14:anchorId="6A65B258" wp14:editId="5A77BF7F">
                  <wp:extent cx="2212975" cy="1328470"/>
                  <wp:effectExtent l="0" t="0" r="0" b="508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b="3955"/>
                          <a:stretch/>
                        </pic:blipFill>
                        <pic:spPr bwMode="auto">
                          <a:xfrm>
                            <a:off x="0" y="0"/>
                            <a:ext cx="2233565" cy="1340830"/>
                          </a:xfrm>
                          <a:prstGeom prst="rect">
                            <a:avLst/>
                          </a:prstGeom>
                          <a:ln>
                            <a:noFill/>
                          </a:ln>
                          <a:extLst>
                            <a:ext uri="{53640926-AAD7-44D8-BBD7-CCE9431645EC}">
                              <a14:shadowObscured xmlns:a14="http://schemas.microsoft.com/office/drawing/2010/main"/>
                            </a:ext>
                          </a:extLst>
                        </pic:spPr>
                      </pic:pic>
                    </a:graphicData>
                  </a:graphic>
                </wp:inline>
              </w:drawing>
            </w:r>
          </w:p>
        </w:tc>
      </w:tr>
      <w:tr w:rsidR="00A7405B" w:rsidRPr="00A611E2" w14:paraId="4CB16C61" w14:textId="77777777" w:rsidTr="00D0740C">
        <w:tc>
          <w:tcPr>
            <w:tcW w:w="1446" w:type="dxa"/>
          </w:tcPr>
          <w:p w14:paraId="315D4001" w14:textId="44A2B85F" w:rsidR="00A7405B" w:rsidRPr="00A611E2" w:rsidRDefault="00B517A4"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lastRenderedPageBreak/>
              <w:t>03-03-2021</w:t>
            </w:r>
          </w:p>
        </w:tc>
        <w:tc>
          <w:tcPr>
            <w:tcW w:w="8074" w:type="dxa"/>
          </w:tcPr>
          <w:p w14:paraId="0ADB9BE8" w14:textId="77777777" w:rsidR="00A7405B" w:rsidRPr="00A611E2" w:rsidRDefault="006631FF" w:rsidP="009923D9">
            <w:pPr>
              <w:spacing w:line="276" w:lineRule="auto"/>
              <w:ind w:right="-93"/>
              <w:jc w:val="both"/>
              <w:rPr>
                <w:rFonts w:ascii="Trebuchet MS" w:eastAsia="MS Mincho" w:hAnsi="Trebuchet MS" w:cs="Arial"/>
                <w:color w:val="0000FF"/>
                <w:sz w:val="16"/>
                <w:szCs w:val="16"/>
                <w:u w:val="single"/>
                <w:lang w:val="es-ES_tradnl" w:eastAsia="es-MX"/>
              </w:rPr>
            </w:pPr>
            <w:hyperlink r:id="rId45" w:history="1">
              <w:r w:rsidR="00B517A4" w:rsidRPr="00A611E2">
                <w:rPr>
                  <w:rFonts w:ascii="Trebuchet MS" w:eastAsia="MS Mincho" w:hAnsi="Trebuchet MS" w:cs="Arial"/>
                  <w:color w:val="0000FF"/>
                  <w:sz w:val="16"/>
                  <w:szCs w:val="16"/>
                  <w:u w:val="single"/>
                  <w:lang w:val="es-ES_tradnl" w:eastAsia="es-MX"/>
                </w:rPr>
                <w:t>https://www.facebook.com/155966145012480/videos/796606744263680</w:t>
              </w:r>
            </w:hyperlink>
          </w:p>
          <w:p w14:paraId="555AE1B9" w14:textId="77777777" w:rsidR="005D0B8D" w:rsidRPr="00A611E2" w:rsidRDefault="005D0B8D" w:rsidP="009923D9">
            <w:pPr>
              <w:spacing w:line="276" w:lineRule="auto"/>
              <w:ind w:right="-93"/>
              <w:jc w:val="both"/>
              <w:rPr>
                <w:rFonts w:ascii="Trebuchet MS" w:eastAsia="MS Mincho" w:hAnsi="Trebuchet MS" w:cs="Arial"/>
                <w:color w:val="0000FF"/>
                <w:sz w:val="16"/>
                <w:szCs w:val="16"/>
                <w:u w:val="single"/>
                <w:lang w:val="es-ES_tradnl" w:eastAsia="es-MX"/>
              </w:rPr>
            </w:pPr>
          </w:p>
          <w:p w14:paraId="05524A7C" w14:textId="77777777" w:rsidR="005D0B8D" w:rsidRPr="00A611E2" w:rsidRDefault="005D0B8D" w:rsidP="009923D9">
            <w:pPr>
              <w:spacing w:line="276" w:lineRule="auto"/>
              <w:ind w:right="-93"/>
              <w:jc w:val="both"/>
              <w:rPr>
                <w:rFonts w:ascii="Trebuchet MS" w:eastAsia="MS Mincho" w:hAnsi="Trebuchet MS" w:cs="Arial"/>
                <w:color w:val="0000FF"/>
                <w:sz w:val="16"/>
                <w:szCs w:val="16"/>
                <w:u w:val="single"/>
                <w:lang w:eastAsia="ja-JP"/>
              </w:rPr>
            </w:pPr>
            <w:r w:rsidRPr="00A611E2">
              <w:rPr>
                <w:rFonts w:ascii="Trebuchet MS" w:eastAsia="MS Mincho" w:hAnsi="Trebuchet MS" w:cs="Arial"/>
                <w:sz w:val="16"/>
                <w:szCs w:val="16"/>
                <w:lang w:val="es-ES_tradnl" w:eastAsia="ja-JP"/>
              </w:rPr>
              <w:t>“</w:t>
            </w:r>
            <w:r w:rsidRPr="00A611E2">
              <w:rPr>
                <w:rFonts w:ascii="Trebuchet MS" w:eastAsia="MS Mincho" w:hAnsi="Trebuchet MS" w:cs="Arial"/>
                <w:sz w:val="16"/>
                <w:szCs w:val="16"/>
                <w:lang w:eastAsia="ja-JP"/>
              </w:rPr>
              <w:t>Supervisión de </w:t>
            </w:r>
            <w:hyperlink r:id="rId46" w:history="1">
              <w:r w:rsidRPr="00A611E2">
                <w:rPr>
                  <w:rFonts w:ascii="Trebuchet MS" w:eastAsia="MS Mincho" w:hAnsi="Trebuchet MS" w:cs="Arial"/>
                  <w:color w:val="0000FF"/>
                  <w:sz w:val="16"/>
                  <w:szCs w:val="16"/>
                  <w:u w:val="single"/>
                  <w:lang w:eastAsia="ja-JP"/>
                </w:rPr>
                <w:t>#obra</w:t>
              </w:r>
            </w:hyperlink>
            <w:r w:rsidRPr="00A611E2">
              <w:rPr>
                <w:rFonts w:ascii="Trebuchet MS" w:eastAsia="MS Mincho" w:hAnsi="Trebuchet MS" w:cs="Arial"/>
                <w:sz w:val="16"/>
                <w:szCs w:val="16"/>
                <w:lang w:eastAsia="ja-JP"/>
              </w:rPr>
              <w:t> Pavimentación a base de adoquín, en la calle Alameda. Gracias a la participación ciudadana es que hemos logrado duplicar la obra pública en </w:t>
            </w:r>
            <w:hyperlink r:id="rId47" w:history="1">
              <w:r w:rsidRPr="00A611E2">
                <w:rPr>
                  <w:rFonts w:ascii="Trebuchet MS" w:eastAsia="MS Mincho" w:hAnsi="Trebuchet MS" w:cs="Arial"/>
                  <w:color w:val="0000FF"/>
                  <w:sz w:val="16"/>
                  <w:szCs w:val="16"/>
                  <w:u w:val="single"/>
                  <w:lang w:eastAsia="ja-JP"/>
                </w:rPr>
                <w:t>#Ameca</w:t>
              </w:r>
            </w:hyperlink>
            <w:r w:rsidRPr="00A611E2">
              <w:rPr>
                <w:rFonts w:ascii="Trebuchet MS" w:eastAsia="MS Mincho" w:hAnsi="Trebuchet MS" w:cs="Arial"/>
                <w:sz w:val="16"/>
                <w:szCs w:val="16"/>
                <w:lang w:val="es-ES_tradnl" w:eastAsia="ja-JP"/>
              </w:rPr>
              <w:t xml:space="preserve">, </w:t>
            </w:r>
            <w:hyperlink r:id="rId48" w:history="1">
              <w:r w:rsidRPr="00A611E2">
                <w:rPr>
                  <w:rFonts w:ascii="Trebuchet MS" w:eastAsia="MS Mincho" w:hAnsi="Trebuchet MS" w:cs="Arial"/>
                  <w:color w:val="0000FF"/>
                  <w:sz w:val="16"/>
                  <w:szCs w:val="16"/>
                  <w:u w:val="single"/>
                  <w:lang w:eastAsia="ja-JP"/>
                </w:rPr>
                <w:t>#</w:t>
              </w:r>
              <w:proofErr w:type="spellStart"/>
              <w:r w:rsidRPr="00A611E2">
                <w:rPr>
                  <w:rFonts w:ascii="Trebuchet MS" w:eastAsia="MS Mincho" w:hAnsi="Trebuchet MS" w:cs="Arial"/>
                  <w:color w:val="0000FF"/>
                  <w:sz w:val="16"/>
                  <w:szCs w:val="16"/>
                  <w:u w:val="single"/>
                  <w:lang w:eastAsia="ja-JP"/>
                </w:rPr>
                <w:t>SiHayDiferencias</w:t>
              </w:r>
              <w:proofErr w:type="spellEnd"/>
            </w:hyperlink>
            <w:r w:rsidRPr="00A611E2">
              <w:rPr>
                <w:rFonts w:ascii="Trebuchet MS" w:eastAsia="MS Mincho" w:hAnsi="Trebuchet MS" w:cs="Arial"/>
                <w:sz w:val="16"/>
                <w:szCs w:val="16"/>
                <w:lang w:val="es-ES_tradnl" w:eastAsia="ja-JP"/>
              </w:rPr>
              <w:t>,</w:t>
            </w:r>
            <w:r w:rsidRPr="00A611E2">
              <w:rPr>
                <w:rFonts w:ascii="Trebuchet MS" w:eastAsia="MS Mincho" w:hAnsi="Trebuchet MS" w:cs="Arial"/>
                <w:sz w:val="16"/>
                <w:szCs w:val="16"/>
                <w:lang w:eastAsia="ja-JP"/>
              </w:rPr>
              <w:t> </w:t>
            </w:r>
            <w:hyperlink r:id="rId49" w:history="1">
              <w:r w:rsidRPr="00A611E2">
                <w:rPr>
                  <w:rFonts w:ascii="Trebuchet MS" w:eastAsia="MS Mincho" w:hAnsi="Trebuchet MS" w:cs="Arial"/>
                  <w:color w:val="0000FF"/>
                  <w:sz w:val="16"/>
                  <w:szCs w:val="16"/>
                  <w:u w:val="single"/>
                  <w:lang w:eastAsia="ja-JP"/>
                </w:rPr>
                <w:t>#</w:t>
              </w:r>
              <w:proofErr w:type="spellStart"/>
              <w:r w:rsidRPr="00A611E2">
                <w:rPr>
                  <w:rFonts w:ascii="Trebuchet MS" w:eastAsia="MS Mincho" w:hAnsi="Trebuchet MS" w:cs="Arial"/>
                  <w:color w:val="0000FF"/>
                  <w:sz w:val="16"/>
                  <w:szCs w:val="16"/>
                  <w:u w:val="single"/>
                  <w:lang w:eastAsia="ja-JP"/>
                </w:rPr>
                <w:t>BuenasObras</w:t>
              </w:r>
              <w:proofErr w:type="spellEnd"/>
            </w:hyperlink>
            <w:r w:rsidRPr="00A611E2">
              <w:rPr>
                <w:rFonts w:ascii="Trebuchet MS" w:eastAsia="MS Mincho" w:hAnsi="Trebuchet MS" w:cs="Arial"/>
                <w:color w:val="0000FF"/>
                <w:sz w:val="16"/>
                <w:szCs w:val="16"/>
                <w:u w:val="single"/>
                <w:lang w:eastAsia="ja-JP"/>
              </w:rPr>
              <w:t>”</w:t>
            </w:r>
          </w:p>
          <w:p w14:paraId="400FD578" w14:textId="77777777" w:rsidR="005D0B8D" w:rsidRPr="00A611E2" w:rsidRDefault="005D0B8D" w:rsidP="009923D9">
            <w:pPr>
              <w:spacing w:line="276" w:lineRule="auto"/>
              <w:ind w:right="-93"/>
              <w:jc w:val="both"/>
              <w:rPr>
                <w:rFonts w:ascii="Trebuchet MS" w:eastAsia="MS Mincho" w:hAnsi="Trebuchet MS" w:cs="Arial"/>
                <w:color w:val="0000FF"/>
                <w:sz w:val="16"/>
                <w:szCs w:val="16"/>
                <w:u w:val="single"/>
                <w:lang w:val="es-ES_tradnl" w:eastAsia="ja-JP"/>
              </w:rPr>
            </w:pPr>
          </w:p>
          <w:p w14:paraId="5DE3F162" w14:textId="4E7491DF" w:rsidR="005D0B8D" w:rsidRPr="00A611E2" w:rsidRDefault="005D0B8D" w:rsidP="009923D9">
            <w:pPr>
              <w:spacing w:line="276" w:lineRule="auto"/>
              <w:ind w:right="-93"/>
              <w:jc w:val="both"/>
              <w:rPr>
                <w:rFonts w:ascii="Trebuchet MS" w:eastAsia="MS Mincho" w:hAnsi="Trebuchet MS" w:cs="Arial"/>
                <w:i/>
                <w:sz w:val="16"/>
                <w:szCs w:val="16"/>
                <w:lang w:eastAsia="ja-JP"/>
              </w:rPr>
            </w:pPr>
            <w:r w:rsidRPr="00A611E2">
              <w:rPr>
                <w:rFonts w:ascii="Trebuchet MS" w:eastAsia="MS Mincho" w:hAnsi="Trebuchet MS" w:cs="Arial"/>
                <w:b/>
                <w:i/>
                <w:sz w:val="16"/>
                <w:szCs w:val="16"/>
                <w:lang w:eastAsia="ja-JP"/>
              </w:rPr>
              <w:t>Hombre:</w:t>
            </w:r>
            <w:r w:rsidRPr="00A611E2">
              <w:rPr>
                <w:rFonts w:ascii="Trebuchet MS" w:eastAsia="MS Mincho" w:hAnsi="Trebuchet MS" w:cs="Arial"/>
                <w:sz w:val="16"/>
                <w:szCs w:val="16"/>
                <w:lang w:eastAsia="ja-JP"/>
              </w:rPr>
              <w:t xml:space="preserve"> “</w:t>
            </w:r>
            <w:r w:rsidRPr="00A611E2">
              <w:rPr>
                <w:rFonts w:ascii="Trebuchet MS" w:eastAsia="MS Mincho" w:hAnsi="Trebuchet MS" w:cs="Arial"/>
                <w:i/>
                <w:sz w:val="16"/>
                <w:szCs w:val="16"/>
                <w:lang w:eastAsia="ja-JP"/>
              </w:rPr>
              <w:t>Hola a todos nuevamente les saludamos en los arranque de los avances de obra en este caso, en la calle Alameda (hace un recorrido con la cámara hacia el lugar público en especificó en la calle Alameda)  por aquí para que se ubique mejor, aquí en la esquina con Romero Gil, y en lo particular pues, este tipo de obras son las que más me gusta transmitir o publicar porque nos habla de la buena fe de los vecinos pues, casi casi, en esta ocasión los vecinos se pusieron  de acuerdo aportaron su parte y se involucraron directamente con la constructora o aquí con el ayuntamiento obviamente para ellos hacer su diseño de la calle  obvio también se colgaron las lámparas por su cuenta también con la aportación del municipio te repito agradecemos y felicitamos a los  vecinos de esta calle, calle Alameda por su aportación pues, pero sobre todo su participación con… con  ideas y por ahí,  con estar al pendiente del avance del proceso de esta calle, aquí se colocaron machuelos se va a poner la banqueta y se colocó adoquín como pueden ver, es un adoquín en dos colores, si lo ven de ¿a ver se alcanzan a ver? Si por la parte de arriba diferente diseño quedo muy bonita, va a quedar muy bonita ojala que la gente se siga motivando, que aunque tenemos por ahí, aunque tenemos una lista de 12 calles más aquí en la cabecera, y todas se van a realizar   pues esta fue un poco diferente porque los vecinos repito se involucraron aparte con su aportación, pues en el diseño de la misma (se escuchan voces) así que repito la… el agradecimiento por la confianza hacia la presidencia municipal y a esta gestión y pues quedamos a la orden como siempre, estamos aquí en la calle alameda una más de las calles que quedaran concluidas en muy poco tiempo saludos y quedamos a la orden.!  Durante todo el video la persona que habla hace el recorrido con la cámara de la calle a la cual hace mención”</w:t>
            </w:r>
          </w:p>
          <w:p w14:paraId="690CEE67" w14:textId="3022CFD1" w:rsidR="005D0B8D" w:rsidRPr="00A611E2" w:rsidRDefault="005D0B8D" w:rsidP="009923D9">
            <w:pPr>
              <w:spacing w:line="276" w:lineRule="auto"/>
              <w:ind w:right="-93"/>
              <w:jc w:val="both"/>
              <w:rPr>
                <w:rFonts w:ascii="Trebuchet MS" w:eastAsia="MS Mincho" w:hAnsi="Trebuchet MS" w:cs="Arial"/>
                <w:i/>
                <w:sz w:val="16"/>
                <w:szCs w:val="16"/>
                <w:lang w:eastAsia="ja-JP"/>
              </w:rPr>
            </w:pPr>
          </w:p>
          <w:p w14:paraId="428B5C11" w14:textId="70F6D3E1" w:rsidR="005D0B8D" w:rsidRPr="00A611E2" w:rsidRDefault="005D0B8D" w:rsidP="009923D9">
            <w:pPr>
              <w:spacing w:line="276" w:lineRule="auto"/>
              <w:ind w:right="-93"/>
              <w:jc w:val="both"/>
              <w:rPr>
                <w:rFonts w:ascii="Trebuchet MS" w:eastAsia="MS Mincho" w:hAnsi="Trebuchet MS" w:cs="Arial"/>
                <w:i/>
                <w:sz w:val="16"/>
                <w:szCs w:val="16"/>
                <w:lang w:eastAsia="ja-JP"/>
              </w:rPr>
            </w:pPr>
            <w:r w:rsidRPr="00A611E2">
              <w:rPr>
                <w:rFonts w:ascii="Trebuchet MS" w:eastAsia="MS Mincho" w:hAnsi="Trebuchet MS" w:cs="Times New Roman"/>
                <w:noProof/>
                <w:sz w:val="24"/>
                <w:szCs w:val="24"/>
                <w:lang w:eastAsia="es-MX"/>
              </w:rPr>
              <w:drawing>
                <wp:inline distT="0" distB="0" distL="0" distR="0" wp14:anchorId="008DC4B4" wp14:editId="700D89AF">
                  <wp:extent cx="2181225" cy="133402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5309" b="3397"/>
                          <a:stretch/>
                        </pic:blipFill>
                        <pic:spPr bwMode="auto">
                          <a:xfrm>
                            <a:off x="0" y="0"/>
                            <a:ext cx="2196925" cy="1343627"/>
                          </a:xfrm>
                          <a:prstGeom prst="rect">
                            <a:avLst/>
                          </a:prstGeom>
                          <a:ln>
                            <a:noFill/>
                          </a:ln>
                          <a:extLst>
                            <a:ext uri="{53640926-AAD7-44D8-BBD7-CCE9431645EC}">
                              <a14:shadowObscured xmlns:a14="http://schemas.microsoft.com/office/drawing/2010/main"/>
                            </a:ext>
                          </a:extLst>
                        </pic:spPr>
                      </pic:pic>
                    </a:graphicData>
                  </a:graphic>
                </wp:inline>
              </w:drawing>
            </w:r>
            <w:r w:rsidRPr="00A611E2">
              <w:rPr>
                <w:rFonts w:ascii="Trebuchet MS" w:eastAsia="MS Mincho" w:hAnsi="Trebuchet MS" w:cs="Arial"/>
                <w:i/>
                <w:sz w:val="16"/>
                <w:szCs w:val="16"/>
                <w:lang w:eastAsia="ja-JP"/>
              </w:rPr>
              <w:t xml:space="preserve">   </w:t>
            </w:r>
            <w:r w:rsidRPr="00A611E2">
              <w:rPr>
                <w:rFonts w:ascii="Trebuchet MS" w:eastAsia="MS Mincho" w:hAnsi="Trebuchet MS" w:cs="Times New Roman"/>
                <w:noProof/>
                <w:sz w:val="24"/>
                <w:szCs w:val="24"/>
                <w:lang w:eastAsia="es-MX"/>
              </w:rPr>
              <w:drawing>
                <wp:inline distT="0" distB="0" distL="0" distR="0" wp14:anchorId="482B50A1" wp14:editId="40C10DED">
                  <wp:extent cx="2171440" cy="1352550"/>
                  <wp:effectExtent l="0" t="0" r="63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b="4145"/>
                          <a:stretch/>
                        </pic:blipFill>
                        <pic:spPr bwMode="auto">
                          <a:xfrm>
                            <a:off x="0" y="0"/>
                            <a:ext cx="2183659" cy="1360161"/>
                          </a:xfrm>
                          <a:prstGeom prst="rect">
                            <a:avLst/>
                          </a:prstGeom>
                          <a:ln>
                            <a:noFill/>
                          </a:ln>
                          <a:extLst>
                            <a:ext uri="{53640926-AAD7-44D8-BBD7-CCE9431645EC}">
                              <a14:shadowObscured xmlns:a14="http://schemas.microsoft.com/office/drawing/2010/main"/>
                            </a:ext>
                          </a:extLst>
                        </pic:spPr>
                      </pic:pic>
                    </a:graphicData>
                  </a:graphic>
                </wp:inline>
              </w:drawing>
            </w:r>
          </w:p>
          <w:p w14:paraId="616D2DEB" w14:textId="324A0D10" w:rsidR="005D0B8D" w:rsidRPr="00A611E2" w:rsidRDefault="005D0B8D" w:rsidP="009923D9">
            <w:pPr>
              <w:spacing w:line="276" w:lineRule="auto"/>
              <w:ind w:right="-93"/>
              <w:jc w:val="both"/>
              <w:rPr>
                <w:rFonts w:ascii="Trebuchet MS" w:eastAsia="Times New Roman" w:hAnsi="Trebuchet MS" w:cs="Arial"/>
                <w:sz w:val="16"/>
                <w:szCs w:val="16"/>
                <w:lang w:val="es-ES_tradnl" w:eastAsia="es-MX"/>
              </w:rPr>
            </w:pPr>
          </w:p>
        </w:tc>
      </w:tr>
      <w:tr w:rsidR="00D0740C" w:rsidRPr="00A611E2" w14:paraId="70F62ACC" w14:textId="77777777" w:rsidTr="00D0740C">
        <w:tc>
          <w:tcPr>
            <w:tcW w:w="1446" w:type="dxa"/>
          </w:tcPr>
          <w:p w14:paraId="7CD49E79" w14:textId="2004FA07" w:rsidR="00D0740C" w:rsidRPr="00537639" w:rsidRDefault="005D0B8D" w:rsidP="009923D9">
            <w:pPr>
              <w:spacing w:line="276" w:lineRule="auto"/>
              <w:ind w:right="-93"/>
              <w:jc w:val="both"/>
              <w:rPr>
                <w:rFonts w:ascii="Trebuchet MS" w:eastAsia="Times New Roman" w:hAnsi="Trebuchet MS" w:cs="Arial"/>
                <w:sz w:val="24"/>
                <w:szCs w:val="24"/>
                <w:lang w:val="es-ES_tradnl" w:eastAsia="es-MX"/>
              </w:rPr>
            </w:pPr>
            <w:r w:rsidRPr="00537639">
              <w:rPr>
                <w:rFonts w:ascii="Trebuchet MS" w:eastAsia="Times New Roman" w:hAnsi="Trebuchet MS" w:cs="Arial"/>
                <w:sz w:val="24"/>
                <w:szCs w:val="24"/>
                <w:lang w:val="es-ES_tradnl" w:eastAsia="es-MX"/>
              </w:rPr>
              <w:t>03-03-2021</w:t>
            </w:r>
          </w:p>
        </w:tc>
        <w:tc>
          <w:tcPr>
            <w:tcW w:w="8074" w:type="dxa"/>
          </w:tcPr>
          <w:p w14:paraId="51820A6B" w14:textId="77777777" w:rsidR="00D0740C" w:rsidRPr="00537639" w:rsidRDefault="006631FF" w:rsidP="009923D9">
            <w:pPr>
              <w:spacing w:line="276" w:lineRule="auto"/>
              <w:ind w:right="-93"/>
              <w:jc w:val="both"/>
              <w:rPr>
                <w:rFonts w:ascii="Trebuchet MS" w:eastAsia="Times New Roman" w:hAnsi="Trebuchet MS" w:cs="Arial"/>
                <w:color w:val="0070C0"/>
                <w:sz w:val="16"/>
                <w:szCs w:val="16"/>
                <w:u w:val="single"/>
                <w:lang w:val="es" w:eastAsia="es-MX"/>
              </w:rPr>
            </w:pPr>
            <w:hyperlink r:id="rId52" w:history="1">
              <w:r w:rsidR="005D0B8D" w:rsidRPr="00537639">
                <w:rPr>
                  <w:rFonts w:ascii="Trebuchet MS" w:eastAsia="Times New Roman" w:hAnsi="Trebuchet MS" w:cs="Arial"/>
                  <w:color w:val="0070C0"/>
                  <w:sz w:val="16"/>
                  <w:szCs w:val="16"/>
                  <w:u w:val="single"/>
                  <w:lang w:val="es" w:eastAsia="es-MX"/>
                </w:rPr>
                <w:t>https://www.facebook.com/155966145012480/videos/250402196687774</w:t>
              </w:r>
            </w:hyperlink>
          </w:p>
          <w:p w14:paraId="339A1835" w14:textId="77777777" w:rsidR="005D0B8D" w:rsidRPr="00537639" w:rsidRDefault="005D0B8D" w:rsidP="009923D9">
            <w:pPr>
              <w:spacing w:line="276" w:lineRule="auto"/>
              <w:ind w:right="-93"/>
              <w:jc w:val="both"/>
              <w:rPr>
                <w:rFonts w:ascii="Trebuchet MS" w:eastAsia="Times New Roman" w:hAnsi="Trebuchet MS" w:cs="Arial"/>
                <w:color w:val="0070C0"/>
                <w:sz w:val="16"/>
                <w:szCs w:val="16"/>
                <w:u w:val="single"/>
                <w:lang w:val="es" w:eastAsia="es-MX"/>
              </w:rPr>
            </w:pPr>
          </w:p>
          <w:p w14:paraId="0DA003B9" w14:textId="3736B8FF" w:rsidR="005D0B8D" w:rsidRPr="00A611E2" w:rsidRDefault="005D0B8D" w:rsidP="009923D9">
            <w:pPr>
              <w:spacing w:line="276" w:lineRule="auto"/>
              <w:ind w:right="-93"/>
              <w:jc w:val="both"/>
              <w:rPr>
                <w:rFonts w:ascii="Trebuchet MS" w:eastAsia="Times New Roman" w:hAnsi="Trebuchet MS" w:cs="Arial"/>
                <w:sz w:val="24"/>
                <w:szCs w:val="24"/>
                <w:lang w:val="es-ES_tradnl" w:eastAsia="es-MX"/>
              </w:rPr>
            </w:pPr>
            <w:r w:rsidRPr="00537639">
              <w:rPr>
                <w:rFonts w:ascii="Trebuchet MS" w:eastAsia="MS Mincho" w:hAnsi="Trebuchet MS" w:cs="Arial"/>
                <w:sz w:val="16"/>
                <w:szCs w:val="16"/>
                <w:lang w:val="es-ES_tradnl" w:eastAsia="ja-JP"/>
              </w:rPr>
              <w:t>“</w:t>
            </w:r>
            <w:r w:rsidRPr="00537639">
              <w:rPr>
                <w:rFonts w:ascii="Trebuchet MS" w:eastAsia="MS Mincho" w:hAnsi="Trebuchet MS" w:cs="Arial"/>
                <w:sz w:val="16"/>
                <w:szCs w:val="16"/>
                <w:lang w:eastAsia="ja-JP"/>
              </w:rPr>
              <w:t xml:space="preserve">Han iniciado los trabajos de </w:t>
            </w:r>
            <w:proofErr w:type="spellStart"/>
            <w:r w:rsidRPr="00537639">
              <w:rPr>
                <w:rFonts w:ascii="Trebuchet MS" w:eastAsia="MS Mincho" w:hAnsi="Trebuchet MS" w:cs="Arial"/>
                <w:sz w:val="16"/>
                <w:szCs w:val="16"/>
                <w:lang w:eastAsia="ja-JP"/>
              </w:rPr>
              <w:t>reencarpetamiento</w:t>
            </w:r>
            <w:proofErr w:type="spellEnd"/>
            <w:r w:rsidRPr="00537639">
              <w:rPr>
                <w:rFonts w:ascii="Trebuchet MS" w:eastAsia="MS Mincho" w:hAnsi="Trebuchet MS" w:cs="Arial"/>
                <w:sz w:val="16"/>
                <w:szCs w:val="16"/>
                <w:lang w:eastAsia="ja-JP"/>
              </w:rPr>
              <w:t xml:space="preserve"> asfáltico en la calle Abasolo, por lo que invitamos a la ciudadanía a respetar los cierres viales de las distintas obras en proceso. Seguimos trabajando en beneficio de la ciudadanía</w:t>
            </w:r>
            <w:r w:rsidRPr="00537639">
              <w:rPr>
                <w:rFonts w:ascii="Trebuchet MS" w:eastAsia="MS Mincho" w:hAnsi="Trebuchet MS" w:cs="Arial"/>
                <w:i/>
                <w:color w:val="0070C0"/>
                <w:sz w:val="16"/>
                <w:szCs w:val="16"/>
                <w:lang w:eastAsia="ja-JP"/>
              </w:rPr>
              <w:t>. #</w:t>
            </w:r>
            <w:proofErr w:type="spellStart"/>
            <w:r w:rsidRPr="00537639">
              <w:rPr>
                <w:rFonts w:ascii="Trebuchet MS" w:eastAsia="MS Mincho" w:hAnsi="Trebuchet MS" w:cs="Arial"/>
                <w:i/>
                <w:color w:val="0070C0"/>
                <w:sz w:val="16"/>
                <w:szCs w:val="16"/>
                <w:lang w:eastAsia="ja-JP"/>
              </w:rPr>
              <w:t>SiHayDiferencias</w:t>
            </w:r>
            <w:proofErr w:type="spellEnd"/>
            <w:r w:rsidRPr="00537639">
              <w:rPr>
                <w:rFonts w:ascii="Trebuchet MS" w:eastAsia="MS Mincho" w:hAnsi="Trebuchet MS" w:cs="Arial"/>
                <w:i/>
                <w:color w:val="0070C0"/>
                <w:sz w:val="16"/>
                <w:szCs w:val="16"/>
                <w:lang w:eastAsia="ja-JP"/>
              </w:rPr>
              <w:t xml:space="preserve"> #</w:t>
            </w:r>
            <w:proofErr w:type="spellStart"/>
            <w:r w:rsidRPr="00537639">
              <w:rPr>
                <w:rFonts w:ascii="Trebuchet MS" w:eastAsia="MS Mincho" w:hAnsi="Trebuchet MS" w:cs="Arial"/>
                <w:i/>
                <w:color w:val="0070C0"/>
                <w:sz w:val="16"/>
                <w:szCs w:val="16"/>
                <w:lang w:eastAsia="ja-JP"/>
              </w:rPr>
              <w:t>BuenasObras</w:t>
            </w:r>
            <w:proofErr w:type="spellEnd"/>
            <w:r w:rsidRPr="00537639">
              <w:rPr>
                <w:rFonts w:ascii="Trebuchet MS" w:eastAsia="MS Mincho" w:hAnsi="Trebuchet MS" w:cs="Arial"/>
                <w:i/>
                <w:color w:val="0070C0"/>
                <w:sz w:val="16"/>
                <w:szCs w:val="16"/>
                <w:lang w:eastAsia="ja-JP"/>
              </w:rPr>
              <w:t>.</w:t>
            </w:r>
            <w:r w:rsidRPr="00537639">
              <w:rPr>
                <w:rFonts w:ascii="Trebuchet MS" w:eastAsia="MS Mincho" w:hAnsi="Trebuchet MS" w:cs="Arial"/>
                <w:i/>
                <w:sz w:val="16"/>
                <w:szCs w:val="16"/>
                <w:lang w:eastAsia="ja-JP"/>
              </w:rPr>
              <w:t>”</w:t>
            </w:r>
          </w:p>
          <w:p w14:paraId="03D0811F" w14:textId="4519E62C" w:rsidR="00D12028" w:rsidRPr="00A611E2" w:rsidRDefault="00D12028" w:rsidP="009923D9">
            <w:pPr>
              <w:spacing w:line="276" w:lineRule="auto"/>
              <w:ind w:right="-93"/>
              <w:jc w:val="both"/>
              <w:rPr>
                <w:rFonts w:ascii="Trebuchet MS" w:eastAsia="Times New Roman" w:hAnsi="Trebuchet MS" w:cs="Arial"/>
                <w:sz w:val="24"/>
                <w:szCs w:val="24"/>
                <w:lang w:val="es-ES_tradnl" w:eastAsia="es-MX"/>
              </w:rPr>
            </w:pPr>
          </w:p>
        </w:tc>
      </w:tr>
      <w:tr w:rsidR="00A7405B" w:rsidRPr="00A611E2" w14:paraId="6EE567A2" w14:textId="77777777" w:rsidTr="00D0740C">
        <w:tc>
          <w:tcPr>
            <w:tcW w:w="1446" w:type="dxa"/>
          </w:tcPr>
          <w:p w14:paraId="4D97AB24" w14:textId="69CF0CC3" w:rsidR="00A7405B" w:rsidRPr="00A611E2" w:rsidRDefault="005D0B8D"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lastRenderedPageBreak/>
              <w:t>03-03-2021</w:t>
            </w:r>
          </w:p>
        </w:tc>
        <w:tc>
          <w:tcPr>
            <w:tcW w:w="8074" w:type="dxa"/>
          </w:tcPr>
          <w:p w14:paraId="07C7622C" w14:textId="4EBB8C99" w:rsidR="00A7405B" w:rsidRPr="00A611E2" w:rsidRDefault="006631FF" w:rsidP="009923D9">
            <w:pPr>
              <w:spacing w:line="276" w:lineRule="auto"/>
              <w:ind w:right="-93"/>
              <w:jc w:val="both"/>
              <w:rPr>
                <w:rFonts w:ascii="Trebuchet MS" w:eastAsia="Times New Roman" w:hAnsi="Trebuchet MS" w:cs="Arial"/>
                <w:color w:val="0070C0"/>
                <w:sz w:val="16"/>
                <w:szCs w:val="16"/>
                <w:u w:val="single"/>
                <w:lang w:val="es" w:eastAsia="es-MX"/>
              </w:rPr>
            </w:pPr>
            <w:hyperlink r:id="rId53" w:history="1">
              <w:r w:rsidR="005D0B8D" w:rsidRPr="00A611E2">
                <w:rPr>
                  <w:rFonts w:ascii="Trebuchet MS" w:eastAsia="Times New Roman" w:hAnsi="Trebuchet MS" w:cs="Arial"/>
                  <w:color w:val="0070C0"/>
                  <w:sz w:val="16"/>
                  <w:szCs w:val="16"/>
                  <w:u w:val="single"/>
                  <w:lang w:val="es" w:eastAsia="es-MX"/>
                </w:rPr>
                <w:t>https://www.facebook.com/155966145012480/videos/1393247191009324</w:t>
              </w:r>
            </w:hyperlink>
          </w:p>
          <w:p w14:paraId="0C0DB2DC" w14:textId="77777777" w:rsidR="00D12028" w:rsidRPr="00A611E2" w:rsidRDefault="00D12028" w:rsidP="009923D9">
            <w:pPr>
              <w:spacing w:line="276" w:lineRule="auto"/>
              <w:ind w:right="-93"/>
              <w:jc w:val="both"/>
              <w:rPr>
                <w:rFonts w:ascii="Trebuchet MS" w:eastAsia="Times New Roman" w:hAnsi="Trebuchet MS" w:cs="Arial"/>
                <w:color w:val="0070C0"/>
                <w:sz w:val="16"/>
                <w:szCs w:val="16"/>
                <w:u w:val="single"/>
                <w:lang w:val="es" w:eastAsia="es-MX"/>
              </w:rPr>
            </w:pPr>
          </w:p>
          <w:p w14:paraId="751A0F6C" w14:textId="7E9785C7" w:rsidR="00D12028" w:rsidRPr="00A611E2" w:rsidRDefault="00D12028" w:rsidP="009923D9">
            <w:pPr>
              <w:spacing w:line="276" w:lineRule="auto"/>
              <w:ind w:right="-93"/>
              <w:jc w:val="both"/>
              <w:rPr>
                <w:rFonts w:ascii="Trebuchet MS" w:eastAsia="MS Mincho" w:hAnsi="Trebuchet MS" w:cs="Arial"/>
                <w:color w:val="0070C0"/>
                <w:sz w:val="16"/>
                <w:szCs w:val="16"/>
                <w:lang w:val="es-ES_tradnl" w:eastAsia="ja-JP"/>
              </w:rPr>
            </w:pPr>
            <w:r w:rsidRPr="00A611E2">
              <w:rPr>
                <w:rFonts w:ascii="Trebuchet MS" w:eastAsia="MS Mincho" w:hAnsi="Trebuchet MS" w:cs="Arial"/>
                <w:sz w:val="16"/>
                <w:szCs w:val="16"/>
                <w:lang w:val="es-ES_tradnl" w:eastAsia="ja-JP"/>
              </w:rPr>
              <w:t>“</w:t>
            </w:r>
            <w:r w:rsidRPr="00A611E2">
              <w:rPr>
                <w:rFonts w:ascii="Trebuchet MS" w:eastAsia="MS Mincho" w:hAnsi="Trebuchet MS" w:cs="Arial"/>
                <w:i/>
                <w:sz w:val="16"/>
                <w:szCs w:val="16"/>
                <w:lang w:val="es-ES_tradnl" w:eastAsia="ja-JP"/>
              </w:rPr>
              <w:t>Buenos días, gracias a la participación ciudadana es que hemos logrado duplicar la obra pública en Ameca y sus comunidades. De esta manera demostramos que trabajando en equipo se pueden hacer grandes cosas</w:t>
            </w:r>
            <w:r w:rsidRPr="00A611E2">
              <w:rPr>
                <w:rFonts w:ascii="Trebuchet MS" w:eastAsia="MS Mincho" w:hAnsi="Trebuchet MS" w:cs="Arial"/>
                <w:i/>
                <w:color w:val="0070C0"/>
                <w:sz w:val="16"/>
                <w:szCs w:val="16"/>
                <w:lang w:val="es-ES_tradnl" w:eastAsia="ja-JP"/>
              </w:rPr>
              <w:t>.”</w:t>
            </w:r>
            <w:r w:rsidRPr="00A611E2">
              <w:rPr>
                <w:rFonts w:ascii="Trebuchet MS" w:eastAsia="MS Mincho" w:hAnsi="Trebuchet MS" w:cs="Arial"/>
                <w:color w:val="0070C0"/>
                <w:sz w:val="16"/>
                <w:szCs w:val="16"/>
                <w:lang w:val="es-ES_tradnl" w:eastAsia="ja-JP"/>
              </w:rPr>
              <w:t>#</w:t>
            </w:r>
            <w:proofErr w:type="spellStart"/>
            <w:r w:rsidRPr="00A611E2">
              <w:rPr>
                <w:rFonts w:ascii="Trebuchet MS" w:eastAsia="MS Mincho" w:hAnsi="Trebuchet MS" w:cs="Arial"/>
                <w:color w:val="0070C0"/>
                <w:sz w:val="16"/>
                <w:szCs w:val="16"/>
                <w:lang w:val="es-ES_tradnl" w:eastAsia="ja-JP"/>
              </w:rPr>
              <w:t>SiHayDiferencias</w:t>
            </w:r>
            <w:proofErr w:type="spellEnd"/>
            <w:r w:rsidRPr="00A611E2">
              <w:rPr>
                <w:rFonts w:ascii="Trebuchet MS" w:eastAsia="MS Mincho" w:hAnsi="Trebuchet MS" w:cs="Arial"/>
                <w:color w:val="0070C0"/>
                <w:sz w:val="16"/>
                <w:szCs w:val="16"/>
                <w:lang w:val="es-ES_tradnl" w:eastAsia="ja-JP"/>
              </w:rPr>
              <w:t xml:space="preserve"> #</w:t>
            </w:r>
            <w:proofErr w:type="spellStart"/>
            <w:r w:rsidRPr="00A611E2">
              <w:rPr>
                <w:rFonts w:ascii="Trebuchet MS" w:eastAsia="MS Mincho" w:hAnsi="Trebuchet MS" w:cs="Arial"/>
                <w:color w:val="0070C0"/>
                <w:sz w:val="16"/>
                <w:szCs w:val="16"/>
                <w:lang w:val="es-ES_tradnl" w:eastAsia="ja-JP"/>
              </w:rPr>
              <w:t>BuenasObras</w:t>
            </w:r>
            <w:proofErr w:type="spellEnd"/>
            <w:r w:rsidRPr="00A611E2">
              <w:rPr>
                <w:rFonts w:ascii="Trebuchet MS" w:eastAsia="MS Mincho" w:hAnsi="Trebuchet MS" w:cs="Arial"/>
                <w:color w:val="0070C0"/>
                <w:sz w:val="16"/>
                <w:szCs w:val="16"/>
                <w:lang w:val="es-ES_tradnl" w:eastAsia="ja-JP"/>
              </w:rPr>
              <w:t>”</w:t>
            </w:r>
          </w:p>
          <w:p w14:paraId="15F40E25" w14:textId="77777777" w:rsidR="00D12028" w:rsidRPr="00A611E2" w:rsidRDefault="00D12028" w:rsidP="009923D9">
            <w:pPr>
              <w:spacing w:line="276" w:lineRule="auto"/>
              <w:ind w:right="-93"/>
              <w:jc w:val="both"/>
              <w:rPr>
                <w:rFonts w:ascii="Trebuchet MS" w:eastAsia="MS Mincho" w:hAnsi="Trebuchet MS" w:cs="Arial"/>
                <w:color w:val="0070C0"/>
                <w:sz w:val="16"/>
                <w:szCs w:val="16"/>
                <w:lang w:val="es-ES_tradnl" w:eastAsia="ja-JP"/>
              </w:rPr>
            </w:pPr>
          </w:p>
          <w:p w14:paraId="031C0B7F" w14:textId="03D63EA1" w:rsidR="00D12028" w:rsidRPr="00A611E2" w:rsidRDefault="00D12028" w:rsidP="009923D9">
            <w:pPr>
              <w:spacing w:line="276" w:lineRule="auto"/>
              <w:ind w:right="-93"/>
              <w:jc w:val="both"/>
              <w:rPr>
                <w:rFonts w:ascii="Trebuchet MS" w:eastAsia="MS Mincho" w:hAnsi="Trebuchet MS" w:cs="Arial"/>
                <w:sz w:val="16"/>
                <w:szCs w:val="16"/>
                <w:lang w:val="es-ES" w:eastAsia="es-MX"/>
              </w:rPr>
            </w:pPr>
            <w:r w:rsidRPr="00A611E2">
              <w:rPr>
                <w:rFonts w:ascii="Trebuchet MS" w:eastAsia="MS Mincho" w:hAnsi="Trebuchet MS" w:cs="Arial"/>
                <w:b/>
                <w:sz w:val="16"/>
                <w:szCs w:val="16"/>
                <w:lang w:val="es-ES" w:eastAsia="es-MX"/>
              </w:rPr>
              <w:t>Hombre</w:t>
            </w:r>
            <w:r w:rsidRPr="00A611E2">
              <w:rPr>
                <w:rFonts w:ascii="Trebuchet MS" w:eastAsia="MS Mincho" w:hAnsi="Trebuchet MS" w:cs="Arial"/>
                <w:sz w:val="16"/>
                <w:szCs w:val="16"/>
                <w:lang w:val="es-ES" w:eastAsia="es-MX"/>
              </w:rPr>
              <w:t xml:space="preserve">: </w:t>
            </w:r>
            <w:r w:rsidRPr="00A611E2">
              <w:rPr>
                <w:rFonts w:ascii="Trebuchet MS" w:eastAsia="MS Mincho" w:hAnsi="Trebuchet MS" w:cs="Arial"/>
                <w:i/>
                <w:sz w:val="16"/>
                <w:szCs w:val="16"/>
                <w:lang w:val="es-ES" w:eastAsia="es-MX"/>
              </w:rPr>
              <w:t>“(Se escuchan pájaros cantar) buenos días</w:t>
            </w:r>
            <w:proofErr w:type="gramStart"/>
            <w:r w:rsidRPr="00A611E2">
              <w:rPr>
                <w:rFonts w:ascii="Trebuchet MS" w:eastAsia="MS Mincho" w:hAnsi="Trebuchet MS" w:cs="Arial"/>
                <w:i/>
                <w:sz w:val="16"/>
                <w:szCs w:val="16"/>
                <w:lang w:val="es-ES" w:eastAsia="es-MX"/>
              </w:rPr>
              <w:t>!</w:t>
            </w:r>
            <w:proofErr w:type="gramEnd"/>
            <w:r w:rsidRPr="00A611E2">
              <w:rPr>
                <w:rFonts w:ascii="Trebuchet MS" w:eastAsia="MS Mincho" w:hAnsi="Trebuchet MS" w:cs="Arial"/>
                <w:i/>
                <w:sz w:val="16"/>
                <w:szCs w:val="16"/>
                <w:lang w:val="es-ES" w:eastAsia="es-MX"/>
              </w:rPr>
              <w:t xml:space="preserve"> Les saludamos nuevamente con el gusto de siempre, ahora desde la ex hacienda el cabezón para mostrarles los avances o para dar seguimiento pues, (no se escucha claramente lo que dice por unos segundos) el cabezón donde en conjunto con el delegado pues y sus gestiones y la gente los vecinos que aportan su parte hemos logrado ya algunas calles en adoquín como esta que estamos viendo y actualmente comenzamos la de Leona Vicario, repito aquí en el cabezón, posteriormente iniciaremos  la que se ubica como la del campo de futbol también estaba pendiente entre por ahí algunas edificaciones que se hizo aquí en el mismo, mismo  poblado y por ahí varias obras que hemos realizado, repito en  conjunto con los vecinos y en conjunto con la buena gestión del delegado el amigo Néstor, en fin seguiremos informando y seguimos a la orden, por ahí también este le pedimos paciencia a la gente de   Puerta la Vega, la labor, San Antonio, por ahí  más pueblos más comunidades que siguen también por ahí en la lista de espero que cuenten con su obra, que ya estamos por ahí este, aganándolas ¡saludos desde la ex hacienda el cabezón.” </w:t>
            </w:r>
            <w:r w:rsidRPr="00A611E2">
              <w:rPr>
                <w:rFonts w:ascii="Trebuchet MS" w:eastAsia="MS Mincho" w:hAnsi="Trebuchet MS" w:cs="Arial"/>
                <w:sz w:val="16"/>
                <w:szCs w:val="16"/>
                <w:lang w:val="es-ES" w:eastAsia="es-MX"/>
              </w:rPr>
              <w:t>(termina el video con una duración de 1.52 minutos)</w:t>
            </w:r>
          </w:p>
          <w:p w14:paraId="60A1C1BC" w14:textId="77777777" w:rsidR="00D12028" w:rsidRPr="00A611E2" w:rsidRDefault="00D12028" w:rsidP="009923D9">
            <w:pPr>
              <w:spacing w:line="276" w:lineRule="auto"/>
              <w:ind w:right="-93"/>
              <w:jc w:val="both"/>
              <w:rPr>
                <w:rFonts w:ascii="Trebuchet MS" w:eastAsia="MS Mincho" w:hAnsi="Trebuchet MS" w:cs="Arial"/>
                <w:sz w:val="16"/>
                <w:szCs w:val="16"/>
                <w:lang w:val="es-ES" w:eastAsia="es-MX"/>
              </w:rPr>
            </w:pPr>
          </w:p>
          <w:p w14:paraId="4E8D5F1E" w14:textId="632A0073" w:rsidR="00D12028" w:rsidRPr="00A611E2" w:rsidRDefault="00D12028" w:rsidP="009923D9">
            <w:pPr>
              <w:spacing w:line="276" w:lineRule="auto"/>
              <w:ind w:right="-93"/>
              <w:jc w:val="both"/>
              <w:rPr>
                <w:rFonts w:ascii="Trebuchet MS" w:eastAsia="Times New Roman" w:hAnsi="Trebuchet MS" w:cs="Arial"/>
                <w:sz w:val="16"/>
                <w:szCs w:val="16"/>
                <w:lang w:val="es-ES_tradnl" w:eastAsia="es-MX"/>
              </w:rPr>
            </w:pPr>
            <w:r w:rsidRPr="00A611E2">
              <w:rPr>
                <w:rFonts w:ascii="Trebuchet MS" w:eastAsia="MS Mincho" w:hAnsi="Trebuchet MS" w:cs="Times New Roman"/>
                <w:noProof/>
                <w:sz w:val="24"/>
                <w:szCs w:val="24"/>
                <w:lang w:eastAsia="es-MX"/>
              </w:rPr>
              <w:drawing>
                <wp:inline distT="0" distB="0" distL="0" distR="0" wp14:anchorId="5C02E962" wp14:editId="072507FD">
                  <wp:extent cx="2332921" cy="1402715"/>
                  <wp:effectExtent l="0" t="0" r="0"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b="6250"/>
                          <a:stretch/>
                        </pic:blipFill>
                        <pic:spPr bwMode="auto">
                          <a:xfrm>
                            <a:off x="0" y="0"/>
                            <a:ext cx="2366402" cy="1422846"/>
                          </a:xfrm>
                          <a:prstGeom prst="rect">
                            <a:avLst/>
                          </a:prstGeom>
                          <a:ln>
                            <a:noFill/>
                          </a:ln>
                          <a:extLst>
                            <a:ext uri="{53640926-AAD7-44D8-BBD7-CCE9431645EC}">
                              <a14:shadowObscured xmlns:a14="http://schemas.microsoft.com/office/drawing/2010/main"/>
                            </a:ext>
                          </a:extLst>
                        </pic:spPr>
                      </pic:pic>
                    </a:graphicData>
                  </a:graphic>
                </wp:inline>
              </w:drawing>
            </w:r>
            <w:r w:rsidRPr="00A611E2">
              <w:rPr>
                <w:rFonts w:ascii="Trebuchet MS" w:eastAsia="Times New Roman" w:hAnsi="Trebuchet MS" w:cs="Arial"/>
                <w:sz w:val="16"/>
                <w:szCs w:val="16"/>
                <w:lang w:val="es-ES_tradnl" w:eastAsia="es-MX"/>
              </w:rPr>
              <w:t xml:space="preserve">    </w:t>
            </w:r>
            <w:r w:rsidRPr="00A611E2">
              <w:rPr>
                <w:rFonts w:ascii="Trebuchet MS" w:eastAsia="MS Mincho" w:hAnsi="Trebuchet MS" w:cs="Times New Roman"/>
                <w:noProof/>
                <w:sz w:val="24"/>
                <w:szCs w:val="24"/>
                <w:lang w:eastAsia="es-MX"/>
              </w:rPr>
              <w:drawing>
                <wp:inline distT="0" distB="0" distL="0" distR="0" wp14:anchorId="5D60377C" wp14:editId="4F3D659D">
                  <wp:extent cx="2143125" cy="141567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b="2989"/>
                          <a:stretch/>
                        </pic:blipFill>
                        <pic:spPr bwMode="auto">
                          <a:xfrm>
                            <a:off x="0" y="0"/>
                            <a:ext cx="2159847" cy="1426725"/>
                          </a:xfrm>
                          <a:prstGeom prst="rect">
                            <a:avLst/>
                          </a:prstGeom>
                          <a:ln>
                            <a:noFill/>
                          </a:ln>
                          <a:extLst>
                            <a:ext uri="{53640926-AAD7-44D8-BBD7-CCE9431645EC}">
                              <a14:shadowObscured xmlns:a14="http://schemas.microsoft.com/office/drawing/2010/main"/>
                            </a:ext>
                          </a:extLst>
                        </pic:spPr>
                      </pic:pic>
                    </a:graphicData>
                  </a:graphic>
                </wp:inline>
              </w:drawing>
            </w:r>
          </w:p>
        </w:tc>
      </w:tr>
      <w:tr w:rsidR="00D0740C" w:rsidRPr="00A611E2" w14:paraId="11E30968" w14:textId="77777777" w:rsidTr="00D0740C">
        <w:tc>
          <w:tcPr>
            <w:tcW w:w="1446" w:type="dxa"/>
          </w:tcPr>
          <w:p w14:paraId="62F6D9AC" w14:textId="4D27509C" w:rsidR="00D0740C" w:rsidRPr="00A611E2" w:rsidRDefault="001F35E2"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24-02-2021</w:t>
            </w:r>
          </w:p>
        </w:tc>
        <w:tc>
          <w:tcPr>
            <w:tcW w:w="8074" w:type="dxa"/>
          </w:tcPr>
          <w:p w14:paraId="570A466F" w14:textId="77777777" w:rsidR="00D0740C" w:rsidRPr="00A611E2" w:rsidRDefault="006631FF" w:rsidP="009923D9">
            <w:pPr>
              <w:spacing w:line="276" w:lineRule="auto"/>
              <w:ind w:right="-93"/>
              <w:jc w:val="both"/>
              <w:rPr>
                <w:rFonts w:ascii="Trebuchet MS" w:eastAsia="MS Mincho" w:hAnsi="Trebuchet MS" w:cs="Arial"/>
                <w:color w:val="0000FF"/>
                <w:sz w:val="16"/>
                <w:szCs w:val="16"/>
                <w:u w:val="single"/>
                <w:lang w:val="es-ES_tradnl" w:eastAsia="es-MX"/>
              </w:rPr>
            </w:pPr>
            <w:hyperlink r:id="rId56" w:history="1">
              <w:r w:rsidR="00D12028" w:rsidRPr="00A611E2">
                <w:rPr>
                  <w:rFonts w:ascii="Trebuchet MS" w:eastAsia="MS Mincho" w:hAnsi="Trebuchet MS" w:cs="Arial"/>
                  <w:color w:val="0000FF"/>
                  <w:sz w:val="16"/>
                  <w:szCs w:val="16"/>
                  <w:u w:val="single"/>
                  <w:lang w:val="es-ES_tradnl" w:eastAsia="es-MX"/>
                </w:rPr>
                <w:t>https://www.facebook.com/ValenteAmeca/videos/281554263364945</w:t>
              </w:r>
            </w:hyperlink>
          </w:p>
          <w:p w14:paraId="06AD1983" w14:textId="77777777" w:rsidR="001F35E2" w:rsidRPr="00A611E2" w:rsidRDefault="001F35E2" w:rsidP="009923D9">
            <w:pPr>
              <w:spacing w:line="276" w:lineRule="auto"/>
              <w:ind w:right="-93"/>
              <w:jc w:val="both"/>
              <w:rPr>
                <w:rFonts w:ascii="Trebuchet MS" w:hAnsi="Trebuchet MS" w:cs="Helvetica"/>
                <w:color w:val="000000"/>
                <w:sz w:val="16"/>
                <w:szCs w:val="16"/>
                <w:shd w:val="clear" w:color="auto" w:fill="FFFFFF"/>
              </w:rPr>
            </w:pPr>
          </w:p>
          <w:p w14:paraId="7B074967" w14:textId="2F9BCA50" w:rsidR="001F35E2" w:rsidRPr="00A611E2" w:rsidRDefault="001F35E2" w:rsidP="009923D9">
            <w:pPr>
              <w:spacing w:line="276" w:lineRule="auto"/>
              <w:ind w:right="-93"/>
              <w:jc w:val="both"/>
              <w:rPr>
                <w:rFonts w:ascii="Trebuchet MS" w:eastAsia="MS Mincho" w:hAnsi="Trebuchet MS" w:cs="Arial"/>
                <w:color w:val="0000FF"/>
                <w:sz w:val="16"/>
                <w:szCs w:val="16"/>
                <w:u w:val="single"/>
                <w:lang w:val="es-ES_tradnl" w:eastAsia="es-MX"/>
              </w:rPr>
            </w:pPr>
            <w:r w:rsidRPr="00A611E2">
              <w:rPr>
                <w:rFonts w:ascii="Trebuchet MS" w:hAnsi="Trebuchet MS" w:cs="Helvetica"/>
                <w:color w:val="000000"/>
                <w:sz w:val="16"/>
                <w:szCs w:val="16"/>
                <w:shd w:val="clear" w:color="auto" w:fill="FFFFFF"/>
              </w:rPr>
              <w:t>Seguimos avanzando con paso firme en la reconstrucción de la calle Rocha Garibay después de años de abandono. </w:t>
            </w:r>
            <w:r w:rsidRPr="00A611E2">
              <w:rPr>
                <w:rStyle w:val="6qdm"/>
                <w:rFonts w:ascii="Segoe UI Symbol" w:hAnsi="Segoe UI Symbol" w:cs="Segoe UI Symbol"/>
                <w:color w:val="000000"/>
                <w:sz w:val="16"/>
                <w:szCs w:val="16"/>
                <w:shd w:val="clear" w:color="auto" w:fill="FFFFFF"/>
              </w:rPr>
              <w:t>🚧</w:t>
            </w:r>
          </w:p>
          <w:p w14:paraId="75D96AC6" w14:textId="77777777" w:rsidR="001F35E2" w:rsidRPr="00A611E2" w:rsidRDefault="001F35E2" w:rsidP="009923D9">
            <w:pPr>
              <w:spacing w:line="276" w:lineRule="auto"/>
              <w:ind w:right="-93"/>
              <w:jc w:val="both"/>
              <w:rPr>
                <w:rFonts w:ascii="Trebuchet MS" w:eastAsia="Times New Roman" w:hAnsi="Trebuchet MS" w:cs="Arial"/>
                <w:sz w:val="16"/>
                <w:szCs w:val="16"/>
                <w:lang w:val="es-ES_tradnl" w:eastAsia="es-MX"/>
              </w:rPr>
            </w:pPr>
          </w:p>
          <w:p w14:paraId="30E22FC8" w14:textId="1A2810A9" w:rsidR="001F35E2" w:rsidRPr="00A611E2" w:rsidRDefault="001F35E2" w:rsidP="001F35E2">
            <w:pPr>
              <w:spacing w:line="276" w:lineRule="auto"/>
              <w:jc w:val="both"/>
              <w:rPr>
                <w:rFonts w:ascii="Trebuchet MS" w:eastAsia="Calibri" w:hAnsi="Trebuchet MS" w:cs="Arial"/>
                <w:sz w:val="16"/>
                <w:szCs w:val="16"/>
                <w:lang w:val="es-ES"/>
              </w:rPr>
            </w:pPr>
            <w:r w:rsidRPr="00A611E2">
              <w:rPr>
                <w:rFonts w:ascii="Trebuchet MS" w:eastAsia="Calibri" w:hAnsi="Trebuchet MS" w:cs="Arial"/>
                <w:sz w:val="16"/>
                <w:szCs w:val="16"/>
                <w:lang w:val="es-ES"/>
              </w:rPr>
              <w:t>Se aprecia en el primer fotograma del video a un sujeto de género masculino con tés morena portando un cubre bocas de color azul y vistiendo una camisa con diseño de cuadros en color blanco con distintas tonalidades de gris grabándose a sí mismo con la cámara frontal de un dispositivo electrónico.</w:t>
            </w:r>
          </w:p>
          <w:p w14:paraId="0E13E449" w14:textId="77777777" w:rsidR="001F35E2" w:rsidRPr="00A611E2" w:rsidRDefault="001F35E2" w:rsidP="001F35E2">
            <w:pPr>
              <w:spacing w:line="276" w:lineRule="auto"/>
              <w:jc w:val="both"/>
              <w:rPr>
                <w:rFonts w:ascii="Trebuchet MS" w:eastAsia="Calibri" w:hAnsi="Trebuchet MS" w:cs="Arial"/>
                <w:sz w:val="16"/>
                <w:szCs w:val="16"/>
                <w:lang w:val="es-ES"/>
              </w:rPr>
            </w:pPr>
          </w:p>
          <w:p w14:paraId="704FDD40" w14:textId="233DEFDF" w:rsidR="001F35E2" w:rsidRPr="00A611E2" w:rsidRDefault="001F35E2" w:rsidP="001F35E2">
            <w:pPr>
              <w:spacing w:line="276" w:lineRule="auto"/>
              <w:jc w:val="both"/>
              <w:rPr>
                <w:rFonts w:ascii="Trebuchet MS" w:eastAsia="Calibri" w:hAnsi="Trebuchet MS" w:cs="Arial"/>
                <w:i/>
                <w:iCs/>
                <w:sz w:val="16"/>
                <w:szCs w:val="16"/>
                <w:lang w:val="es-ES"/>
              </w:rPr>
            </w:pPr>
            <w:bookmarkStart w:id="1" w:name="_Hlk69471140"/>
            <w:r w:rsidRPr="00A611E2">
              <w:rPr>
                <w:rFonts w:ascii="Trebuchet MS" w:eastAsia="Calibri" w:hAnsi="Trebuchet MS" w:cs="Arial"/>
                <w:b/>
                <w:bCs/>
                <w:sz w:val="16"/>
                <w:szCs w:val="16"/>
                <w:lang w:val="es-ES"/>
              </w:rPr>
              <w:t>Sujeto de género masculino:</w:t>
            </w:r>
            <w:r w:rsidRPr="00A611E2">
              <w:rPr>
                <w:rFonts w:ascii="Trebuchet MS" w:eastAsia="Calibri" w:hAnsi="Trebuchet MS" w:cs="Arial"/>
                <w:i/>
                <w:iCs/>
                <w:sz w:val="16"/>
                <w:szCs w:val="16"/>
                <w:lang w:val="es-ES"/>
              </w:rPr>
              <w:t xml:space="preserve"> </w:t>
            </w:r>
            <w:bookmarkEnd w:id="1"/>
            <w:r w:rsidRPr="00A611E2">
              <w:rPr>
                <w:rFonts w:ascii="Trebuchet MS" w:eastAsia="Calibri" w:hAnsi="Trebuchet MS" w:cs="Arial"/>
                <w:i/>
                <w:iCs/>
                <w:sz w:val="16"/>
                <w:szCs w:val="16"/>
                <w:lang w:val="es-ES"/>
              </w:rPr>
              <w:t xml:space="preserve">“ </w:t>
            </w:r>
            <w:proofErr w:type="spellStart"/>
            <w:r w:rsidRPr="00A611E2">
              <w:rPr>
                <w:rFonts w:ascii="Trebuchet MS" w:eastAsia="Calibri" w:hAnsi="Trebuchet MS" w:cs="Arial"/>
                <w:i/>
                <w:iCs/>
                <w:sz w:val="16"/>
                <w:szCs w:val="16"/>
                <w:lang w:val="es-ES"/>
              </w:rPr>
              <w:t>Uhgg</w:t>
            </w:r>
            <w:proofErr w:type="spellEnd"/>
            <w:r w:rsidRPr="00A611E2">
              <w:rPr>
                <w:rFonts w:ascii="Trebuchet MS" w:eastAsia="Calibri" w:hAnsi="Trebuchet MS" w:cs="Arial"/>
                <w:i/>
                <w:iCs/>
                <w:sz w:val="16"/>
                <w:szCs w:val="16"/>
                <w:lang w:val="es-ES"/>
              </w:rPr>
              <w:t xml:space="preserve">, </w:t>
            </w:r>
            <w:proofErr w:type="spellStart"/>
            <w:r w:rsidRPr="00A611E2">
              <w:rPr>
                <w:rFonts w:ascii="Trebuchet MS" w:eastAsia="Calibri" w:hAnsi="Trebuchet MS" w:cs="Arial"/>
                <w:i/>
                <w:iCs/>
                <w:sz w:val="16"/>
                <w:szCs w:val="16"/>
                <w:lang w:val="es-ES"/>
              </w:rPr>
              <w:t>ugh</w:t>
            </w:r>
            <w:proofErr w:type="spellEnd"/>
            <w:r w:rsidRPr="00A611E2">
              <w:rPr>
                <w:rFonts w:ascii="Trebuchet MS" w:eastAsia="Calibri" w:hAnsi="Trebuchet MS" w:cs="Arial"/>
                <w:i/>
                <w:iCs/>
                <w:sz w:val="16"/>
                <w:szCs w:val="16"/>
                <w:lang w:val="es-ES"/>
              </w:rPr>
              <w:t xml:space="preserve"> hola buenos días, como siempre les saludo con mucho gusto, en esta ocasión nos encontramos en la calle Rocha </w:t>
            </w:r>
            <w:proofErr w:type="spellStart"/>
            <w:r w:rsidRPr="00A611E2">
              <w:rPr>
                <w:rFonts w:ascii="Trebuchet MS" w:eastAsia="Calibri" w:hAnsi="Trebuchet MS" w:cs="Arial"/>
                <w:i/>
                <w:iCs/>
                <w:sz w:val="16"/>
                <w:szCs w:val="16"/>
                <w:lang w:val="es-ES"/>
              </w:rPr>
              <w:t>Garibai</w:t>
            </w:r>
            <w:proofErr w:type="spellEnd"/>
            <w:r w:rsidRPr="00A611E2">
              <w:rPr>
                <w:rFonts w:ascii="Trebuchet MS" w:eastAsia="Calibri" w:hAnsi="Trebuchet MS" w:cs="Arial"/>
                <w:i/>
                <w:iCs/>
                <w:sz w:val="16"/>
                <w:szCs w:val="16"/>
                <w:lang w:val="es-ES"/>
              </w:rPr>
              <w:t xml:space="preserve"> [cambia a cámara trasera del dispositivo] en el minuto -1:53.</w:t>
            </w:r>
            <w:r w:rsidRPr="00A611E2">
              <w:rPr>
                <w:rFonts w:ascii="Trebuchet MS" w:eastAsia="Calibri" w:hAnsi="Trebuchet MS" w:cs="Arial"/>
                <w:b/>
                <w:bCs/>
                <w:sz w:val="16"/>
                <w:szCs w:val="16"/>
                <w:lang w:val="es-ES"/>
              </w:rPr>
              <w:t xml:space="preserve">Sujeto de género masculino: </w:t>
            </w:r>
            <w:r w:rsidRPr="00A611E2">
              <w:rPr>
                <w:rFonts w:ascii="Trebuchet MS" w:eastAsia="Calibri" w:hAnsi="Trebuchet MS" w:cs="Arial"/>
                <w:sz w:val="16"/>
                <w:szCs w:val="16"/>
                <w:lang w:val="es-ES"/>
              </w:rPr>
              <w:t xml:space="preserve">“Aquí en la cabecera municipal para mostrarles los avances de, de esta obra, de esta calle tan importante pues para el municipio de Ameca, pero que por años y años se mantuvo pues en muy malas condiciones, si pueden ver ya están quedando los machuelos </w:t>
            </w:r>
            <w:r w:rsidRPr="00A611E2">
              <w:rPr>
                <w:rFonts w:ascii="Trebuchet MS" w:eastAsia="Calibri" w:hAnsi="Trebuchet MS" w:cs="Arial"/>
                <w:i/>
                <w:iCs/>
                <w:sz w:val="16"/>
                <w:szCs w:val="16"/>
                <w:lang w:val="es-ES"/>
              </w:rPr>
              <w:t>[Enfoca a los machuelos] en el minuto -1:31. ---</w:t>
            </w:r>
          </w:p>
          <w:p w14:paraId="42E7D909" w14:textId="77777777" w:rsidR="001F35E2" w:rsidRPr="00A611E2" w:rsidRDefault="001F35E2" w:rsidP="001F35E2">
            <w:pPr>
              <w:spacing w:line="276" w:lineRule="auto"/>
              <w:jc w:val="both"/>
              <w:rPr>
                <w:rFonts w:ascii="Trebuchet MS" w:eastAsia="Calibri" w:hAnsi="Trebuchet MS" w:cs="Arial"/>
                <w:sz w:val="16"/>
                <w:szCs w:val="16"/>
                <w:lang w:val="es-ES"/>
              </w:rPr>
            </w:pPr>
          </w:p>
          <w:p w14:paraId="33099698" w14:textId="537E009D" w:rsidR="001F35E2" w:rsidRPr="00A611E2" w:rsidRDefault="001F35E2" w:rsidP="001F35E2">
            <w:pPr>
              <w:spacing w:line="276" w:lineRule="auto"/>
              <w:ind w:right="-93"/>
              <w:jc w:val="both"/>
              <w:rPr>
                <w:rFonts w:ascii="Trebuchet MS" w:eastAsia="Times New Roman" w:hAnsi="Trebuchet MS" w:cs="Arial"/>
                <w:sz w:val="16"/>
                <w:szCs w:val="16"/>
                <w:lang w:val="es-ES_tradnl" w:eastAsia="es-MX"/>
              </w:rPr>
            </w:pPr>
            <w:r w:rsidRPr="00A611E2">
              <w:rPr>
                <w:rFonts w:ascii="Trebuchet MS" w:eastAsia="MS Mincho" w:hAnsi="Trebuchet MS" w:cs="Arial"/>
                <w:sz w:val="16"/>
                <w:szCs w:val="16"/>
                <w:lang w:val="es-ES" w:eastAsia="ja-JP"/>
              </w:rPr>
              <w:t xml:space="preserve">Sujeto de género masculino: </w:t>
            </w:r>
            <w:proofErr w:type="spellStart"/>
            <w:r w:rsidRPr="00A611E2">
              <w:rPr>
                <w:rFonts w:ascii="Trebuchet MS" w:eastAsia="MS Mincho" w:hAnsi="Trebuchet MS" w:cs="Arial"/>
                <w:i/>
                <w:iCs/>
                <w:sz w:val="16"/>
                <w:szCs w:val="16"/>
                <w:lang w:val="es-ES" w:eastAsia="ja-JP"/>
              </w:rPr>
              <w:t>Heee</w:t>
            </w:r>
            <w:proofErr w:type="spellEnd"/>
            <w:r w:rsidRPr="00A611E2">
              <w:rPr>
                <w:rFonts w:ascii="Trebuchet MS" w:eastAsia="MS Mincho" w:hAnsi="Trebuchet MS" w:cs="Arial"/>
                <w:i/>
                <w:iCs/>
                <w:sz w:val="16"/>
                <w:szCs w:val="16"/>
                <w:lang w:val="es-ES" w:eastAsia="ja-JP"/>
              </w:rPr>
              <w:t xml:space="preserve">, las banquetas también ya están por colarse y a partir de hoy empiezan con la… con el arroyo vial, por así decirlo, </w:t>
            </w:r>
            <w:proofErr w:type="spellStart"/>
            <w:r w:rsidRPr="00A611E2">
              <w:rPr>
                <w:rFonts w:ascii="Trebuchet MS" w:eastAsia="MS Mincho" w:hAnsi="Trebuchet MS" w:cs="Arial"/>
                <w:i/>
                <w:iCs/>
                <w:sz w:val="16"/>
                <w:szCs w:val="16"/>
                <w:lang w:val="es-ES" w:eastAsia="ja-JP"/>
              </w:rPr>
              <w:t>eeh</w:t>
            </w:r>
            <w:proofErr w:type="spellEnd"/>
            <w:r w:rsidRPr="00A611E2">
              <w:rPr>
                <w:rFonts w:ascii="Trebuchet MS" w:eastAsia="MS Mincho" w:hAnsi="Trebuchet MS" w:cs="Arial"/>
                <w:i/>
                <w:iCs/>
                <w:sz w:val="16"/>
                <w:szCs w:val="16"/>
                <w:lang w:val="es-ES" w:eastAsia="ja-JP"/>
              </w:rPr>
              <w:t xml:space="preserve"> (SIC) , cabe mencionar pues que siempre en las obras de esta gestión municipal pues se cuida que las baquetas queden más amplias para el tema de la inclusión las personas con alguna dificultad para movilizarse, igual hay muchos tema por ahí que corregir con la CFE con Telmex, pero se están viendo ya eh de la mejor manera. A los vecinos de por aquí pues igual se les sigue pidiendo paciencia y su confianza, pero ya está muy avanzada la obra cabe mencionar que esta obra va ser la primera eh, calle que cuente con una ciclo vía, por ahí más tarde les subiremos el proyecto como… como quedaría pues ya de </w:t>
            </w:r>
            <w:r w:rsidRPr="00A611E2">
              <w:rPr>
                <w:rFonts w:ascii="Trebuchet MS" w:eastAsia="MS Mincho" w:hAnsi="Trebuchet MS" w:cs="Arial"/>
                <w:i/>
                <w:iCs/>
                <w:sz w:val="16"/>
                <w:szCs w:val="16"/>
                <w:lang w:val="es-ES" w:eastAsia="ja-JP"/>
              </w:rPr>
              <w:lastRenderedPageBreak/>
              <w:t>manera eh final… pero en fin aquí seguimos a la orden y saludos a todos desde la calle Rocha Garibay en los avances de esta muy necesaria obra, saludos.”</w:t>
            </w:r>
          </w:p>
        </w:tc>
      </w:tr>
      <w:tr w:rsidR="00D0740C" w:rsidRPr="00A611E2" w14:paraId="672F31EE" w14:textId="77777777" w:rsidTr="00D0740C">
        <w:tc>
          <w:tcPr>
            <w:tcW w:w="1446" w:type="dxa"/>
          </w:tcPr>
          <w:p w14:paraId="3417044B" w14:textId="55ACC425" w:rsidR="00D0740C" w:rsidRPr="00A611E2" w:rsidRDefault="001F35E2"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lastRenderedPageBreak/>
              <w:t>26-02-2021</w:t>
            </w:r>
          </w:p>
        </w:tc>
        <w:tc>
          <w:tcPr>
            <w:tcW w:w="8074" w:type="dxa"/>
          </w:tcPr>
          <w:p w14:paraId="0082705A" w14:textId="77777777" w:rsidR="00D0740C" w:rsidRPr="00A611E2" w:rsidRDefault="006631FF" w:rsidP="009923D9">
            <w:pPr>
              <w:spacing w:line="276" w:lineRule="auto"/>
              <w:ind w:right="-93"/>
              <w:jc w:val="both"/>
              <w:rPr>
                <w:rFonts w:ascii="Trebuchet MS" w:eastAsia="MS Mincho" w:hAnsi="Trebuchet MS" w:cs="Arial"/>
                <w:color w:val="0070C0"/>
                <w:sz w:val="16"/>
                <w:szCs w:val="16"/>
                <w:u w:val="single"/>
                <w:lang w:val="es" w:eastAsia="ja-JP"/>
              </w:rPr>
            </w:pPr>
            <w:hyperlink r:id="rId57" w:history="1">
              <w:r w:rsidR="001F35E2" w:rsidRPr="00A611E2">
                <w:rPr>
                  <w:rFonts w:ascii="Trebuchet MS" w:eastAsia="MS Mincho" w:hAnsi="Trebuchet MS" w:cs="Arial"/>
                  <w:color w:val="0070C0"/>
                  <w:sz w:val="16"/>
                  <w:szCs w:val="16"/>
                  <w:u w:val="single"/>
                  <w:lang w:val="es" w:eastAsia="ja-JP"/>
                </w:rPr>
                <w:t>https://www.facebook.com/ValenteAmeca/videos/807560523530018</w:t>
              </w:r>
            </w:hyperlink>
          </w:p>
          <w:p w14:paraId="1B9F94D7" w14:textId="77777777" w:rsidR="00CD321A" w:rsidRPr="00A611E2" w:rsidRDefault="00CD321A" w:rsidP="009923D9">
            <w:pPr>
              <w:spacing w:line="276" w:lineRule="auto"/>
              <w:ind w:right="-93"/>
              <w:jc w:val="both"/>
              <w:rPr>
                <w:rFonts w:ascii="Trebuchet MS" w:eastAsia="MS Mincho" w:hAnsi="Trebuchet MS" w:cs="Arial"/>
                <w:color w:val="0070C0"/>
                <w:sz w:val="16"/>
                <w:szCs w:val="16"/>
                <w:u w:val="single"/>
                <w:lang w:val="es" w:eastAsia="ja-JP"/>
              </w:rPr>
            </w:pPr>
          </w:p>
          <w:p w14:paraId="5EF3E4A8" w14:textId="77777777" w:rsidR="00CD321A" w:rsidRPr="00A611E2" w:rsidRDefault="00CD321A" w:rsidP="009923D9">
            <w:pPr>
              <w:spacing w:line="276" w:lineRule="auto"/>
              <w:ind w:right="-93"/>
              <w:jc w:val="both"/>
              <w:rPr>
                <w:rFonts w:ascii="Trebuchet MS" w:eastAsia="MS Mincho" w:hAnsi="Trebuchet MS" w:cs="Arial"/>
                <w:sz w:val="16"/>
                <w:szCs w:val="16"/>
                <w:lang w:val="es-ES" w:eastAsia="ja-JP"/>
              </w:rPr>
            </w:pPr>
            <w:r w:rsidRPr="00A611E2">
              <w:rPr>
                <w:rFonts w:ascii="Trebuchet MS" w:eastAsia="MS Mincho" w:hAnsi="Trebuchet MS" w:cs="Arial"/>
                <w:sz w:val="16"/>
                <w:szCs w:val="16"/>
                <w:lang w:val="es-ES" w:eastAsia="ja-JP"/>
              </w:rPr>
              <w:t xml:space="preserve">“Se consolida una obra más de alto impacto para la movilidad de los </w:t>
            </w:r>
            <w:proofErr w:type="spellStart"/>
            <w:r w:rsidRPr="00A611E2">
              <w:rPr>
                <w:rFonts w:ascii="Trebuchet MS" w:eastAsia="MS Mincho" w:hAnsi="Trebuchet MS" w:cs="Arial"/>
                <w:sz w:val="16"/>
                <w:szCs w:val="16"/>
                <w:lang w:val="es-ES" w:eastAsia="ja-JP"/>
              </w:rPr>
              <w:t>Amequenses</w:t>
            </w:r>
            <w:proofErr w:type="spellEnd"/>
            <w:r w:rsidRPr="00A611E2">
              <w:rPr>
                <w:rFonts w:ascii="Trebuchet MS" w:eastAsia="MS Mincho" w:hAnsi="Trebuchet MS" w:cs="Arial"/>
                <w:sz w:val="16"/>
                <w:szCs w:val="16"/>
                <w:lang w:val="es-ES" w:eastAsia="ja-JP"/>
              </w:rPr>
              <w:t xml:space="preserve"> #</w:t>
            </w:r>
            <w:proofErr w:type="spellStart"/>
            <w:r w:rsidRPr="00A611E2">
              <w:rPr>
                <w:rFonts w:ascii="Trebuchet MS" w:eastAsia="MS Mincho" w:hAnsi="Trebuchet MS" w:cs="Arial"/>
                <w:sz w:val="16"/>
                <w:szCs w:val="16"/>
                <w:lang w:val="es-ES" w:eastAsia="ja-JP"/>
              </w:rPr>
              <w:t>SiHayDiferencias</w:t>
            </w:r>
            <w:proofErr w:type="spellEnd"/>
            <w:r w:rsidRPr="00A611E2">
              <w:rPr>
                <w:rFonts w:ascii="Trebuchet MS" w:eastAsia="MS Mincho" w:hAnsi="Trebuchet MS" w:cs="Arial"/>
                <w:sz w:val="16"/>
                <w:szCs w:val="16"/>
                <w:lang w:val="es-ES" w:eastAsia="ja-JP"/>
              </w:rPr>
              <w:t>.”</w:t>
            </w:r>
          </w:p>
          <w:p w14:paraId="578BD979" w14:textId="77777777" w:rsidR="00CD321A" w:rsidRPr="00A611E2" w:rsidRDefault="00CD321A" w:rsidP="009923D9">
            <w:pPr>
              <w:spacing w:line="276" w:lineRule="auto"/>
              <w:ind w:right="-93"/>
              <w:jc w:val="both"/>
              <w:rPr>
                <w:rFonts w:ascii="Trebuchet MS" w:eastAsia="MS Mincho" w:hAnsi="Trebuchet MS" w:cs="Arial"/>
                <w:sz w:val="16"/>
                <w:szCs w:val="16"/>
                <w:lang w:val="es-ES" w:eastAsia="ja-JP"/>
              </w:rPr>
            </w:pPr>
          </w:p>
          <w:p w14:paraId="69770D0C" w14:textId="77777777" w:rsidR="00CD321A" w:rsidRDefault="00CD321A" w:rsidP="009923D9">
            <w:pPr>
              <w:spacing w:line="276" w:lineRule="auto"/>
              <w:ind w:right="-93"/>
              <w:jc w:val="both"/>
              <w:rPr>
                <w:rFonts w:ascii="Trebuchet MS" w:eastAsia="MS Mincho" w:hAnsi="Trebuchet MS" w:cs="Arial"/>
                <w:i/>
                <w:sz w:val="16"/>
                <w:szCs w:val="16"/>
                <w:lang w:val="es-ES" w:eastAsia="ja-JP"/>
              </w:rPr>
            </w:pPr>
            <w:r w:rsidRPr="00A611E2">
              <w:rPr>
                <w:rFonts w:ascii="Trebuchet MS" w:eastAsia="MS Mincho" w:hAnsi="Trebuchet MS" w:cs="Arial"/>
                <w:b/>
                <w:i/>
                <w:sz w:val="16"/>
                <w:szCs w:val="16"/>
                <w:lang w:val="es-ES" w:eastAsia="ja-JP"/>
              </w:rPr>
              <w:t xml:space="preserve">Hombre de </w:t>
            </w:r>
            <w:proofErr w:type="spellStart"/>
            <w:r w:rsidRPr="00A611E2">
              <w:rPr>
                <w:rFonts w:ascii="Trebuchet MS" w:eastAsia="MS Mincho" w:hAnsi="Trebuchet MS" w:cs="Arial"/>
                <w:b/>
                <w:i/>
                <w:sz w:val="16"/>
                <w:szCs w:val="16"/>
                <w:lang w:val="es-ES" w:eastAsia="ja-JP"/>
              </w:rPr>
              <w:t>cubrebocas</w:t>
            </w:r>
            <w:proofErr w:type="spellEnd"/>
            <w:r w:rsidRPr="00A611E2">
              <w:rPr>
                <w:rFonts w:ascii="Trebuchet MS" w:eastAsia="MS Mincho" w:hAnsi="Trebuchet MS" w:cs="Arial"/>
                <w:b/>
                <w:i/>
                <w:sz w:val="16"/>
                <w:szCs w:val="16"/>
                <w:lang w:val="es-ES" w:eastAsia="ja-JP"/>
              </w:rPr>
              <w:t xml:space="preserve"> negro.-</w:t>
            </w:r>
            <w:r w:rsidRPr="00A611E2">
              <w:rPr>
                <w:rFonts w:ascii="Trebuchet MS" w:eastAsia="MS Mincho" w:hAnsi="Trebuchet MS" w:cs="Arial"/>
                <w:i/>
                <w:sz w:val="16"/>
                <w:szCs w:val="16"/>
                <w:lang w:val="es-ES" w:eastAsia="ja-JP"/>
              </w:rPr>
              <w:t xml:space="preserve"> Buenos días, les saludamos nuevamente con el gusto de siempre en esta ocasión desde la calle Jesús Amaya Topete ya por fin el día de hoy se concluye al cien por ciento y se dispone para abrirse ya la vialidad completamente, después de varios incidentes por gente que no respetaba las vallas, varia gente que se subía al concreto aun fresco y con todo lo que conlleva pues, los problemas de las obras en su ejecución pues por fin queda ya concluida y a partir de este momento queda abierta a la vialidad esperando que la cuidemos y perdure muchos años ya pueden ver pues totalmente terminada ya en un momento más retiran las maquinas que estaban tapando la calle para permitir el acceso ya a todos los vehículos y como siempre recalcando pues los espacios de las banquetas y también pedirles el apoyo a los vecinos que nos den la mano por ahí con las </w:t>
            </w:r>
            <w:proofErr w:type="spellStart"/>
            <w:r w:rsidRPr="00A611E2">
              <w:rPr>
                <w:rFonts w:ascii="Trebuchet MS" w:eastAsia="MS Mincho" w:hAnsi="Trebuchet MS" w:cs="Arial"/>
                <w:i/>
                <w:sz w:val="16"/>
                <w:szCs w:val="16"/>
                <w:lang w:val="es-ES" w:eastAsia="ja-JP"/>
              </w:rPr>
              <w:t>jardineritas</w:t>
            </w:r>
            <w:proofErr w:type="spellEnd"/>
            <w:r w:rsidRPr="00A611E2">
              <w:rPr>
                <w:rFonts w:ascii="Trebuchet MS" w:eastAsia="MS Mincho" w:hAnsi="Trebuchet MS" w:cs="Arial"/>
                <w:i/>
                <w:sz w:val="16"/>
                <w:szCs w:val="16"/>
                <w:lang w:val="es-ES" w:eastAsia="ja-JP"/>
              </w:rPr>
              <w:t xml:space="preserve"> que queden en su banqueta para que les den vida, les den mantenimiento y podamos tener una calle aparte de funcional que tenga una excelente vista. En fin ya tenemos por ahí una vialidad más de las que eran muy, muy necesarias su rehabilitación. Sabemos que hace falta en Ameca muchas cosas, hay gente que dice que el empleo y que las empresas, lo sabemos pero sabemos también se requiere iniciar por las vialidades y por los servicios y aquí esta una más, el enfoque panorámico, a partir de este momento queda formalmente pues inaugurada esta obra, esta calle y a partir también de este momento ya pueden pasar todos los vehículos, los vehículos de carga deberán o podrán pasar vacíos y cuando vengan cargados pues si será necesario u obligatorio que se vayan por el Rio esperemos su comprensión y agradecemos la paciencia de la gente que vive por aquí y a todas las personas que se vieron afectadas por los problemas que generamos de vialidad, saludos y quedamos a la orden, como siempre.</w:t>
            </w:r>
          </w:p>
          <w:p w14:paraId="720C914D" w14:textId="2B22DF09" w:rsidR="00A611E2" w:rsidRPr="00A611E2" w:rsidRDefault="00A611E2" w:rsidP="009923D9">
            <w:pPr>
              <w:spacing w:line="276" w:lineRule="auto"/>
              <w:ind w:right="-93"/>
              <w:jc w:val="both"/>
              <w:rPr>
                <w:rFonts w:ascii="Trebuchet MS" w:eastAsia="Times New Roman" w:hAnsi="Trebuchet MS" w:cs="Arial"/>
                <w:sz w:val="24"/>
                <w:szCs w:val="24"/>
                <w:lang w:val="es-ES_tradnl" w:eastAsia="es-MX"/>
              </w:rPr>
            </w:pPr>
          </w:p>
        </w:tc>
      </w:tr>
      <w:tr w:rsidR="00CD321A" w:rsidRPr="00A611E2" w14:paraId="26AD6A6D" w14:textId="77777777" w:rsidTr="00D0740C">
        <w:tc>
          <w:tcPr>
            <w:tcW w:w="1446" w:type="dxa"/>
          </w:tcPr>
          <w:p w14:paraId="5749469A" w14:textId="78D32EB4" w:rsidR="00CD321A" w:rsidRPr="00A611E2" w:rsidRDefault="004663DE"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01</w:t>
            </w:r>
            <w:r w:rsidR="00AB333C" w:rsidRPr="00A611E2">
              <w:rPr>
                <w:rFonts w:ascii="Trebuchet MS" w:eastAsia="Times New Roman" w:hAnsi="Trebuchet MS" w:cs="Arial"/>
                <w:sz w:val="24"/>
                <w:szCs w:val="24"/>
                <w:lang w:val="es-ES_tradnl" w:eastAsia="es-MX"/>
              </w:rPr>
              <w:t>-0</w:t>
            </w:r>
            <w:r w:rsidRPr="00A611E2">
              <w:rPr>
                <w:rFonts w:ascii="Trebuchet MS" w:eastAsia="Times New Roman" w:hAnsi="Trebuchet MS" w:cs="Arial"/>
                <w:sz w:val="24"/>
                <w:szCs w:val="24"/>
                <w:lang w:val="es-ES_tradnl" w:eastAsia="es-MX"/>
              </w:rPr>
              <w:t>3</w:t>
            </w:r>
            <w:r w:rsidR="00AB333C" w:rsidRPr="00A611E2">
              <w:rPr>
                <w:rFonts w:ascii="Trebuchet MS" w:eastAsia="Times New Roman" w:hAnsi="Trebuchet MS" w:cs="Arial"/>
                <w:sz w:val="24"/>
                <w:szCs w:val="24"/>
                <w:lang w:val="es-ES_tradnl" w:eastAsia="es-MX"/>
              </w:rPr>
              <w:t>-2021</w:t>
            </w:r>
          </w:p>
        </w:tc>
        <w:tc>
          <w:tcPr>
            <w:tcW w:w="8074" w:type="dxa"/>
          </w:tcPr>
          <w:p w14:paraId="7013D954" w14:textId="77777777" w:rsidR="00BB033C" w:rsidRPr="00A611E2" w:rsidRDefault="00BB033C" w:rsidP="00BB033C">
            <w:pPr>
              <w:widowControl w:val="0"/>
              <w:autoSpaceDE w:val="0"/>
              <w:autoSpaceDN w:val="0"/>
              <w:adjustRightInd w:val="0"/>
              <w:jc w:val="both"/>
              <w:rPr>
                <w:rFonts w:ascii="Trebuchet MS" w:eastAsia="MS Mincho" w:hAnsi="Trebuchet MS" w:cs="Times New Roman"/>
                <w:sz w:val="16"/>
                <w:szCs w:val="16"/>
                <w:lang w:val="es-ES" w:eastAsia="ja-JP"/>
              </w:rPr>
            </w:pPr>
          </w:p>
          <w:p w14:paraId="71238BC7" w14:textId="06A7D038" w:rsidR="00BB033C" w:rsidRPr="00A611E2" w:rsidRDefault="006631FF" w:rsidP="00BB033C">
            <w:pPr>
              <w:widowControl w:val="0"/>
              <w:autoSpaceDE w:val="0"/>
              <w:autoSpaceDN w:val="0"/>
              <w:adjustRightInd w:val="0"/>
              <w:spacing w:after="200"/>
              <w:jc w:val="both"/>
              <w:rPr>
                <w:rFonts w:ascii="Trebuchet MS" w:eastAsia="Times New Roman" w:hAnsi="Trebuchet MS" w:cs="Arial"/>
                <w:color w:val="0070C0"/>
                <w:sz w:val="16"/>
                <w:szCs w:val="16"/>
                <w:u w:val="single"/>
                <w:lang w:val="es" w:eastAsia="es-MX"/>
              </w:rPr>
            </w:pPr>
            <w:hyperlink r:id="rId58" w:history="1">
              <w:r w:rsidR="004663DE" w:rsidRPr="00A611E2">
                <w:rPr>
                  <w:rFonts w:ascii="Trebuchet MS" w:eastAsia="MS Mincho" w:hAnsi="Trebuchet MS" w:cs="Arial"/>
                  <w:color w:val="0070C0"/>
                  <w:sz w:val="16"/>
                  <w:szCs w:val="16"/>
                  <w:u w:val="single"/>
                  <w:lang w:val="es" w:eastAsia="ja-JP"/>
                </w:rPr>
                <w:t>https://www.facebook.com/ValenteAmeca/videos/3079500458943858</w:t>
              </w:r>
            </w:hyperlink>
          </w:p>
          <w:p w14:paraId="24CF4AFF" w14:textId="6EC30921" w:rsidR="00CD321A" w:rsidRPr="00A611E2" w:rsidRDefault="00CD321A" w:rsidP="009923D9">
            <w:pPr>
              <w:spacing w:line="276" w:lineRule="auto"/>
              <w:ind w:right="-93"/>
              <w:jc w:val="both"/>
              <w:rPr>
                <w:rFonts w:ascii="Trebuchet MS" w:eastAsia="MS Mincho" w:hAnsi="Trebuchet MS" w:cs="Arial"/>
                <w:color w:val="0070C0"/>
                <w:sz w:val="16"/>
                <w:szCs w:val="16"/>
                <w:u w:val="single"/>
                <w:lang w:val="es" w:eastAsia="ja-JP"/>
              </w:rPr>
            </w:pPr>
          </w:p>
          <w:p w14:paraId="3704BFC8" w14:textId="6BF52A82" w:rsidR="00BB033C" w:rsidRPr="00A611E2" w:rsidRDefault="00BB033C" w:rsidP="009923D9">
            <w:pPr>
              <w:spacing w:line="276" w:lineRule="auto"/>
              <w:ind w:right="-93"/>
              <w:jc w:val="both"/>
              <w:rPr>
                <w:rFonts w:ascii="Trebuchet MS" w:eastAsia="MS Mincho" w:hAnsi="Trebuchet MS" w:cs="Arial"/>
                <w:sz w:val="16"/>
                <w:szCs w:val="16"/>
                <w:lang w:val="es-ES" w:eastAsia="ja-JP"/>
              </w:rPr>
            </w:pPr>
            <w:r w:rsidRPr="00A611E2">
              <w:rPr>
                <w:rFonts w:ascii="Trebuchet MS" w:eastAsia="MS Mincho" w:hAnsi="Trebuchet MS" w:cs="Arial"/>
                <w:sz w:val="16"/>
                <w:szCs w:val="16"/>
                <w:lang w:val="es-ES" w:eastAsia="ja-JP"/>
              </w:rPr>
              <w:t xml:space="preserve">“Comunidades Conectadas”, Inauguración del servicio de conexión </w:t>
            </w:r>
            <w:proofErr w:type="spellStart"/>
            <w:r w:rsidRPr="00A611E2">
              <w:rPr>
                <w:rFonts w:ascii="Trebuchet MS" w:eastAsia="MS Mincho" w:hAnsi="Trebuchet MS" w:cs="Arial"/>
                <w:sz w:val="16"/>
                <w:szCs w:val="16"/>
                <w:lang w:val="es-ES" w:eastAsia="ja-JP"/>
              </w:rPr>
              <w:t>al</w:t>
            </w:r>
            <w:proofErr w:type="spellEnd"/>
            <w:r w:rsidRPr="00A611E2">
              <w:rPr>
                <w:rFonts w:ascii="Trebuchet MS" w:eastAsia="MS Mincho" w:hAnsi="Trebuchet MS" w:cs="Arial"/>
                <w:sz w:val="16"/>
                <w:szCs w:val="16"/>
                <w:lang w:val="es-ES" w:eastAsia="ja-JP"/>
              </w:rPr>
              <w:t xml:space="preserve"> internet inalámbrico en La Comunidad de Los Mal</w:t>
            </w:r>
            <w:r w:rsidR="004208C8" w:rsidRPr="00A611E2">
              <w:rPr>
                <w:rFonts w:ascii="Trebuchet MS" w:eastAsia="MS Mincho" w:hAnsi="Trebuchet MS" w:cs="Arial"/>
                <w:sz w:val="16"/>
                <w:szCs w:val="16"/>
                <w:lang w:val="es-ES" w:eastAsia="ja-JP"/>
              </w:rPr>
              <w:t xml:space="preserve"> </w:t>
            </w:r>
            <w:r w:rsidRPr="00A611E2">
              <w:rPr>
                <w:rFonts w:ascii="Trebuchet MS" w:eastAsia="MS Mincho" w:hAnsi="Trebuchet MS" w:cs="Arial"/>
                <w:sz w:val="16"/>
                <w:szCs w:val="16"/>
                <w:lang w:val="es-ES" w:eastAsia="ja-JP"/>
              </w:rPr>
              <w:t>pasito. #</w:t>
            </w:r>
            <w:proofErr w:type="spellStart"/>
            <w:r w:rsidRPr="00A611E2">
              <w:rPr>
                <w:rFonts w:ascii="Trebuchet MS" w:eastAsia="MS Mincho" w:hAnsi="Trebuchet MS" w:cs="Arial"/>
                <w:sz w:val="16"/>
                <w:szCs w:val="16"/>
                <w:lang w:val="es-ES" w:eastAsia="ja-JP"/>
              </w:rPr>
              <w:t>SiHayDiferencias</w:t>
            </w:r>
            <w:proofErr w:type="spellEnd"/>
            <w:r w:rsidRPr="00A611E2">
              <w:rPr>
                <w:rFonts w:ascii="Trebuchet MS" w:eastAsia="MS Mincho" w:hAnsi="Trebuchet MS" w:cs="Arial"/>
                <w:sz w:val="16"/>
                <w:szCs w:val="16"/>
                <w:lang w:val="es-ES" w:eastAsia="ja-JP"/>
              </w:rPr>
              <w:t xml:space="preserve"> #</w:t>
            </w:r>
            <w:proofErr w:type="spellStart"/>
            <w:r w:rsidRPr="00A611E2">
              <w:rPr>
                <w:rFonts w:ascii="Trebuchet MS" w:eastAsia="MS Mincho" w:hAnsi="Trebuchet MS" w:cs="Arial"/>
                <w:sz w:val="16"/>
                <w:szCs w:val="16"/>
                <w:lang w:val="es-ES" w:eastAsia="ja-JP"/>
              </w:rPr>
              <w:t>GobiernoCiudadano#InternetGratuito</w:t>
            </w:r>
            <w:proofErr w:type="spellEnd"/>
            <w:r w:rsidRPr="00A611E2">
              <w:rPr>
                <w:rFonts w:ascii="Trebuchet MS" w:eastAsia="MS Mincho" w:hAnsi="Trebuchet MS" w:cs="Arial"/>
                <w:sz w:val="16"/>
                <w:szCs w:val="16"/>
                <w:lang w:val="es-ES" w:eastAsia="ja-JP"/>
              </w:rPr>
              <w:t xml:space="preserve"> #</w:t>
            </w:r>
            <w:proofErr w:type="spellStart"/>
            <w:r w:rsidRPr="00A611E2">
              <w:rPr>
                <w:rFonts w:ascii="Trebuchet MS" w:eastAsia="MS Mincho" w:hAnsi="Trebuchet MS" w:cs="Arial"/>
                <w:sz w:val="16"/>
                <w:szCs w:val="16"/>
                <w:lang w:val="es-ES" w:eastAsia="ja-JP"/>
              </w:rPr>
              <w:t>BuenasObras</w:t>
            </w:r>
            <w:proofErr w:type="spellEnd"/>
            <w:r w:rsidRPr="00A611E2">
              <w:rPr>
                <w:rFonts w:ascii="Trebuchet MS" w:eastAsia="MS Mincho" w:hAnsi="Trebuchet MS" w:cs="Arial"/>
                <w:sz w:val="16"/>
                <w:szCs w:val="16"/>
                <w:lang w:val="es-ES" w:eastAsia="ja-JP"/>
              </w:rPr>
              <w:t>.”</w:t>
            </w:r>
          </w:p>
          <w:p w14:paraId="48E37D5C" w14:textId="77777777" w:rsidR="00BB033C" w:rsidRPr="00A611E2" w:rsidRDefault="00BB033C" w:rsidP="009923D9">
            <w:pPr>
              <w:spacing w:line="276" w:lineRule="auto"/>
              <w:ind w:right="-93"/>
              <w:jc w:val="both"/>
              <w:rPr>
                <w:rFonts w:ascii="Trebuchet MS" w:eastAsia="MS Mincho" w:hAnsi="Trebuchet MS" w:cs="Times New Roman"/>
                <w:color w:val="0070C0"/>
                <w:sz w:val="16"/>
                <w:szCs w:val="16"/>
                <w:u w:val="single"/>
                <w:lang w:val="es" w:eastAsia="ja-JP"/>
              </w:rPr>
            </w:pPr>
          </w:p>
          <w:p w14:paraId="02339AA4" w14:textId="77777777" w:rsidR="00BB033C" w:rsidRPr="00A611E2" w:rsidRDefault="004663DE" w:rsidP="009923D9">
            <w:pPr>
              <w:spacing w:line="276" w:lineRule="auto"/>
              <w:ind w:right="-93"/>
              <w:jc w:val="both"/>
              <w:rPr>
                <w:rFonts w:ascii="Trebuchet MS" w:eastAsia="MS Mincho" w:hAnsi="Trebuchet MS" w:cs="Arial"/>
                <w:i/>
                <w:sz w:val="16"/>
                <w:szCs w:val="16"/>
                <w:lang w:val="es-ES" w:eastAsia="ja-JP"/>
              </w:rPr>
            </w:pPr>
            <w:r w:rsidRPr="00A611E2">
              <w:rPr>
                <w:rFonts w:ascii="Trebuchet MS" w:eastAsia="MS Mincho" w:hAnsi="Trebuchet MS" w:cs="Arial"/>
                <w:b/>
                <w:i/>
                <w:sz w:val="16"/>
                <w:szCs w:val="16"/>
                <w:lang w:val="es-ES" w:eastAsia="ja-JP"/>
              </w:rPr>
              <w:t xml:space="preserve">Sujeto de </w:t>
            </w:r>
            <w:proofErr w:type="spellStart"/>
            <w:r w:rsidRPr="00A611E2">
              <w:rPr>
                <w:rFonts w:ascii="Trebuchet MS" w:eastAsia="MS Mincho" w:hAnsi="Trebuchet MS" w:cs="Arial"/>
                <w:b/>
                <w:i/>
                <w:sz w:val="16"/>
                <w:szCs w:val="16"/>
                <w:lang w:val="es-ES" w:eastAsia="ja-JP"/>
              </w:rPr>
              <w:t>cubrebocas</w:t>
            </w:r>
            <w:proofErr w:type="spellEnd"/>
            <w:r w:rsidRPr="00A611E2">
              <w:rPr>
                <w:rFonts w:ascii="Trebuchet MS" w:eastAsia="MS Mincho" w:hAnsi="Trebuchet MS" w:cs="Arial"/>
                <w:b/>
                <w:i/>
                <w:sz w:val="16"/>
                <w:szCs w:val="16"/>
                <w:lang w:val="es-ES" w:eastAsia="ja-JP"/>
              </w:rPr>
              <w:t xml:space="preserve"> azul</w:t>
            </w:r>
            <w:r w:rsidRPr="00A611E2">
              <w:rPr>
                <w:rFonts w:ascii="Trebuchet MS" w:eastAsia="MS Mincho" w:hAnsi="Trebuchet MS" w:cs="Arial"/>
                <w:i/>
                <w:sz w:val="16"/>
                <w:szCs w:val="16"/>
                <w:lang w:val="es-ES" w:eastAsia="ja-JP"/>
              </w:rPr>
              <w:t xml:space="preserve">. - Buenas, hola a todos, les saludo como siempre con mucho gusto. en esta ocasión desde la comunidad de mal pasito, para notificarles que seguimos, con los avances pues de las comunidades conectadas puse unas antenas, que sepan pues que esto es lento eso es porque las comunidades tienen características geográficas muy diferentes y algunas no tienen acceso a las antenas y en fin se tardan unas más que otras, pero afortunadamente con esta comunidad completamos nueve ya comunidades que no contaban antes con señal, ni telefónica fija ni celular y pues ya ahora con el internet y en pandemia sobre todo los jóvenes ya van a poder </w:t>
            </w:r>
            <w:proofErr w:type="spellStart"/>
            <w:r w:rsidRPr="00A611E2">
              <w:rPr>
                <w:rFonts w:ascii="Trebuchet MS" w:eastAsia="MS Mincho" w:hAnsi="Trebuchet MS" w:cs="Arial"/>
                <w:i/>
                <w:sz w:val="16"/>
                <w:szCs w:val="16"/>
                <w:lang w:val="es-ES" w:eastAsia="ja-JP"/>
              </w:rPr>
              <w:t>accesar</w:t>
            </w:r>
            <w:proofErr w:type="spellEnd"/>
            <w:r w:rsidRPr="00A611E2">
              <w:rPr>
                <w:rFonts w:ascii="Trebuchet MS" w:eastAsia="MS Mincho" w:hAnsi="Trebuchet MS" w:cs="Arial"/>
                <w:i/>
                <w:sz w:val="16"/>
                <w:szCs w:val="16"/>
                <w:lang w:val="es-ES" w:eastAsia="ja-JP"/>
              </w:rPr>
              <w:t xml:space="preserve"> a esta herramienta poderosa para que estén al día con las tareas y pues también las familias puedan comunicarse con seres queridos en otros países y en otros estados y además que ya van a tener la posibilidad de contactar a  la policía municipal por medio de llamadas en WhatsApp. en fin  que aquí seguimos a la orden y las comunidades que aún no se conectan por esta vía pues sepan también que el gobernador del estado Alfaro trae la intención también de conectar a más comunidades junto con La cabeceras junto con las  escuelas los centros de salud pero ya está por ahí toda la red faltan detalles para que dicha red arranque pero mientras tanto el municipio está haciendo todo por su parte y repito ya con esta completamos  nueve comunidades que tienen este gran beneficio saludos desde mal pasito y quedamos  a la orden.</w:t>
            </w:r>
          </w:p>
          <w:p w14:paraId="31265591" w14:textId="76961EA1" w:rsidR="00CE46CE" w:rsidRPr="00A611E2" w:rsidRDefault="00CE46CE" w:rsidP="009923D9">
            <w:pPr>
              <w:spacing w:line="276" w:lineRule="auto"/>
              <w:ind w:right="-93"/>
              <w:jc w:val="both"/>
              <w:rPr>
                <w:rFonts w:ascii="Trebuchet MS" w:eastAsia="MS Mincho" w:hAnsi="Trebuchet MS" w:cs="Times New Roman"/>
                <w:sz w:val="16"/>
                <w:szCs w:val="16"/>
                <w:lang w:val="es-ES" w:eastAsia="ja-JP"/>
              </w:rPr>
            </w:pPr>
          </w:p>
        </w:tc>
      </w:tr>
      <w:tr w:rsidR="00CD321A" w:rsidRPr="00A611E2" w14:paraId="16D8020F" w14:textId="77777777" w:rsidTr="00D0740C">
        <w:tc>
          <w:tcPr>
            <w:tcW w:w="1446" w:type="dxa"/>
          </w:tcPr>
          <w:p w14:paraId="3F0D492B" w14:textId="669F00BC" w:rsidR="00CD321A" w:rsidRPr="00A611E2" w:rsidRDefault="004663DE"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02-03-2021</w:t>
            </w:r>
          </w:p>
        </w:tc>
        <w:tc>
          <w:tcPr>
            <w:tcW w:w="8074" w:type="dxa"/>
          </w:tcPr>
          <w:p w14:paraId="1C26BCA5" w14:textId="77777777" w:rsidR="00CD321A" w:rsidRPr="00A611E2" w:rsidRDefault="006631FF" w:rsidP="009923D9">
            <w:pPr>
              <w:spacing w:line="276" w:lineRule="auto"/>
              <w:ind w:right="-93"/>
              <w:jc w:val="both"/>
              <w:rPr>
                <w:rFonts w:ascii="Trebuchet MS" w:eastAsia="MS Mincho" w:hAnsi="Trebuchet MS" w:cs="Arial"/>
                <w:color w:val="0070C0"/>
                <w:sz w:val="16"/>
                <w:szCs w:val="16"/>
                <w:u w:val="single"/>
                <w:lang w:val="es" w:eastAsia="ja-JP"/>
              </w:rPr>
            </w:pPr>
            <w:hyperlink r:id="rId59" w:history="1">
              <w:r w:rsidR="004663DE" w:rsidRPr="00A611E2">
                <w:rPr>
                  <w:rFonts w:ascii="Trebuchet MS" w:eastAsia="MS Mincho" w:hAnsi="Trebuchet MS" w:cs="Arial"/>
                  <w:color w:val="0070C0"/>
                  <w:sz w:val="16"/>
                  <w:szCs w:val="16"/>
                  <w:u w:val="single"/>
                  <w:lang w:val="es" w:eastAsia="ja-JP"/>
                </w:rPr>
                <w:t>https://www.facebook.com/ValenteAmeca/videos/487797992215884</w:t>
              </w:r>
            </w:hyperlink>
          </w:p>
          <w:p w14:paraId="00C7E521" w14:textId="77777777" w:rsidR="004663DE" w:rsidRPr="00A611E2" w:rsidRDefault="004663DE" w:rsidP="009923D9">
            <w:pPr>
              <w:spacing w:line="276" w:lineRule="auto"/>
              <w:ind w:right="-93"/>
              <w:jc w:val="both"/>
              <w:rPr>
                <w:rFonts w:ascii="Trebuchet MS" w:eastAsia="MS Mincho" w:hAnsi="Trebuchet MS" w:cs="Times New Roman"/>
                <w:color w:val="0070C0"/>
                <w:sz w:val="16"/>
                <w:szCs w:val="16"/>
                <w:u w:val="single"/>
                <w:lang w:val="es" w:eastAsia="ja-JP"/>
              </w:rPr>
            </w:pPr>
          </w:p>
          <w:p w14:paraId="6CF8C492" w14:textId="209D593C" w:rsidR="004663DE" w:rsidRPr="00A611E2" w:rsidRDefault="004663DE" w:rsidP="009923D9">
            <w:pPr>
              <w:spacing w:line="276" w:lineRule="auto"/>
              <w:ind w:right="-93"/>
              <w:jc w:val="both"/>
              <w:rPr>
                <w:rFonts w:ascii="Trebuchet MS" w:eastAsia="MS Mincho" w:hAnsi="Trebuchet MS" w:cs="Arial"/>
                <w:sz w:val="16"/>
                <w:szCs w:val="16"/>
                <w:lang w:val="es-ES" w:eastAsia="ja-JP"/>
              </w:rPr>
            </w:pPr>
            <w:r w:rsidRPr="00A611E2">
              <w:rPr>
                <w:rFonts w:ascii="Trebuchet MS" w:eastAsia="MS Mincho" w:hAnsi="Trebuchet MS" w:cs="Arial"/>
                <w:sz w:val="16"/>
                <w:szCs w:val="16"/>
                <w:lang w:val="es-ES" w:eastAsia="ja-JP"/>
              </w:rPr>
              <w:t>“Arranque de #obra Sustitución de cantera en el atrio de la Parroquia de Santiago Apóstol. #</w:t>
            </w:r>
            <w:proofErr w:type="spellStart"/>
            <w:r w:rsidRPr="00A611E2">
              <w:rPr>
                <w:rFonts w:ascii="Trebuchet MS" w:eastAsia="MS Mincho" w:hAnsi="Trebuchet MS" w:cs="Arial"/>
                <w:sz w:val="16"/>
                <w:szCs w:val="16"/>
                <w:lang w:val="es-ES" w:eastAsia="ja-JP"/>
              </w:rPr>
              <w:t>SiHayDiferencias</w:t>
            </w:r>
            <w:proofErr w:type="spellEnd"/>
            <w:r w:rsidRPr="00A611E2">
              <w:rPr>
                <w:rFonts w:ascii="Trebuchet MS" w:eastAsia="MS Mincho" w:hAnsi="Trebuchet MS" w:cs="Arial"/>
                <w:sz w:val="16"/>
                <w:szCs w:val="16"/>
                <w:lang w:val="es-ES" w:eastAsia="ja-JP"/>
              </w:rPr>
              <w:t>.”</w:t>
            </w:r>
          </w:p>
          <w:p w14:paraId="4F750A9E" w14:textId="77777777" w:rsidR="004663DE" w:rsidRPr="00A611E2" w:rsidRDefault="004663DE" w:rsidP="009923D9">
            <w:pPr>
              <w:spacing w:line="276" w:lineRule="auto"/>
              <w:ind w:right="-93"/>
              <w:jc w:val="both"/>
              <w:rPr>
                <w:rFonts w:ascii="Trebuchet MS" w:eastAsia="MS Mincho" w:hAnsi="Trebuchet MS" w:cs="Arial"/>
                <w:sz w:val="16"/>
                <w:szCs w:val="16"/>
                <w:lang w:val="es-ES" w:eastAsia="ja-JP"/>
              </w:rPr>
            </w:pPr>
          </w:p>
          <w:p w14:paraId="0552ADD3" w14:textId="4E0D5462" w:rsidR="004663DE" w:rsidRPr="00A611E2" w:rsidRDefault="004663DE" w:rsidP="004663DE">
            <w:pPr>
              <w:spacing w:line="276" w:lineRule="auto"/>
              <w:jc w:val="both"/>
              <w:rPr>
                <w:rFonts w:ascii="Trebuchet MS" w:eastAsia="MS Mincho" w:hAnsi="Trebuchet MS" w:cs="Arial"/>
                <w:i/>
                <w:sz w:val="16"/>
                <w:szCs w:val="16"/>
                <w:lang w:val="es-ES" w:eastAsia="ja-JP"/>
              </w:rPr>
            </w:pPr>
            <w:r w:rsidRPr="00A611E2">
              <w:rPr>
                <w:rFonts w:ascii="Trebuchet MS" w:eastAsia="MS Mincho" w:hAnsi="Trebuchet MS" w:cs="Arial"/>
                <w:b/>
                <w:i/>
                <w:sz w:val="16"/>
                <w:szCs w:val="16"/>
                <w:lang w:val="es-ES" w:eastAsia="ja-JP"/>
              </w:rPr>
              <w:t xml:space="preserve">Sujeto de </w:t>
            </w:r>
            <w:proofErr w:type="spellStart"/>
            <w:r w:rsidRPr="00A611E2">
              <w:rPr>
                <w:rFonts w:ascii="Trebuchet MS" w:eastAsia="MS Mincho" w:hAnsi="Trebuchet MS" w:cs="Arial"/>
                <w:b/>
                <w:i/>
                <w:sz w:val="16"/>
                <w:szCs w:val="16"/>
                <w:lang w:val="es-ES" w:eastAsia="ja-JP"/>
              </w:rPr>
              <w:t>cubrebocas</w:t>
            </w:r>
            <w:proofErr w:type="spellEnd"/>
            <w:r w:rsidRPr="00A611E2">
              <w:rPr>
                <w:rFonts w:ascii="Trebuchet MS" w:eastAsia="MS Mincho" w:hAnsi="Trebuchet MS" w:cs="Arial"/>
                <w:b/>
                <w:i/>
                <w:sz w:val="16"/>
                <w:szCs w:val="16"/>
                <w:lang w:val="es-ES" w:eastAsia="ja-JP"/>
              </w:rPr>
              <w:t xml:space="preserve"> azul</w:t>
            </w:r>
            <w:r w:rsidRPr="00A611E2">
              <w:rPr>
                <w:rFonts w:ascii="Trebuchet MS" w:eastAsia="MS Mincho" w:hAnsi="Trebuchet MS" w:cs="Arial"/>
                <w:i/>
                <w:sz w:val="16"/>
                <w:szCs w:val="16"/>
                <w:lang w:val="es-ES" w:eastAsia="ja-JP"/>
              </w:rPr>
              <w:t xml:space="preserve">. – “Hola buenos días, nos encontramos como siempre con mucho gusto ahora con el señor cura Salvador”. </w:t>
            </w:r>
          </w:p>
          <w:p w14:paraId="706B0E0A" w14:textId="77777777" w:rsidR="004663DE" w:rsidRPr="00A611E2" w:rsidRDefault="004663DE" w:rsidP="004663DE">
            <w:pPr>
              <w:spacing w:line="276" w:lineRule="auto"/>
              <w:jc w:val="both"/>
              <w:rPr>
                <w:rFonts w:ascii="Trebuchet MS" w:eastAsia="MS Mincho" w:hAnsi="Trebuchet MS" w:cs="Arial"/>
                <w:i/>
                <w:sz w:val="16"/>
                <w:szCs w:val="16"/>
                <w:lang w:val="es-ES" w:eastAsia="ja-JP"/>
              </w:rPr>
            </w:pPr>
          </w:p>
          <w:p w14:paraId="4FE31F10" w14:textId="035936BB" w:rsidR="004663DE" w:rsidRPr="00A611E2" w:rsidRDefault="004663DE" w:rsidP="004663DE">
            <w:pPr>
              <w:spacing w:line="276" w:lineRule="auto"/>
              <w:jc w:val="both"/>
              <w:rPr>
                <w:rFonts w:ascii="Trebuchet MS" w:eastAsia="MS Mincho" w:hAnsi="Trebuchet MS" w:cs="Arial"/>
                <w:i/>
                <w:sz w:val="16"/>
                <w:szCs w:val="16"/>
                <w:lang w:val="es-ES" w:eastAsia="ja-JP"/>
              </w:rPr>
            </w:pPr>
            <w:r w:rsidRPr="00A611E2">
              <w:rPr>
                <w:rFonts w:ascii="Trebuchet MS" w:eastAsia="MS Mincho" w:hAnsi="Trebuchet MS" w:cs="Arial"/>
                <w:b/>
                <w:i/>
                <w:sz w:val="16"/>
                <w:szCs w:val="16"/>
                <w:lang w:val="es-ES" w:eastAsia="ja-JP"/>
              </w:rPr>
              <w:t>Cura. -</w:t>
            </w:r>
            <w:r w:rsidRPr="00A611E2">
              <w:rPr>
                <w:rFonts w:ascii="Trebuchet MS" w:eastAsia="MS Mincho" w:hAnsi="Trebuchet MS" w:cs="Arial"/>
                <w:i/>
                <w:sz w:val="16"/>
                <w:szCs w:val="16"/>
                <w:lang w:val="es-ES" w:eastAsia="ja-JP"/>
              </w:rPr>
              <w:t xml:space="preserve"> “Si, muchas gracias a todos, saludos. </w:t>
            </w:r>
          </w:p>
          <w:p w14:paraId="10956340" w14:textId="77777777" w:rsidR="004663DE" w:rsidRPr="00A611E2" w:rsidRDefault="004663DE" w:rsidP="004663DE">
            <w:pPr>
              <w:spacing w:line="276" w:lineRule="auto"/>
              <w:jc w:val="both"/>
              <w:rPr>
                <w:rFonts w:ascii="Trebuchet MS" w:eastAsia="MS Mincho" w:hAnsi="Trebuchet MS" w:cs="Arial"/>
                <w:i/>
                <w:sz w:val="16"/>
                <w:szCs w:val="16"/>
                <w:lang w:val="es-ES" w:eastAsia="ja-JP"/>
              </w:rPr>
            </w:pPr>
          </w:p>
          <w:p w14:paraId="171B3996" w14:textId="572B977B" w:rsidR="004663DE" w:rsidRPr="00A611E2" w:rsidRDefault="004663DE" w:rsidP="004663DE">
            <w:pPr>
              <w:spacing w:line="276" w:lineRule="auto"/>
              <w:ind w:right="-93"/>
              <w:jc w:val="both"/>
              <w:rPr>
                <w:rFonts w:ascii="Trebuchet MS" w:eastAsia="MS Mincho" w:hAnsi="Trebuchet MS" w:cs="Times New Roman"/>
                <w:sz w:val="16"/>
                <w:szCs w:val="16"/>
                <w:lang w:val="es-ES" w:eastAsia="ja-JP"/>
              </w:rPr>
            </w:pPr>
            <w:r w:rsidRPr="00A611E2">
              <w:rPr>
                <w:rFonts w:ascii="Trebuchet MS" w:eastAsia="MS Mincho" w:hAnsi="Trebuchet MS" w:cs="Arial"/>
                <w:b/>
                <w:i/>
                <w:sz w:val="16"/>
                <w:szCs w:val="16"/>
                <w:lang w:val="es-ES" w:eastAsia="ja-JP"/>
              </w:rPr>
              <w:t xml:space="preserve">Sujeto de </w:t>
            </w:r>
            <w:proofErr w:type="spellStart"/>
            <w:r w:rsidRPr="00A611E2">
              <w:rPr>
                <w:rFonts w:ascii="Trebuchet MS" w:eastAsia="MS Mincho" w:hAnsi="Trebuchet MS" w:cs="Arial"/>
                <w:b/>
                <w:i/>
                <w:sz w:val="16"/>
                <w:szCs w:val="16"/>
                <w:lang w:val="es-ES" w:eastAsia="ja-JP"/>
              </w:rPr>
              <w:t>cubrebocas</w:t>
            </w:r>
            <w:proofErr w:type="spellEnd"/>
            <w:r w:rsidRPr="00A611E2">
              <w:rPr>
                <w:rFonts w:ascii="Trebuchet MS" w:eastAsia="MS Mincho" w:hAnsi="Trebuchet MS" w:cs="Arial"/>
                <w:b/>
                <w:i/>
                <w:sz w:val="16"/>
                <w:szCs w:val="16"/>
                <w:lang w:val="es-ES" w:eastAsia="ja-JP"/>
              </w:rPr>
              <w:t xml:space="preserve"> azul</w:t>
            </w:r>
            <w:r w:rsidRPr="00A611E2">
              <w:rPr>
                <w:rFonts w:ascii="Trebuchet MS" w:eastAsia="MS Mincho" w:hAnsi="Trebuchet MS" w:cs="Arial"/>
                <w:i/>
                <w:sz w:val="16"/>
                <w:szCs w:val="16"/>
                <w:lang w:val="es-ES" w:eastAsia="ja-JP"/>
              </w:rPr>
              <w:t>.- En esta ocasión para notificarles que exactamente hoy damos inicio a la zona de rehabilitación de aquí de la parroquia, ya ustedes ya la conocen es la parroquia emblemática pues de aquí del centro de Santiago Apóstol o como todos también la ubican el señor lande, en esta ocasión son apoyos pequeños pero nunca antes vistos, que el Gobierno del Estado por medio de la Secretaria de obra pública y por ahí otras dependencias están apoyando a las iglesias  con montos pequeños , sabemos que nunca se hacía porque el estado  separado de la iglesia pero esta vez como base de un patrimonio cultural y por eso se justifica esta inversión. La obra va a constar de cambiar todo el piso por cantera nueva y van a tener canteras pendientes por que según aquí se hace charco según el padre aquí, y los pendientes y la cartera van a quedar parejitos por decir algo para que la gente tenga fácil pues aquí su caminar. Nos despedimos de ustedes quedando siempre a la orden desde aquí desde esta hermosa iglesia, saludos señor. También pedir disculpas y que la gente comprenda pues por las molestias causadas va a tener pues que caminar allá por el mercado por aquella calle porque aquí va estar cerrado por aquella calle y entonces les pedimos su comprensión y quedamos a la orden.</w:t>
            </w:r>
          </w:p>
          <w:p w14:paraId="7BBCD8D9" w14:textId="1E9A0E17" w:rsidR="004663DE" w:rsidRPr="00A611E2" w:rsidRDefault="004663DE" w:rsidP="009923D9">
            <w:pPr>
              <w:spacing w:line="276" w:lineRule="auto"/>
              <w:ind w:right="-93"/>
              <w:jc w:val="both"/>
              <w:rPr>
                <w:rFonts w:ascii="Trebuchet MS" w:eastAsia="MS Mincho" w:hAnsi="Trebuchet MS" w:cs="Times New Roman"/>
                <w:sz w:val="16"/>
                <w:szCs w:val="16"/>
                <w:lang w:val="es-ES" w:eastAsia="ja-JP"/>
              </w:rPr>
            </w:pPr>
          </w:p>
        </w:tc>
      </w:tr>
      <w:tr w:rsidR="00CD321A" w:rsidRPr="00A611E2" w14:paraId="42D3D796" w14:textId="77777777" w:rsidTr="00D0740C">
        <w:tc>
          <w:tcPr>
            <w:tcW w:w="1446" w:type="dxa"/>
          </w:tcPr>
          <w:p w14:paraId="3A05064B" w14:textId="26B4DEE1" w:rsidR="00CD321A" w:rsidRPr="00A611E2" w:rsidRDefault="004663DE"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lastRenderedPageBreak/>
              <w:t>03-03-2021</w:t>
            </w:r>
          </w:p>
        </w:tc>
        <w:tc>
          <w:tcPr>
            <w:tcW w:w="8074" w:type="dxa"/>
          </w:tcPr>
          <w:p w14:paraId="04368105" w14:textId="77777777" w:rsidR="00A611E2" w:rsidRDefault="00A611E2" w:rsidP="009923D9">
            <w:pPr>
              <w:spacing w:line="276" w:lineRule="auto"/>
              <w:ind w:right="-93"/>
              <w:jc w:val="both"/>
              <w:rPr>
                <w:rFonts w:ascii="Trebuchet MS" w:hAnsi="Trebuchet MS"/>
              </w:rPr>
            </w:pPr>
          </w:p>
          <w:p w14:paraId="28B8253B" w14:textId="4FB568A8" w:rsidR="004663DE" w:rsidRPr="00A611E2" w:rsidRDefault="006631FF" w:rsidP="009923D9">
            <w:pPr>
              <w:spacing w:line="276" w:lineRule="auto"/>
              <w:ind w:right="-93"/>
              <w:jc w:val="both"/>
              <w:rPr>
                <w:rFonts w:ascii="Trebuchet MS" w:eastAsia="Times New Roman" w:hAnsi="Trebuchet MS" w:cs="Arial"/>
                <w:color w:val="0000FF"/>
                <w:sz w:val="16"/>
                <w:szCs w:val="16"/>
                <w:u w:val="single"/>
                <w:lang w:val="es" w:eastAsia="es-MX"/>
              </w:rPr>
            </w:pPr>
            <w:hyperlink r:id="rId60" w:history="1">
              <w:r w:rsidR="004663DE" w:rsidRPr="00A611E2">
                <w:rPr>
                  <w:rFonts w:ascii="Trebuchet MS" w:eastAsia="Times New Roman" w:hAnsi="Trebuchet MS" w:cs="Arial"/>
                  <w:color w:val="0000FF"/>
                  <w:sz w:val="16"/>
                  <w:szCs w:val="16"/>
                  <w:u w:val="single"/>
                  <w:lang w:val="es" w:eastAsia="es-MX"/>
                </w:rPr>
                <w:t>https://www.facebook.com/ValenteAmeca/videos/474133757272586</w:t>
              </w:r>
            </w:hyperlink>
          </w:p>
          <w:p w14:paraId="7D7CC93F" w14:textId="37417C62" w:rsidR="00E22335" w:rsidRPr="00A611E2" w:rsidRDefault="00E22335" w:rsidP="009923D9">
            <w:pPr>
              <w:spacing w:line="276" w:lineRule="auto"/>
              <w:ind w:right="-93"/>
              <w:jc w:val="both"/>
              <w:rPr>
                <w:rFonts w:ascii="Trebuchet MS" w:eastAsia="Times New Roman" w:hAnsi="Trebuchet MS" w:cs="Times New Roman"/>
                <w:color w:val="0000FF"/>
                <w:sz w:val="16"/>
                <w:szCs w:val="16"/>
                <w:u w:val="single"/>
                <w:lang w:val="es" w:eastAsia="es-MX"/>
              </w:rPr>
            </w:pPr>
          </w:p>
          <w:p w14:paraId="664D973D" w14:textId="4B7E3CA2" w:rsidR="00E22335" w:rsidRPr="00A611E2" w:rsidRDefault="00E22335" w:rsidP="009923D9">
            <w:pPr>
              <w:spacing w:line="276" w:lineRule="auto"/>
              <w:ind w:right="-93"/>
              <w:jc w:val="both"/>
              <w:rPr>
                <w:rFonts w:ascii="Trebuchet MS" w:eastAsia="MS Mincho" w:hAnsi="Trebuchet MS" w:cs="Arial"/>
                <w:color w:val="0070C0"/>
                <w:sz w:val="16"/>
                <w:szCs w:val="16"/>
                <w:lang w:val="es-ES_tradnl" w:eastAsia="ja-JP"/>
              </w:rPr>
            </w:pPr>
            <w:r w:rsidRPr="00A611E2">
              <w:rPr>
                <w:rFonts w:ascii="Trebuchet MS" w:eastAsia="MS Mincho" w:hAnsi="Trebuchet MS" w:cs="Arial"/>
                <w:sz w:val="16"/>
                <w:szCs w:val="16"/>
                <w:lang w:val="es-ES_tradnl" w:eastAsia="ja-JP"/>
              </w:rPr>
              <w:t>“</w:t>
            </w:r>
            <w:r w:rsidRPr="00A611E2">
              <w:rPr>
                <w:rFonts w:ascii="Trebuchet MS" w:eastAsia="MS Mincho" w:hAnsi="Trebuchet MS" w:cs="Arial"/>
                <w:i/>
                <w:sz w:val="16"/>
                <w:szCs w:val="16"/>
                <w:lang w:eastAsia="ja-JP"/>
              </w:rPr>
              <w:t>Arranque de </w:t>
            </w:r>
            <w:hyperlink r:id="rId61" w:history="1">
              <w:r w:rsidRPr="00A611E2">
                <w:rPr>
                  <w:rFonts w:ascii="Trebuchet MS" w:eastAsia="MS Mincho" w:hAnsi="Trebuchet MS" w:cs="Arial"/>
                  <w:i/>
                  <w:color w:val="0000FF"/>
                  <w:sz w:val="16"/>
                  <w:szCs w:val="16"/>
                  <w:u w:val="single"/>
                  <w:lang w:eastAsia="ja-JP"/>
                </w:rPr>
                <w:t>#obra</w:t>
              </w:r>
            </w:hyperlink>
            <w:r w:rsidRPr="00A611E2">
              <w:rPr>
                <w:rFonts w:ascii="Trebuchet MS" w:eastAsia="MS Mincho" w:hAnsi="Trebuchet MS" w:cs="Arial"/>
                <w:i/>
                <w:sz w:val="16"/>
                <w:szCs w:val="16"/>
                <w:lang w:eastAsia="ja-JP"/>
              </w:rPr>
              <w:t> Piedra ahogada en cemento en la calle Ramírez Acuña o mejor conocida como el ingreso por La Ciénega.</w:t>
            </w:r>
            <w:hyperlink r:id="rId62" w:history="1">
              <w:r w:rsidRPr="00A611E2">
                <w:rPr>
                  <w:rFonts w:ascii="Trebuchet MS" w:eastAsia="MS Mincho" w:hAnsi="Trebuchet MS" w:cs="Arial"/>
                  <w:color w:val="0000FF"/>
                  <w:sz w:val="16"/>
                  <w:szCs w:val="16"/>
                  <w:u w:val="single"/>
                  <w:lang w:eastAsia="ja-JP"/>
                </w:rPr>
                <w:t>#</w:t>
              </w:r>
              <w:proofErr w:type="spellStart"/>
              <w:r w:rsidRPr="00A611E2">
                <w:rPr>
                  <w:rFonts w:ascii="Trebuchet MS" w:eastAsia="MS Mincho" w:hAnsi="Trebuchet MS" w:cs="Arial"/>
                  <w:color w:val="0000FF"/>
                  <w:sz w:val="16"/>
                  <w:szCs w:val="16"/>
                  <w:u w:val="single"/>
                  <w:lang w:eastAsia="ja-JP"/>
                </w:rPr>
                <w:t>SiHayDiferencias</w:t>
              </w:r>
              <w:proofErr w:type="spellEnd"/>
            </w:hyperlink>
            <w:r w:rsidRPr="00A611E2">
              <w:rPr>
                <w:rFonts w:ascii="Trebuchet MS" w:eastAsia="MS Mincho" w:hAnsi="Trebuchet MS" w:cs="Arial"/>
                <w:color w:val="0000FF"/>
                <w:sz w:val="16"/>
                <w:szCs w:val="16"/>
                <w:u w:val="single"/>
                <w:lang w:eastAsia="ja-JP"/>
              </w:rPr>
              <w:t>”</w:t>
            </w:r>
          </w:p>
          <w:p w14:paraId="0A694493" w14:textId="03787793" w:rsidR="00E22335" w:rsidRPr="00A611E2" w:rsidRDefault="00E22335" w:rsidP="009923D9">
            <w:pPr>
              <w:spacing w:line="276" w:lineRule="auto"/>
              <w:ind w:right="-93"/>
              <w:jc w:val="both"/>
              <w:rPr>
                <w:rFonts w:ascii="Trebuchet MS" w:eastAsia="Times New Roman" w:hAnsi="Trebuchet MS" w:cs="Times New Roman"/>
                <w:color w:val="0070C0"/>
                <w:sz w:val="16"/>
                <w:szCs w:val="16"/>
                <w:u w:val="single"/>
                <w:lang w:val="es-ES_tradnl" w:eastAsia="es-MX"/>
              </w:rPr>
            </w:pPr>
          </w:p>
          <w:p w14:paraId="3F8FF069" w14:textId="5A7C4C65" w:rsidR="00E22335" w:rsidRPr="00A611E2" w:rsidRDefault="00E22335" w:rsidP="009923D9">
            <w:pPr>
              <w:spacing w:line="276" w:lineRule="auto"/>
              <w:ind w:right="-93"/>
              <w:jc w:val="both"/>
              <w:rPr>
                <w:rFonts w:ascii="Trebuchet MS" w:eastAsia="MS Mincho" w:hAnsi="Trebuchet MS" w:cs="Arial"/>
                <w:i/>
                <w:sz w:val="16"/>
                <w:szCs w:val="16"/>
                <w:lang w:val="es-ES" w:eastAsia="es-MX"/>
              </w:rPr>
            </w:pPr>
            <w:r w:rsidRPr="00A611E2">
              <w:rPr>
                <w:rFonts w:ascii="Trebuchet MS" w:eastAsia="MS Mincho" w:hAnsi="Trebuchet MS" w:cs="Arial"/>
                <w:b/>
                <w:sz w:val="16"/>
                <w:szCs w:val="16"/>
                <w:lang w:val="es-ES" w:eastAsia="es-MX"/>
              </w:rPr>
              <w:t>Hombre</w:t>
            </w:r>
            <w:r w:rsidRPr="00A611E2">
              <w:rPr>
                <w:rFonts w:ascii="Trebuchet MS" w:eastAsia="MS Mincho" w:hAnsi="Trebuchet MS" w:cs="Arial"/>
                <w:sz w:val="16"/>
                <w:szCs w:val="16"/>
                <w:lang w:val="es-ES" w:eastAsia="es-MX"/>
              </w:rPr>
              <w:t>: “</w:t>
            </w:r>
            <w:r w:rsidRPr="00A611E2">
              <w:rPr>
                <w:rFonts w:ascii="Trebuchet MS" w:eastAsia="MS Mincho" w:hAnsi="Trebuchet MS" w:cs="Arial"/>
                <w:i/>
                <w:sz w:val="16"/>
                <w:szCs w:val="16"/>
                <w:lang w:val="es-ES" w:eastAsia="es-MX"/>
              </w:rPr>
              <w:t xml:space="preserve">hola  a todos, aquí andamos nuevamente reportándoles los avances en obra pública en esta ocasión les vamos a presentar ya el arranques ya formal de tan esperada obra, eh de nombre Ramírez Acuña, que todos conocemos como la entrada por la carretera </w:t>
            </w:r>
            <w:proofErr w:type="spellStart"/>
            <w:r w:rsidRPr="00A611E2">
              <w:rPr>
                <w:rFonts w:ascii="Trebuchet MS" w:eastAsia="MS Mincho" w:hAnsi="Trebuchet MS" w:cs="Arial"/>
                <w:i/>
                <w:sz w:val="16"/>
                <w:szCs w:val="16"/>
                <w:lang w:val="es-ES" w:eastAsia="es-MX"/>
              </w:rPr>
              <w:t>Horuco</w:t>
            </w:r>
            <w:proofErr w:type="spellEnd"/>
            <w:r w:rsidRPr="00A611E2">
              <w:rPr>
                <w:rFonts w:ascii="Trebuchet MS" w:eastAsia="MS Mincho" w:hAnsi="Trebuchet MS" w:cs="Arial"/>
                <w:i/>
                <w:sz w:val="16"/>
                <w:szCs w:val="16"/>
                <w:lang w:val="es-ES" w:eastAsia="es-MX"/>
              </w:rPr>
              <w:t xml:space="preserve"> la entrada a la Ciénega por  acá por “Emilio ¡adiós!” se escucha una voz masculina “ luego te veo” sale, Por ahí esta obra es ya muy necesaria estaba muy, muy, en malas condiciones la calle esta, pero sabían ustedes también que estaba igual de fea la de Amaya Topete y como son dos arterias principales o entradas principales a Ameca no podíamos estar tapadas al mismo tiempo, por eso ya una vez concluida la calle Amaya Topete,  pues nos disponemos abrir esta obra y como siempre les pedimos una disculpa por las molestias causadas en cuanto a la vialidad, esta obra se va a realizar con piedra ahogada en cemento por ahí será estará muy bonita esta calle, también trataremos también  de iluminarla sin romper por ahí sus lineamientos pues de la demanda que se tiene todavía, pero repito estamos ya  a la orden con esta obra estamos a ritmo nunca antes visto repito también les suplicamos también su comprensión el apoyo y la paciencia para los problemas viales que se puedan ocasionar, aquí estamos en el crucero también para que tomen sus precauciones va estar aquí, aquí un pozo una zanja profunda para que tome su precaución al abajar de este crucero, bueno pues ahí, está el inicio formal de la calle Francisco Ramírez Acuña, una obra muy necesaria, ya para la cabecera municipal y se suma ya a las calle que estamos rehabilitando para deja así completamente  las entradas a la cabecera de manera ya muy diferente, de cómo las encontramos saludos y quedamos a la orden”.</w:t>
            </w:r>
          </w:p>
          <w:p w14:paraId="6D8B9861" w14:textId="77777777" w:rsidR="00E22335" w:rsidRDefault="00E22335" w:rsidP="009923D9">
            <w:pPr>
              <w:spacing w:line="276" w:lineRule="auto"/>
              <w:ind w:right="-93"/>
              <w:jc w:val="both"/>
              <w:rPr>
                <w:rFonts w:ascii="Trebuchet MS" w:eastAsia="Times New Roman" w:hAnsi="Trebuchet MS" w:cs="Times New Roman"/>
                <w:color w:val="0000FF"/>
                <w:sz w:val="16"/>
                <w:szCs w:val="16"/>
                <w:u w:val="single"/>
                <w:lang w:val="es" w:eastAsia="es-MX"/>
              </w:rPr>
            </w:pPr>
          </w:p>
          <w:p w14:paraId="173C6D36" w14:textId="77777777" w:rsidR="00A611E2" w:rsidRPr="00A611E2" w:rsidRDefault="00A611E2" w:rsidP="009923D9">
            <w:pPr>
              <w:spacing w:line="276" w:lineRule="auto"/>
              <w:ind w:right="-93"/>
              <w:jc w:val="both"/>
              <w:rPr>
                <w:rFonts w:ascii="Trebuchet MS" w:eastAsia="Times New Roman" w:hAnsi="Trebuchet MS" w:cs="Times New Roman"/>
                <w:color w:val="0000FF"/>
                <w:sz w:val="16"/>
                <w:szCs w:val="16"/>
                <w:u w:val="single"/>
                <w:lang w:val="es" w:eastAsia="es-MX"/>
              </w:rPr>
            </w:pPr>
          </w:p>
          <w:p w14:paraId="2BCE8EB8" w14:textId="3635155C" w:rsidR="004663DE" w:rsidRPr="00A611E2" w:rsidRDefault="00E22335" w:rsidP="009923D9">
            <w:pPr>
              <w:spacing w:line="276" w:lineRule="auto"/>
              <w:ind w:right="-93"/>
              <w:jc w:val="both"/>
              <w:rPr>
                <w:rFonts w:ascii="Trebuchet MS" w:eastAsia="MS Mincho" w:hAnsi="Trebuchet MS" w:cs="Times New Roman"/>
                <w:sz w:val="16"/>
                <w:szCs w:val="16"/>
                <w:lang w:val="es-ES" w:eastAsia="ja-JP"/>
              </w:rPr>
            </w:pPr>
            <w:r w:rsidRPr="00A611E2">
              <w:rPr>
                <w:rFonts w:ascii="Trebuchet MS" w:eastAsia="MS Mincho" w:hAnsi="Trebuchet MS" w:cs="Times New Roman"/>
                <w:noProof/>
                <w:sz w:val="24"/>
                <w:szCs w:val="24"/>
                <w:lang w:eastAsia="es-MX"/>
              </w:rPr>
              <w:drawing>
                <wp:inline distT="0" distB="0" distL="0" distR="0" wp14:anchorId="65C41367" wp14:editId="7BD8DE4B">
                  <wp:extent cx="2323305" cy="1483360"/>
                  <wp:effectExtent l="0" t="0" r="1270" b="254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b="3804"/>
                          <a:stretch/>
                        </pic:blipFill>
                        <pic:spPr bwMode="auto">
                          <a:xfrm>
                            <a:off x="0" y="0"/>
                            <a:ext cx="2360295" cy="1506977"/>
                          </a:xfrm>
                          <a:prstGeom prst="rect">
                            <a:avLst/>
                          </a:prstGeom>
                          <a:ln>
                            <a:noFill/>
                          </a:ln>
                          <a:extLst>
                            <a:ext uri="{53640926-AAD7-44D8-BBD7-CCE9431645EC}">
                              <a14:shadowObscured xmlns:a14="http://schemas.microsoft.com/office/drawing/2010/main"/>
                            </a:ext>
                          </a:extLst>
                        </pic:spPr>
                      </pic:pic>
                    </a:graphicData>
                  </a:graphic>
                </wp:inline>
              </w:drawing>
            </w:r>
            <w:r w:rsidRPr="00A611E2">
              <w:rPr>
                <w:rFonts w:ascii="Trebuchet MS" w:eastAsia="MS Mincho" w:hAnsi="Trebuchet MS" w:cs="Times New Roman"/>
                <w:sz w:val="16"/>
                <w:szCs w:val="16"/>
                <w:lang w:val="es-ES" w:eastAsia="ja-JP"/>
              </w:rPr>
              <w:t xml:space="preserve">   </w:t>
            </w:r>
            <w:r w:rsidRPr="00A611E2">
              <w:rPr>
                <w:rFonts w:ascii="Trebuchet MS" w:eastAsia="MS Mincho" w:hAnsi="Trebuchet MS" w:cs="Times New Roman"/>
                <w:noProof/>
                <w:sz w:val="24"/>
                <w:szCs w:val="24"/>
                <w:lang w:eastAsia="es-MX"/>
              </w:rPr>
              <w:drawing>
                <wp:inline distT="0" distB="0" distL="0" distR="0" wp14:anchorId="2D814B4E" wp14:editId="5432C3DB">
                  <wp:extent cx="2311872" cy="1477565"/>
                  <wp:effectExtent l="0" t="0" r="0" b="889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b="4190"/>
                          <a:stretch/>
                        </pic:blipFill>
                        <pic:spPr bwMode="auto">
                          <a:xfrm>
                            <a:off x="0" y="0"/>
                            <a:ext cx="2324582" cy="1485688"/>
                          </a:xfrm>
                          <a:prstGeom prst="rect">
                            <a:avLst/>
                          </a:prstGeom>
                          <a:ln>
                            <a:noFill/>
                          </a:ln>
                          <a:extLst>
                            <a:ext uri="{53640926-AAD7-44D8-BBD7-CCE9431645EC}">
                              <a14:shadowObscured xmlns:a14="http://schemas.microsoft.com/office/drawing/2010/main"/>
                            </a:ext>
                          </a:extLst>
                        </pic:spPr>
                      </pic:pic>
                    </a:graphicData>
                  </a:graphic>
                </wp:inline>
              </w:drawing>
            </w:r>
          </w:p>
          <w:p w14:paraId="6DCF3FEA" w14:textId="14B62C4F" w:rsidR="00E22335" w:rsidRPr="00A611E2" w:rsidRDefault="00E22335" w:rsidP="009923D9">
            <w:pPr>
              <w:spacing w:line="276" w:lineRule="auto"/>
              <w:ind w:right="-93"/>
              <w:jc w:val="both"/>
              <w:rPr>
                <w:rFonts w:ascii="Trebuchet MS" w:eastAsia="MS Mincho" w:hAnsi="Trebuchet MS" w:cs="Times New Roman"/>
                <w:sz w:val="16"/>
                <w:szCs w:val="16"/>
                <w:lang w:val="es-ES" w:eastAsia="ja-JP"/>
              </w:rPr>
            </w:pPr>
          </w:p>
        </w:tc>
      </w:tr>
      <w:tr w:rsidR="00374168" w:rsidRPr="00A611E2" w14:paraId="31E2B000" w14:textId="77777777" w:rsidTr="00374168">
        <w:tc>
          <w:tcPr>
            <w:tcW w:w="1446" w:type="dxa"/>
          </w:tcPr>
          <w:p w14:paraId="262EE630" w14:textId="77777777" w:rsidR="00374168" w:rsidRPr="00A611E2" w:rsidRDefault="00374168" w:rsidP="0059686C">
            <w:pPr>
              <w:spacing w:line="276" w:lineRule="auto"/>
              <w:ind w:right="-93"/>
              <w:jc w:val="both"/>
              <w:rPr>
                <w:rFonts w:ascii="Trebuchet MS" w:eastAsia="Times New Roman" w:hAnsi="Trebuchet MS" w:cs="Arial"/>
                <w:sz w:val="24"/>
                <w:szCs w:val="24"/>
                <w:lang w:val="es-ES_tradnl" w:eastAsia="es-MX"/>
              </w:rPr>
            </w:pPr>
            <w:r w:rsidRPr="00537639">
              <w:rPr>
                <w:rFonts w:ascii="Trebuchet MS" w:eastAsia="Times New Roman" w:hAnsi="Trebuchet MS" w:cs="Arial"/>
                <w:sz w:val="24"/>
                <w:szCs w:val="24"/>
                <w:lang w:val="es-ES_tradnl" w:eastAsia="es-MX"/>
              </w:rPr>
              <w:lastRenderedPageBreak/>
              <w:t>03-03-2021</w:t>
            </w:r>
          </w:p>
        </w:tc>
        <w:tc>
          <w:tcPr>
            <w:tcW w:w="8074" w:type="dxa"/>
          </w:tcPr>
          <w:p w14:paraId="0850348E" w14:textId="77777777" w:rsidR="00374168" w:rsidRDefault="00374168" w:rsidP="0059686C">
            <w:pPr>
              <w:spacing w:line="276" w:lineRule="auto"/>
              <w:ind w:right="-93"/>
              <w:jc w:val="both"/>
              <w:rPr>
                <w:rFonts w:ascii="Trebuchet MS" w:eastAsia="Times New Roman" w:hAnsi="Trebuchet MS" w:cs="Times New Roman"/>
                <w:color w:val="0000FF"/>
                <w:sz w:val="16"/>
                <w:szCs w:val="16"/>
                <w:u w:val="single"/>
                <w:lang w:val="es" w:eastAsia="es-MX"/>
              </w:rPr>
            </w:pPr>
          </w:p>
          <w:p w14:paraId="07FCD699" w14:textId="3B0D07CD" w:rsidR="00374168" w:rsidRPr="00A611E2" w:rsidRDefault="00537639" w:rsidP="0059686C">
            <w:pPr>
              <w:spacing w:line="276" w:lineRule="auto"/>
              <w:ind w:right="-93"/>
              <w:jc w:val="both"/>
              <w:rPr>
                <w:rFonts w:ascii="Trebuchet MS" w:eastAsia="Times New Roman" w:hAnsi="Trebuchet MS" w:cs="Times New Roman"/>
                <w:color w:val="0000FF"/>
                <w:sz w:val="16"/>
                <w:szCs w:val="16"/>
                <w:u w:val="single"/>
                <w:lang w:val="es" w:eastAsia="es-MX"/>
              </w:rPr>
            </w:pPr>
            <w:r w:rsidRPr="00537639">
              <w:rPr>
                <w:rFonts w:ascii="Trebuchet MS" w:eastAsia="Times New Roman" w:hAnsi="Trebuchet MS" w:cs="Times New Roman"/>
                <w:color w:val="0000FF"/>
                <w:sz w:val="16"/>
                <w:szCs w:val="16"/>
                <w:u w:val="single"/>
                <w:lang w:val="es" w:eastAsia="es-MX"/>
              </w:rPr>
              <w:t>https://www.facebook.com/ValenteAmeca/videos/4056393454384454--</w:t>
            </w:r>
            <w:r>
              <w:rPr>
                <w:rFonts w:ascii="Trebuchet MS" w:eastAsia="Times New Roman" w:hAnsi="Trebuchet MS" w:cs="Times New Roman"/>
                <w:color w:val="0000FF"/>
                <w:sz w:val="16"/>
                <w:szCs w:val="16"/>
                <w:u w:val="single"/>
                <w:lang w:val="es" w:eastAsia="es-MX"/>
              </w:rPr>
              <w:t>---------------------------------------------</w:t>
            </w:r>
          </w:p>
          <w:p w14:paraId="09C1691A" w14:textId="3B20716B" w:rsidR="00374168" w:rsidRDefault="00537639" w:rsidP="0059686C">
            <w:pPr>
              <w:spacing w:line="276" w:lineRule="auto"/>
              <w:ind w:right="-93"/>
              <w:jc w:val="both"/>
              <w:rPr>
                <w:rFonts w:ascii="Trebuchet MS" w:eastAsia="MS Mincho" w:hAnsi="Trebuchet MS" w:cs="Times New Roman"/>
                <w:sz w:val="16"/>
                <w:szCs w:val="16"/>
                <w:lang w:val="es-ES" w:eastAsia="ja-JP"/>
              </w:rPr>
            </w:pPr>
            <w:r w:rsidRPr="00537639">
              <w:rPr>
                <w:rFonts w:ascii="Trebuchet MS" w:eastAsia="MS Mincho" w:hAnsi="Trebuchet MS" w:cs="Times New Roman"/>
                <w:sz w:val="16"/>
                <w:szCs w:val="16"/>
                <w:lang w:val="es-ES" w:eastAsia="ja-JP"/>
              </w:rPr>
              <w:t xml:space="preserve">Sujeto de </w:t>
            </w:r>
            <w:proofErr w:type="spellStart"/>
            <w:r w:rsidRPr="00537639">
              <w:rPr>
                <w:rFonts w:ascii="Trebuchet MS" w:eastAsia="MS Mincho" w:hAnsi="Trebuchet MS" w:cs="Times New Roman"/>
                <w:sz w:val="16"/>
                <w:szCs w:val="16"/>
                <w:lang w:val="es-ES" w:eastAsia="ja-JP"/>
              </w:rPr>
              <w:t>cubrebocas</w:t>
            </w:r>
            <w:proofErr w:type="spellEnd"/>
            <w:r w:rsidRPr="00537639">
              <w:rPr>
                <w:rFonts w:ascii="Trebuchet MS" w:eastAsia="MS Mincho" w:hAnsi="Trebuchet MS" w:cs="Times New Roman"/>
                <w:sz w:val="16"/>
                <w:szCs w:val="16"/>
                <w:lang w:val="es-ES" w:eastAsia="ja-JP"/>
              </w:rPr>
              <w:t xml:space="preserve"> negro.-Hola buenas tardes a todos allá en Ameca, nos encontramos con el amigo John D. es el dueño de la empresa que se encarga de la recolección de basura aquí en  Lake </w:t>
            </w:r>
            <w:proofErr w:type="spellStart"/>
            <w:r w:rsidRPr="00537639">
              <w:rPr>
                <w:rFonts w:ascii="Trebuchet MS" w:eastAsia="MS Mincho" w:hAnsi="Trebuchet MS" w:cs="Times New Roman"/>
                <w:sz w:val="16"/>
                <w:szCs w:val="16"/>
                <w:lang w:val="es-ES" w:eastAsia="ja-JP"/>
              </w:rPr>
              <w:t>Tahoe</w:t>
            </w:r>
            <w:proofErr w:type="spellEnd"/>
            <w:r w:rsidRPr="00537639">
              <w:rPr>
                <w:rFonts w:ascii="Trebuchet MS" w:eastAsia="MS Mincho" w:hAnsi="Trebuchet MS" w:cs="Times New Roman"/>
                <w:sz w:val="16"/>
                <w:szCs w:val="16"/>
                <w:lang w:val="es-ES" w:eastAsia="ja-JP"/>
              </w:rPr>
              <w:t xml:space="preserve"> y junto con la alcalde anterior y la alcalde actual de aquí de Lake </w:t>
            </w:r>
            <w:proofErr w:type="spellStart"/>
            <w:r w:rsidRPr="00537639">
              <w:rPr>
                <w:rFonts w:ascii="Trebuchet MS" w:eastAsia="MS Mincho" w:hAnsi="Trebuchet MS" w:cs="Times New Roman"/>
                <w:sz w:val="16"/>
                <w:szCs w:val="16"/>
                <w:lang w:val="es-ES" w:eastAsia="ja-JP"/>
              </w:rPr>
              <w:t>Tahoe</w:t>
            </w:r>
            <w:proofErr w:type="spellEnd"/>
            <w:r w:rsidRPr="00537639">
              <w:rPr>
                <w:rFonts w:ascii="Trebuchet MS" w:eastAsia="MS Mincho" w:hAnsi="Trebuchet MS" w:cs="Times New Roman"/>
                <w:sz w:val="16"/>
                <w:szCs w:val="16"/>
                <w:lang w:val="es-ES" w:eastAsia="ja-JP"/>
              </w:rPr>
              <w:t xml:space="preserve"> hicieron una donación de cuatro camiones, aquí ven dos de los cuatro los cuales van a dar mucho beneficio pues a la gente de Ameca y  sus comunidades; es uno de los tantos beneficios que vamos a tener de este hermanamiento, por decir una cosa, y próximamente ya estarán por allá en las calles de las comunidades en Ameca. </w:t>
            </w:r>
            <w:proofErr w:type="gramStart"/>
            <w:r w:rsidRPr="00537639">
              <w:rPr>
                <w:rFonts w:ascii="Trebuchet MS" w:eastAsia="MS Mincho" w:hAnsi="Trebuchet MS" w:cs="Times New Roman"/>
                <w:sz w:val="16"/>
                <w:szCs w:val="16"/>
                <w:lang w:val="es-ES" w:eastAsia="ja-JP"/>
              </w:rPr>
              <w:t>repito</w:t>
            </w:r>
            <w:proofErr w:type="gramEnd"/>
            <w:r w:rsidRPr="00537639">
              <w:rPr>
                <w:rFonts w:ascii="Trebuchet MS" w:eastAsia="MS Mincho" w:hAnsi="Trebuchet MS" w:cs="Times New Roman"/>
                <w:sz w:val="16"/>
                <w:szCs w:val="16"/>
                <w:lang w:val="es-ES" w:eastAsia="ja-JP"/>
              </w:rPr>
              <w:t xml:space="preserve"> agradecemos John D. y a la gente de los departamentos de aquí de ¿cómo se llaman? </w:t>
            </w:r>
            <w:proofErr w:type="spellStart"/>
            <w:r w:rsidRPr="00537639">
              <w:rPr>
                <w:rFonts w:ascii="Trebuchet MS" w:eastAsia="MS Mincho" w:hAnsi="Trebuchet MS" w:cs="Times New Roman"/>
                <w:sz w:val="16"/>
                <w:szCs w:val="16"/>
                <w:lang w:val="es-ES" w:eastAsia="ja-JP"/>
              </w:rPr>
              <w:t>Sidi</w:t>
            </w:r>
            <w:proofErr w:type="spellEnd"/>
            <w:r w:rsidRPr="00537639">
              <w:rPr>
                <w:rFonts w:ascii="Trebuchet MS" w:eastAsia="MS Mincho" w:hAnsi="Trebuchet MS" w:cs="Times New Roman"/>
                <w:sz w:val="16"/>
                <w:szCs w:val="16"/>
                <w:lang w:val="es-ES" w:eastAsia="ja-JP"/>
              </w:rPr>
              <w:t xml:space="preserve"> </w:t>
            </w:r>
            <w:proofErr w:type="spellStart"/>
            <w:r w:rsidRPr="00537639">
              <w:rPr>
                <w:rFonts w:ascii="Trebuchet MS" w:eastAsia="MS Mincho" w:hAnsi="Trebuchet MS" w:cs="Times New Roman"/>
                <w:sz w:val="16"/>
                <w:szCs w:val="16"/>
                <w:lang w:val="es-ES" w:eastAsia="ja-JP"/>
              </w:rPr>
              <w:t>ho</w:t>
            </w:r>
            <w:proofErr w:type="spellEnd"/>
            <w:r w:rsidRPr="00537639">
              <w:rPr>
                <w:rFonts w:ascii="Trebuchet MS" w:eastAsia="MS Mincho" w:hAnsi="Trebuchet MS" w:cs="Times New Roman"/>
                <w:sz w:val="16"/>
                <w:szCs w:val="16"/>
                <w:lang w:val="es-ES" w:eastAsia="ja-JP"/>
              </w:rPr>
              <w:t xml:space="preserve">… al ayuntamiento de aquí de Lake </w:t>
            </w:r>
            <w:proofErr w:type="spellStart"/>
            <w:r w:rsidRPr="00537639">
              <w:rPr>
                <w:rFonts w:ascii="Trebuchet MS" w:eastAsia="MS Mincho" w:hAnsi="Trebuchet MS" w:cs="Times New Roman"/>
                <w:sz w:val="16"/>
                <w:szCs w:val="16"/>
                <w:lang w:val="es-ES" w:eastAsia="ja-JP"/>
              </w:rPr>
              <w:t>Tahoe</w:t>
            </w:r>
            <w:proofErr w:type="spellEnd"/>
            <w:r w:rsidRPr="00537639">
              <w:rPr>
                <w:rFonts w:ascii="Trebuchet MS" w:eastAsia="MS Mincho" w:hAnsi="Trebuchet MS" w:cs="Times New Roman"/>
                <w:sz w:val="16"/>
                <w:szCs w:val="16"/>
                <w:lang w:val="es-ES" w:eastAsia="ja-JP"/>
              </w:rPr>
              <w:t xml:space="preserve"> que tienen a bien seguir apoyar a este municipio gracias aquí varios </w:t>
            </w:r>
            <w:proofErr w:type="spellStart"/>
            <w:r w:rsidRPr="00537639">
              <w:rPr>
                <w:rFonts w:ascii="Trebuchet MS" w:eastAsia="MS Mincho" w:hAnsi="Trebuchet MS" w:cs="Times New Roman"/>
                <w:sz w:val="16"/>
                <w:szCs w:val="16"/>
                <w:lang w:val="es-ES" w:eastAsia="ja-JP"/>
              </w:rPr>
              <w:t>amaquenses</w:t>
            </w:r>
            <w:proofErr w:type="spellEnd"/>
            <w:r w:rsidRPr="00537639">
              <w:rPr>
                <w:rFonts w:ascii="Trebuchet MS" w:eastAsia="MS Mincho" w:hAnsi="Trebuchet MS" w:cs="Times New Roman"/>
                <w:sz w:val="16"/>
                <w:szCs w:val="16"/>
                <w:lang w:val="es-ES" w:eastAsia="ja-JP"/>
              </w:rPr>
              <w:t xml:space="preserve"> acá se reunieron. Saludos, saludos maestra, bien pues, repito agradecemos a la gente que participo para que esta solicitud tuviera efecto favorable. Saludos y quedamos la orden. -------------------------------------------------</w:t>
            </w:r>
            <w:r>
              <w:rPr>
                <w:rFonts w:ascii="Trebuchet MS" w:eastAsia="MS Mincho" w:hAnsi="Trebuchet MS" w:cs="Times New Roman"/>
                <w:sz w:val="16"/>
                <w:szCs w:val="16"/>
                <w:lang w:val="es-ES" w:eastAsia="ja-JP"/>
              </w:rPr>
              <w:t>-------------------------------------------------------------</w:t>
            </w:r>
          </w:p>
          <w:p w14:paraId="3AD52AB7" w14:textId="6BE7A1FB" w:rsidR="00537639" w:rsidRPr="00A611E2" w:rsidRDefault="00537639" w:rsidP="0059686C">
            <w:pPr>
              <w:spacing w:line="276" w:lineRule="auto"/>
              <w:ind w:right="-93"/>
              <w:jc w:val="both"/>
              <w:rPr>
                <w:rFonts w:ascii="Trebuchet MS" w:eastAsia="MS Mincho" w:hAnsi="Trebuchet MS" w:cs="Times New Roman"/>
                <w:sz w:val="16"/>
                <w:szCs w:val="16"/>
                <w:lang w:val="es-ES" w:eastAsia="ja-JP"/>
              </w:rPr>
            </w:pPr>
            <w:r>
              <w:rPr>
                <w:noProof/>
                <w:lang w:eastAsia="es-MX"/>
              </w:rPr>
              <w:drawing>
                <wp:inline distT="0" distB="0" distL="0" distR="0" wp14:anchorId="11757160" wp14:editId="0116F41C">
                  <wp:extent cx="2514600" cy="253746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7132"/>
                          <a:stretch/>
                        </pic:blipFill>
                        <pic:spPr bwMode="auto">
                          <a:xfrm>
                            <a:off x="0" y="0"/>
                            <a:ext cx="2514600" cy="2537460"/>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Times New Roman"/>
                <w:sz w:val="16"/>
                <w:szCs w:val="16"/>
                <w:lang w:val="es-ES" w:eastAsia="ja-JP"/>
              </w:rPr>
              <w:t xml:space="preserve">   </w:t>
            </w:r>
            <w:r>
              <w:rPr>
                <w:noProof/>
                <w:lang w:eastAsia="es-MX"/>
              </w:rPr>
              <w:drawing>
                <wp:inline distT="0" distB="0" distL="0" distR="0" wp14:anchorId="4AACFFC6" wp14:editId="20724CED">
                  <wp:extent cx="2407920" cy="248221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b="6191"/>
                          <a:stretch/>
                        </pic:blipFill>
                        <pic:spPr bwMode="auto">
                          <a:xfrm>
                            <a:off x="0" y="0"/>
                            <a:ext cx="2407920" cy="2482215"/>
                          </a:xfrm>
                          <a:prstGeom prst="rect">
                            <a:avLst/>
                          </a:prstGeom>
                          <a:ln>
                            <a:noFill/>
                          </a:ln>
                          <a:extLst>
                            <a:ext uri="{53640926-AAD7-44D8-BBD7-CCE9431645EC}">
                              <a14:shadowObscured xmlns:a14="http://schemas.microsoft.com/office/drawing/2010/main"/>
                            </a:ext>
                          </a:extLst>
                        </pic:spPr>
                      </pic:pic>
                    </a:graphicData>
                  </a:graphic>
                </wp:inline>
              </w:drawing>
            </w:r>
          </w:p>
          <w:p w14:paraId="5BE9C2CA" w14:textId="77777777" w:rsidR="00374168" w:rsidRPr="00A611E2" w:rsidRDefault="00374168" w:rsidP="0059686C">
            <w:pPr>
              <w:spacing w:line="276" w:lineRule="auto"/>
              <w:ind w:right="-93"/>
              <w:jc w:val="both"/>
              <w:rPr>
                <w:rFonts w:ascii="Trebuchet MS" w:eastAsia="MS Mincho" w:hAnsi="Trebuchet MS" w:cs="Times New Roman"/>
                <w:sz w:val="16"/>
                <w:szCs w:val="16"/>
                <w:lang w:val="es-ES" w:eastAsia="ja-JP"/>
              </w:rPr>
            </w:pPr>
          </w:p>
        </w:tc>
      </w:tr>
    </w:tbl>
    <w:p w14:paraId="4F68D789" w14:textId="77777777" w:rsidR="00A7405B" w:rsidRPr="00A611E2" w:rsidRDefault="00A7405B" w:rsidP="009923D9">
      <w:pPr>
        <w:spacing w:after="0" w:line="276" w:lineRule="auto"/>
        <w:ind w:right="-93"/>
        <w:jc w:val="both"/>
        <w:rPr>
          <w:rFonts w:ascii="Trebuchet MS" w:eastAsia="Times New Roman" w:hAnsi="Trebuchet MS" w:cs="Arial"/>
          <w:sz w:val="24"/>
          <w:szCs w:val="24"/>
          <w:lang w:val="es-ES_tradnl" w:eastAsia="es-MX"/>
        </w:rPr>
      </w:pPr>
    </w:p>
    <w:p w14:paraId="6C495FDC" w14:textId="29F71D6A" w:rsidR="00C3148C" w:rsidRPr="00A611E2" w:rsidRDefault="00C3148C" w:rsidP="00C3148C">
      <w:pPr>
        <w:spacing w:after="0" w:line="276" w:lineRule="auto"/>
        <w:jc w:val="both"/>
        <w:rPr>
          <w:rFonts w:ascii="Trebuchet MS" w:eastAsia="Times New Roman" w:hAnsi="Trebuchet MS" w:cs="Times New Roman"/>
          <w:sz w:val="24"/>
          <w:szCs w:val="24"/>
          <w:lang w:val="es-ES" w:eastAsia="es-ES"/>
        </w:rPr>
      </w:pPr>
      <w:r w:rsidRPr="00A611E2">
        <w:rPr>
          <w:rFonts w:ascii="Trebuchet MS" w:eastAsia="Times New Roman" w:hAnsi="Trebuchet MS" w:cs="Times New Roman"/>
          <w:sz w:val="24"/>
          <w:szCs w:val="24"/>
          <w:lang w:val="es-ES" w:eastAsia="es-ES"/>
        </w:rPr>
        <w:t xml:space="preserve">Sentado lo anterior, </w:t>
      </w:r>
      <w:r w:rsidR="0077705B" w:rsidRPr="00A611E2">
        <w:rPr>
          <w:rFonts w:ascii="Trebuchet MS" w:eastAsia="Times New Roman" w:hAnsi="Trebuchet MS" w:cs="Times New Roman"/>
          <w:sz w:val="24"/>
          <w:szCs w:val="24"/>
          <w:lang w:val="es-ES" w:eastAsia="es-ES"/>
        </w:rPr>
        <w:t>d</w:t>
      </w:r>
      <w:r w:rsidRPr="00A611E2">
        <w:rPr>
          <w:rFonts w:ascii="Trebuchet MS" w:eastAsia="Times New Roman" w:hAnsi="Trebuchet MS" w:cs="Times New Roman"/>
          <w:sz w:val="24"/>
          <w:szCs w:val="24"/>
          <w:lang w:val="es-ES" w:eastAsia="es-ES"/>
        </w:rPr>
        <w:t>el análisis de la</w:t>
      </w:r>
      <w:r w:rsidR="0077705B" w:rsidRPr="00A611E2">
        <w:rPr>
          <w:rFonts w:ascii="Trebuchet MS" w:eastAsia="Times New Roman" w:hAnsi="Trebuchet MS" w:cs="Times New Roman"/>
          <w:sz w:val="24"/>
          <w:szCs w:val="24"/>
          <w:lang w:val="es-ES" w:eastAsia="es-ES"/>
        </w:rPr>
        <w:t>s publicacio</w:t>
      </w:r>
      <w:r w:rsidRPr="00A611E2">
        <w:rPr>
          <w:rFonts w:ascii="Trebuchet MS" w:eastAsia="Times New Roman" w:hAnsi="Trebuchet MS" w:cs="Times New Roman"/>
          <w:sz w:val="24"/>
          <w:szCs w:val="24"/>
          <w:lang w:val="es-ES" w:eastAsia="es-ES"/>
        </w:rPr>
        <w:t>n</w:t>
      </w:r>
      <w:r w:rsidR="0077705B" w:rsidRPr="00A611E2">
        <w:rPr>
          <w:rFonts w:ascii="Trebuchet MS" w:eastAsia="Times New Roman" w:hAnsi="Trebuchet MS" w:cs="Times New Roman"/>
          <w:sz w:val="24"/>
          <w:szCs w:val="24"/>
          <w:lang w:val="es-ES" w:eastAsia="es-ES"/>
        </w:rPr>
        <w:t>es</w:t>
      </w:r>
      <w:r w:rsidRPr="00A611E2">
        <w:rPr>
          <w:rFonts w:ascii="Trebuchet MS" w:eastAsia="Times New Roman" w:hAnsi="Trebuchet MS" w:cs="Times New Roman"/>
          <w:sz w:val="24"/>
          <w:szCs w:val="24"/>
          <w:lang w:val="es-ES" w:eastAsia="es-ES"/>
        </w:rPr>
        <w:t xml:space="preserve"> a partir del test revela lo siguiente:</w:t>
      </w:r>
    </w:p>
    <w:p w14:paraId="55EF604D" w14:textId="77777777" w:rsidR="00C3148C" w:rsidRPr="00A611E2" w:rsidRDefault="00C3148C" w:rsidP="00C3148C">
      <w:pPr>
        <w:spacing w:after="0" w:line="276" w:lineRule="auto"/>
        <w:jc w:val="both"/>
        <w:rPr>
          <w:rFonts w:ascii="Trebuchet MS" w:eastAsia="Times New Roman" w:hAnsi="Trebuchet MS" w:cs="Times New Roman"/>
          <w:sz w:val="24"/>
          <w:szCs w:val="24"/>
          <w:lang w:val="es-ES" w:eastAsia="es-ES"/>
        </w:rPr>
      </w:pPr>
    </w:p>
    <w:p w14:paraId="5B4E3AAB" w14:textId="4B29B652" w:rsidR="00C3148C" w:rsidRPr="00A611E2" w:rsidRDefault="00C3148C" w:rsidP="005154D1">
      <w:pPr>
        <w:spacing w:after="0" w:line="276" w:lineRule="auto"/>
        <w:ind w:right="-93"/>
        <w:jc w:val="both"/>
        <w:rPr>
          <w:rFonts w:ascii="Trebuchet MS" w:eastAsia="Times New Roman" w:hAnsi="Trebuchet MS" w:cs="Times New Roman"/>
          <w:sz w:val="24"/>
          <w:szCs w:val="24"/>
          <w:lang w:val="es-ES" w:eastAsia="es-ES"/>
        </w:rPr>
      </w:pPr>
      <w:r w:rsidRPr="00A611E2">
        <w:rPr>
          <w:rFonts w:ascii="Trebuchet MS" w:eastAsia="Times New Roman" w:hAnsi="Trebuchet MS" w:cs="Times New Roman"/>
          <w:sz w:val="24"/>
          <w:szCs w:val="24"/>
          <w:lang w:val="es-ES" w:eastAsia="es-ES"/>
        </w:rPr>
        <w:t>•</w:t>
      </w:r>
      <w:r w:rsidRPr="00A611E2">
        <w:rPr>
          <w:rFonts w:ascii="Trebuchet MS" w:eastAsia="Times New Roman" w:hAnsi="Trebuchet MS" w:cs="Times New Roman"/>
          <w:b/>
          <w:bCs/>
          <w:sz w:val="24"/>
          <w:szCs w:val="24"/>
          <w:lang w:val="es-ES" w:eastAsia="es-ES"/>
        </w:rPr>
        <w:t xml:space="preserve"> Elemento Personal. Sí se actualiza,</w:t>
      </w:r>
      <w:r w:rsidRPr="00A611E2">
        <w:rPr>
          <w:rFonts w:ascii="Trebuchet MS" w:eastAsia="Times New Roman" w:hAnsi="Trebuchet MS" w:cs="Times New Roman"/>
          <w:sz w:val="24"/>
          <w:szCs w:val="24"/>
          <w:lang w:val="es-ES" w:eastAsia="es-ES"/>
        </w:rPr>
        <w:t xml:space="preserve"> al advertirse en la</w:t>
      </w:r>
      <w:r w:rsidR="0077705B" w:rsidRPr="00A611E2">
        <w:rPr>
          <w:rFonts w:ascii="Trebuchet MS" w:eastAsia="Times New Roman" w:hAnsi="Trebuchet MS" w:cs="Times New Roman"/>
          <w:sz w:val="24"/>
          <w:szCs w:val="24"/>
          <w:lang w:val="es-ES" w:eastAsia="es-ES"/>
        </w:rPr>
        <w:t>s publicacio</w:t>
      </w:r>
      <w:r w:rsidRPr="00A611E2">
        <w:rPr>
          <w:rFonts w:ascii="Trebuchet MS" w:eastAsia="Times New Roman" w:hAnsi="Trebuchet MS" w:cs="Times New Roman"/>
          <w:sz w:val="24"/>
          <w:szCs w:val="24"/>
          <w:lang w:val="es-ES" w:eastAsia="es-ES"/>
        </w:rPr>
        <w:t>n</w:t>
      </w:r>
      <w:r w:rsidR="0077705B" w:rsidRPr="00A611E2">
        <w:rPr>
          <w:rFonts w:ascii="Trebuchet MS" w:eastAsia="Times New Roman" w:hAnsi="Trebuchet MS" w:cs="Times New Roman"/>
          <w:sz w:val="24"/>
          <w:szCs w:val="24"/>
          <w:lang w:val="es-ES" w:eastAsia="es-ES"/>
        </w:rPr>
        <w:t>es</w:t>
      </w:r>
      <w:r w:rsidR="005154D1">
        <w:rPr>
          <w:rFonts w:ascii="Trebuchet MS" w:eastAsia="Times New Roman" w:hAnsi="Trebuchet MS" w:cs="Times New Roman"/>
          <w:sz w:val="24"/>
          <w:szCs w:val="24"/>
          <w:lang w:val="es-ES" w:eastAsia="es-ES"/>
        </w:rPr>
        <w:t xml:space="preserve"> referidas</w:t>
      </w:r>
      <w:r w:rsidRPr="00A611E2">
        <w:rPr>
          <w:rFonts w:ascii="Trebuchet MS" w:eastAsia="Times New Roman" w:hAnsi="Trebuchet MS" w:cs="Times New Roman"/>
          <w:sz w:val="24"/>
          <w:szCs w:val="24"/>
          <w:lang w:val="es-ES" w:eastAsia="es-ES"/>
        </w:rPr>
        <w:t>, de manera clara,</w:t>
      </w:r>
      <w:r w:rsidR="005154D1">
        <w:rPr>
          <w:rFonts w:ascii="Trebuchet MS" w:eastAsia="Times New Roman" w:hAnsi="Trebuchet MS" w:cs="Times New Roman"/>
          <w:sz w:val="24"/>
          <w:szCs w:val="24"/>
          <w:lang w:val="es-ES" w:eastAsia="es-ES"/>
        </w:rPr>
        <w:t xml:space="preserve"> que se hace plenamente identificable al entonces servidor público denunciado, ya que de las mismas se distingue su voz así como su imagen, aunado al hecho de que las publicaciones son hechas desde </w:t>
      </w:r>
      <w:r w:rsidR="00C45869" w:rsidRPr="00A611E2">
        <w:rPr>
          <w:rFonts w:ascii="Trebuchet MS" w:eastAsia="Times New Roman" w:hAnsi="Trebuchet MS" w:cs="Times New Roman"/>
          <w:sz w:val="24"/>
          <w:szCs w:val="24"/>
          <w:lang w:val="es-ES" w:eastAsia="es-ES"/>
        </w:rPr>
        <w:t xml:space="preserve">la cuenta Facebook </w:t>
      </w:r>
      <w:r w:rsidRPr="00A611E2">
        <w:rPr>
          <w:rFonts w:ascii="Trebuchet MS" w:eastAsia="Times New Roman" w:hAnsi="Trebuchet MS" w:cs="Times New Roman"/>
          <w:sz w:val="24"/>
          <w:szCs w:val="24"/>
          <w:lang w:val="es-ES" w:eastAsia="es-ES"/>
        </w:rPr>
        <w:t>del servidor público aquí señalado.</w:t>
      </w:r>
    </w:p>
    <w:p w14:paraId="632DA403" w14:textId="77777777" w:rsidR="00C3148C" w:rsidRPr="00A611E2" w:rsidRDefault="00C3148C" w:rsidP="00C3148C">
      <w:pPr>
        <w:spacing w:after="0" w:line="276" w:lineRule="auto"/>
        <w:jc w:val="both"/>
        <w:rPr>
          <w:rFonts w:ascii="Trebuchet MS" w:eastAsia="Times New Roman" w:hAnsi="Trebuchet MS" w:cs="Times New Roman"/>
          <w:sz w:val="24"/>
          <w:szCs w:val="24"/>
          <w:lang w:val="es-ES" w:eastAsia="es-ES"/>
        </w:rPr>
      </w:pPr>
    </w:p>
    <w:p w14:paraId="68F9E486" w14:textId="2DAAA483" w:rsidR="00C3148C" w:rsidRDefault="00C3148C" w:rsidP="00C3148C">
      <w:pPr>
        <w:spacing w:after="0" w:line="276" w:lineRule="auto"/>
        <w:jc w:val="both"/>
        <w:rPr>
          <w:rFonts w:ascii="Trebuchet MS" w:eastAsia="Times New Roman" w:hAnsi="Trebuchet MS" w:cs="Times New Roman"/>
          <w:sz w:val="24"/>
          <w:szCs w:val="24"/>
          <w:lang w:val="es-ES" w:eastAsia="es-ES"/>
        </w:rPr>
      </w:pPr>
      <w:r w:rsidRPr="00A611E2">
        <w:rPr>
          <w:rFonts w:ascii="Trebuchet MS" w:eastAsia="Times New Roman" w:hAnsi="Trebuchet MS" w:cs="Times New Roman"/>
          <w:sz w:val="24"/>
          <w:szCs w:val="24"/>
          <w:lang w:val="es-ES" w:eastAsia="es-ES"/>
        </w:rPr>
        <w:t xml:space="preserve">• </w:t>
      </w:r>
      <w:r w:rsidRPr="00A611E2">
        <w:rPr>
          <w:rFonts w:ascii="Trebuchet MS" w:eastAsia="Times New Roman" w:hAnsi="Trebuchet MS" w:cs="Times New Roman"/>
          <w:b/>
          <w:bCs/>
          <w:sz w:val="24"/>
          <w:szCs w:val="24"/>
          <w:lang w:val="es-ES" w:eastAsia="es-ES"/>
        </w:rPr>
        <w:t>Elemento Objetivo.</w:t>
      </w:r>
      <w:r w:rsidRPr="00A611E2">
        <w:rPr>
          <w:rFonts w:ascii="Trebuchet MS" w:eastAsia="Times New Roman" w:hAnsi="Trebuchet MS" w:cs="Times New Roman"/>
          <w:sz w:val="24"/>
          <w:szCs w:val="24"/>
          <w:lang w:val="es-ES" w:eastAsia="es-ES"/>
        </w:rPr>
        <w:t xml:space="preserve"> </w:t>
      </w:r>
      <w:r w:rsidRPr="00A611E2">
        <w:rPr>
          <w:rFonts w:ascii="Trebuchet MS" w:eastAsia="Times New Roman" w:hAnsi="Trebuchet MS" w:cs="Times New Roman"/>
          <w:b/>
          <w:sz w:val="24"/>
          <w:szCs w:val="24"/>
          <w:lang w:val="es-ES" w:eastAsia="es-ES"/>
        </w:rPr>
        <w:t>Sí se actualiza</w:t>
      </w:r>
      <w:r w:rsidRPr="00A611E2">
        <w:rPr>
          <w:rFonts w:ascii="Trebuchet MS" w:eastAsia="Times New Roman" w:hAnsi="Trebuchet MS" w:cs="Times New Roman"/>
          <w:sz w:val="24"/>
          <w:szCs w:val="24"/>
          <w:lang w:val="es-ES" w:eastAsia="es-ES"/>
        </w:rPr>
        <w:t>, al advertirse en la</w:t>
      </w:r>
      <w:r w:rsidR="00C45869" w:rsidRPr="00A611E2">
        <w:rPr>
          <w:rFonts w:ascii="Trebuchet MS" w:eastAsia="Times New Roman" w:hAnsi="Trebuchet MS" w:cs="Times New Roman"/>
          <w:sz w:val="24"/>
          <w:szCs w:val="24"/>
          <w:lang w:val="es-ES" w:eastAsia="es-ES"/>
        </w:rPr>
        <w:t>s</w:t>
      </w:r>
      <w:r w:rsidRPr="00A611E2">
        <w:rPr>
          <w:rFonts w:ascii="Trebuchet MS" w:eastAsia="Times New Roman" w:hAnsi="Trebuchet MS" w:cs="Times New Roman"/>
          <w:sz w:val="24"/>
          <w:szCs w:val="24"/>
          <w:lang w:val="es-ES" w:eastAsia="es-ES"/>
        </w:rPr>
        <w:t xml:space="preserve"> </w:t>
      </w:r>
      <w:r w:rsidR="00C45869" w:rsidRPr="00A611E2">
        <w:rPr>
          <w:rFonts w:ascii="Trebuchet MS" w:eastAsia="Times New Roman" w:hAnsi="Trebuchet MS" w:cs="Times New Roman"/>
          <w:sz w:val="24"/>
          <w:szCs w:val="24"/>
          <w:lang w:val="es-ES" w:eastAsia="es-ES"/>
        </w:rPr>
        <w:t>publicaciones en estudio</w:t>
      </w:r>
      <w:r w:rsidRPr="00A611E2">
        <w:rPr>
          <w:rFonts w:ascii="Trebuchet MS" w:eastAsia="Times New Roman" w:hAnsi="Trebuchet MS" w:cs="Times New Roman"/>
          <w:sz w:val="24"/>
          <w:szCs w:val="24"/>
          <w:lang w:val="es-ES" w:eastAsia="es-ES"/>
        </w:rPr>
        <w:t xml:space="preserve"> el </w:t>
      </w:r>
      <w:r w:rsidR="00C45869" w:rsidRPr="00A611E2">
        <w:rPr>
          <w:rFonts w:ascii="Trebuchet MS" w:eastAsia="Times New Roman" w:hAnsi="Trebuchet MS" w:cs="Times New Roman"/>
          <w:sz w:val="24"/>
          <w:szCs w:val="24"/>
          <w:lang w:val="es-ES" w:eastAsia="es-ES"/>
        </w:rPr>
        <w:t>vínculo directo entre el</w:t>
      </w:r>
      <w:r w:rsidR="005154D1">
        <w:rPr>
          <w:rFonts w:ascii="Trebuchet MS" w:eastAsia="Times New Roman" w:hAnsi="Trebuchet MS" w:cs="Times New Roman"/>
          <w:sz w:val="24"/>
          <w:szCs w:val="24"/>
          <w:lang w:val="es-ES" w:eastAsia="es-ES"/>
        </w:rPr>
        <w:t xml:space="preserve"> denunciado y las obras, logros y</w:t>
      </w:r>
      <w:r w:rsidR="00C45869" w:rsidRPr="00A611E2">
        <w:rPr>
          <w:rFonts w:ascii="Trebuchet MS" w:eastAsia="Times New Roman" w:hAnsi="Trebuchet MS" w:cs="Times New Roman"/>
          <w:sz w:val="24"/>
          <w:szCs w:val="24"/>
          <w:lang w:val="es-ES" w:eastAsia="es-ES"/>
        </w:rPr>
        <w:t xml:space="preserve"> compromisos realizados durante su administración como Presidente Municipal</w:t>
      </w:r>
      <w:r w:rsidR="005154D1">
        <w:rPr>
          <w:rFonts w:ascii="Trebuchet MS" w:eastAsia="Times New Roman" w:hAnsi="Trebuchet MS" w:cs="Times New Roman"/>
          <w:sz w:val="24"/>
          <w:szCs w:val="24"/>
          <w:lang w:val="es-ES" w:eastAsia="es-ES"/>
        </w:rPr>
        <w:t xml:space="preserve"> de Ameca, Jalisco.</w:t>
      </w:r>
    </w:p>
    <w:p w14:paraId="6C4975D8" w14:textId="77777777" w:rsidR="005154D1" w:rsidRDefault="005154D1" w:rsidP="00C3148C">
      <w:pPr>
        <w:spacing w:after="0" w:line="276" w:lineRule="auto"/>
        <w:jc w:val="both"/>
        <w:rPr>
          <w:rFonts w:ascii="Trebuchet MS" w:eastAsia="Times New Roman" w:hAnsi="Trebuchet MS" w:cs="Times New Roman"/>
          <w:sz w:val="24"/>
          <w:szCs w:val="24"/>
          <w:lang w:val="es-ES" w:eastAsia="es-ES"/>
        </w:rPr>
      </w:pPr>
    </w:p>
    <w:p w14:paraId="6D6093A9" w14:textId="77777777" w:rsidR="00076888" w:rsidRPr="00D21B1F" w:rsidRDefault="00076888" w:rsidP="00076888">
      <w:pPr>
        <w:spacing w:after="0" w:line="276" w:lineRule="auto"/>
        <w:jc w:val="both"/>
        <w:rPr>
          <w:rFonts w:ascii="Trebuchet MS" w:eastAsia="Times New Roman" w:hAnsi="Trebuchet MS" w:cs="Times New Roman"/>
          <w:sz w:val="24"/>
          <w:szCs w:val="24"/>
          <w:lang w:val="es-ES" w:eastAsia="es-ES"/>
        </w:rPr>
      </w:pPr>
      <w:r w:rsidRPr="00D21B1F">
        <w:rPr>
          <w:rFonts w:ascii="Trebuchet MS" w:eastAsia="Times New Roman" w:hAnsi="Trebuchet MS" w:cs="Times New Roman"/>
          <w:sz w:val="24"/>
          <w:szCs w:val="24"/>
          <w:lang w:val="es-ES" w:eastAsia="es-ES"/>
        </w:rPr>
        <w:lastRenderedPageBreak/>
        <w:t xml:space="preserve">• </w:t>
      </w:r>
      <w:r w:rsidRPr="00D21B1F">
        <w:rPr>
          <w:rFonts w:ascii="Trebuchet MS" w:eastAsia="Times New Roman" w:hAnsi="Trebuchet MS" w:cs="Times New Roman"/>
          <w:b/>
          <w:bCs/>
          <w:sz w:val="24"/>
          <w:szCs w:val="24"/>
          <w:lang w:val="es-ES" w:eastAsia="es-ES"/>
        </w:rPr>
        <w:t>Elemento Temporal.</w:t>
      </w:r>
      <w:r w:rsidRPr="00D21B1F">
        <w:rPr>
          <w:rFonts w:ascii="Trebuchet MS" w:eastAsia="Times New Roman" w:hAnsi="Trebuchet MS" w:cs="Times New Roman"/>
          <w:sz w:val="24"/>
          <w:szCs w:val="24"/>
          <w:lang w:val="es-ES" w:eastAsia="es-ES"/>
        </w:rPr>
        <w:t xml:space="preserve"> </w:t>
      </w:r>
      <w:r w:rsidRPr="00D21B1F">
        <w:rPr>
          <w:rFonts w:ascii="Trebuchet MS" w:eastAsia="Times New Roman" w:hAnsi="Trebuchet MS" w:cs="Times New Roman"/>
          <w:b/>
          <w:sz w:val="24"/>
          <w:szCs w:val="24"/>
          <w:lang w:val="es-ES" w:eastAsia="es-ES"/>
        </w:rPr>
        <w:t>Sí se actualiza</w:t>
      </w:r>
      <w:r w:rsidRPr="00D21B1F">
        <w:rPr>
          <w:rFonts w:ascii="Trebuchet MS" w:eastAsia="Times New Roman" w:hAnsi="Trebuchet MS" w:cs="Times New Roman"/>
          <w:sz w:val="24"/>
          <w:szCs w:val="24"/>
          <w:lang w:val="es-ES" w:eastAsia="es-ES"/>
        </w:rPr>
        <w:t xml:space="preserve">, toda vez que las publicaciones en estudio van desde el cinco de enero hasta el veintitrés de marzo del dos mil veintiuno, es decir, una vez iniciado </w:t>
      </w:r>
      <w:r w:rsidRPr="00D21B1F">
        <w:rPr>
          <w:rFonts w:ascii="Trebuchet MS" w:eastAsia="Times New Roman" w:hAnsi="Trebuchet MS" w:cs="Arial"/>
          <w:sz w:val="24"/>
          <w:szCs w:val="24"/>
          <w:lang w:val="es-ES_tradnl" w:eastAsia="es-MX"/>
        </w:rPr>
        <w:t>formalmente el proceso electoral</w:t>
      </w:r>
      <w:r w:rsidRPr="00D21B1F">
        <w:rPr>
          <w:rFonts w:ascii="Trebuchet MS" w:eastAsia="Times New Roman" w:hAnsi="Trebuchet MS" w:cs="Times New Roman"/>
          <w:sz w:val="24"/>
          <w:szCs w:val="24"/>
          <w:lang w:val="es-ES" w:eastAsia="es-ES"/>
        </w:rPr>
        <w:t xml:space="preserve">; razón por la cual </w:t>
      </w:r>
      <w:r w:rsidRPr="00D21B1F">
        <w:rPr>
          <w:rFonts w:ascii="Trebuchet MS" w:eastAsia="Times New Roman" w:hAnsi="Trebuchet MS" w:cs="Arial"/>
          <w:sz w:val="24"/>
          <w:szCs w:val="24"/>
          <w:lang w:val="es-ES_tradnl" w:eastAsia="es-MX"/>
        </w:rPr>
        <w:t>se genera la presunción de que la propaganda tiene el propósito de incidir en la contienda.</w:t>
      </w:r>
    </w:p>
    <w:p w14:paraId="55C0D5ED" w14:textId="77777777" w:rsidR="00C3148C" w:rsidRPr="00D21B1F" w:rsidRDefault="00C3148C" w:rsidP="00C3148C">
      <w:pPr>
        <w:spacing w:after="0" w:line="276" w:lineRule="auto"/>
        <w:jc w:val="both"/>
        <w:rPr>
          <w:rFonts w:ascii="Trebuchet MS" w:eastAsia="Times New Roman" w:hAnsi="Trebuchet MS" w:cs="Times New Roman"/>
          <w:sz w:val="24"/>
          <w:szCs w:val="24"/>
          <w:lang w:val="es-ES" w:eastAsia="es-ES"/>
        </w:rPr>
      </w:pPr>
    </w:p>
    <w:p w14:paraId="285298CA" w14:textId="77777777" w:rsidR="0077705B" w:rsidRPr="00A611E2" w:rsidRDefault="00C3148C" w:rsidP="00C3148C">
      <w:pPr>
        <w:spacing w:after="0" w:line="276" w:lineRule="auto"/>
        <w:jc w:val="both"/>
        <w:rPr>
          <w:rFonts w:ascii="Trebuchet MS" w:eastAsia="Times New Roman" w:hAnsi="Trebuchet MS" w:cs="Times New Roman"/>
          <w:sz w:val="24"/>
          <w:szCs w:val="24"/>
          <w:lang w:val="es-ES" w:eastAsia="es-ES"/>
        </w:rPr>
      </w:pPr>
      <w:r w:rsidRPr="00D21B1F">
        <w:rPr>
          <w:rFonts w:ascii="Trebuchet MS" w:eastAsia="Times New Roman" w:hAnsi="Trebuchet MS" w:cs="Times New Roman"/>
          <w:sz w:val="24"/>
          <w:szCs w:val="24"/>
          <w:lang w:val="es-ES" w:eastAsia="es-ES"/>
        </w:rPr>
        <w:t>En efecto,</w:t>
      </w:r>
      <w:r w:rsidRPr="00A611E2">
        <w:rPr>
          <w:rFonts w:ascii="Trebuchet MS" w:eastAsia="Times New Roman" w:hAnsi="Trebuchet MS" w:cs="Times New Roman"/>
          <w:sz w:val="24"/>
          <w:szCs w:val="24"/>
          <w:lang w:val="es-ES" w:eastAsia="es-ES"/>
        </w:rPr>
        <w:t xml:space="preserve"> bajo la apariencia del buen derecho, se advierte que dichas publicaciones pudieran catalogarse como un ejercicio de promoción personalizada susceptible de actualizar la infracción</w:t>
      </w:r>
      <w:r w:rsidR="0077705B" w:rsidRPr="00A611E2">
        <w:rPr>
          <w:rFonts w:ascii="Trebuchet MS" w:eastAsia="Times New Roman" w:hAnsi="Trebuchet MS" w:cs="Times New Roman"/>
          <w:sz w:val="24"/>
          <w:szCs w:val="24"/>
          <w:lang w:val="es-ES" w:eastAsia="es-ES"/>
        </w:rPr>
        <w:t>, toda vez que se advierte lo siguiente:</w:t>
      </w:r>
    </w:p>
    <w:p w14:paraId="05AD1FF9" w14:textId="77777777" w:rsidR="0077705B" w:rsidRPr="00A611E2" w:rsidRDefault="0077705B" w:rsidP="00C3148C">
      <w:pPr>
        <w:spacing w:after="0" w:line="276" w:lineRule="auto"/>
        <w:jc w:val="both"/>
        <w:rPr>
          <w:rFonts w:ascii="Trebuchet MS" w:eastAsia="Times New Roman" w:hAnsi="Trebuchet MS" w:cs="Times New Roman"/>
          <w:sz w:val="24"/>
          <w:szCs w:val="24"/>
          <w:lang w:val="es-ES" w:eastAsia="es-ES"/>
        </w:rPr>
      </w:pPr>
    </w:p>
    <w:p w14:paraId="0A0F6FBC" w14:textId="245F8C7F" w:rsidR="0077705B" w:rsidRPr="00A611E2" w:rsidRDefault="0077705B" w:rsidP="0077705B">
      <w:pPr>
        <w:pStyle w:val="Prrafodelista"/>
        <w:numPr>
          <w:ilvl w:val="0"/>
          <w:numId w:val="6"/>
        </w:numPr>
        <w:spacing w:after="0" w:line="276" w:lineRule="auto"/>
        <w:jc w:val="both"/>
        <w:rPr>
          <w:rFonts w:ascii="Trebuchet MS" w:eastAsia="Times New Roman" w:hAnsi="Trebuchet MS" w:cs="Times New Roman"/>
          <w:sz w:val="24"/>
          <w:szCs w:val="24"/>
          <w:lang w:val="es-ES" w:eastAsia="es-ES"/>
        </w:rPr>
      </w:pPr>
      <w:r w:rsidRPr="00A611E2">
        <w:rPr>
          <w:rFonts w:ascii="Trebuchet MS" w:eastAsia="Times New Roman" w:hAnsi="Trebuchet MS" w:cs="Times New Roman"/>
          <w:sz w:val="24"/>
          <w:szCs w:val="24"/>
          <w:lang w:val="es-ES" w:eastAsia="es-ES"/>
        </w:rPr>
        <w:t>Realza obras públicas</w:t>
      </w:r>
      <w:r w:rsidR="004208C8" w:rsidRPr="00A611E2">
        <w:rPr>
          <w:rFonts w:ascii="Trebuchet MS" w:eastAsia="Times New Roman" w:hAnsi="Trebuchet MS" w:cs="Times New Roman"/>
          <w:sz w:val="24"/>
          <w:szCs w:val="24"/>
          <w:lang w:val="es-ES" w:eastAsia="es-ES"/>
        </w:rPr>
        <w:t xml:space="preserve"> de infraestructura, </w:t>
      </w:r>
      <w:r w:rsidRPr="00A611E2">
        <w:rPr>
          <w:rFonts w:ascii="Trebuchet MS" w:eastAsia="Times New Roman" w:hAnsi="Trebuchet MS" w:cs="Times New Roman"/>
          <w:sz w:val="24"/>
          <w:szCs w:val="24"/>
          <w:lang w:val="es-ES" w:eastAsia="es-ES"/>
        </w:rPr>
        <w:t>seguridad</w:t>
      </w:r>
      <w:r w:rsidR="004208C8" w:rsidRPr="00A611E2">
        <w:rPr>
          <w:rFonts w:ascii="Trebuchet MS" w:eastAsia="Times New Roman" w:hAnsi="Trebuchet MS" w:cs="Times New Roman"/>
          <w:sz w:val="24"/>
          <w:szCs w:val="24"/>
          <w:lang w:val="es-ES" w:eastAsia="es-ES"/>
        </w:rPr>
        <w:t xml:space="preserve"> y acceso a internet a distintas comunidades,</w:t>
      </w:r>
      <w:r w:rsidRPr="00A611E2">
        <w:rPr>
          <w:rFonts w:ascii="Trebuchet MS" w:eastAsia="Times New Roman" w:hAnsi="Trebuchet MS" w:cs="Times New Roman"/>
          <w:sz w:val="24"/>
          <w:szCs w:val="24"/>
          <w:lang w:val="es-ES" w:eastAsia="es-ES"/>
        </w:rPr>
        <w:t xml:space="preserve"> realizadas durante su administración. </w:t>
      </w:r>
    </w:p>
    <w:p w14:paraId="0C7120C5" w14:textId="1F3FB89A" w:rsidR="0077705B" w:rsidRPr="00A611E2" w:rsidRDefault="0077705B" w:rsidP="0077705B">
      <w:pPr>
        <w:pStyle w:val="Prrafodelista"/>
        <w:numPr>
          <w:ilvl w:val="0"/>
          <w:numId w:val="6"/>
        </w:numPr>
        <w:spacing w:after="0" w:line="276" w:lineRule="auto"/>
        <w:jc w:val="both"/>
        <w:rPr>
          <w:rFonts w:ascii="Trebuchet MS" w:eastAsia="Times New Roman" w:hAnsi="Trebuchet MS" w:cs="Times New Roman"/>
          <w:sz w:val="24"/>
          <w:szCs w:val="24"/>
          <w:lang w:val="es-ES" w:eastAsia="es-ES"/>
        </w:rPr>
      </w:pPr>
      <w:r w:rsidRPr="00A611E2">
        <w:rPr>
          <w:rFonts w:ascii="Trebuchet MS" w:eastAsia="Times New Roman" w:hAnsi="Trebuchet MS" w:cs="Times New Roman"/>
          <w:sz w:val="24"/>
          <w:szCs w:val="24"/>
          <w:lang w:val="es-ES" w:eastAsia="es-ES"/>
        </w:rPr>
        <w:t>Enlista logros y promesas cumplidas dentro de su administrac</w:t>
      </w:r>
      <w:r w:rsidR="00076888">
        <w:rPr>
          <w:rFonts w:ascii="Trebuchet MS" w:eastAsia="Times New Roman" w:hAnsi="Trebuchet MS" w:cs="Times New Roman"/>
          <w:sz w:val="24"/>
          <w:szCs w:val="24"/>
          <w:lang w:val="es-ES" w:eastAsia="es-ES"/>
        </w:rPr>
        <w:t>ión para los habitantes del m</w:t>
      </w:r>
      <w:r w:rsidRPr="00A611E2">
        <w:rPr>
          <w:rFonts w:ascii="Trebuchet MS" w:eastAsia="Times New Roman" w:hAnsi="Trebuchet MS" w:cs="Times New Roman"/>
          <w:sz w:val="24"/>
          <w:szCs w:val="24"/>
          <w:lang w:val="es-ES" w:eastAsia="es-ES"/>
        </w:rPr>
        <w:t xml:space="preserve">unicipio de Ameca, Jalisco. </w:t>
      </w:r>
    </w:p>
    <w:p w14:paraId="5DB04C07" w14:textId="26E9B157" w:rsidR="0077705B" w:rsidRPr="00A611E2" w:rsidRDefault="0077705B" w:rsidP="0077705B">
      <w:pPr>
        <w:pStyle w:val="Prrafodelista"/>
        <w:numPr>
          <w:ilvl w:val="0"/>
          <w:numId w:val="6"/>
        </w:numPr>
        <w:spacing w:after="0" w:line="276" w:lineRule="auto"/>
        <w:jc w:val="both"/>
        <w:rPr>
          <w:rFonts w:ascii="Trebuchet MS" w:eastAsia="Times New Roman" w:hAnsi="Trebuchet MS" w:cs="Times New Roman"/>
          <w:sz w:val="24"/>
          <w:szCs w:val="24"/>
          <w:lang w:val="es-ES" w:eastAsia="es-ES"/>
        </w:rPr>
      </w:pPr>
      <w:r w:rsidRPr="00A611E2">
        <w:rPr>
          <w:rFonts w:ascii="Trebuchet MS" w:eastAsia="Times New Roman" w:hAnsi="Trebuchet MS" w:cs="Times New Roman"/>
          <w:sz w:val="24"/>
          <w:szCs w:val="24"/>
          <w:lang w:val="es-ES" w:eastAsia="es-ES"/>
        </w:rPr>
        <w:t xml:space="preserve">Utiliza su red social para dar a conocer los avances de obras públicas realizadas por el </w:t>
      </w:r>
      <w:r w:rsidR="00076888">
        <w:rPr>
          <w:rFonts w:ascii="Trebuchet MS" w:eastAsia="Times New Roman" w:hAnsi="Trebuchet MS" w:cs="Times New Roman"/>
          <w:sz w:val="24"/>
          <w:szCs w:val="24"/>
          <w:lang w:val="es-ES" w:eastAsia="es-ES"/>
        </w:rPr>
        <w:t>g</w:t>
      </w:r>
      <w:r w:rsidRPr="00A611E2">
        <w:rPr>
          <w:rFonts w:ascii="Trebuchet MS" w:eastAsia="Times New Roman" w:hAnsi="Trebuchet MS" w:cs="Times New Roman"/>
          <w:sz w:val="24"/>
          <w:szCs w:val="24"/>
          <w:lang w:val="es-ES" w:eastAsia="es-ES"/>
        </w:rPr>
        <w:t xml:space="preserve">obierno de Ameca, Jalisco, bajo su administración.   </w:t>
      </w:r>
    </w:p>
    <w:p w14:paraId="1EF0D0B5" w14:textId="77777777" w:rsidR="00B1266F" w:rsidRPr="00A611E2" w:rsidRDefault="00B1266F" w:rsidP="00C3148C">
      <w:pPr>
        <w:spacing w:after="0" w:line="276" w:lineRule="auto"/>
        <w:jc w:val="both"/>
        <w:rPr>
          <w:rFonts w:ascii="Trebuchet MS" w:eastAsia="Times New Roman" w:hAnsi="Trebuchet MS" w:cs="Times New Roman"/>
          <w:sz w:val="24"/>
          <w:szCs w:val="24"/>
          <w:lang w:val="es-ES" w:eastAsia="es-ES"/>
        </w:rPr>
      </w:pPr>
    </w:p>
    <w:p w14:paraId="546501C1" w14:textId="77777777" w:rsidR="00B1266F" w:rsidRPr="00A611E2" w:rsidRDefault="00B1266F" w:rsidP="00B1266F">
      <w:pPr>
        <w:tabs>
          <w:tab w:val="left" w:pos="4962"/>
        </w:tabs>
        <w:autoSpaceDE w:val="0"/>
        <w:autoSpaceDN w:val="0"/>
        <w:adjustRightInd w:val="0"/>
        <w:spacing w:after="0" w:line="276" w:lineRule="auto"/>
        <w:jc w:val="both"/>
        <w:rPr>
          <w:rFonts w:ascii="Trebuchet MS" w:eastAsia="Calibri" w:hAnsi="Trebuchet MS" w:cs="Arial"/>
          <w:color w:val="000000"/>
          <w:sz w:val="24"/>
          <w:szCs w:val="24"/>
        </w:rPr>
      </w:pPr>
      <w:r w:rsidRPr="00A611E2">
        <w:rPr>
          <w:rFonts w:ascii="Trebuchet MS" w:eastAsia="Calibri" w:hAnsi="Trebuchet MS" w:cs="Arial"/>
          <w:color w:val="000000"/>
          <w:sz w:val="24"/>
          <w:szCs w:val="24"/>
        </w:rPr>
        <w:t>Aunado a lo anterior, cabe mencionar que tanto la Sala Superior como la Sala Regional Guadalajara del Tribunal Electoral del Poder Judicial de la Federación, han sostenido</w:t>
      </w:r>
      <w:r w:rsidRPr="00A611E2">
        <w:rPr>
          <w:rFonts w:ascii="Trebuchet MS" w:eastAsia="Calibri" w:hAnsi="Trebuchet MS" w:cs="Times New Roman"/>
          <w:color w:val="000000"/>
          <w:sz w:val="24"/>
          <w:szCs w:val="24"/>
          <w:vertAlign w:val="superscript"/>
        </w:rPr>
        <w:footnoteReference w:id="9"/>
      </w:r>
      <w:r w:rsidRPr="00A611E2">
        <w:rPr>
          <w:rFonts w:ascii="Trebuchet MS" w:eastAsia="Calibri" w:hAnsi="Trebuchet MS" w:cs="Arial"/>
          <w:color w:val="000000"/>
          <w:sz w:val="24"/>
          <w:szCs w:val="24"/>
        </w:rPr>
        <w:t xml:space="preserve"> que para calificar la propaganda como gubernamental, no es necesario que ésta provenga de algún servidor público, ni que sea contratada o pagada con recursos públicos, porque el término "gubernamental" sólo constituye un adjetivo para calificar algo perteneciente o relativo al gobierno como pieza angular del Estado, sin que exija alguna cualidad personal de quien la emite; además que se debe entender que estamos ante </w:t>
      </w:r>
      <w:r w:rsidRPr="00A611E2">
        <w:rPr>
          <w:rFonts w:ascii="Trebuchet MS" w:eastAsia="Calibri" w:hAnsi="Trebuchet MS" w:cs="Arial"/>
          <w:b/>
          <w:i/>
          <w:color w:val="000000"/>
          <w:sz w:val="24"/>
          <w:szCs w:val="24"/>
        </w:rPr>
        <w:t>propaganda gubernamental</w:t>
      </w:r>
      <w:r w:rsidRPr="00A611E2">
        <w:rPr>
          <w:rFonts w:ascii="Trebuchet MS" w:eastAsia="Calibri" w:hAnsi="Trebuchet MS" w:cs="Arial"/>
          <w:color w:val="000000"/>
          <w:sz w:val="24"/>
          <w:szCs w:val="24"/>
        </w:rPr>
        <w:t xml:space="preserve"> cuando el contenido de algún promocional, esté relacionado con informes, logros de gobierno, avances o desarrollo económico, social, cultural o político, o beneficios y compromisos cumplidos por parte de algún ente público y no sólo cuando la propaganda sea difundida, publicada o suscrita por órganos o sujetos de autoridad o financiada con recursos públicos y que por su contenido, no se pueda considerar una nota informativa o periodística.</w:t>
      </w:r>
    </w:p>
    <w:p w14:paraId="420120A1" w14:textId="77777777" w:rsidR="00B1266F" w:rsidRPr="00A611E2" w:rsidRDefault="00B1266F" w:rsidP="00B1266F">
      <w:pPr>
        <w:tabs>
          <w:tab w:val="left" w:pos="4962"/>
        </w:tabs>
        <w:autoSpaceDE w:val="0"/>
        <w:autoSpaceDN w:val="0"/>
        <w:adjustRightInd w:val="0"/>
        <w:spacing w:after="0" w:line="276" w:lineRule="auto"/>
        <w:jc w:val="both"/>
        <w:rPr>
          <w:rFonts w:ascii="Trebuchet MS" w:eastAsia="Calibri" w:hAnsi="Trebuchet MS" w:cs="Arial"/>
          <w:color w:val="000000"/>
          <w:sz w:val="24"/>
          <w:szCs w:val="24"/>
        </w:rPr>
      </w:pPr>
    </w:p>
    <w:p w14:paraId="404DA052" w14:textId="6E452FEB" w:rsidR="00B1266F" w:rsidRPr="00A611E2" w:rsidRDefault="00B1266F" w:rsidP="00076888">
      <w:pPr>
        <w:tabs>
          <w:tab w:val="left" w:pos="4962"/>
        </w:tabs>
        <w:autoSpaceDE w:val="0"/>
        <w:autoSpaceDN w:val="0"/>
        <w:adjustRightInd w:val="0"/>
        <w:spacing w:after="0" w:line="276" w:lineRule="auto"/>
        <w:jc w:val="both"/>
        <w:rPr>
          <w:rFonts w:ascii="Trebuchet MS" w:eastAsia="Calibri" w:hAnsi="Trebuchet MS" w:cs="Arial"/>
          <w:color w:val="000000"/>
          <w:sz w:val="24"/>
          <w:szCs w:val="24"/>
        </w:rPr>
      </w:pPr>
      <w:r w:rsidRPr="00A611E2">
        <w:rPr>
          <w:rFonts w:ascii="Trebuchet MS" w:eastAsia="Calibri" w:hAnsi="Trebuchet MS" w:cs="Arial"/>
          <w:color w:val="000000"/>
          <w:sz w:val="24"/>
          <w:szCs w:val="24"/>
        </w:rPr>
        <w:t xml:space="preserve">A criterio de esta Comisión, si se advierte que las </w:t>
      </w:r>
      <w:r w:rsidRPr="00A611E2">
        <w:rPr>
          <w:rFonts w:ascii="Trebuchet MS" w:eastAsia="Calibri" w:hAnsi="Trebuchet MS" w:cs="Arial"/>
          <w:color w:val="000000"/>
          <w:sz w:val="24"/>
          <w:szCs w:val="24"/>
          <w:lang w:eastAsia="ar-SA" w:bidi="en-US"/>
        </w:rPr>
        <w:t xml:space="preserve">publicaciones alojadas en la red social Facebook </w:t>
      </w:r>
      <w:r w:rsidR="00076888">
        <w:rPr>
          <w:rFonts w:ascii="Trebuchet MS" w:eastAsia="Calibri" w:hAnsi="Trebuchet MS" w:cs="Arial"/>
          <w:color w:val="000000"/>
          <w:sz w:val="24"/>
          <w:szCs w:val="24"/>
          <w:lang w:eastAsia="ar-SA" w:bidi="en-US"/>
        </w:rPr>
        <w:t xml:space="preserve">del hoy candidato denunciado, </w:t>
      </w:r>
      <w:r w:rsidRPr="00A611E2">
        <w:rPr>
          <w:rFonts w:ascii="Trebuchet MS" w:eastAsia="Calibri" w:hAnsi="Trebuchet MS" w:cs="Arial"/>
          <w:color w:val="000000"/>
          <w:sz w:val="24"/>
          <w:szCs w:val="24"/>
        </w:rPr>
        <w:t xml:space="preserve">contiene logros de gobierno y </w:t>
      </w:r>
      <w:r w:rsidRPr="00A611E2">
        <w:rPr>
          <w:rFonts w:ascii="Trebuchet MS" w:eastAsia="Calibri" w:hAnsi="Trebuchet MS" w:cs="Arial"/>
          <w:color w:val="000000"/>
          <w:sz w:val="24"/>
          <w:szCs w:val="24"/>
        </w:rPr>
        <w:lastRenderedPageBreak/>
        <w:t xml:space="preserve">compromisos cumplidos del ciudadano </w:t>
      </w:r>
      <w:r w:rsidR="00CE46CE" w:rsidRPr="00A611E2">
        <w:rPr>
          <w:rFonts w:ascii="Trebuchet MS" w:eastAsia="Calibri" w:hAnsi="Trebuchet MS" w:cs="Arial"/>
          <w:b/>
          <w:bCs/>
          <w:sz w:val="24"/>
          <w:szCs w:val="24"/>
          <w:lang w:val="es-ES_tradnl"/>
        </w:rPr>
        <w:t>Juan Valente Serrano Jiménez</w:t>
      </w:r>
      <w:r w:rsidRPr="00A611E2">
        <w:rPr>
          <w:rFonts w:ascii="Trebuchet MS" w:eastAsia="Calibri" w:hAnsi="Trebuchet MS" w:cs="Arial"/>
          <w:b/>
          <w:sz w:val="24"/>
          <w:szCs w:val="24"/>
          <w:lang w:val="es-ES_tradnl"/>
        </w:rPr>
        <w:t>,</w:t>
      </w:r>
      <w:r w:rsidRPr="00A611E2">
        <w:rPr>
          <w:rFonts w:ascii="Trebuchet MS" w:eastAsia="Calibri" w:hAnsi="Trebuchet MS" w:cs="Arial"/>
          <w:sz w:val="24"/>
          <w:szCs w:val="24"/>
          <w:lang w:val="es-ES_tradnl"/>
        </w:rPr>
        <w:t xml:space="preserve"> en su carácter de Presidente Municipal</w:t>
      </w:r>
      <w:r w:rsidR="00CE46CE" w:rsidRPr="00A611E2">
        <w:rPr>
          <w:rFonts w:ascii="Trebuchet MS" w:eastAsia="Calibri" w:hAnsi="Trebuchet MS" w:cs="Arial"/>
          <w:sz w:val="24"/>
          <w:szCs w:val="24"/>
          <w:lang w:val="es-ES_tradnl"/>
        </w:rPr>
        <w:t xml:space="preserve"> con licencia </w:t>
      </w:r>
      <w:r w:rsidRPr="00A611E2">
        <w:rPr>
          <w:rFonts w:ascii="Trebuchet MS" w:eastAsia="Calibri" w:hAnsi="Trebuchet MS" w:cs="Arial"/>
          <w:sz w:val="24"/>
          <w:szCs w:val="24"/>
          <w:lang w:val="es-ES_tradnl"/>
        </w:rPr>
        <w:t xml:space="preserve"> de </w:t>
      </w:r>
      <w:r w:rsidR="00CE46CE" w:rsidRPr="00A611E2">
        <w:rPr>
          <w:rFonts w:ascii="Trebuchet MS" w:eastAsia="Calibri" w:hAnsi="Trebuchet MS" w:cs="Arial"/>
          <w:sz w:val="24"/>
          <w:szCs w:val="24"/>
          <w:lang w:val="es-ES_tradnl"/>
        </w:rPr>
        <w:t>Ameca</w:t>
      </w:r>
      <w:r w:rsidRPr="00A611E2">
        <w:rPr>
          <w:rFonts w:ascii="Trebuchet MS" w:eastAsia="Calibri" w:hAnsi="Trebuchet MS" w:cs="Arial"/>
          <w:sz w:val="24"/>
          <w:szCs w:val="24"/>
          <w:lang w:val="es-ES_tradnl"/>
        </w:rPr>
        <w:t>, Jalisco</w:t>
      </w:r>
      <w:r w:rsidRPr="00A611E2">
        <w:rPr>
          <w:rFonts w:ascii="Trebuchet MS" w:eastAsia="Calibri" w:hAnsi="Trebuchet MS" w:cs="Arial"/>
          <w:color w:val="000000"/>
          <w:sz w:val="24"/>
          <w:szCs w:val="24"/>
        </w:rPr>
        <w:t>, institución para la cual prestaba sus servicios de conformidad con las constancias que integran el procedimiento en que se actúa.</w:t>
      </w:r>
    </w:p>
    <w:p w14:paraId="7D0C4FD7" w14:textId="77777777" w:rsidR="00B1266F" w:rsidRPr="00A611E2" w:rsidRDefault="00B1266F" w:rsidP="00076888">
      <w:pPr>
        <w:tabs>
          <w:tab w:val="left" w:pos="4962"/>
        </w:tabs>
        <w:autoSpaceDE w:val="0"/>
        <w:autoSpaceDN w:val="0"/>
        <w:adjustRightInd w:val="0"/>
        <w:spacing w:after="0" w:line="276" w:lineRule="auto"/>
        <w:jc w:val="both"/>
        <w:rPr>
          <w:rFonts w:ascii="Trebuchet MS" w:eastAsia="Calibri" w:hAnsi="Trebuchet MS" w:cs="Arial"/>
          <w:color w:val="000000"/>
          <w:sz w:val="24"/>
          <w:szCs w:val="24"/>
        </w:rPr>
      </w:pPr>
    </w:p>
    <w:p w14:paraId="1837B703" w14:textId="419A52CD" w:rsidR="00B1266F" w:rsidRPr="00A611E2" w:rsidRDefault="00B1266F" w:rsidP="00076888">
      <w:pPr>
        <w:tabs>
          <w:tab w:val="left" w:pos="4962"/>
        </w:tabs>
        <w:autoSpaceDE w:val="0"/>
        <w:autoSpaceDN w:val="0"/>
        <w:adjustRightInd w:val="0"/>
        <w:spacing w:after="0" w:line="276" w:lineRule="auto"/>
        <w:jc w:val="both"/>
        <w:rPr>
          <w:rFonts w:ascii="Trebuchet MS" w:eastAsia="Times New Roman" w:hAnsi="Trebuchet MS" w:cs="Arial"/>
          <w:color w:val="000000"/>
          <w:sz w:val="24"/>
          <w:szCs w:val="24"/>
          <w:lang w:eastAsia="es-MX"/>
        </w:rPr>
      </w:pPr>
      <w:r w:rsidRPr="00A611E2">
        <w:rPr>
          <w:rFonts w:ascii="Trebuchet MS" w:eastAsia="Calibri" w:hAnsi="Trebuchet MS" w:cs="Arial"/>
          <w:color w:val="000000"/>
          <w:sz w:val="24"/>
          <w:szCs w:val="24"/>
        </w:rPr>
        <w:t>De ahí que, desde una óptica preliminar y en apariencia del buen derecho, esta Comisión considera que la</w:t>
      </w:r>
      <w:r w:rsidR="00CE46CE" w:rsidRPr="00A611E2">
        <w:rPr>
          <w:rFonts w:ascii="Trebuchet MS" w:eastAsia="Calibri" w:hAnsi="Trebuchet MS" w:cs="Arial"/>
          <w:color w:val="000000"/>
          <w:sz w:val="24"/>
          <w:szCs w:val="24"/>
        </w:rPr>
        <w:t>s</w:t>
      </w:r>
      <w:r w:rsidRPr="00A611E2">
        <w:rPr>
          <w:rFonts w:ascii="Trebuchet MS" w:eastAsia="Calibri" w:hAnsi="Trebuchet MS" w:cs="Arial"/>
          <w:color w:val="000000"/>
          <w:sz w:val="24"/>
          <w:szCs w:val="24"/>
        </w:rPr>
        <w:t xml:space="preserve"> </w:t>
      </w:r>
      <w:r w:rsidR="00CE46CE" w:rsidRPr="00A611E2">
        <w:rPr>
          <w:rFonts w:ascii="Trebuchet MS" w:eastAsia="Calibri" w:hAnsi="Trebuchet MS" w:cs="Arial"/>
          <w:color w:val="000000"/>
          <w:sz w:val="24"/>
          <w:szCs w:val="24"/>
        </w:rPr>
        <w:t>publicaciones</w:t>
      </w:r>
      <w:r w:rsidRPr="00A611E2">
        <w:rPr>
          <w:rFonts w:ascii="Trebuchet MS" w:eastAsia="Calibri" w:hAnsi="Trebuchet MS" w:cs="Arial"/>
          <w:color w:val="000000"/>
          <w:sz w:val="24"/>
          <w:szCs w:val="24"/>
        </w:rPr>
        <w:t xml:space="preserve"> analizada</w:t>
      </w:r>
      <w:r w:rsidR="00CE46CE" w:rsidRPr="00A611E2">
        <w:rPr>
          <w:rFonts w:ascii="Trebuchet MS" w:eastAsia="Calibri" w:hAnsi="Trebuchet MS" w:cs="Arial"/>
          <w:color w:val="000000"/>
          <w:sz w:val="24"/>
          <w:szCs w:val="24"/>
        </w:rPr>
        <w:t>s</w:t>
      </w:r>
      <w:r w:rsidRPr="00A611E2">
        <w:rPr>
          <w:rFonts w:ascii="Trebuchet MS" w:eastAsia="Calibri" w:hAnsi="Trebuchet MS" w:cs="Arial"/>
          <w:color w:val="000000"/>
          <w:sz w:val="24"/>
          <w:szCs w:val="24"/>
        </w:rPr>
        <w:t xml:space="preserve"> en la presente resolución, si cumple</w:t>
      </w:r>
      <w:r w:rsidR="00076888">
        <w:rPr>
          <w:rFonts w:ascii="Trebuchet MS" w:eastAsia="Calibri" w:hAnsi="Trebuchet MS" w:cs="Arial"/>
          <w:color w:val="000000"/>
          <w:sz w:val="24"/>
          <w:szCs w:val="24"/>
        </w:rPr>
        <w:t>n</w:t>
      </w:r>
      <w:r w:rsidRPr="00A611E2">
        <w:rPr>
          <w:rFonts w:ascii="Trebuchet MS" w:eastAsia="Calibri" w:hAnsi="Trebuchet MS" w:cs="Arial"/>
          <w:color w:val="000000"/>
          <w:sz w:val="24"/>
          <w:szCs w:val="24"/>
        </w:rPr>
        <w:t xml:space="preserve"> con los elementos para poder ser considerada como promoción personalizada de servidor público, toda vez que si constituye</w:t>
      </w:r>
      <w:r w:rsidR="00076888">
        <w:rPr>
          <w:rFonts w:ascii="Trebuchet MS" w:eastAsia="Calibri" w:hAnsi="Trebuchet MS" w:cs="Arial"/>
          <w:color w:val="000000"/>
          <w:sz w:val="24"/>
          <w:szCs w:val="24"/>
        </w:rPr>
        <w:t>n</w:t>
      </w:r>
      <w:r w:rsidRPr="00A611E2">
        <w:rPr>
          <w:rFonts w:ascii="Trebuchet MS" w:eastAsia="Calibri" w:hAnsi="Trebuchet MS" w:cs="Arial"/>
          <w:color w:val="000000"/>
          <w:sz w:val="24"/>
          <w:szCs w:val="24"/>
        </w:rPr>
        <w:t xml:space="preserve"> propaganda gubernamental al haber sido emitida</w:t>
      </w:r>
      <w:r w:rsidR="00076888">
        <w:rPr>
          <w:rFonts w:ascii="Trebuchet MS" w:eastAsia="Calibri" w:hAnsi="Trebuchet MS" w:cs="Arial"/>
          <w:color w:val="000000"/>
          <w:sz w:val="24"/>
          <w:szCs w:val="24"/>
        </w:rPr>
        <w:t>s</w:t>
      </w:r>
      <w:r w:rsidRPr="00A611E2">
        <w:rPr>
          <w:rFonts w:ascii="Trebuchet MS" w:eastAsia="Calibri" w:hAnsi="Trebuchet MS" w:cs="Arial"/>
          <w:color w:val="000000"/>
          <w:sz w:val="24"/>
          <w:szCs w:val="24"/>
        </w:rPr>
        <w:t xml:space="preserve"> por el</w:t>
      </w:r>
      <w:r w:rsidR="00CE46CE" w:rsidRPr="00A611E2">
        <w:rPr>
          <w:rFonts w:ascii="Trebuchet MS" w:eastAsia="Calibri" w:hAnsi="Trebuchet MS" w:cs="Arial"/>
          <w:color w:val="000000"/>
          <w:sz w:val="24"/>
          <w:szCs w:val="24"/>
        </w:rPr>
        <w:t xml:space="preserve"> denunciado</w:t>
      </w:r>
      <w:r w:rsidR="00CE46CE" w:rsidRPr="00A611E2">
        <w:rPr>
          <w:rFonts w:ascii="Trebuchet MS" w:eastAsia="Calibri" w:hAnsi="Trebuchet MS" w:cs="Arial"/>
          <w:b/>
          <w:bCs/>
          <w:sz w:val="24"/>
          <w:szCs w:val="24"/>
          <w:lang w:val="es-ES_tradnl"/>
        </w:rPr>
        <w:t xml:space="preserve"> Juan Valente Serrano Jiménez </w:t>
      </w:r>
      <w:r w:rsidR="00CE46CE" w:rsidRPr="00A611E2">
        <w:rPr>
          <w:rFonts w:ascii="Trebuchet MS" w:eastAsia="Calibri" w:hAnsi="Trebuchet MS" w:cs="Arial"/>
          <w:bCs/>
          <w:sz w:val="24"/>
          <w:szCs w:val="24"/>
          <w:lang w:val="es-ES_tradnl"/>
        </w:rPr>
        <w:t>en su carácter de Presidente Municipal de Ameca, Jalisco</w:t>
      </w:r>
      <w:r w:rsidR="00076888">
        <w:rPr>
          <w:rFonts w:ascii="Trebuchet MS" w:eastAsia="Calibri" w:hAnsi="Trebuchet MS" w:cs="Arial"/>
          <w:bCs/>
          <w:sz w:val="24"/>
          <w:szCs w:val="24"/>
          <w:lang w:val="es-ES_tradnl"/>
        </w:rPr>
        <w:t xml:space="preserve">, promocionando diversos </w:t>
      </w:r>
      <w:r w:rsidRPr="00A611E2">
        <w:rPr>
          <w:rFonts w:ascii="Trebuchet MS" w:eastAsia="Calibri" w:hAnsi="Trebuchet MS" w:cs="Arial"/>
          <w:color w:val="000000"/>
          <w:sz w:val="24"/>
          <w:szCs w:val="24"/>
        </w:rPr>
        <w:t xml:space="preserve">logros de gobierno, y compromisos cumplidos. </w:t>
      </w:r>
      <w:r w:rsidRPr="00A611E2">
        <w:rPr>
          <w:rFonts w:ascii="Trebuchet MS" w:eastAsia="Times New Roman" w:hAnsi="Trebuchet MS" w:cs="Arial"/>
          <w:color w:val="000000"/>
          <w:sz w:val="24"/>
          <w:szCs w:val="24"/>
          <w:lang w:val="es-ES_tradnl" w:eastAsia="es-MX"/>
        </w:rPr>
        <w:t xml:space="preserve">Con base en lo anterior es </w:t>
      </w:r>
      <w:r w:rsidRPr="00A611E2">
        <w:rPr>
          <w:rFonts w:ascii="Trebuchet MS" w:eastAsia="Times New Roman" w:hAnsi="Trebuchet MS" w:cs="Arial"/>
          <w:b/>
          <w:bCs/>
          <w:color w:val="000000"/>
          <w:sz w:val="24"/>
          <w:szCs w:val="24"/>
          <w:lang w:val="es-ES_tradnl" w:eastAsia="es-MX"/>
        </w:rPr>
        <w:t xml:space="preserve">procedente </w:t>
      </w:r>
      <w:r w:rsidRPr="00A611E2">
        <w:rPr>
          <w:rFonts w:ascii="Trebuchet MS" w:eastAsia="Times New Roman" w:hAnsi="Trebuchet MS" w:cs="Arial"/>
          <w:color w:val="000000"/>
          <w:sz w:val="24"/>
          <w:szCs w:val="24"/>
          <w:lang w:val="es-ES_tradnl" w:eastAsia="es-MX"/>
        </w:rPr>
        <w:t xml:space="preserve">el dictado de medidas cautelares. </w:t>
      </w:r>
    </w:p>
    <w:p w14:paraId="2C74A384" w14:textId="77777777" w:rsidR="00B1266F" w:rsidRPr="00A611E2" w:rsidRDefault="00B1266F" w:rsidP="00076888">
      <w:pPr>
        <w:spacing w:after="0" w:line="276" w:lineRule="auto"/>
        <w:jc w:val="both"/>
        <w:rPr>
          <w:rFonts w:ascii="Trebuchet MS" w:eastAsia="Calibri" w:hAnsi="Trebuchet MS" w:cs="Arial"/>
          <w:color w:val="000000"/>
          <w:sz w:val="24"/>
          <w:szCs w:val="24"/>
          <w:lang w:val="es-ES_tradnl"/>
        </w:rPr>
      </w:pPr>
    </w:p>
    <w:p w14:paraId="11B1C5FD" w14:textId="58676168" w:rsidR="00B1266F" w:rsidRPr="00A611E2" w:rsidRDefault="00B1266F" w:rsidP="00076888">
      <w:pPr>
        <w:spacing w:after="0" w:line="276" w:lineRule="auto"/>
        <w:ind w:right="-93"/>
        <w:jc w:val="both"/>
        <w:rPr>
          <w:rFonts w:ascii="Trebuchet MS" w:eastAsia="Times New Roman" w:hAnsi="Trebuchet MS" w:cs="Arial"/>
          <w:sz w:val="24"/>
          <w:szCs w:val="24"/>
          <w:lang w:eastAsia="es-ES"/>
        </w:rPr>
      </w:pPr>
      <w:r w:rsidRPr="00A611E2">
        <w:rPr>
          <w:rFonts w:ascii="Trebuchet MS" w:eastAsia="Times New Roman" w:hAnsi="Trebuchet MS" w:cs="Arial"/>
          <w:sz w:val="24"/>
          <w:szCs w:val="24"/>
          <w:lang w:eastAsia="es-MX"/>
        </w:rPr>
        <w:t xml:space="preserve">En ese sentido, </w:t>
      </w:r>
      <w:r w:rsidRPr="00A611E2">
        <w:rPr>
          <w:rFonts w:ascii="Trebuchet MS" w:eastAsia="Times New Roman" w:hAnsi="Trebuchet MS" w:cs="Arial"/>
          <w:b/>
          <w:sz w:val="24"/>
          <w:szCs w:val="24"/>
          <w:lang w:val="es-ES" w:eastAsia="x-none"/>
        </w:rPr>
        <w:t>resulta procedente</w:t>
      </w:r>
      <w:r w:rsidRPr="00A611E2">
        <w:rPr>
          <w:rFonts w:ascii="Trebuchet MS" w:eastAsia="Times New Roman" w:hAnsi="Trebuchet MS" w:cs="Arial"/>
          <w:sz w:val="24"/>
          <w:szCs w:val="24"/>
          <w:lang w:val="es-ES" w:eastAsia="x-none"/>
        </w:rPr>
        <w:t xml:space="preserve"> el otorgamiento de la medida cautelar</w:t>
      </w:r>
      <w:r w:rsidRPr="00A611E2">
        <w:rPr>
          <w:rFonts w:ascii="Trebuchet MS" w:eastAsia="Times New Roman" w:hAnsi="Trebuchet MS" w:cs="Times New Roman"/>
          <w:sz w:val="24"/>
          <w:szCs w:val="24"/>
          <w:vertAlign w:val="superscript"/>
          <w:lang w:val="es-ES" w:eastAsia="x-none"/>
        </w:rPr>
        <w:t xml:space="preserve"> </w:t>
      </w:r>
      <w:r w:rsidRPr="00A611E2">
        <w:rPr>
          <w:rFonts w:ascii="Trebuchet MS" w:eastAsia="Times New Roman" w:hAnsi="Trebuchet MS" w:cs="Arial"/>
          <w:sz w:val="24"/>
          <w:szCs w:val="24"/>
          <w:lang w:val="es-ES" w:eastAsia="x-none"/>
        </w:rPr>
        <w:t xml:space="preserve">solicitada por el denunciante,  para lo cual, el denunciado </w:t>
      </w:r>
      <w:r w:rsidR="00CE46CE" w:rsidRPr="00A611E2">
        <w:rPr>
          <w:rFonts w:ascii="Trebuchet MS" w:eastAsia="Calibri" w:hAnsi="Trebuchet MS" w:cs="Arial"/>
          <w:b/>
          <w:bCs/>
          <w:sz w:val="24"/>
          <w:szCs w:val="24"/>
          <w:lang w:val="es-ES_tradnl"/>
        </w:rPr>
        <w:t>Juan Valente Serrano Jiménez</w:t>
      </w:r>
      <w:r w:rsidR="00CE46CE" w:rsidRPr="00A611E2">
        <w:rPr>
          <w:rFonts w:ascii="Trebuchet MS" w:eastAsia="Times New Roman" w:hAnsi="Trebuchet MS" w:cs="Arial"/>
          <w:sz w:val="24"/>
          <w:szCs w:val="24"/>
          <w:lang w:val="es-ES_tradnl" w:eastAsia="es-MX"/>
        </w:rPr>
        <w:t xml:space="preserve">, </w:t>
      </w:r>
      <w:r w:rsidRPr="00A611E2">
        <w:rPr>
          <w:rFonts w:ascii="Trebuchet MS" w:eastAsia="Times New Roman" w:hAnsi="Trebuchet MS" w:cs="Arial"/>
          <w:sz w:val="24"/>
          <w:szCs w:val="24"/>
          <w:lang w:val="es-ES_tradnl" w:eastAsia="es-MX"/>
        </w:rPr>
        <w:t>en un plazo que no podrá exceder de veinticuatro horas a partir de la legal notificación de la presente resolución, deberán de retirar la</w:t>
      </w:r>
      <w:r w:rsidR="00F82F63" w:rsidRPr="00A611E2">
        <w:rPr>
          <w:rFonts w:ascii="Trebuchet MS" w:eastAsia="Times New Roman" w:hAnsi="Trebuchet MS" w:cs="Arial"/>
          <w:sz w:val="24"/>
          <w:szCs w:val="24"/>
          <w:lang w:val="es-ES_tradnl" w:eastAsia="es-MX"/>
        </w:rPr>
        <w:t>s</w:t>
      </w:r>
      <w:r w:rsidRPr="00A611E2">
        <w:rPr>
          <w:rFonts w:ascii="Trebuchet MS" w:eastAsia="Times New Roman" w:hAnsi="Trebuchet MS" w:cs="Arial"/>
          <w:sz w:val="24"/>
          <w:szCs w:val="24"/>
          <w:lang w:val="es-ES_tradnl" w:eastAsia="es-MX"/>
        </w:rPr>
        <w:t xml:space="preserve"> publicaci</w:t>
      </w:r>
      <w:r w:rsidR="00F82F63" w:rsidRPr="00A611E2">
        <w:rPr>
          <w:rFonts w:ascii="Trebuchet MS" w:eastAsia="Times New Roman" w:hAnsi="Trebuchet MS" w:cs="Arial"/>
          <w:sz w:val="24"/>
          <w:szCs w:val="24"/>
          <w:lang w:val="es-ES_tradnl" w:eastAsia="es-MX"/>
        </w:rPr>
        <w:t>ones</w:t>
      </w:r>
      <w:r w:rsidRPr="00A611E2">
        <w:rPr>
          <w:rFonts w:ascii="Trebuchet MS" w:eastAsia="Times New Roman" w:hAnsi="Trebuchet MS" w:cs="Arial"/>
          <w:sz w:val="24"/>
          <w:szCs w:val="24"/>
          <w:lang w:val="es-ES_tradnl" w:eastAsia="es-MX"/>
        </w:rPr>
        <w:t xml:space="preserve"> que ha</w:t>
      </w:r>
      <w:r w:rsidR="00F82F63" w:rsidRPr="00A611E2">
        <w:rPr>
          <w:rFonts w:ascii="Trebuchet MS" w:eastAsia="Times New Roman" w:hAnsi="Trebuchet MS" w:cs="Arial"/>
          <w:sz w:val="24"/>
          <w:szCs w:val="24"/>
          <w:lang w:val="es-ES_tradnl" w:eastAsia="es-MX"/>
        </w:rPr>
        <w:t>n</w:t>
      </w:r>
      <w:r w:rsidRPr="00A611E2">
        <w:rPr>
          <w:rFonts w:ascii="Trebuchet MS" w:eastAsia="Times New Roman" w:hAnsi="Trebuchet MS" w:cs="Arial"/>
          <w:sz w:val="24"/>
          <w:szCs w:val="24"/>
          <w:lang w:val="es-ES_tradnl" w:eastAsia="es-MX"/>
        </w:rPr>
        <w:t xml:space="preserve"> sido detallada</w:t>
      </w:r>
      <w:r w:rsidR="00F82F63" w:rsidRPr="00A611E2">
        <w:rPr>
          <w:rFonts w:ascii="Trebuchet MS" w:eastAsia="Times New Roman" w:hAnsi="Trebuchet MS" w:cs="Arial"/>
          <w:sz w:val="24"/>
          <w:szCs w:val="24"/>
          <w:lang w:val="es-ES_tradnl" w:eastAsia="es-MX"/>
        </w:rPr>
        <w:t>s</w:t>
      </w:r>
      <w:r w:rsidRPr="00A611E2">
        <w:rPr>
          <w:rFonts w:ascii="Trebuchet MS" w:eastAsia="Times New Roman" w:hAnsi="Trebuchet MS" w:cs="Arial"/>
          <w:sz w:val="24"/>
          <w:szCs w:val="24"/>
          <w:lang w:val="es-ES_tradnl" w:eastAsia="es-MX"/>
        </w:rPr>
        <w:t xml:space="preserve"> en el considerando </w:t>
      </w:r>
      <w:r w:rsidR="00CE46CE" w:rsidRPr="00A611E2">
        <w:rPr>
          <w:rFonts w:ascii="Trebuchet MS" w:eastAsia="Times New Roman" w:hAnsi="Trebuchet MS" w:cs="Arial"/>
          <w:b/>
          <w:sz w:val="24"/>
          <w:szCs w:val="24"/>
          <w:lang w:val="es-ES_tradnl" w:eastAsia="es-MX"/>
        </w:rPr>
        <w:t>VII,</w:t>
      </w:r>
      <w:r w:rsidRPr="00A611E2">
        <w:rPr>
          <w:rFonts w:ascii="Trebuchet MS" w:eastAsia="Calibri" w:hAnsi="Trebuchet MS" w:cs="Times New Roman"/>
          <w:sz w:val="24"/>
          <w:szCs w:val="24"/>
        </w:rPr>
        <w:t xml:space="preserve"> </w:t>
      </w:r>
      <w:r w:rsidRPr="00A611E2">
        <w:rPr>
          <w:rFonts w:ascii="Trebuchet MS" w:eastAsia="Times New Roman" w:hAnsi="Trebuchet MS" w:cs="Arial"/>
          <w:sz w:val="24"/>
          <w:szCs w:val="24"/>
          <w:lang w:val="es-ES_tradnl" w:eastAsia="es-MX"/>
        </w:rPr>
        <w:t>debiendo mandar pruebas de cumplimiento dentro de las veinticuatro horas siguientes a que ello ocurra, lo cual podrá presentar directamente ante la Oficialía de Partes del Instituto Electoral y de Participación Ciudadana del Estado de Jalisco</w:t>
      </w:r>
      <w:r w:rsidRPr="00A611E2">
        <w:rPr>
          <w:rFonts w:ascii="Trebuchet MS" w:eastAsia="Times New Roman" w:hAnsi="Trebuchet MS" w:cs="Arial"/>
          <w:sz w:val="24"/>
          <w:szCs w:val="24"/>
          <w:lang w:eastAsia="es-ES"/>
        </w:rPr>
        <w:t xml:space="preserve">. </w:t>
      </w:r>
    </w:p>
    <w:p w14:paraId="3422C27C" w14:textId="77777777" w:rsidR="009923D9" w:rsidRPr="00A611E2" w:rsidRDefault="009923D9" w:rsidP="00076888">
      <w:pPr>
        <w:spacing w:after="0" w:line="276" w:lineRule="auto"/>
        <w:ind w:right="-93"/>
        <w:contextualSpacing/>
        <w:jc w:val="both"/>
        <w:rPr>
          <w:rFonts w:ascii="Trebuchet MS" w:eastAsia="Times New Roman" w:hAnsi="Trebuchet MS" w:cs="Arial"/>
          <w:sz w:val="24"/>
          <w:szCs w:val="24"/>
          <w:lang w:val="es-ES_tradnl" w:eastAsia="es-MX"/>
        </w:rPr>
      </w:pPr>
    </w:p>
    <w:p w14:paraId="348BD22F" w14:textId="2B5EB896" w:rsidR="009923D9" w:rsidRPr="00A611E2" w:rsidRDefault="004208C8" w:rsidP="00076888">
      <w:pPr>
        <w:spacing w:after="0" w:line="276" w:lineRule="auto"/>
        <w:ind w:right="-93"/>
        <w:contextualSpacing/>
        <w:jc w:val="both"/>
        <w:rPr>
          <w:rFonts w:ascii="Trebuchet MS" w:eastAsia="Times New Roman" w:hAnsi="Trebuchet MS" w:cs="Arial"/>
          <w:sz w:val="24"/>
          <w:szCs w:val="24"/>
          <w:lang w:val="es-ES_tradnl" w:eastAsia="es-MX"/>
        </w:rPr>
      </w:pPr>
      <w:r w:rsidRPr="00A611E2">
        <w:rPr>
          <w:rFonts w:ascii="Trebuchet MS" w:eastAsia="Times New Roman" w:hAnsi="Trebuchet MS" w:cs="Arial"/>
          <w:b/>
          <w:sz w:val="24"/>
          <w:szCs w:val="24"/>
          <w:lang w:val="es-ES_tradnl" w:eastAsia="es-MX"/>
        </w:rPr>
        <w:t>BARDAS PUBLICITARIAS</w:t>
      </w:r>
      <w:r w:rsidR="00CE46CE" w:rsidRPr="00A611E2">
        <w:rPr>
          <w:rFonts w:ascii="Trebuchet MS" w:eastAsia="Times New Roman" w:hAnsi="Trebuchet MS" w:cs="Arial"/>
          <w:b/>
          <w:sz w:val="24"/>
          <w:szCs w:val="24"/>
          <w:lang w:val="es-ES_tradnl" w:eastAsia="es-MX"/>
        </w:rPr>
        <w:t>.</w:t>
      </w:r>
    </w:p>
    <w:p w14:paraId="730B2552" w14:textId="77777777" w:rsidR="009923D9" w:rsidRPr="00A611E2" w:rsidRDefault="009923D9" w:rsidP="00076888">
      <w:pPr>
        <w:spacing w:after="0" w:line="276" w:lineRule="auto"/>
        <w:ind w:right="-93"/>
        <w:contextualSpacing/>
        <w:jc w:val="both"/>
        <w:rPr>
          <w:rFonts w:ascii="Trebuchet MS" w:eastAsia="Times New Roman" w:hAnsi="Trebuchet MS" w:cs="Arial"/>
          <w:sz w:val="24"/>
          <w:szCs w:val="24"/>
          <w:lang w:val="es-ES_tradnl" w:eastAsia="es-MX"/>
        </w:rPr>
      </w:pPr>
    </w:p>
    <w:p w14:paraId="05E39311" w14:textId="68CD2257" w:rsidR="00A609EE" w:rsidRPr="00A611E2" w:rsidRDefault="009923D9" w:rsidP="00076888">
      <w:pPr>
        <w:spacing w:after="0" w:line="276" w:lineRule="auto"/>
        <w:ind w:right="-93"/>
        <w:contextualSpacing/>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 xml:space="preserve">La parte quejosa refiere en su escrito de denuncia, que mediante </w:t>
      </w:r>
      <w:r w:rsidR="004208C8" w:rsidRPr="00A611E2">
        <w:rPr>
          <w:rFonts w:ascii="Trebuchet MS" w:eastAsia="Times New Roman" w:hAnsi="Trebuchet MS" w:cs="Arial"/>
          <w:sz w:val="24"/>
          <w:szCs w:val="24"/>
          <w:lang w:val="es-ES_tradnl" w:eastAsia="es-MX"/>
        </w:rPr>
        <w:t xml:space="preserve">bardas publicitarias pintadas en distintas ubicaciones del municipio de Ameca, Jalisco, el citado denunciado realiza promoción personalizada, toda vez que, a su decir de las mismas se advierte la leyenda </w:t>
      </w:r>
      <w:r w:rsidR="004208C8" w:rsidRPr="00A611E2">
        <w:rPr>
          <w:rFonts w:ascii="Trebuchet MS" w:eastAsia="Times New Roman" w:hAnsi="Trebuchet MS" w:cs="Arial"/>
          <w:b/>
          <w:sz w:val="24"/>
          <w:szCs w:val="24"/>
          <w:lang w:val="es-ES_tradnl" w:eastAsia="es-MX"/>
        </w:rPr>
        <w:t>“Defendamos Ameca”</w:t>
      </w:r>
      <w:r w:rsidR="004208C8" w:rsidRPr="00A611E2">
        <w:rPr>
          <w:rFonts w:ascii="Trebuchet MS" w:eastAsia="Times New Roman" w:hAnsi="Trebuchet MS" w:cs="Arial"/>
          <w:sz w:val="24"/>
          <w:szCs w:val="24"/>
          <w:lang w:val="es-ES_tradnl" w:eastAsia="es-MX"/>
        </w:rPr>
        <w:t xml:space="preserve"> seguido del símbolo alusivo al </w:t>
      </w:r>
      <w:r w:rsidR="00F82F63" w:rsidRPr="00A611E2">
        <w:rPr>
          <w:rFonts w:ascii="Trebuchet MS" w:eastAsia="Times New Roman" w:hAnsi="Trebuchet MS" w:cs="Arial"/>
          <w:b/>
          <w:sz w:val="24"/>
          <w:szCs w:val="24"/>
          <w:lang w:val="es-ES_tradnl" w:eastAsia="es-MX"/>
        </w:rPr>
        <w:t>partido p</w:t>
      </w:r>
      <w:r w:rsidR="004208C8" w:rsidRPr="00A611E2">
        <w:rPr>
          <w:rFonts w:ascii="Trebuchet MS" w:eastAsia="Times New Roman" w:hAnsi="Trebuchet MS" w:cs="Arial"/>
          <w:b/>
          <w:sz w:val="24"/>
          <w:szCs w:val="24"/>
          <w:lang w:val="es-ES_tradnl" w:eastAsia="es-MX"/>
        </w:rPr>
        <w:t>olítico Movimiento Ciudadano</w:t>
      </w:r>
      <w:r w:rsidR="004208C8" w:rsidRPr="00A611E2">
        <w:rPr>
          <w:rFonts w:ascii="Trebuchet MS" w:eastAsia="Times New Roman" w:hAnsi="Trebuchet MS" w:cs="Arial"/>
          <w:sz w:val="24"/>
          <w:szCs w:val="24"/>
          <w:lang w:val="es-ES_tradnl" w:eastAsia="es-MX"/>
        </w:rPr>
        <w:t>, tal y como se advierte de las impresiones de fotografías que se anexó al escrito de denuncia</w:t>
      </w:r>
      <w:r w:rsidR="00A609EE" w:rsidRPr="00A611E2">
        <w:rPr>
          <w:rFonts w:ascii="Trebuchet MS" w:eastAsia="Times New Roman" w:hAnsi="Trebuchet MS" w:cs="Arial"/>
          <w:sz w:val="24"/>
          <w:szCs w:val="24"/>
          <w:lang w:val="es-ES_tradnl" w:eastAsia="es-MX"/>
        </w:rPr>
        <w:t xml:space="preserve">. </w:t>
      </w:r>
    </w:p>
    <w:p w14:paraId="0305A8EE" w14:textId="77777777" w:rsidR="00A609EE" w:rsidRPr="00A611E2" w:rsidRDefault="00A609EE" w:rsidP="00076888">
      <w:pPr>
        <w:spacing w:after="0" w:line="276" w:lineRule="auto"/>
        <w:ind w:right="-93"/>
        <w:contextualSpacing/>
        <w:jc w:val="both"/>
        <w:rPr>
          <w:rFonts w:ascii="Trebuchet MS" w:eastAsia="Times New Roman" w:hAnsi="Trebuchet MS" w:cs="Arial"/>
          <w:sz w:val="24"/>
          <w:szCs w:val="24"/>
          <w:lang w:val="es-ES_tradnl" w:eastAsia="es-MX"/>
        </w:rPr>
      </w:pPr>
    </w:p>
    <w:p w14:paraId="6660F0B4" w14:textId="77777777" w:rsidR="00076888" w:rsidRPr="00D21B1F" w:rsidRDefault="00A609EE" w:rsidP="00076888">
      <w:pPr>
        <w:spacing w:after="0" w:line="276" w:lineRule="auto"/>
        <w:ind w:right="-93"/>
        <w:contextualSpacing/>
        <w:jc w:val="both"/>
        <w:rPr>
          <w:rFonts w:ascii="Trebuchet MS" w:eastAsia="Times New Roman" w:hAnsi="Trebuchet MS" w:cs="Arial"/>
          <w:sz w:val="24"/>
          <w:szCs w:val="24"/>
          <w:lang w:val="es-ES_tradnl" w:eastAsia="es-MX"/>
        </w:rPr>
      </w:pPr>
      <w:r w:rsidRPr="00D21B1F">
        <w:rPr>
          <w:rFonts w:ascii="Trebuchet MS" w:eastAsia="Times New Roman" w:hAnsi="Trebuchet MS" w:cs="Arial"/>
          <w:sz w:val="24"/>
          <w:szCs w:val="24"/>
          <w:lang w:val="es-ES_tradnl" w:eastAsia="es-MX"/>
        </w:rPr>
        <w:t xml:space="preserve">Sin embargo, del acta de la Oficialía Electoral que obra en actuaciones, se advierte que en las ubicaciones proporcionadas </w:t>
      </w:r>
      <w:r w:rsidR="00076888" w:rsidRPr="00D21B1F">
        <w:rPr>
          <w:rFonts w:ascii="Trebuchet MS" w:eastAsia="Times New Roman" w:hAnsi="Trebuchet MS" w:cs="Arial"/>
          <w:sz w:val="24"/>
          <w:szCs w:val="24"/>
          <w:lang w:val="es-ES_tradnl" w:eastAsia="es-MX"/>
        </w:rPr>
        <w:t xml:space="preserve">en el escrito de denuncia: </w:t>
      </w:r>
    </w:p>
    <w:p w14:paraId="68115EBD" w14:textId="77777777" w:rsidR="00076888" w:rsidRPr="00D21B1F" w:rsidRDefault="00076888" w:rsidP="00076888">
      <w:pPr>
        <w:spacing w:after="0" w:line="276" w:lineRule="auto"/>
        <w:ind w:right="-93"/>
        <w:contextualSpacing/>
        <w:jc w:val="both"/>
        <w:rPr>
          <w:rFonts w:ascii="Trebuchet MS" w:eastAsia="Times New Roman" w:hAnsi="Trebuchet MS" w:cs="Arial"/>
          <w:sz w:val="24"/>
          <w:szCs w:val="24"/>
          <w:lang w:val="es-ES_tradnl" w:eastAsia="es-MX"/>
        </w:rPr>
      </w:pPr>
    </w:p>
    <w:p w14:paraId="5AD1C9A7" w14:textId="77777777" w:rsidR="00076888" w:rsidRPr="00D21B1F" w:rsidRDefault="00076888" w:rsidP="00076888">
      <w:pPr>
        <w:spacing w:after="0" w:line="276" w:lineRule="auto"/>
        <w:ind w:right="-93"/>
        <w:contextualSpacing/>
        <w:jc w:val="both"/>
        <w:rPr>
          <w:rFonts w:ascii="Trebuchet MS" w:eastAsia="Times New Roman" w:hAnsi="Trebuchet MS" w:cs="Arial"/>
          <w:sz w:val="24"/>
          <w:szCs w:val="24"/>
          <w:lang w:val="es-ES_tradnl" w:eastAsia="es-MX"/>
        </w:rPr>
      </w:pPr>
      <w:r w:rsidRPr="00D21B1F">
        <w:rPr>
          <w:rFonts w:ascii="Trebuchet MS" w:eastAsia="Times New Roman" w:hAnsi="Trebuchet MS" w:cs="Arial"/>
          <w:sz w:val="24"/>
          <w:szCs w:val="24"/>
          <w:lang w:val="es-ES_tradnl" w:eastAsia="es-MX"/>
        </w:rPr>
        <w:t xml:space="preserve">a) La pinta de la barda </w:t>
      </w:r>
      <w:r w:rsidR="007663CA" w:rsidRPr="00D21B1F">
        <w:rPr>
          <w:rFonts w:ascii="Trebuchet MS" w:eastAsia="Times New Roman" w:hAnsi="Trebuchet MS" w:cs="Arial"/>
          <w:sz w:val="24"/>
          <w:szCs w:val="24"/>
          <w:lang w:val="es-ES_tradnl" w:eastAsia="es-MX"/>
        </w:rPr>
        <w:t>ubicada en la calle Corregidora</w:t>
      </w:r>
      <w:r w:rsidR="00A609EE" w:rsidRPr="00D21B1F">
        <w:rPr>
          <w:rFonts w:ascii="Trebuchet MS" w:eastAsia="Times New Roman" w:hAnsi="Trebuchet MS" w:cs="Arial"/>
          <w:sz w:val="24"/>
          <w:szCs w:val="24"/>
          <w:lang w:val="es-ES_tradnl" w:eastAsia="es-MX"/>
        </w:rPr>
        <w:t xml:space="preserve"> no fue localizada</w:t>
      </w:r>
      <w:r w:rsidRPr="00D21B1F">
        <w:rPr>
          <w:rFonts w:ascii="Trebuchet MS" w:eastAsia="Times New Roman" w:hAnsi="Trebuchet MS" w:cs="Arial"/>
          <w:sz w:val="24"/>
          <w:szCs w:val="24"/>
          <w:lang w:val="es-ES_tradnl" w:eastAsia="es-MX"/>
        </w:rPr>
        <w:t xml:space="preserve">, y </w:t>
      </w:r>
    </w:p>
    <w:p w14:paraId="0DA3A93D" w14:textId="6A371F38" w:rsidR="009923D9" w:rsidRPr="00A611E2" w:rsidRDefault="00076888" w:rsidP="00076888">
      <w:pPr>
        <w:spacing w:after="0" w:line="276" w:lineRule="auto"/>
        <w:ind w:right="-93"/>
        <w:contextualSpacing/>
        <w:jc w:val="both"/>
        <w:rPr>
          <w:rFonts w:ascii="Trebuchet MS" w:eastAsia="Times New Roman" w:hAnsi="Trebuchet MS" w:cs="Arial"/>
          <w:sz w:val="24"/>
          <w:szCs w:val="24"/>
          <w:lang w:val="es-ES_tradnl" w:eastAsia="es-MX"/>
        </w:rPr>
      </w:pPr>
      <w:r w:rsidRPr="00D21B1F">
        <w:rPr>
          <w:rFonts w:ascii="Trebuchet MS" w:eastAsia="Times New Roman" w:hAnsi="Trebuchet MS" w:cs="Arial"/>
          <w:sz w:val="24"/>
          <w:szCs w:val="24"/>
          <w:lang w:val="es-ES_tradnl" w:eastAsia="es-MX"/>
        </w:rPr>
        <w:lastRenderedPageBreak/>
        <w:t xml:space="preserve">b) Las bardas que si se localizaron de conformidad con las ubicaciones señaladas en el escrito de denuncia, ya no contaban con la propaganda denunciada, ya que en su lugar se encontraron bardas con la leyenda en lo que aquí interesa: </w:t>
      </w:r>
      <w:r w:rsidRPr="00D21B1F">
        <w:rPr>
          <w:rFonts w:ascii="Trebuchet MS" w:eastAsia="Times New Roman" w:hAnsi="Trebuchet MS" w:cs="Arial"/>
          <w:i/>
          <w:sz w:val="24"/>
          <w:szCs w:val="24"/>
          <w:lang w:val="es-ES_tradnl" w:eastAsia="es-MX"/>
        </w:rPr>
        <w:t xml:space="preserve">“VALENTE SERRANO. PRESIDENTE AMECA”, </w:t>
      </w:r>
      <w:r w:rsidRPr="00D21B1F">
        <w:rPr>
          <w:rFonts w:ascii="Trebuchet MS" w:eastAsia="Times New Roman" w:hAnsi="Trebuchet MS" w:cs="Arial"/>
          <w:sz w:val="24"/>
          <w:szCs w:val="24"/>
          <w:lang w:val="es-ES_tradnl" w:eastAsia="es-MX"/>
        </w:rPr>
        <w:t xml:space="preserve">así como el logotipo del partido político Movimiento Ciudadano, tal y como se desprende de </w:t>
      </w:r>
      <w:r w:rsidR="007663CA" w:rsidRPr="00D21B1F">
        <w:rPr>
          <w:rFonts w:ascii="Trebuchet MS" w:eastAsia="Times New Roman" w:hAnsi="Trebuchet MS" w:cs="Arial"/>
          <w:sz w:val="24"/>
          <w:szCs w:val="24"/>
          <w:lang w:val="es-ES_tradnl" w:eastAsia="es-MX"/>
        </w:rPr>
        <w:t>las siguientes imágenes</w:t>
      </w:r>
      <w:r w:rsidRPr="00D21B1F">
        <w:rPr>
          <w:rFonts w:ascii="Trebuchet MS" w:eastAsia="Times New Roman" w:hAnsi="Trebuchet MS" w:cs="Arial"/>
          <w:sz w:val="24"/>
          <w:szCs w:val="24"/>
          <w:lang w:val="es-ES_tradnl" w:eastAsia="es-MX"/>
        </w:rPr>
        <w:t>:</w:t>
      </w:r>
      <w:r w:rsidR="00A609EE" w:rsidRPr="00A611E2">
        <w:rPr>
          <w:rFonts w:ascii="Trebuchet MS" w:eastAsia="Times New Roman" w:hAnsi="Trebuchet MS" w:cs="Arial"/>
          <w:sz w:val="24"/>
          <w:szCs w:val="24"/>
          <w:lang w:val="es-ES_tradnl" w:eastAsia="es-MX"/>
        </w:rPr>
        <w:t xml:space="preserve">   </w:t>
      </w:r>
      <w:r w:rsidR="004208C8" w:rsidRPr="00A611E2">
        <w:rPr>
          <w:rFonts w:ascii="Trebuchet MS" w:eastAsia="Times New Roman" w:hAnsi="Trebuchet MS" w:cs="Arial"/>
          <w:sz w:val="24"/>
          <w:szCs w:val="24"/>
          <w:lang w:val="es-ES_tradnl" w:eastAsia="es-MX"/>
        </w:rPr>
        <w:t xml:space="preserve">    </w:t>
      </w:r>
    </w:p>
    <w:p w14:paraId="5AA032BE" w14:textId="77777777" w:rsidR="009923D9" w:rsidRPr="00A611E2" w:rsidRDefault="009923D9" w:rsidP="009923D9">
      <w:pPr>
        <w:spacing w:after="0" w:line="276" w:lineRule="auto"/>
        <w:ind w:right="-93"/>
        <w:jc w:val="both"/>
        <w:rPr>
          <w:rFonts w:ascii="Trebuchet MS" w:eastAsia="Times New Roman" w:hAnsi="Trebuchet MS" w:cs="Arial"/>
          <w:sz w:val="24"/>
          <w:szCs w:val="24"/>
          <w:lang w:val="es-ES_tradnl" w:eastAsia="es-MX"/>
        </w:rPr>
      </w:pPr>
    </w:p>
    <w:tbl>
      <w:tblPr>
        <w:tblStyle w:val="Tablaconcuadrcula"/>
        <w:tblW w:w="0" w:type="auto"/>
        <w:tblLook w:val="04A0" w:firstRow="1" w:lastRow="0" w:firstColumn="1" w:lastColumn="0" w:noHBand="0" w:noVBand="1"/>
      </w:tblPr>
      <w:tblGrid>
        <w:gridCol w:w="4489"/>
        <w:gridCol w:w="4341"/>
      </w:tblGrid>
      <w:tr w:rsidR="00FB3749" w:rsidRPr="00A611E2" w14:paraId="61FEF8FB" w14:textId="77777777" w:rsidTr="00FB3749">
        <w:tc>
          <w:tcPr>
            <w:tcW w:w="4415" w:type="dxa"/>
          </w:tcPr>
          <w:p w14:paraId="441D8C93" w14:textId="2EF61963" w:rsidR="00FB3749" w:rsidRPr="00A611E2" w:rsidRDefault="00FB3749"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MS Mincho" w:hAnsi="Trebuchet MS" w:cs="Times New Roman"/>
                <w:noProof/>
                <w:sz w:val="24"/>
                <w:szCs w:val="24"/>
                <w:lang w:eastAsia="es-MX"/>
              </w:rPr>
              <w:drawing>
                <wp:inline distT="0" distB="0" distL="0" distR="0" wp14:anchorId="3238A988" wp14:editId="7260090D">
                  <wp:extent cx="2741295" cy="1447165"/>
                  <wp:effectExtent l="0" t="0" r="1905"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12059" t="16304" r="12021" b="15218"/>
                          <a:stretch/>
                        </pic:blipFill>
                        <pic:spPr bwMode="auto">
                          <a:xfrm>
                            <a:off x="0" y="0"/>
                            <a:ext cx="2767580" cy="1461041"/>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3CA6B1C7" w14:textId="12E8A3F8" w:rsidR="00FB3749" w:rsidRPr="00A611E2" w:rsidRDefault="00FB3749"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MS Mincho" w:hAnsi="Trebuchet MS" w:cs="Times New Roman"/>
                <w:noProof/>
                <w:sz w:val="24"/>
                <w:szCs w:val="24"/>
                <w:lang w:eastAsia="es-MX"/>
              </w:rPr>
              <w:drawing>
                <wp:inline distT="0" distB="0" distL="0" distR="0" wp14:anchorId="01E71B2B" wp14:editId="3D0353EC">
                  <wp:extent cx="2647950" cy="1428588"/>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13078" t="12228" r="12700" b="21738"/>
                          <a:stretch/>
                        </pic:blipFill>
                        <pic:spPr bwMode="auto">
                          <a:xfrm>
                            <a:off x="0" y="0"/>
                            <a:ext cx="2670743" cy="1440885"/>
                          </a:xfrm>
                          <a:prstGeom prst="rect">
                            <a:avLst/>
                          </a:prstGeom>
                          <a:ln>
                            <a:noFill/>
                          </a:ln>
                          <a:extLst>
                            <a:ext uri="{53640926-AAD7-44D8-BBD7-CCE9431645EC}">
                              <a14:shadowObscured xmlns:a14="http://schemas.microsoft.com/office/drawing/2010/main"/>
                            </a:ext>
                          </a:extLst>
                        </pic:spPr>
                      </pic:pic>
                    </a:graphicData>
                  </a:graphic>
                </wp:inline>
              </w:drawing>
            </w:r>
          </w:p>
        </w:tc>
      </w:tr>
      <w:tr w:rsidR="00FB3749" w:rsidRPr="00A611E2" w14:paraId="5B3808DB" w14:textId="77777777" w:rsidTr="00FB3749">
        <w:tc>
          <w:tcPr>
            <w:tcW w:w="4415" w:type="dxa"/>
          </w:tcPr>
          <w:p w14:paraId="0DA29F49" w14:textId="242BC9C3" w:rsidR="00FB3749" w:rsidRPr="00A611E2" w:rsidRDefault="00FB3749"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MS Mincho" w:hAnsi="Trebuchet MS" w:cs="Times New Roman"/>
                <w:noProof/>
                <w:sz w:val="24"/>
                <w:szCs w:val="24"/>
                <w:lang w:eastAsia="es-MX"/>
              </w:rPr>
              <w:drawing>
                <wp:inline distT="0" distB="0" distL="0" distR="0" wp14:anchorId="3EE80878" wp14:editId="00735119">
                  <wp:extent cx="2741295" cy="1362075"/>
                  <wp:effectExtent l="0" t="0" r="190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12738" t="12228" r="13039" b="24457"/>
                          <a:stretch/>
                        </pic:blipFill>
                        <pic:spPr bwMode="auto">
                          <a:xfrm>
                            <a:off x="0" y="0"/>
                            <a:ext cx="2766986" cy="1374840"/>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32C56ECA" w14:textId="14EFD78F" w:rsidR="00FB3749" w:rsidRPr="00A611E2" w:rsidRDefault="00FB3749"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MS Mincho" w:hAnsi="Trebuchet MS" w:cs="Times New Roman"/>
                <w:noProof/>
                <w:sz w:val="24"/>
                <w:szCs w:val="24"/>
                <w:lang w:eastAsia="es-MX"/>
              </w:rPr>
              <w:drawing>
                <wp:inline distT="0" distB="0" distL="0" distR="0" wp14:anchorId="502D444B" wp14:editId="2A6251D2">
                  <wp:extent cx="2644775" cy="1352548"/>
                  <wp:effectExtent l="0" t="0" r="3175"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7477" b="8644"/>
                          <a:stretch/>
                        </pic:blipFill>
                        <pic:spPr bwMode="auto">
                          <a:xfrm>
                            <a:off x="0" y="0"/>
                            <a:ext cx="2722163" cy="1392125"/>
                          </a:xfrm>
                          <a:prstGeom prst="rect">
                            <a:avLst/>
                          </a:prstGeom>
                          <a:ln>
                            <a:noFill/>
                          </a:ln>
                          <a:extLst>
                            <a:ext uri="{53640926-AAD7-44D8-BBD7-CCE9431645EC}">
                              <a14:shadowObscured xmlns:a14="http://schemas.microsoft.com/office/drawing/2010/main"/>
                            </a:ext>
                          </a:extLst>
                        </pic:spPr>
                      </pic:pic>
                    </a:graphicData>
                  </a:graphic>
                </wp:inline>
              </w:drawing>
            </w:r>
          </w:p>
        </w:tc>
      </w:tr>
      <w:tr w:rsidR="00FB3749" w:rsidRPr="00A611E2" w14:paraId="78A57C41" w14:textId="77777777" w:rsidTr="00FB3749">
        <w:tc>
          <w:tcPr>
            <w:tcW w:w="4415" w:type="dxa"/>
          </w:tcPr>
          <w:p w14:paraId="0FB8B2B9" w14:textId="4CF055F7" w:rsidR="00FB3749" w:rsidRPr="00A611E2" w:rsidRDefault="00FB3749"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MS Mincho" w:hAnsi="Trebuchet MS" w:cs="Times New Roman"/>
                <w:noProof/>
                <w:sz w:val="24"/>
                <w:szCs w:val="24"/>
                <w:lang w:eastAsia="es-MX"/>
              </w:rPr>
              <w:drawing>
                <wp:inline distT="0" distB="0" distL="0" distR="0" wp14:anchorId="3B1EB2F5" wp14:editId="1EF2455C">
                  <wp:extent cx="2703830" cy="1326501"/>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2738" t="12196" r="12869" b="21468"/>
                          <a:stretch/>
                        </pic:blipFill>
                        <pic:spPr bwMode="auto">
                          <a:xfrm>
                            <a:off x="0" y="0"/>
                            <a:ext cx="2738318" cy="1343421"/>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3BAD0BAB" w14:textId="5489213E" w:rsidR="00FB3749" w:rsidRPr="00A611E2" w:rsidRDefault="00FB3749"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MS Mincho" w:hAnsi="Trebuchet MS" w:cs="Times New Roman"/>
                <w:noProof/>
                <w:sz w:val="24"/>
                <w:szCs w:val="24"/>
                <w:lang w:eastAsia="es-MX"/>
              </w:rPr>
              <w:drawing>
                <wp:inline distT="0" distB="0" distL="0" distR="0" wp14:anchorId="2BCD34C6" wp14:editId="43CED17D">
                  <wp:extent cx="2619375" cy="133985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12738" t="12500" r="13039" b="21196"/>
                          <a:stretch/>
                        </pic:blipFill>
                        <pic:spPr bwMode="auto">
                          <a:xfrm>
                            <a:off x="0" y="0"/>
                            <a:ext cx="2648303" cy="1354647"/>
                          </a:xfrm>
                          <a:prstGeom prst="rect">
                            <a:avLst/>
                          </a:prstGeom>
                          <a:ln>
                            <a:noFill/>
                          </a:ln>
                          <a:extLst>
                            <a:ext uri="{53640926-AAD7-44D8-BBD7-CCE9431645EC}">
                              <a14:shadowObscured xmlns:a14="http://schemas.microsoft.com/office/drawing/2010/main"/>
                            </a:ext>
                          </a:extLst>
                        </pic:spPr>
                      </pic:pic>
                    </a:graphicData>
                  </a:graphic>
                </wp:inline>
              </w:drawing>
            </w:r>
          </w:p>
        </w:tc>
      </w:tr>
      <w:tr w:rsidR="00FB3749" w:rsidRPr="00A611E2" w14:paraId="43CE5125" w14:textId="77777777" w:rsidTr="00FB3749">
        <w:tc>
          <w:tcPr>
            <w:tcW w:w="4415" w:type="dxa"/>
          </w:tcPr>
          <w:p w14:paraId="7F9CC158" w14:textId="5B479978" w:rsidR="00FB3749" w:rsidRPr="00A611E2" w:rsidRDefault="00FB3749"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MS Mincho" w:hAnsi="Trebuchet MS" w:cs="Times New Roman"/>
                <w:noProof/>
                <w:sz w:val="24"/>
                <w:szCs w:val="24"/>
                <w:lang w:eastAsia="es-MX"/>
              </w:rPr>
              <w:drawing>
                <wp:inline distT="0" distB="0" distL="0" distR="0" wp14:anchorId="64D78328" wp14:editId="1EABC0CC">
                  <wp:extent cx="2696942" cy="1275080"/>
                  <wp:effectExtent l="0" t="0" r="8255"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2738" t="11957" r="13209" b="21739"/>
                          <a:stretch/>
                        </pic:blipFill>
                        <pic:spPr bwMode="auto">
                          <a:xfrm>
                            <a:off x="0" y="0"/>
                            <a:ext cx="2731421" cy="1291381"/>
                          </a:xfrm>
                          <a:prstGeom prst="rect">
                            <a:avLst/>
                          </a:prstGeom>
                          <a:ln>
                            <a:noFill/>
                          </a:ln>
                          <a:extLst>
                            <a:ext uri="{53640926-AAD7-44D8-BBD7-CCE9431645EC}">
                              <a14:shadowObscured xmlns:a14="http://schemas.microsoft.com/office/drawing/2010/main"/>
                            </a:ext>
                          </a:extLst>
                        </pic:spPr>
                      </pic:pic>
                    </a:graphicData>
                  </a:graphic>
                </wp:inline>
              </w:drawing>
            </w:r>
          </w:p>
        </w:tc>
        <w:tc>
          <w:tcPr>
            <w:tcW w:w="4415" w:type="dxa"/>
          </w:tcPr>
          <w:p w14:paraId="3BB2575D" w14:textId="456B1AB1" w:rsidR="00FB3749" w:rsidRPr="00A611E2" w:rsidRDefault="00FB3749" w:rsidP="009923D9">
            <w:pPr>
              <w:spacing w:line="276" w:lineRule="auto"/>
              <w:ind w:right="-93"/>
              <w:jc w:val="both"/>
              <w:rPr>
                <w:rFonts w:ascii="Trebuchet MS" w:eastAsia="Times New Roman" w:hAnsi="Trebuchet MS" w:cs="Arial"/>
                <w:sz w:val="24"/>
                <w:szCs w:val="24"/>
                <w:lang w:val="es-ES_tradnl" w:eastAsia="es-MX"/>
              </w:rPr>
            </w:pPr>
            <w:r w:rsidRPr="00A611E2">
              <w:rPr>
                <w:rFonts w:ascii="Trebuchet MS" w:eastAsia="MS Mincho" w:hAnsi="Trebuchet MS" w:cs="Times New Roman"/>
                <w:noProof/>
                <w:sz w:val="24"/>
                <w:szCs w:val="24"/>
                <w:lang w:eastAsia="es-MX"/>
              </w:rPr>
              <w:drawing>
                <wp:inline distT="0" distB="0" distL="0" distR="0" wp14:anchorId="38EBDF8D" wp14:editId="098A97B7">
                  <wp:extent cx="2628900" cy="1275065"/>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12738" t="12772" r="12869" b="21196"/>
                          <a:stretch/>
                        </pic:blipFill>
                        <pic:spPr bwMode="auto">
                          <a:xfrm>
                            <a:off x="0" y="0"/>
                            <a:ext cx="2695942" cy="130758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963D217" w14:textId="77777777" w:rsidR="00FB3749" w:rsidRPr="00A611E2" w:rsidRDefault="00FB3749" w:rsidP="009923D9">
      <w:pPr>
        <w:spacing w:after="0" w:line="276" w:lineRule="auto"/>
        <w:jc w:val="both"/>
        <w:rPr>
          <w:rFonts w:ascii="Trebuchet MS" w:eastAsia="Times New Roman" w:hAnsi="Trebuchet MS" w:cs="Arial"/>
          <w:iCs/>
          <w:sz w:val="24"/>
          <w:szCs w:val="24"/>
          <w:lang w:eastAsia="es-MX"/>
        </w:rPr>
      </w:pPr>
    </w:p>
    <w:p w14:paraId="20B6FC13" w14:textId="4FA7CCDE" w:rsidR="009923D9" w:rsidRDefault="007663CA" w:rsidP="00C11FCD">
      <w:pPr>
        <w:spacing w:after="0" w:line="276" w:lineRule="auto"/>
        <w:jc w:val="both"/>
        <w:rPr>
          <w:rFonts w:ascii="Trebuchet MS" w:eastAsia="Times New Roman" w:hAnsi="Trebuchet MS" w:cs="Arial"/>
          <w:sz w:val="24"/>
          <w:szCs w:val="24"/>
          <w:lang w:val="es-ES_tradnl" w:eastAsia="es-MX"/>
        </w:rPr>
      </w:pPr>
      <w:r w:rsidRPr="00C11FCD">
        <w:rPr>
          <w:rFonts w:ascii="Trebuchet MS" w:eastAsia="Times New Roman" w:hAnsi="Trebuchet MS" w:cs="Arial"/>
          <w:iCs/>
          <w:sz w:val="24"/>
          <w:szCs w:val="24"/>
          <w:lang w:eastAsia="es-MX"/>
        </w:rPr>
        <w:lastRenderedPageBreak/>
        <w:t>Bajo ese contexto</w:t>
      </w:r>
      <w:r w:rsidR="009923D9" w:rsidRPr="00C11FCD">
        <w:rPr>
          <w:rFonts w:ascii="Trebuchet MS" w:eastAsia="Times New Roman" w:hAnsi="Trebuchet MS" w:cs="Arial"/>
          <w:iCs/>
          <w:sz w:val="24"/>
          <w:szCs w:val="24"/>
          <w:lang w:eastAsia="es-MX"/>
        </w:rPr>
        <w:t>,</w:t>
      </w:r>
      <w:r w:rsidR="00C11FCD" w:rsidRPr="00C11FCD">
        <w:rPr>
          <w:rFonts w:ascii="Trebuchet MS" w:eastAsia="Times New Roman" w:hAnsi="Trebuchet MS" w:cs="Arial"/>
          <w:iCs/>
          <w:sz w:val="24"/>
          <w:szCs w:val="24"/>
          <w:lang w:eastAsia="es-MX"/>
        </w:rPr>
        <w:t xml:space="preserve"> se advierte que la propaganda denunciada en los términos del escrito de queja, no existe más, y que la que fue localizada, en apariencia del buen derecho, cumple con las características de propaganda electoral, ya que, el denunciado, hoy cuenta con la calidad de candidato a la presidencia municipal de Ameca, Jalisco, postulado por el partido político Movimiento </w:t>
      </w:r>
      <w:r w:rsidR="00B87726" w:rsidRPr="00C11FCD">
        <w:rPr>
          <w:rFonts w:ascii="Trebuchet MS" w:eastAsia="Times New Roman" w:hAnsi="Trebuchet MS" w:cs="Arial"/>
          <w:iCs/>
          <w:sz w:val="24"/>
          <w:szCs w:val="24"/>
          <w:lang w:eastAsia="es-MX"/>
        </w:rPr>
        <w:t>Ciudadano</w:t>
      </w:r>
      <w:r w:rsidR="00C11FCD" w:rsidRPr="00C11FCD">
        <w:rPr>
          <w:rFonts w:ascii="Trebuchet MS" w:eastAsia="Times New Roman" w:hAnsi="Trebuchet MS" w:cs="Arial"/>
          <w:iCs/>
          <w:sz w:val="24"/>
          <w:szCs w:val="24"/>
          <w:lang w:eastAsia="es-MX"/>
        </w:rPr>
        <w:t xml:space="preserve">, y a la fecha de  la presente resolución, nos encontramos en la etapa de campañas electorales, por lo cual no se encuentran elementos que trasgredan la normatividad electoral en la propaganda encontrada en los términos descritos en la Oficialía Electoral, de ahí que resulte </w:t>
      </w:r>
      <w:r w:rsidR="009923D9" w:rsidRPr="00C11FCD">
        <w:rPr>
          <w:rFonts w:ascii="Trebuchet MS" w:eastAsia="Times New Roman" w:hAnsi="Trebuchet MS" w:cs="Arial"/>
          <w:b/>
          <w:bCs/>
          <w:sz w:val="24"/>
          <w:szCs w:val="24"/>
          <w:lang w:val="es-ES_tradnl" w:eastAsia="es-MX"/>
        </w:rPr>
        <w:t xml:space="preserve">improcedente </w:t>
      </w:r>
      <w:r w:rsidR="009923D9" w:rsidRPr="00C11FCD">
        <w:rPr>
          <w:rFonts w:ascii="Trebuchet MS" w:eastAsia="Times New Roman" w:hAnsi="Trebuchet MS" w:cs="Arial"/>
          <w:sz w:val="24"/>
          <w:szCs w:val="24"/>
          <w:lang w:val="es-ES_tradnl" w:eastAsia="es-MX"/>
        </w:rPr>
        <w:t>la adopción de medidas cautelares</w:t>
      </w:r>
      <w:r w:rsidR="00C11FCD" w:rsidRPr="00C11FCD">
        <w:rPr>
          <w:rFonts w:ascii="Trebuchet MS" w:eastAsia="Times New Roman" w:hAnsi="Trebuchet MS" w:cs="Arial"/>
          <w:sz w:val="24"/>
          <w:szCs w:val="24"/>
          <w:lang w:val="es-ES_tradnl" w:eastAsia="es-MX"/>
        </w:rPr>
        <w:t>.</w:t>
      </w:r>
    </w:p>
    <w:p w14:paraId="6D74F22F" w14:textId="77777777" w:rsidR="00C11FCD" w:rsidRPr="00A611E2" w:rsidRDefault="00C11FCD" w:rsidP="00C11FCD">
      <w:pPr>
        <w:spacing w:after="0" w:line="276" w:lineRule="auto"/>
        <w:jc w:val="both"/>
        <w:rPr>
          <w:rFonts w:ascii="Trebuchet MS" w:eastAsia="Times New Roman" w:hAnsi="Trebuchet MS" w:cs="Arial"/>
          <w:sz w:val="24"/>
          <w:szCs w:val="24"/>
          <w:lang w:val="es-ES_tradnl" w:eastAsia="es-MX"/>
        </w:rPr>
      </w:pPr>
    </w:p>
    <w:p w14:paraId="6E96DA0E" w14:textId="5A80E8F4" w:rsidR="009923D9" w:rsidRPr="00A611E2" w:rsidRDefault="009923D9" w:rsidP="009923D9">
      <w:pPr>
        <w:spacing w:after="0" w:line="276" w:lineRule="auto"/>
        <w:ind w:right="-93"/>
        <w:jc w:val="both"/>
        <w:rPr>
          <w:rFonts w:ascii="Trebuchet MS" w:eastAsia="Times New Roman" w:hAnsi="Trebuchet MS" w:cs="Arial"/>
          <w:sz w:val="24"/>
          <w:szCs w:val="24"/>
          <w:lang w:val="es-ES_tradnl" w:eastAsia="es-MX"/>
        </w:rPr>
      </w:pPr>
      <w:r w:rsidRPr="00A611E2">
        <w:rPr>
          <w:rFonts w:ascii="Trebuchet MS" w:eastAsia="Times New Roman" w:hAnsi="Trebuchet MS" w:cs="Arial"/>
          <w:sz w:val="24"/>
          <w:szCs w:val="24"/>
          <w:lang w:val="es-ES_tradnl" w:eastAsia="es-MX"/>
        </w:rPr>
        <w:t xml:space="preserve">Lo anterior es así,  ya que </w:t>
      </w:r>
      <w:r w:rsidR="00B1266F" w:rsidRPr="00A611E2">
        <w:rPr>
          <w:rFonts w:ascii="Trebuchet MS" w:eastAsia="Times New Roman" w:hAnsi="Trebuchet MS" w:cs="Arial"/>
          <w:sz w:val="24"/>
          <w:szCs w:val="24"/>
          <w:lang w:val="es-ES_tradnl" w:eastAsia="es-MX"/>
        </w:rPr>
        <w:t>a la fecha de la presente resolución las bardas denunciadas ya no son las mismas o ya no cuentan con las características denunciadas</w:t>
      </w:r>
      <w:r w:rsidRPr="00A611E2">
        <w:rPr>
          <w:rFonts w:ascii="Trebuchet MS" w:eastAsia="Times New Roman" w:hAnsi="Trebuchet MS" w:cs="Arial"/>
          <w:sz w:val="24"/>
          <w:szCs w:val="24"/>
          <w:lang w:val="es-ES_tradnl" w:eastAsia="es-MX"/>
        </w:rPr>
        <w:t>,</w:t>
      </w:r>
      <w:r w:rsidR="00B1266F" w:rsidRPr="00A611E2">
        <w:rPr>
          <w:rFonts w:ascii="Trebuchet MS" w:eastAsia="Times New Roman" w:hAnsi="Trebuchet MS" w:cs="Arial"/>
          <w:sz w:val="24"/>
          <w:szCs w:val="24"/>
          <w:lang w:val="es-ES_tradnl" w:eastAsia="es-MX"/>
        </w:rPr>
        <w:t xml:space="preserve"> por lo tanto</w:t>
      </w:r>
      <w:r w:rsidRPr="00A611E2">
        <w:rPr>
          <w:rFonts w:ascii="Trebuchet MS" w:eastAsia="Times New Roman" w:hAnsi="Trebuchet MS" w:cs="Arial"/>
          <w:sz w:val="24"/>
          <w:szCs w:val="24"/>
          <w:lang w:val="es-ES_tradnl" w:eastAsia="es-MX"/>
        </w:rPr>
        <w:t xml:space="preserve"> el dictado de dichas medidas no puede realizarse tratándose de hechos inexistentes, puesto que, como se expuso con antelación, su determinación y justificación se encuentra en lograr la cesación de los actos o hechos que constituyan la presunta infracción, evitar la producción de daños irreparables, la afectación de los principios que rigen los procesos electorales o la vulneración de bienes jurídicos tutelados por las normas que rigen la materia electoral, lo cual no sería posible si los hechos denunciados ya no acontecen.</w:t>
      </w:r>
    </w:p>
    <w:p w14:paraId="2C383B1B" w14:textId="77777777" w:rsidR="009923D9" w:rsidRPr="00A611E2" w:rsidRDefault="009923D9" w:rsidP="009923D9">
      <w:pPr>
        <w:spacing w:after="0" w:line="276" w:lineRule="auto"/>
        <w:ind w:right="-93"/>
        <w:jc w:val="both"/>
        <w:rPr>
          <w:rFonts w:ascii="Trebuchet MS" w:eastAsia="Times New Roman" w:hAnsi="Trebuchet MS" w:cs="Arial"/>
          <w:sz w:val="24"/>
          <w:szCs w:val="24"/>
          <w:lang w:val="es-ES_tradnl" w:eastAsia="es-MX"/>
        </w:rPr>
      </w:pPr>
    </w:p>
    <w:p w14:paraId="4BF6B3F0" w14:textId="77777777" w:rsidR="00C57939" w:rsidRPr="00A611E2" w:rsidRDefault="00C57939" w:rsidP="00C57939">
      <w:pPr>
        <w:spacing w:after="0" w:line="276" w:lineRule="auto"/>
        <w:ind w:right="-93"/>
        <w:jc w:val="both"/>
        <w:rPr>
          <w:rFonts w:ascii="Trebuchet MS" w:eastAsia="Calibri" w:hAnsi="Trebuchet MS" w:cs="Arial"/>
          <w:sz w:val="24"/>
          <w:szCs w:val="24"/>
          <w:lang w:val="es-ES"/>
        </w:rPr>
      </w:pPr>
      <w:r w:rsidRPr="00A611E2">
        <w:rPr>
          <w:rFonts w:ascii="Trebuchet MS" w:eastAsia="Calibri" w:hAnsi="Trebuchet MS" w:cs="Arial"/>
          <w:sz w:val="24"/>
          <w:szCs w:val="24"/>
          <w:lang w:val="es-ES"/>
        </w:rPr>
        <w:t>Con base en lo anterior, se hace necesario dictar los siguientes:</w:t>
      </w:r>
    </w:p>
    <w:p w14:paraId="5261DAF3" w14:textId="77777777" w:rsidR="00C57939" w:rsidRDefault="00C57939" w:rsidP="00C57939">
      <w:pPr>
        <w:spacing w:after="0" w:line="276" w:lineRule="auto"/>
        <w:ind w:right="-93"/>
        <w:jc w:val="both"/>
        <w:rPr>
          <w:rFonts w:ascii="Trebuchet MS" w:eastAsia="Calibri" w:hAnsi="Trebuchet MS" w:cs="Arial"/>
          <w:sz w:val="24"/>
          <w:szCs w:val="24"/>
          <w:lang w:val="es-ES"/>
        </w:rPr>
      </w:pPr>
    </w:p>
    <w:p w14:paraId="0F19712D" w14:textId="77777777" w:rsidR="00C57939" w:rsidRPr="00A611E2" w:rsidRDefault="00C57939" w:rsidP="00C57939">
      <w:pPr>
        <w:spacing w:after="0" w:line="276" w:lineRule="auto"/>
        <w:ind w:right="-93" w:firstLine="708"/>
        <w:jc w:val="both"/>
        <w:rPr>
          <w:rFonts w:ascii="Trebuchet MS" w:eastAsia="Calibri" w:hAnsi="Trebuchet MS" w:cs="Arial"/>
          <w:b/>
          <w:bCs/>
          <w:sz w:val="24"/>
          <w:szCs w:val="24"/>
          <w:lang w:val="es-ES"/>
        </w:rPr>
      </w:pPr>
      <w:r w:rsidRPr="00A611E2">
        <w:rPr>
          <w:rFonts w:ascii="Trebuchet MS" w:eastAsia="Calibri" w:hAnsi="Trebuchet MS" w:cs="Arial"/>
          <w:b/>
          <w:bCs/>
          <w:sz w:val="24"/>
          <w:szCs w:val="24"/>
          <w:lang w:val="es-ES"/>
        </w:rPr>
        <w:t>Efectos.</w:t>
      </w:r>
    </w:p>
    <w:p w14:paraId="5E17771B" w14:textId="77777777" w:rsidR="00C57939" w:rsidRPr="00A611E2" w:rsidRDefault="00C57939" w:rsidP="00C57939">
      <w:pPr>
        <w:spacing w:after="0" w:line="276" w:lineRule="auto"/>
        <w:ind w:right="-93"/>
        <w:jc w:val="both"/>
        <w:rPr>
          <w:rFonts w:ascii="Trebuchet MS" w:eastAsia="Calibri" w:hAnsi="Trebuchet MS" w:cs="Arial"/>
          <w:sz w:val="24"/>
          <w:szCs w:val="24"/>
          <w:lang w:val="es-ES"/>
        </w:rPr>
      </w:pPr>
    </w:p>
    <w:p w14:paraId="454123A5" w14:textId="495239C4" w:rsidR="00C57939" w:rsidRPr="00A611E2" w:rsidRDefault="00C57939" w:rsidP="00C57939">
      <w:pPr>
        <w:spacing w:after="0"/>
        <w:jc w:val="both"/>
        <w:rPr>
          <w:rFonts w:ascii="Trebuchet MS" w:eastAsia="Calibri" w:hAnsi="Trebuchet MS" w:cs="Times New Roman"/>
          <w:sz w:val="24"/>
          <w:szCs w:val="24"/>
        </w:rPr>
      </w:pPr>
      <w:r w:rsidRPr="00A611E2">
        <w:rPr>
          <w:rFonts w:ascii="Trebuchet MS" w:eastAsia="Calibri" w:hAnsi="Trebuchet MS" w:cs="Arial"/>
          <w:sz w:val="24"/>
          <w:szCs w:val="24"/>
        </w:rPr>
        <w:t xml:space="preserve">1. Se ordena a </w:t>
      </w:r>
      <w:r w:rsidR="00C11FCD" w:rsidRPr="00A611E2">
        <w:rPr>
          <w:rFonts w:ascii="Trebuchet MS" w:eastAsia="Calibri" w:hAnsi="Trebuchet MS" w:cs="Arial"/>
          <w:b/>
          <w:sz w:val="24"/>
          <w:szCs w:val="24"/>
          <w:lang w:val="es-ES_tradnl"/>
        </w:rPr>
        <w:t>Juan Valentín Serrano Jiménez</w:t>
      </w:r>
      <w:r w:rsidR="00C11FCD">
        <w:rPr>
          <w:rFonts w:ascii="Trebuchet MS" w:eastAsia="Calibri" w:hAnsi="Trebuchet MS" w:cs="Arial"/>
          <w:b/>
          <w:sz w:val="24"/>
          <w:szCs w:val="24"/>
          <w:lang w:val="es-ES_tradnl"/>
        </w:rPr>
        <w:t>,</w:t>
      </w:r>
      <w:r w:rsidR="00C11FCD" w:rsidRPr="00A611E2">
        <w:rPr>
          <w:rFonts w:ascii="Trebuchet MS" w:eastAsia="Calibri" w:hAnsi="Trebuchet MS" w:cs="Arial"/>
          <w:b/>
          <w:sz w:val="24"/>
          <w:szCs w:val="24"/>
          <w:lang w:val="es-ES_tradnl"/>
        </w:rPr>
        <w:t xml:space="preserve"> también conocido como </w:t>
      </w:r>
      <w:r w:rsidRPr="00A611E2">
        <w:rPr>
          <w:rFonts w:ascii="Trebuchet MS" w:eastAsia="Calibri" w:hAnsi="Trebuchet MS" w:cs="Arial"/>
          <w:b/>
          <w:bCs/>
          <w:sz w:val="24"/>
          <w:szCs w:val="24"/>
          <w:lang w:val="es-ES_tradnl"/>
        </w:rPr>
        <w:t>Juan Valente Serrano Jiménez</w:t>
      </w:r>
      <w:r w:rsidRPr="00A611E2">
        <w:rPr>
          <w:rFonts w:ascii="Trebuchet MS" w:eastAsia="Times New Roman" w:hAnsi="Trebuchet MS" w:cs="Arial"/>
          <w:sz w:val="24"/>
          <w:szCs w:val="24"/>
          <w:lang w:val="es-ES_tradnl" w:eastAsia="es-MX"/>
        </w:rPr>
        <w:t xml:space="preserve">, </w:t>
      </w:r>
      <w:r w:rsidRPr="00A611E2">
        <w:rPr>
          <w:rFonts w:ascii="Trebuchet MS" w:eastAsia="Calibri" w:hAnsi="Trebuchet MS" w:cs="Arial"/>
          <w:b/>
          <w:bCs/>
          <w:sz w:val="24"/>
          <w:szCs w:val="24"/>
        </w:rPr>
        <w:t>eliminar</w:t>
      </w:r>
      <w:r w:rsidRPr="00A611E2">
        <w:rPr>
          <w:rFonts w:ascii="Trebuchet MS" w:eastAsia="Calibri" w:hAnsi="Trebuchet MS" w:cs="Arial"/>
          <w:sz w:val="24"/>
          <w:szCs w:val="24"/>
        </w:rPr>
        <w:t xml:space="preserve"> las publicaciones</w:t>
      </w:r>
      <w:r w:rsidRPr="00A611E2">
        <w:rPr>
          <w:rFonts w:ascii="Trebuchet MS" w:eastAsia="Calibri" w:hAnsi="Trebuchet MS" w:cs="Times New Roman"/>
          <w:sz w:val="24"/>
          <w:szCs w:val="24"/>
        </w:rPr>
        <w:t xml:space="preserve"> alojadas en los siguientes hipervínculos:</w:t>
      </w:r>
    </w:p>
    <w:p w14:paraId="6F014CCD" w14:textId="77777777" w:rsidR="00C57939" w:rsidRPr="00A611E2" w:rsidRDefault="00C57939" w:rsidP="00C57939">
      <w:pPr>
        <w:spacing w:after="0"/>
        <w:jc w:val="both"/>
        <w:rPr>
          <w:rFonts w:ascii="Trebuchet MS" w:eastAsia="Calibri" w:hAnsi="Trebuchet MS" w:cs="Times New Roman"/>
          <w:sz w:val="24"/>
          <w:szCs w:val="24"/>
        </w:rPr>
      </w:pPr>
    </w:p>
    <w:p w14:paraId="1FEC48D7" w14:textId="2B1AAD72" w:rsidR="00C57939" w:rsidRPr="00A611E2" w:rsidRDefault="00C57939" w:rsidP="00C57939">
      <w:pPr>
        <w:rPr>
          <w:rFonts w:ascii="Trebuchet MS" w:eastAsia="Calibri" w:hAnsi="Trebuchet MS" w:cs="Times New Roman"/>
          <w:sz w:val="24"/>
          <w:szCs w:val="24"/>
        </w:rPr>
      </w:pPr>
      <w:r w:rsidRPr="00A611E2">
        <w:rPr>
          <w:rFonts w:ascii="Trebuchet MS" w:eastAsia="Calibri" w:hAnsi="Trebuchet MS" w:cs="Times New Roman"/>
          <w:sz w:val="24"/>
          <w:szCs w:val="24"/>
        </w:rPr>
        <w:t>Publicaciones con elementos de promoción personalizada:</w:t>
      </w:r>
    </w:p>
    <w:p w14:paraId="155F2EBA" w14:textId="77777777" w:rsidR="001213E2" w:rsidRPr="00180B04" w:rsidRDefault="006631FF" w:rsidP="001213E2">
      <w:pPr>
        <w:spacing w:line="276" w:lineRule="auto"/>
        <w:ind w:right="-93"/>
        <w:jc w:val="both"/>
        <w:rPr>
          <w:rFonts w:ascii="Trebuchet MS" w:eastAsia="MS Mincho" w:hAnsi="Trebuchet MS" w:cs="Arial"/>
          <w:color w:val="0070C0"/>
          <w:u w:val="single"/>
          <w:lang w:val="es" w:eastAsia="ja-JP"/>
        </w:rPr>
      </w:pPr>
      <w:hyperlink r:id="rId75" w:history="1">
        <w:r w:rsidR="001213E2" w:rsidRPr="00180B04">
          <w:rPr>
            <w:rFonts w:ascii="Trebuchet MS" w:eastAsia="MS Mincho" w:hAnsi="Trebuchet MS" w:cs="Arial"/>
            <w:color w:val="0070C0"/>
            <w:u w:val="single"/>
            <w:lang w:val="es" w:eastAsia="ja-JP"/>
          </w:rPr>
          <w:t>https://www.facebook.com/155966145012480/videos/3574429745966588</w:t>
        </w:r>
      </w:hyperlink>
    </w:p>
    <w:p w14:paraId="7F90552E" w14:textId="77777777" w:rsidR="001213E2" w:rsidRPr="00180B04" w:rsidRDefault="006631FF" w:rsidP="001213E2">
      <w:pPr>
        <w:spacing w:line="276" w:lineRule="auto"/>
        <w:ind w:right="-93"/>
        <w:jc w:val="both"/>
        <w:rPr>
          <w:rFonts w:ascii="Trebuchet MS" w:eastAsia="MS Mincho" w:hAnsi="Trebuchet MS" w:cs="Arial"/>
          <w:color w:val="0070C0"/>
          <w:u w:val="single"/>
          <w:lang w:val="es" w:eastAsia="ja-JP"/>
        </w:rPr>
      </w:pPr>
      <w:hyperlink r:id="rId76" w:history="1">
        <w:r w:rsidR="001213E2" w:rsidRPr="00180B04">
          <w:rPr>
            <w:rFonts w:ascii="Trebuchet MS" w:eastAsia="MS Mincho" w:hAnsi="Trebuchet MS" w:cs="Arial"/>
            <w:color w:val="0070C0"/>
            <w:u w:val="single"/>
            <w:lang w:val="es" w:eastAsia="ja-JP"/>
          </w:rPr>
          <w:t>https://www.facebook.com/155966145012480/videos/1329465307446237</w:t>
        </w:r>
      </w:hyperlink>
    </w:p>
    <w:p w14:paraId="5F20CE14" w14:textId="77777777" w:rsidR="001213E2" w:rsidRPr="00180B04" w:rsidRDefault="006631FF" w:rsidP="001213E2">
      <w:pPr>
        <w:spacing w:line="276" w:lineRule="auto"/>
        <w:ind w:right="-93"/>
        <w:jc w:val="both"/>
        <w:rPr>
          <w:rFonts w:ascii="Trebuchet MS" w:eastAsia="MS Mincho" w:hAnsi="Trebuchet MS" w:cs="Arial"/>
          <w:color w:val="0070C0"/>
          <w:u w:val="single"/>
          <w:lang w:val="es" w:eastAsia="ja-JP"/>
        </w:rPr>
      </w:pPr>
      <w:hyperlink r:id="rId77" w:history="1">
        <w:r w:rsidR="001213E2" w:rsidRPr="00180B04">
          <w:rPr>
            <w:rFonts w:ascii="Trebuchet MS" w:eastAsia="MS Mincho" w:hAnsi="Trebuchet MS" w:cs="Arial"/>
            <w:color w:val="0070C0"/>
            <w:u w:val="single"/>
            <w:lang w:val="es" w:eastAsia="ja-JP"/>
          </w:rPr>
          <w:t>https://www.facebook.com/155966145012480/videos/530878301219489</w:t>
        </w:r>
      </w:hyperlink>
    </w:p>
    <w:p w14:paraId="088EC596" w14:textId="77777777" w:rsidR="001213E2" w:rsidRPr="00180B04" w:rsidRDefault="006631FF" w:rsidP="001213E2">
      <w:pPr>
        <w:spacing w:line="276" w:lineRule="auto"/>
        <w:ind w:right="-93"/>
        <w:jc w:val="both"/>
        <w:rPr>
          <w:rFonts w:ascii="Trebuchet MS" w:eastAsia="MS Mincho" w:hAnsi="Trebuchet MS" w:cs="Arial"/>
          <w:color w:val="0070C0"/>
          <w:u w:val="single"/>
          <w:lang w:val="es" w:eastAsia="ja-JP"/>
        </w:rPr>
      </w:pPr>
      <w:hyperlink r:id="rId78" w:history="1">
        <w:r w:rsidR="001213E2" w:rsidRPr="00180B04">
          <w:rPr>
            <w:rFonts w:ascii="Trebuchet MS" w:eastAsia="MS Mincho" w:hAnsi="Trebuchet MS" w:cs="Arial"/>
            <w:color w:val="0070C0"/>
            <w:u w:val="single"/>
            <w:lang w:val="es" w:eastAsia="ja-JP"/>
          </w:rPr>
          <w:t>https://www.facebook.com/ValenteAmeca/videos/252947536360391</w:t>
        </w:r>
      </w:hyperlink>
    </w:p>
    <w:p w14:paraId="683EC9AE" w14:textId="77777777" w:rsidR="001213E2" w:rsidRPr="00180B04" w:rsidRDefault="006631FF" w:rsidP="001213E2">
      <w:pPr>
        <w:spacing w:line="276" w:lineRule="auto"/>
        <w:ind w:right="-93"/>
        <w:jc w:val="both"/>
        <w:rPr>
          <w:rFonts w:ascii="Trebuchet MS" w:eastAsia="MS Mincho" w:hAnsi="Trebuchet MS" w:cs="Arial"/>
          <w:color w:val="0070C0"/>
          <w:u w:val="single"/>
          <w:lang w:val="es-ES_tradnl" w:eastAsia="es-MX"/>
        </w:rPr>
      </w:pPr>
      <w:hyperlink r:id="rId79" w:history="1">
        <w:r w:rsidR="001213E2" w:rsidRPr="00180B04">
          <w:rPr>
            <w:rStyle w:val="Hipervnculo"/>
            <w:rFonts w:ascii="Trebuchet MS" w:eastAsia="MS Mincho" w:hAnsi="Trebuchet MS" w:cs="Arial"/>
            <w:color w:val="0070C0"/>
            <w:lang w:val="es-ES_tradnl" w:eastAsia="es-MX"/>
          </w:rPr>
          <w:t>https://www.facebook.com/155966145012480/videos/110395190994097</w:t>
        </w:r>
      </w:hyperlink>
    </w:p>
    <w:p w14:paraId="4BCC0F46" w14:textId="77777777" w:rsidR="001213E2" w:rsidRPr="00180B04" w:rsidRDefault="006631FF" w:rsidP="001213E2">
      <w:pPr>
        <w:spacing w:line="276" w:lineRule="auto"/>
        <w:ind w:right="-93"/>
        <w:jc w:val="both"/>
        <w:rPr>
          <w:rFonts w:ascii="Trebuchet MS" w:eastAsia="MS Mincho" w:hAnsi="Trebuchet MS" w:cs="Arial"/>
          <w:color w:val="0070C0"/>
          <w:u w:val="single"/>
          <w:lang w:val="es-ES_tradnl" w:eastAsia="es-MX"/>
        </w:rPr>
      </w:pPr>
      <w:hyperlink r:id="rId80" w:history="1">
        <w:r w:rsidR="001213E2" w:rsidRPr="00180B04">
          <w:rPr>
            <w:rFonts w:ascii="Trebuchet MS" w:eastAsia="MS Mincho" w:hAnsi="Trebuchet MS" w:cs="Arial"/>
            <w:color w:val="0070C0"/>
            <w:u w:val="single"/>
            <w:lang w:val="es-ES_tradnl" w:eastAsia="es-MX"/>
          </w:rPr>
          <w:t>https://www.facebook.com/155966145012480/videos/796606744263680</w:t>
        </w:r>
      </w:hyperlink>
    </w:p>
    <w:p w14:paraId="6E72BBF4" w14:textId="77777777" w:rsidR="001213E2" w:rsidRPr="00180B04" w:rsidRDefault="006631FF" w:rsidP="001213E2">
      <w:pPr>
        <w:spacing w:line="276" w:lineRule="auto"/>
        <w:ind w:right="-93"/>
        <w:jc w:val="both"/>
        <w:rPr>
          <w:rFonts w:ascii="Trebuchet MS" w:eastAsia="Times New Roman" w:hAnsi="Trebuchet MS" w:cs="Arial"/>
          <w:color w:val="0070C0"/>
          <w:u w:val="single"/>
          <w:lang w:val="es" w:eastAsia="es-MX"/>
        </w:rPr>
      </w:pPr>
      <w:hyperlink r:id="rId81" w:history="1">
        <w:r w:rsidR="001213E2" w:rsidRPr="00180B04">
          <w:rPr>
            <w:rFonts w:ascii="Trebuchet MS" w:eastAsia="Times New Roman" w:hAnsi="Trebuchet MS" w:cs="Arial"/>
            <w:color w:val="0070C0"/>
            <w:u w:val="single"/>
            <w:lang w:val="es" w:eastAsia="es-MX"/>
          </w:rPr>
          <w:t>https://www.facebook.com/155966145012480/videos/250402196687774</w:t>
        </w:r>
      </w:hyperlink>
    </w:p>
    <w:p w14:paraId="42A18371" w14:textId="77777777" w:rsidR="001213E2" w:rsidRPr="00180B04" w:rsidRDefault="006631FF" w:rsidP="001213E2">
      <w:pPr>
        <w:spacing w:line="276" w:lineRule="auto"/>
        <w:ind w:right="-93"/>
        <w:jc w:val="both"/>
        <w:rPr>
          <w:rFonts w:ascii="Trebuchet MS" w:eastAsia="Times New Roman" w:hAnsi="Trebuchet MS" w:cs="Arial"/>
          <w:color w:val="0070C0"/>
          <w:u w:val="single"/>
          <w:lang w:val="es" w:eastAsia="es-MX"/>
        </w:rPr>
      </w:pPr>
      <w:hyperlink r:id="rId82" w:history="1">
        <w:r w:rsidR="001213E2" w:rsidRPr="00180B04">
          <w:rPr>
            <w:rFonts w:ascii="Trebuchet MS" w:eastAsia="Times New Roman" w:hAnsi="Trebuchet MS" w:cs="Arial"/>
            <w:color w:val="0070C0"/>
            <w:u w:val="single"/>
            <w:lang w:val="es" w:eastAsia="es-MX"/>
          </w:rPr>
          <w:t>https://www.facebook.com/155966145012480/videos/1393247191009324</w:t>
        </w:r>
      </w:hyperlink>
    </w:p>
    <w:p w14:paraId="493C4D02" w14:textId="77777777" w:rsidR="001213E2" w:rsidRPr="00180B04" w:rsidRDefault="006631FF" w:rsidP="001213E2">
      <w:pPr>
        <w:spacing w:after="0" w:line="240" w:lineRule="auto"/>
        <w:rPr>
          <w:rFonts w:ascii="Trebuchet MS" w:eastAsia="MS Mincho" w:hAnsi="Trebuchet MS" w:cs="Arial"/>
          <w:color w:val="0070C0"/>
          <w:u w:val="single"/>
          <w:lang w:val="es-ES_tradnl" w:eastAsia="es-MX"/>
        </w:rPr>
      </w:pPr>
      <w:hyperlink r:id="rId83" w:history="1">
        <w:r w:rsidR="001213E2" w:rsidRPr="00180B04">
          <w:rPr>
            <w:rFonts w:ascii="Trebuchet MS" w:eastAsia="MS Mincho" w:hAnsi="Trebuchet MS" w:cs="Arial"/>
            <w:color w:val="0070C0"/>
            <w:u w:val="single"/>
            <w:lang w:val="es-ES_tradnl" w:eastAsia="es-MX"/>
          </w:rPr>
          <w:t>https://www.facebook.com/ValenteAmeca/videos/281554263364945</w:t>
        </w:r>
      </w:hyperlink>
    </w:p>
    <w:p w14:paraId="29632017" w14:textId="77777777" w:rsidR="001213E2" w:rsidRPr="00180B04" w:rsidRDefault="001213E2" w:rsidP="001213E2">
      <w:pPr>
        <w:spacing w:after="0" w:line="240" w:lineRule="auto"/>
        <w:rPr>
          <w:rFonts w:ascii="Trebuchet MS" w:eastAsia="MS Mincho" w:hAnsi="Trebuchet MS" w:cs="Arial"/>
          <w:color w:val="0070C0"/>
          <w:u w:val="single"/>
          <w:lang w:val="es-ES_tradnl" w:eastAsia="es-MX"/>
        </w:rPr>
      </w:pPr>
    </w:p>
    <w:p w14:paraId="5AD2EE71" w14:textId="77777777" w:rsidR="001213E2" w:rsidRPr="00180B04" w:rsidRDefault="006631FF" w:rsidP="001213E2">
      <w:pPr>
        <w:spacing w:line="276" w:lineRule="auto"/>
        <w:ind w:right="-93"/>
        <w:jc w:val="both"/>
        <w:rPr>
          <w:rFonts w:ascii="Trebuchet MS" w:eastAsia="MS Mincho" w:hAnsi="Trebuchet MS" w:cs="Arial"/>
          <w:color w:val="0070C0"/>
          <w:u w:val="single"/>
          <w:lang w:val="es" w:eastAsia="ja-JP"/>
        </w:rPr>
      </w:pPr>
      <w:hyperlink r:id="rId84" w:history="1">
        <w:r w:rsidR="001213E2" w:rsidRPr="00180B04">
          <w:rPr>
            <w:rFonts w:ascii="Trebuchet MS" w:eastAsia="MS Mincho" w:hAnsi="Trebuchet MS" w:cs="Arial"/>
            <w:color w:val="0070C0"/>
            <w:u w:val="single"/>
            <w:lang w:val="es" w:eastAsia="ja-JP"/>
          </w:rPr>
          <w:t>https://www.facebook.com/ValenteAmeca/videos/807560523530018</w:t>
        </w:r>
      </w:hyperlink>
    </w:p>
    <w:p w14:paraId="691247F4" w14:textId="77777777" w:rsidR="001213E2" w:rsidRPr="00180B04" w:rsidRDefault="006631FF" w:rsidP="001213E2">
      <w:pPr>
        <w:widowControl w:val="0"/>
        <w:autoSpaceDE w:val="0"/>
        <w:autoSpaceDN w:val="0"/>
        <w:adjustRightInd w:val="0"/>
        <w:spacing w:after="200"/>
        <w:jc w:val="both"/>
        <w:rPr>
          <w:rFonts w:ascii="Trebuchet MS" w:eastAsia="Times New Roman" w:hAnsi="Trebuchet MS" w:cs="Arial"/>
          <w:color w:val="0070C0"/>
          <w:u w:val="single"/>
          <w:lang w:val="es" w:eastAsia="es-MX"/>
        </w:rPr>
      </w:pPr>
      <w:hyperlink r:id="rId85" w:history="1">
        <w:r w:rsidR="001213E2" w:rsidRPr="00180B04">
          <w:rPr>
            <w:rFonts w:ascii="Trebuchet MS" w:eastAsia="MS Mincho" w:hAnsi="Trebuchet MS" w:cs="Arial"/>
            <w:color w:val="0070C0"/>
            <w:u w:val="single"/>
            <w:lang w:val="es" w:eastAsia="ja-JP"/>
          </w:rPr>
          <w:t>https://www.facebook.com/ValenteAmeca/videos/3079500458943858</w:t>
        </w:r>
      </w:hyperlink>
    </w:p>
    <w:p w14:paraId="7D5F52D9" w14:textId="77777777" w:rsidR="001213E2" w:rsidRPr="00180B04" w:rsidRDefault="006631FF" w:rsidP="001213E2">
      <w:pPr>
        <w:spacing w:line="276" w:lineRule="auto"/>
        <w:ind w:right="-93"/>
        <w:jc w:val="both"/>
        <w:rPr>
          <w:rFonts w:ascii="Trebuchet MS" w:eastAsia="MS Mincho" w:hAnsi="Trebuchet MS" w:cs="Arial"/>
          <w:color w:val="0070C0"/>
          <w:u w:val="single"/>
          <w:lang w:val="es" w:eastAsia="ja-JP"/>
        </w:rPr>
      </w:pPr>
      <w:hyperlink r:id="rId86" w:history="1">
        <w:r w:rsidR="001213E2" w:rsidRPr="00180B04">
          <w:rPr>
            <w:rFonts w:ascii="Trebuchet MS" w:eastAsia="MS Mincho" w:hAnsi="Trebuchet MS" w:cs="Arial"/>
            <w:color w:val="0070C0"/>
            <w:u w:val="single"/>
            <w:lang w:val="es" w:eastAsia="ja-JP"/>
          </w:rPr>
          <w:t>https://www.facebook.com/ValenteAmeca/videos/487797992215884</w:t>
        </w:r>
      </w:hyperlink>
    </w:p>
    <w:p w14:paraId="4CFA4EA9" w14:textId="747F9F95" w:rsidR="001213E2" w:rsidRDefault="006631FF" w:rsidP="001213E2">
      <w:pPr>
        <w:spacing w:line="276" w:lineRule="auto"/>
        <w:ind w:right="-93"/>
        <w:jc w:val="both"/>
        <w:rPr>
          <w:rFonts w:ascii="Trebuchet MS" w:eastAsia="Times New Roman" w:hAnsi="Trebuchet MS" w:cs="Arial"/>
          <w:color w:val="0070C0"/>
          <w:u w:val="single"/>
          <w:lang w:val="es" w:eastAsia="es-MX"/>
        </w:rPr>
      </w:pPr>
      <w:hyperlink r:id="rId87" w:history="1">
        <w:r w:rsidR="001213E2" w:rsidRPr="00180B04">
          <w:rPr>
            <w:rFonts w:ascii="Trebuchet MS" w:eastAsia="Times New Roman" w:hAnsi="Trebuchet MS" w:cs="Arial"/>
            <w:color w:val="0070C0"/>
            <w:u w:val="single"/>
            <w:lang w:val="es" w:eastAsia="es-MX"/>
          </w:rPr>
          <w:t>https://www.facebook.com/ValenteAmeca/videos/474133757272586</w:t>
        </w:r>
      </w:hyperlink>
    </w:p>
    <w:p w14:paraId="5F1A0798" w14:textId="1D1535E4" w:rsidR="00537639" w:rsidRPr="00180B04" w:rsidRDefault="00537639" w:rsidP="001213E2">
      <w:pPr>
        <w:spacing w:line="276" w:lineRule="auto"/>
        <w:ind w:right="-93"/>
        <w:jc w:val="both"/>
        <w:rPr>
          <w:rFonts w:ascii="Trebuchet MS" w:eastAsia="Times New Roman" w:hAnsi="Trebuchet MS" w:cs="Arial"/>
          <w:color w:val="0070C0"/>
          <w:u w:val="single"/>
          <w:lang w:val="es" w:eastAsia="es-MX"/>
        </w:rPr>
      </w:pPr>
      <w:r w:rsidRPr="00537639">
        <w:rPr>
          <w:rFonts w:ascii="Trebuchet MS" w:eastAsia="Times New Roman" w:hAnsi="Trebuchet MS" w:cs="Arial"/>
          <w:color w:val="0070C0"/>
          <w:u w:val="single"/>
          <w:lang w:val="es" w:eastAsia="es-MX"/>
        </w:rPr>
        <w:t>https://www.facebook.com/ValenteAmeca/videos/4056393454384454</w:t>
      </w:r>
    </w:p>
    <w:p w14:paraId="727EDF94" w14:textId="77777777" w:rsidR="00C11FCD" w:rsidRDefault="00C11FCD" w:rsidP="006034FF">
      <w:pPr>
        <w:spacing w:line="276" w:lineRule="auto"/>
        <w:rPr>
          <w:rFonts w:ascii="Trebuchet MS" w:eastAsia="Calibri" w:hAnsi="Trebuchet MS" w:cs="Arial"/>
          <w:sz w:val="24"/>
          <w:szCs w:val="24"/>
        </w:rPr>
      </w:pPr>
    </w:p>
    <w:p w14:paraId="37B0F7B4" w14:textId="414A118B" w:rsidR="00C57939" w:rsidRPr="00A611E2" w:rsidRDefault="00C57939" w:rsidP="006034FF">
      <w:pPr>
        <w:spacing w:line="276" w:lineRule="auto"/>
        <w:rPr>
          <w:rFonts w:ascii="Trebuchet MS" w:eastAsia="Calibri" w:hAnsi="Trebuchet MS" w:cs="Arial"/>
          <w:sz w:val="24"/>
          <w:szCs w:val="24"/>
          <w:lang w:val="es-ES"/>
        </w:rPr>
      </w:pPr>
      <w:r w:rsidRPr="00A611E2">
        <w:rPr>
          <w:rFonts w:ascii="Trebuchet MS" w:eastAsia="Calibri" w:hAnsi="Trebuchet MS" w:cs="Arial"/>
          <w:sz w:val="24"/>
          <w:szCs w:val="24"/>
        </w:rPr>
        <w:t>P</w:t>
      </w:r>
      <w:r w:rsidRPr="00A611E2">
        <w:rPr>
          <w:rFonts w:ascii="Trebuchet MS" w:eastAsia="Calibri" w:hAnsi="Trebuchet MS" w:cs="Arial"/>
          <w:sz w:val="24"/>
          <w:szCs w:val="24"/>
          <w:lang w:val="es-ES"/>
        </w:rPr>
        <w:t>ara ello se otorga un plazo no mayor a veinticuatro horas contadas a partir de la legal notificación de la presente resolución. Una vez cumplimentada, en idéntico término deberá informar por escrito a este Instituto.</w:t>
      </w:r>
    </w:p>
    <w:p w14:paraId="1B1B8431" w14:textId="77777777" w:rsidR="00C57939" w:rsidRPr="00A611E2" w:rsidRDefault="00C57939" w:rsidP="006034FF">
      <w:pPr>
        <w:spacing w:after="0" w:line="276" w:lineRule="auto"/>
        <w:rPr>
          <w:rFonts w:ascii="Trebuchet MS" w:hAnsi="Trebuchet MS"/>
          <w:lang w:val="es-ES" w:eastAsia="ja-JP"/>
        </w:rPr>
      </w:pPr>
    </w:p>
    <w:p w14:paraId="29841F95" w14:textId="5D378FD6" w:rsidR="00C57939" w:rsidRPr="00A611E2" w:rsidRDefault="00C57939" w:rsidP="006034FF">
      <w:pPr>
        <w:spacing w:after="0" w:line="276" w:lineRule="auto"/>
        <w:jc w:val="both"/>
        <w:rPr>
          <w:rFonts w:ascii="Trebuchet MS" w:eastAsia="Calibri" w:hAnsi="Trebuchet MS" w:cs="Arial"/>
          <w:sz w:val="24"/>
          <w:szCs w:val="24"/>
          <w:lang w:val="es-ES"/>
        </w:rPr>
      </w:pPr>
      <w:r w:rsidRPr="00A611E2">
        <w:rPr>
          <w:rFonts w:ascii="Trebuchet MS" w:eastAsia="Calibri" w:hAnsi="Trebuchet MS" w:cs="Arial"/>
          <w:sz w:val="24"/>
          <w:szCs w:val="24"/>
          <w:lang w:eastAsia="ar-SA" w:bidi="en-US"/>
        </w:rPr>
        <w:t>2.</w:t>
      </w:r>
      <w:r w:rsidRPr="00A611E2">
        <w:rPr>
          <w:rFonts w:ascii="Trebuchet MS" w:eastAsia="Calibri" w:hAnsi="Trebuchet MS" w:cs="Arial"/>
          <w:sz w:val="24"/>
          <w:szCs w:val="24"/>
          <w:lang w:val="es-ES"/>
        </w:rPr>
        <w:t xml:space="preserve"> </w:t>
      </w:r>
      <w:r w:rsidRPr="00A611E2">
        <w:rPr>
          <w:rFonts w:ascii="Trebuchet MS" w:eastAsia="Times New Roman" w:hAnsi="Trebuchet MS" w:cs="Arial"/>
          <w:sz w:val="24"/>
          <w:szCs w:val="24"/>
          <w:lang w:val="es-ES" w:eastAsia="es-MX"/>
        </w:rPr>
        <w:t>El personal de la Oficialía Electoral deberá elaborar una nueva acta en el sitio de internet precisado en esta resolución a fin de dar fe del cumplimiento de la presente resolución.</w:t>
      </w:r>
    </w:p>
    <w:p w14:paraId="4CBC6E6C" w14:textId="77777777" w:rsidR="00C57939" w:rsidRPr="00A611E2" w:rsidRDefault="00C57939" w:rsidP="00C57939">
      <w:pPr>
        <w:spacing w:after="0" w:line="276" w:lineRule="auto"/>
        <w:jc w:val="both"/>
        <w:rPr>
          <w:rFonts w:ascii="Trebuchet MS" w:eastAsia="Calibri" w:hAnsi="Trebuchet MS" w:cs="Arial"/>
          <w:sz w:val="24"/>
          <w:szCs w:val="24"/>
          <w:lang w:eastAsia="ar-SA" w:bidi="en-US"/>
        </w:rPr>
      </w:pPr>
    </w:p>
    <w:p w14:paraId="73E5072A" w14:textId="38080455" w:rsidR="00C57939" w:rsidRPr="00A611E2" w:rsidRDefault="00C57939" w:rsidP="00C57939">
      <w:pPr>
        <w:spacing w:after="0" w:line="276" w:lineRule="auto"/>
        <w:jc w:val="both"/>
        <w:rPr>
          <w:rFonts w:ascii="Trebuchet MS" w:eastAsia="Calibri" w:hAnsi="Trebuchet MS" w:cs="Arial"/>
          <w:color w:val="000000"/>
          <w:sz w:val="24"/>
          <w:szCs w:val="24"/>
        </w:rPr>
      </w:pPr>
      <w:r w:rsidRPr="00A611E2">
        <w:rPr>
          <w:rFonts w:ascii="Trebuchet MS" w:eastAsia="Calibri" w:hAnsi="Trebuchet MS" w:cs="Arial"/>
          <w:color w:val="000000"/>
          <w:sz w:val="24"/>
          <w:szCs w:val="24"/>
        </w:rPr>
        <w:t>Las situaciones expuestas a lo largo del presente considerando no prejuzgan respecto de la existencia o no de las infracciones denunciadas, lo que no es materia de la presente determinación, es decir, si bien en la presente resolución se ha determinado procedente la adopción de la medida cautelar solicitada, la misma no prejuzga respecto de la existencia de una infracción que pudiera llegar a determinar la autoridad correspondiente, al someter los mismos hechos a su consideración.</w:t>
      </w:r>
    </w:p>
    <w:p w14:paraId="3450BF9C" w14:textId="77777777" w:rsidR="00C57939" w:rsidRPr="00A611E2" w:rsidRDefault="00C57939" w:rsidP="00C57939">
      <w:pPr>
        <w:spacing w:after="0" w:line="276" w:lineRule="auto"/>
        <w:jc w:val="both"/>
        <w:rPr>
          <w:rFonts w:ascii="Trebuchet MS" w:eastAsia="Calibri" w:hAnsi="Trebuchet MS" w:cs="Arial"/>
          <w:sz w:val="24"/>
          <w:szCs w:val="24"/>
          <w:lang w:val="es-ES"/>
        </w:rPr>
      </w:pPr>
    </w:p>
    <w:p w14:paraId="18D38623" w14:textId="77777777" w:rsidR="00C57939" w:rsidRPr="00A611E2" w:rsidRDefault="00C57939" w:rsidP="00C57939">
      <w:pPr>
        <w:spacing w:after="0" w:line="276" w:lineRule="auto"/>
        <w:jc w:val="both"/>
        <w:rPr>
          <w:rFonts w:ascii="Trebuchet MS" w:eastAsia="Calibri" w:hAnsi="Trebuchet MS" w:cs="Arial"/>
          <w:sz w:val="24"/>
          <w:szCs w:val="24"/>
          <w:lang w:eastAsia="ar-SA"/>
        </w:rPr>
      </w:pPr>
      <w:r w:rsidRPr="00A611E2">
        <w:rPr>
          <w:rFonts w:ascii="Trebuchet MS" w:eastAsia="Calibri" w:hAnsi="Trebuchet MS" w:cs="Arial"/>
          <w:sz w:val="24"/>
          <w:szCs w:val="24"/>
          <w:lang w:val="es-ES" w:eastAsia="ar-SA"/>
        </w:rPr>
        <w:t>Por las consideraciones antes expuestas y fundadas</w:t>
      </w:r>
      <w:r w:rsidRPr="00A611E2">
        <w:rPr>
          <w:rFonts w:ascii="Trebuchet MS" w:eastAsia="Calibri" w:hAnsi="Trebuchet MS" w:cs="Arial"/>
          <w:sz w:val="24"/>
          <w:szCs w:val="24"/>
          <w:lang w:eastAsia="ar-SA"/>
        </w:rPr>
        <w:t>, esta Comisión</w:t>
      </w:r>
    </w:p>
    <w:p w14:paraId="05CDA49D" w14:textId="77777777" w:rsidR="00C57939" w:rsidRPr="00A611E2" w:rsidRDefault="00C57939" w:rsidP="00C57939">
      <w:pPr>
        <w:spacing w:after="0" w:line="240" w:lineRule="auto"/>
        <w:jc w:val="both"/>
        <w:rPr>
          <w:rFonts w:ascii="Trebuchet MS" w:eastAsia="Times New Roman" w:hAnsi="Trebuchet MS" w:cs="Arial"/>
          <w:b/>
          <w:sz w:val="24"/>
          <w:szCs w:val="24"/>
          <w:lang w:val="pt-BR" w:eastAsia="ar-SA"/>
        </w:rPr>
      </w:pPr>
    </w:p>
    <w:p w14:paraId="3D30E1D8" w14:textId="77777777" w:rsidR="00C57939" w:rsidRPr="00A611E2" w:rsidRDefault="00C57939" w:rsidP="00C57939">
      <w:pPr>
        <w:spacing w:after="0" w:line="240" w:lineRule="auto"/>
        <w:jc w:val="center"/>
        <w:rPr>
          <w:rFonts w:ascii="Trebuchet MS" w:eastAsia="Times New Roman" w:hAnsi="Trebuchet MS" w:cs="Arial"/>
          <w:b/>
          <w:sz w:val="24"/>
          <w:szCs w:val="24"/>
          <w:lang w:val="pt-BR" w:eastAsia="ar-SA"/>
        </w:rPr>
      </w:pPr>
      <w:r w:rsidRPr="00A611E2">
        <w:rPr>
          <w:rFonts w:ascii="Trebuchet MS" w:eastAsia="Times New Roman" w:hAnsi="Trebuchet MS" w:cs="Arial"/>
          <w:b/>
          <w:sz w:val="24"/>
          <w:szCs w:val="24"/>
          <w:lang w:val="pt-BR" w:eastAsia="ar-SA"/>
        </w:rPr>
        <w:t>R E S U E L V E:</w:t>
      </w:r>
    </w:p>
    <w:p w14:paraId="1754E7E6" w14:textId="77777777" w:rsidR="00C57939" w:rsidRPr="00A611E2" w:rsidRDefault="00C57939" w:rsidP="00C57939">
      <w:pPr>
        <w:spacing w:after="0" w:line="240" w:lineRule="auto"/>
        <w:jc w:val="both"/>
        <w:rPr>
          <w:rFonts w:ascii="Trebuchet MS" w:eastAsia="Times New Roman" w:hAnsi="Trebuchet MS" w:cs="Arial"/>
          <w:b/>
          <w:sz w:val="24"/>
          <w:szCs w:val="24"/>
          <w:lang w:val="pt-BR" w:eastAsia="es-ES"/>
        </w:rPr>
      </w:pPr>
    </w:p>
    <w:p w14:paraId="2F512086" w14:textId="3DF384CD" w:rsidR="00C57939" w:rsidRPr="00A611E2" w:rsidRDefault="00C57939" w:rsidP="00C57939">
      <w:pPr>
        <w:spacing w:after="0" w:line="276" w:lineRule="auto"/>
        <w:jc w:val="both"/>
        <w:rPr>
          <w:rFonts w:ascii="Trebuchet MS" w:eastAsia="Times New Roman" w:hAnsi="Trebuchet MS" w:cs="Arial"/>
          <w:sz w:val="24"/>
          <w:szCs w:val="24"/>
          <w:lang w:val="pt-BR" w:eastAsia="es-MX"/>
        </w:rPr>
      </w:pPr>
      <w:r w:rsidRPr="00A611E2">
        <w:rPr>
          <w:rFonts w:ascii="Trebuchet MS" w:eastAsia="Times New Roman" w:hAnsi="Trebuchet MS" w:cs="Arial"/>
          <w:b/>
          <w:sz w:val="24"/>
          <w:szCs w:val="24"/>
          <w:lang w:eastAsia="es-MX"/>
        </w:rPr>
        <w:lastRenderedPageBreak/>
        <w:t>Primero</w:t>
      </w:r>
      <w:r w:rsidRPr="00A611E2">
        <w:rPr>
          <w:rFonts w:ascii="Trebuchet MS" w:eastAsia="Times New Roman" w:hAnsi="Trebuchet MS" w:cs="Arial"/>
          <w:b/>
          <w:sz w:val="24"/>
          <w:szCs w:val="24"/>
          <w:lang w:val="pt-BR" w:eastAsia="es-MX"/>
        </w:rPr>
        <w:t>.</w:t>
      </w:r>
      <w:r w:rsidRPr="00A611E2">
        <w:rPr>
          <w:rFonts w:ascii="Trebuchet MS" w:eastAsia="Times New Roman" w:hAnsi="Trebuchet MS" w:cs="Arial"/>
          <w:sz w:val="24"/>
          <w:szCs w:val="24"/>
          <w:lang w:val="pt-BR" w:eastAsia="es-MX"/>
        </w:rPr>
        <w:t xml:space="preserve"> </w:t>
      </w:r>
      <w:r w:rsidRPr="00A611E2">
        <w:rPr>
          <w:rFonts w:ascii="Trebuchet MS" w:eastAsia="Calibri" w:hAnsi="Trebuchet MS" w:cs="Arial"/>
          <w:sz w:val="24"/>
          <w:szCs w:val="24"/>
        </w:rPr>
        <w:t>Se declara</w:t>
      </w:r>
      <w:r w:rsidR="00C11FCD">
        <w:rPr>
          <w:rFonts w:ascii="Trebuchet MS" w:eastAsia="Calibri" w:hAnsi="Trebuchet MS" w:cs="Arial"/>
          <w:sz w:val="24"/>
          <w:szCs w:val="24"/>
        </w:rPr>
        <w:t>n</w:t>
      </w:r>
      <w:r w:rsidRPr="00A611E2">
        <w:rPr>
          <w:rFonts w:ascii="Trebuchet MS" w:eastAsia="Calibri" w:hAnsi="Trebuchet MS" w:cs="Arial"/>
          <w:sz w:val="24"/>
          <w:szCs w:val="24"/>
        </w:rPr>
        <w:t xml:space="preserve"> parcialmente </w:t>
      </w:r>
      <w:r w:rsidRPr="00A611E2">
        <w:rPr>
          <w:rFonts w:ascii="Trebuchet MS" w:eastAsia="Calibri" w:hAnsi="Trebuchet MS" w:cs="Arial"/>
          <w:b/>
          <w:sz w:val="24"/>
          <w:szCs w:val="24"/>
        </w:rPr>
        <w:t>procedente</w:t>
      </w:r>
      <w:r w:rsidR="00C11FCD">
        <w:rPr>
          <w:rFonts w:ascii="Trebuchet MS" w:eastAsia="Calibri" w:hAnsi="Trebuchet MS" w:cs="Arial"/>
          <w:b/>
          <w:sz w:val="24"/>
          <w:szCs w:val="24"/>
        </w:rPr>
        <w:t>s</w:t>
      </w:r>
      <w:r w:rsidRPr="00A611E2">
        <w:rPr>
          <w:rFonts w:ascii="Trebuchet MS" w:eastAsia="Calibri" w:hAnsi="Trebuchet MS" w:cs="Arial"/>
          <w:sz w:val="24"/>
          <w:szCs w:val="24"/>
        </w:rPr>
        <w:t xml:space="preserve"> las medidas cautelares respecto de la</w:t>
      </w:r>
      <w:r w:rsidR="00180B04">
        <w:rPr>
          <w:rFonts w:ascii="Trebuchet MS" w:eastAsia="Calibri" w:hAnsi="Trebuchet MS" w:cs="Arial"/>
          <w:sz w:val="24"/>
          <w:szCs w:val="24"/>
        </w:rPr>
        <w:t>s</w:t>
      </w:r>
      <w:r w:rsidRPr="00A611E2">
        <w:rPr>
          <w:rFonts w:ascii="Trebuchet MS" w:eastAsia="Calibri" w:hAnsi="Trebuchet MS" w:cs="Arial"/>
          <w:sz w:val="24"/>
          <w:szCs w:val="24"/>
        </w:rPr>
        <w:t xml:space="preserve"> publicaciones precisadas en el considerando </w:t>
      </w:r>
      <w:r w:rsidRPr="00A611E2">
        <w:rPr>
          <w:rFonts w:ascii="Trebuchet MS" w:eastAsia="Calibri" w:hAnsi="Trebuchet MS" w:cs="Arial"/>
          <w:b/>
          <w:sz w:val="24"/>
          <w:szCs w:val="24"/>
        </w:rPr>
        <w:t xml:space="preserve">VII </w:t>
      </w:r>
      <w:r w:rsidRPr="00A611E2">
        <w:rPr>
          <w:rFonts w:ascii="Trebuchet MS" w:eastAsia="Calibri" w:hAnsi="Trebuchet MS" w:cs="Arial"/>
          <w:sz w:val="24"/>
          <w:szCs w:val="24"/>
        </w:rPr>
        <w:t xml:space="preserve">de la presente resolución; </w:t>
      </w:r>
      <w:r w:rsidR="00C11FCD">
        <w:rPr>
          <w:rFonts w:ascii="Trebuchet MS" w:eastAsia="Calibri" w:hAnsi="Trebuchet MS" w:cs="Arial"/>
          <w:sz w:val="24"/>
          <w:szCs w:val="24"/>
        </w:rPr>
        <w:t xml:space="preserve">para </w:t>
      </w:r>
      <w:r w:rsidRPr="00A611E2">
        <w:rPr>
          <w:rFonts w:ascii="Trebuchet MS" w:eastAsia="Calibri" w:hAnsi="Trebuchet MS" w:cs="Arial"/>
          <w:sz w:val="24"/>
          <w:szCs w:val="24"/>
        </w:rPr>
        <w:t xml:space="preserve">los efectos establecidos. </w:t>
      </w:r>
    </w:p>
    <w:p w14:paraId="56597079" w14:textId="77777777" w:rsidR="00C57939" w:rsidRPr="00A611E2" w:rsidRDefault="00C57939" w:rsidP="00C57939">
      <w:pPr>
        <w:spacing w:after="0" w:line="276" w:lineRule="auto"/>
        <w:ind w:right="51"/>
        <w:jc w:val="both"/>
        <w:rPr>
          <w:rFonts w:ascii="Trebuchet MS" w:eastAsia="Calibri" w:hAnsi="Trebuchet MS" w:cs="Arial"/>
          <w:b/>
          <w:sz w:val="24"/>
          <w:szCs w:val="24"/>
          <w:lang w:val="es-ES" w:eastAsia="es-ES"/>
        </w:rPr>
      </w:pPr>
    </w:p>
    <w:p w14:paraId="403CA9D9" w14:textId="77777777" w:rsidR="00C57939" w:rsidRPr="00A611E2" w:rsidRDefault="00C57939" w:rsidP="00C57939">
      <w:pPr>
        <w:spacing w:after="0" w:line="276" w:lineRule="auto"/>
        <w:ind w:right="51"/>
        <w:jc w:val="both"/>
        <w:rPr>
          <w:rFonts w:ascii="Trebuchet MS" w:eastAsia="Calibri" w:hAnsi="Trebuchet MS" w:cs="Arial"/>
          <w:sz w:val="24"/>
          <w:szCs w:val="24"/>
          <w:lang w:val="es-ES" w:eastAsia="es-ES"/>
        </w:rPr>
      </w:pPr>
      <w:r w:rsidRPr="00A611E2">
        <w:rPr>
          <w:rFonts w:ascii="Trebuchet MS" w:eastAsia="Calibri" w:hAnsi="Trebuchet MS" w:cs="Arial"/>
          <w:b/>
          <w:sz w:val="24"/>
          <w:szCs w:val="24"/>
          <w:lang w:val="es-ES" w:eastAsia="es-ES"/>
        </w:rPr>
        <w:t xml:space="preserve">Segundo. </w:t>
      </w:r>
      <w:r w:rsidRPr="00A611E2">
        <w:rPr>
          <w:rFonts w:ascii="Trebuchet MS" w:eastAsia="Calibri" w:hAnsi="Trebuchet MS" w:cs="Arial"/>
          <w:sz w:val="24"/>
          <w:szCs w:val="24"/>
          <w:lang w:val="es-ES" w:eastAsia="es-ES"/>
        </w:rPr>
        <w:t>Túrnese a la Secretaría Ejecutiva del Instituto a fin de que notifique el contenido de la presente determinación a las partes dentro del Procedimiento Especial en el que se actúa.</w:t>
      </w:r>
    </w:p>
    <w:p w14:paraId="724CC624" w14:textId="77777777" w:rsidR="00C57939" w:rsidRPr="00A611E2" w:rsidRDefault="00C57939" w:rsidP="00C57939">
      <w:pPr>
        <w:spacing w:after="0" w:line="276" w:lineRule="auto"/>
        <w:ind w:right="-93"/>
        <w:jc w:val="both"/>
        <w:rPr>
          <w:rFonts w:ascii="Trebuchet MS" w:eastAsia="Calibri" w:hAnsi="Trebuchet MS" w:cs="Arial"/>
          <w:sz w:val="24"/>
          <w:szCs w:val="24"/>
          <w:lang w:val="es-ES"/>
        </w:rPr>
      </w:pPr>
    </w:p>
    <w:p w14:paraId="065A4AE4" w14:textId="77777777" w:rsidR="00C57939" w:rsidRPr="00A611E2" w:rsidRDefault="00C57939" w:rsidP="00C57939">
      <w:pPr>
        <w:spacing w:after="0" w:line="276" w:lineRule="auto"/>
        <w:jc w:val="both"/>
        <w:rPr>
          <w:rFonts w:ascii="Trebuchet MS" w:eastAsia="Times New Roman" w:hAnsi="Trebuchet MS" w:cs="Arial"/>
          <w:sz w:val="24"/>
          <w:szCs w:val="24"/>
          <w:lang w:val="es-ES" w:eastAsia="es-ES"/>
        </w:rPr>
      </w:pPr>
    </w:p>
    <w:p w14:paraId="50F7D163" w14:textId="2B81F9A8" w:rsidR="00C57939" w:rsidRPr="00A611E2" w:rsidRDefault="00D21B1F" w:rsidP="00C57939">
      <w:pPr>
        <w:spacing w:after="0" w:line="276" w:lineRule="auto"/>
        <w:jc w:val="center"/>
        <w:rPr>
          <w:rFonts w:ascii="Trebuchet MS" w:eastAsia="Times New Roman" w:hAnsi="Trebuchet MS" w:cs="Arial"/>
          <w:b/>
          <w:sz w:val="24"/>
          <w:szCs w:val="24"/>
          <w:lang w:val="es-ES" w:eastAsia="es-ES"/>
        </w:rPr>
      </w:pPr>
      <w:r>
        <w:rPr>
          <w:rFonts w:ascii="Trebuchet MS" w:eastAsia="Times New Roman" w:hAnsi="Trebuchet MS" w:cs="Arial"/>
          <w:b/>
          <w:sz w:val="24"/>
          <w:szCs w:val="24"/>
          <w:lang w:val="es-ES" w:eastAsia="es-ES"/>
        </w:rPr>
        <w:t xml:space="preserve">Guadalajara, Jalisco, a 03 </w:t>
      </w:r>
      <w:r w:rsidR="00C57939" w:rsidRPr="00A611E2">
        <w:rPr>
          <w:rFonts w:ascii="Trebuchet MS" w:eastAsia="Times New Roman" w:hAnsi="Trebuchet MS" w:cs="Arial"/>
          <w:b/>
          <w:sz w:val="24"/>
          <w:szCs w:val="24"/>
          <w:lang w:val="es-ES" w:eastAsia="es-ES"/>
        </w:rPr>
        <w:t xml:space="preserve">de </w:t>
      </w:r>
      <w:r>
        <w:rPr>
          <w:rFonts w:ascii="Trebuchet MS" w:eastAsia="Times New Roman" w:hAnsi="Trebuchet MS" w:cs="Arial"/>
          <w:b/>
          <w:sz w:val="24"/>
          <w:szCs w:val="24"/>
          <w:lang w:val="es-ES" w:eastAsia="es-ES"/>
        </w:rPr>
        <w:t>m</w:t>
      </w:r>
      <w:r w:rsidR="00C57939" w:rsidRPr="00A611E2">
        <w:rPr>
          <w:rFonts w:ascii="Trebuchet MS" w:eastAsia="Times New Roman" w:hAnsi="Trebuchet MS" w:cs="Arial"/>
          <w:b/>
          <w:sz w:val="24"/>
          <w:szCs w:val="24"/>
          <w:lang w:val="es-ES" w:eastAsia="es-ES"/>
        </w:rPr>
        <w:t>a</w:t>
      </w:r>
      <w:r>
        <w:rPr>
          <w:rFonts w:ascii="Trebuchet MS" w:eastAsia="Times New Roman" w:hAnsi="Trebuchet MS" w:cs="Arial"/>
          <w:b/>
          <w:sz w:val="24"/>
          <w:szCs w:val="24"/>
          <w:lang w:val="es-ES" w:eastAsia="es-ES"/>
        </w:rPr>
        <w:t>yo</w:t>
      </w:r>
      <w:r w:rsidR="00C57939" w:rsidRPr="00A611E2">
        <w:rPr>
          <w:rFonts w:ascii="Trebuchet MS" w:eastAsia="Times New Roman" w:hAnsi="Trebuchet MS" w:cs="Arial"/>
          <w:b/>
          <w:sz w:val="24"/>
          <w:szCs w:val="24"/>
          <w:lang w:val="es-ES" w:eastAsia="es-ES"/>
        </w:rPr>
        <w:t xml:space="preserve"> de 2021</w:t>
      </w:r>
    </w:p>
    <w:p w14:paraId="4E28A485"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p w14:paraId="083C6F31"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p w14:paraId="11825B5C"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p w14:paraId="50F78082"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tbl>
      <w:tblPr>
        <w:tblW w:w="0" w:type="auto"/>
        <w:tblLook w:val="04A0" w:firstRow="1" w:lastRow="0" w:firstColumn="1" w:lastColumn="0" w:noHBand="0" w:noVBand="1"/>
      </w:tblPr>
      <w:tblGrid>
        <w:gridCol w:w="4374"/>
        <w:gridCol w:w="4466"/>
      </w:tblGrid>
      <w:tr w:rsidR="00C57939" w:rsidRPr="00A611E2" w14:paraId="71910845" w14:textId="77777777" w:rsidTr="00811D07">
        <w:tc>
          <w:tcPr>
            <w:tcW w:w="8840" w:type="dxa"/>
            <w:gridSpan w:val="2"/>
            <w:shd w:val="clear" w:color="auto" w:fill="auto"/>
          </w:tcPr>
          <w:p w14:paraId="4209DBE2"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r w:rsidRPr="00A611E2">
              <w:rPr>
                <w:rFonts w:ascii="Trebuchet MS" w:eastAsia="Times New Roman" w:hAnsi="Trebuchet MS" w:cs="Arial"/>
                <w:b/>
                <w:sz w:val="24"/>
                <w:szCs w:val="24"/>
                <w:lang w:val="es-ES" w:eastAsia="es-ES"/>
              </w:rPr>
              <w:t xml:space="preserve">Silvia Guadalupe Bustos Vásquez </w:t>
            </w:r>
          </w:p>
          <w:p w14:paraId="0F455315"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r w:rsidRPr="00A611E2">
              <w:rPr>
                <w:rFonts w:ascii="Trebuchet MS" w:eastAsia="Times New Roman" w:hAnsi="Trebuchet MS" w:cs="Arial"/>
                <w:b/>
                <w:sz w:val="24"/>
                <w:szCs w:val="24"/>
                <w:lang w:val="es-ES" w:eastAsia="es-ES"/>
              </w:rPr>
              <w:t>Consejera electoral presidenta</w:t>
            </w:r>
          </w:p>
        </w:tc>
      </w:tr>
      <w:tr w:rsidR="00C57939" w:rsidRPr="00A611E2" w14:paraId="7AE169DA" w14:textId="77777777" w:rsidTr="00811D07">
        <w:tc>
          <w:tcPr>
            <w:tcW w:w="4374" w:type="dxa"/>
            <w:shd w:val="clear" w:color="auto" w:fill="auto"/>
          </w:tcPr>
          <w:p w14:paraId="63F72F62"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p w14:paraId="1CE1A73C"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p w14:paraId="17D95A1A"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p w14:paraId="08625EDB"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p w14:paraId="40DDAF01"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roofErr w:type="spellStart"/>
            <w:r w:rsidRPr="00A611E2">
              <w:rPr>
                <w:rFonts w:ascii="Trebuchet MS" w:eastAsia="Times New Roman" w:hAnsi="Trebuchet MS" w:cs="Arial"/>
                <w:b/>
                <w:sz w:val="24"/>
                <w:szCs w:val="24"/>
                <w:lang w:val="es-ES" w:eastAsia="es-ES"/>
              </w:rPr>
              <w:t>Zoad</w:t>
            </w:r>
            <w:proofErr w:type="spellEnd"/>
            <w:r w:rsidRPr="00A611E2">
              <w:rPr>
                <w:rFonts w:ascii="Trebuchet MS" w:eastAsia="Times New Roman" w:hAnsi="Trebuchet MS" w:cs="Arial"/>
                <w:b/>
                <w:sz w:val="24"/>
                <w:szCs w:val="24"/>
                <w:lang w:val="es-ES" w:eastAsia="es-ES"/>
              </w:rPr>
              <w:t xml:space="preserve"> </w:t>
            </w:r>
            <w:proofErr w:type="spellStart"/>
            <w:r w:rsidRPr="00A611E2">
              <w:rPr>
                <w:rFonts w:ascii="Trebuchet MS" w:eastAsia="Times New Roman" w:hAnsi="Trebuchet MS" w:cs="Arial"/>
                <w:b/>
                <w:sz w:val="24"/>
                <w:szCs w:val="24"/>
                <w:lang w:val="es-ES" w:eastAsia="es-ES"/>
              </w:rPr>
              <w:t>Jeanine</w:t>
            </w:r>
            <w:proofErr w:type="spellEnd"/>
            <w:r w:rsidRPr="00A611E2">
              <w:rPr>
                <w:rFonts w:ascii="Trebuchet MS" w:eastAsia="Times New Roman" w:hAnsi="Trebuchet MS" w:cs="Arial"/>
                <w:b/>
                <w:sz w:val="24"/>
                <w:szCs w:val="24"/>
                <w:lang w:val="es-ES" w:eastAsia="es-ES"/>
              </w:rPr>
              <w:t xml:space="preserve"> García González</w:t>
            </w:r>
          </w:p>
          <w:p w14:paraId="138FA317"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r w:rsidRPr="00A611E2">
              <w:rPr>
                <w:rFonts w:ascii="Trebuchet MS" w:eastAsia="Times New Roman" w:hAnsi="Trebuchet MS" w:cs="Arial"/>
                <w:b/>
                <w:sz w:val="24"/>
                <w:szCs w:val="24"/>
                <w:lang w:val="es-ES" w:eastAsia="es-ES"/>
              </w:rPr>
              <w:t xml:space="preserve">Consejera electoral integrante </w:t>
            </w:r>
          </w:p>
        </w:tc>
        <w:tc>
          <w:tcPr>
            <w:tcW w:w="4466" w:type="dxa"/>
            <w:shd w:val="clear" w:color="auto" w:fill="auto"/>
          </w:tcPr>
          <w:p w14:paraId="08706826"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p w14:paraId="5B583585"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p w14:paraId="620A269A"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p w14:paraId="3A77C261"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p w14:paraId="1F68D450"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r w:rsidRPr="00A611E2">
              <w:rPr>
                <w:rFonts w:ascii="Trebuchet MS" w:eastAsia="Times New Roman" w:hAnsi="Trebuchet MS" w:cs="Arial"/>
                <w:b/>
                <w:sz w:val="24"/>
                <w:szCs w:val="24"/>
                <w:lang w:val="es-ES" w:eastAsia="es-ES"/>
              </w:rPr>
              <w:t>Claudia Alejandra Vargas Bautista</w:t>
            </w:r>
          </w:p>
          <w:p w14:paraId="13A5C912"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r w:rsidRPr="00A611E2">
              <w:rPr>
                <w:rFonts w:ascii="Trebuchet MS" w:eastAsia="Times New Roman" w:hAnsi="Trebuchet MS" w:cs="Arial"/>
                <w:b/>
                <w:sz w:val="24"/>
                <w:szCs w:val="24"/>
                <w:lang w:val="es-ES" w:eastAsia="es-ES"/>
              </w:rPr>
              <w:t xml:space="preserve">Consejera electoral integrante </w:t>
            </w:r>
          </w:p>
          <w:p w14:paraId="5A1F805E" w14:textId="77777777" w:rsidR="00C57939" w:rsidRPr="00A611E2" w:rsidRDefault="00C57939" w:rsidP="00C57939">
            <w:pPr>
              <w:spacing w:after="0" w:line="276" w:lineRule="auto"/>
              <w:jc w:val="both"/>
              <w:rPr>
                <w:rFonts w:ascii="Trebuchet MS" w:eastAsia="Times New Roman" w:hAnsi="Trebuchet MS" w:cs="Arial"/>
                <w:b/>
                <w:sz w:val="24"/>
                <w:szCs w:val="24"/>
                <w:lang w:val="es-ES" w:eastAsia="es-ES"/>
              </w:rPr>
            </w:pPr>
          </w:p>
          <w:p w14:paraId="058C8545"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p>
        </w:tc>
      </w:tr>
      <w:tr w:rsidR="00C57939" w:rsidRPr="00A611E2" w14:paraId="2A4A0406" w14:textId="77777777" w:rsidTr="00811D07">
        <w:tc>
          <w:tcPr>
            <w:tcW w:w="8840" w:type="dxa"/>
            <w:gridSpan w:val="2"/>
            <w:shd w:val="clear" w:color="auto" w:fill="auto"/>
          </w:tcPr>
          <w:p w14:paraId="34A6BC78" w14:textId="77777777" w:rsidR="00C57939" w:rsidRPr="00A611E2" w:rsidRDefault="00C57939" w:rsidP="00C57939">
            <w:pPr>
              <w:spacing w:after="0" w:line="276" w:lineRule="auto"/>
              <w:jc w:val="center"/>
              <w:rPr>
                <w:rFonts w:ascii="Trebuchet MS" w:eastAsia="Calibri" w:hAnsi="Trebuchet MS" w:cs="Arial"/>
                <w:b/>
                <w:sz w:val="24"/>
                <w:szCs w:val="24"/>
              </w:rPr>
            </w:pPr>
          </w:p>
          <w:p w14:paraId="7B990D33" w14:textId="77777777" w:rsidR="00C57939" w:rsidRPr="00A611E2" w:rsidRDefault="00C57939" w:rsidP="00C57939">
            <w:pPr>
              <w:spacing w:after="0" w:line="276" w:lineRule="auto"/>
              <w:jc w:val="center"/>
              <w:rPr>
                <w:rFonts w:ascii="Trebuchet MS" w:eastAsia="Calibri" w:hAnsi="Trebuchet MS" w:cs="Arial"/>
                <w:b/>
                <w:sz w:val="24"/>
                <w:szCs w:val="24"/>
              </w:rPr>
            </w:pPr>
          </w:p>
          <w:p w14:paraId="399C53EA" w14:textId="77777777" w:rsidR="00C57939" w:rsidRPr="00A611E2" w:rsidRDefault="00C57939" w:rsidP="00C57939">
            <w:pPr>
              <w:spacing w:after="0" w:line="276" w:lineRule="auto"/>
              <w:jc w:val="center"/>
              <w:rPr>
                <w:rFonts w:ascii="Trebuchet MS" w:eastAsia="Calibri" w:hAnsi="Trebuchet MS" w:cs="Arial"/>
                <w:b/>
                <w:sz w:val="24"/>
                <w:szCs w:val="24"/>
              </w:rPr>
            </w:pPr>
            <w:r w:rsidRPr="00A611E2">
              <w:rPr>
                <w:rFonts w:ascii="Trebuchet MS" w:eastAsia="Calibri" w:hAnsi="Trebuchet MS" w:cs="Arial"/>
                <w:b/>
                <w:sz w:val="24"/>
                <w:szCs w:val="24"/>
              </w:rPr>
              <w:t>Luis Alfonso Campos Guzmán</w:t>
            </w:r>
          </w:p>
          <w:p w14:paraId="3D4C118C" w14:textId="77777777" w:rsidR="00C57939" w:rsidRPr="00A611E2" w:rsidRDefault="00C57939" w:rsidP="00C57939">
            <w:pPr>
              <w:spacing w:after="0" w:line="276" w:lineRule="auto"/>
              <w:jc w:val="center"/>
              <w:rPr>
                <w:rFonts w:ascii="Trebuchet MS" w:eastAsia="Times New Roman" w:hAnsi="Trebuchet MS" w:cs="Arial"/>
                <w:b/>
                <w:sz w:val="24"/>
                <w:szCs w:val="24"/>
                <w:lang w:val="es-ES" w:eastAsia="es-ES"/>
              </w:rPr>
            </w:pPr>
            <w:r w:rsidRPr="00A611E2">
              <w:rPr>
                <w:rFonts w:ascii="Trebuchet MS" w:eastAsia="Calibri" w:hAnsi="Trebuchet MS" w:cs="Arial"/>
                <w:b/>
                <w:sz w:val="24"/>
                <w:szCs w:val="24"/>
              </w:rPr>
              <w:t>Secretario técnico</w:t>
            </w:r>
          </w:p>
        </w:tc>
      </w:tr>
    </w:tbl>
    <w:p w14:paraId="678A5594" w14:textId="77777777" w:rsidR="00BD60E8" w:rsidRDefault="00BD60E8" w:rsidP="006034FF">
      <w:pPr>
        <w:spacing w:after="0" w:line="276" w:lineRule="auto"/>
        <w:ind w:right="-93"/>
        <w:jc w:val="both"/>
        <w:rPr>
          <w:rFonts w:ascii="Trebuchet MS" w:eastAsia="Times New Roman" w:hAnsi="Trebuchet MS" w:cs="Tahoma"/>
          <w:sz w:val="18"/>
          <w:szCs w:val="18"/>
          <w:lang w:val="es-ES" w:eastAsia="ar-SA"/>
        </w:rPr>
      </w:pPr>
    </w:p>
    <w:p w14:paraId="41020DD8" w14:textId="77777777" w:rsidR="00BD60E8" w:rsidRDefault="00BD60E8" w:rsidP="006034FF">
      <w:pPr>
        <w:spacing w:after="0" w:line="276" w:lineRule="auto"/>
        <w:ind w:right="-93"/>
        <w:jc w:val="both"/>
        <w:rPr>
          <w:rFonts w:ascii="Trebuchet MS" w:eastAsia="Times New Roman" w:hAnsi="Trebuchet MS" w:cs="Tahoma"/>
          <w:sz w:val="18"/>
          <w:szCs w:val="18"/>
          <w:lang w:val="es-ES" w:eastAsia="ar-SA"/>
        </w:rPr>
      </w:pPr>
    </w:p>
    <w:p w14:paraId="504D9916" w14:textId="024DB0F4" w:rsidR="00C57939" w:rsidRPr="00A611E2" w:rsidRDefault="00BD60E8" w:rsidP="006034FF">
      <w:pPr>
        <w:spacing w:after="0" w:line="276" w:lineRule="auto"/>
        <w:ind w:right="-93"/>
        <w:jc w:val="both"/>
        <w:rPr>
          <w:rFonts w:ascii="Trebuchet MS" w:eastAsia="Times New Roman" w:hAnsi="Trebuchet MS" w:cs="Arial"/>
          <w:sz w:val="24"/>
          <w:szCs w:val="24"/>
          <w:lang w:val="es-ES_tradnl" w:eastAsia="es-MX"/>
        </w:rPr>
      </w:pPr>
      <w:r>
        <w:rPr>
          <w:rFonts w:ascii="Trebuchet MS" w:eastAsia="Times New Roman" w:hAnsi="Trebuchet MS" w:cs="Tahoma"/>
          <w:sz w:val="18"/>
          <w:szCs w:val="18"/>
          <w:lang w:val="es-ES" w:eastAsia="ar-SA"/>
        </w:rPr>
        <w:t>La</w:t>
      </w:r>
      <w:r w:rsidRPr="00CA28C8">
        <w:rPr>
          <w:rFonts w:ascii="Trebuchet MS" w:eastAsia="Times New Roman" w:hAnsi="Trebuchet MS" w:cs="Tahoma"/>
          <w:sz w:val="18"/>
          <w:szCs w:val="18"/>
          <w:lang w:val="es-ES" w:eastAsia="ar-SA"/>
        </w:rPr>
        <w:t xml:space="preserve"> presente </w:t>
      </w:r>
      <w:r>
        <w:rPr>
          <w:rFonts w:ascii="Trebuchet MS" w:eastAsia="Times New Roman" w:hAnsi="Trebuchet MS" w:cs="Tahoma"/>
          <w:sz w:val="18"/>
          <w:szCs w:val="18"/>
          <w:lang w:val="es-ES" w:eastAsia="ar-SA"/>
        </w:rPr>
        <w:t xml:space="preserve">resolución </w:t>
      </w:r>
      <w:r w:rsidRPr="00CA28C8">
        <w:rPr>
          <w:rFonts w:ascii="Trebuchet MS" w:eastAsia="Times New Roman" w:hAnsi="Trebuchet MS" w:cs="Tahoma"/>
          <w:sz w:val="18"/>
          <w:szCs w:val="18"/>
          <w:lang w:val="es-ES" w:eastAsia="ar-SA"/>
        </w:rPr>
        <w:t xml:space="preserve">que consta de </w:t>
      </w:r>
      <w:r>
        <w:rPr>
          <w:rFonts w:ascii="Trebuchet MS" w:eastAsia="Times New Roman" w:hAnsi="Trebuchet MS" w:cs="Tahoma"/>
          <w:sz w:val="18"/>
          <w:szCs w:val="18"/>
          <w:lang w:val="es-ES" w:eastAsia="ar-SA"/>
        </w:rPr>
        <w:t>25</w:t>
      </w:r>
      <w:r w:rsidRPr="00CA28C8">
        <w:rPr>
          <w:rFonts w:ascii="Trebuchet MS" w:eastAsia="Times New Roman" w:hAnsi="Trebuchet MS" w:cs="Tahoma"/>
          <w:sz w:val="18"/>
          <w:szCs w:val="18"/>
          <w:lang w:val="es-ES" w:eastAsia="ar-SA"/>
        </w:rPr>
        <w:t xml:space="preserve"> fojas, fue aprobad</w:t>
      </w:r>
      <w:r>
        <w:rPr>
          <w:rFonts w:ascii="Trebuchet MS" w:eastAsia="Times New Roman" w:hAnsi="Trebuchet MS" w:cs="Tahoma"/>
          <w:sz w:val="18"/>
          <w:szCs w:val="18"/>
          <w:lang w:val="es-ES" w:eastAsia="ar-SA"/>
        </w:rPr>
        <w:t>a</w:t>
      </w:r>
      <w:r w:rsidRPr="00CA28C8">
        <w:rPr>
          <w:rFonts w:ascii="Trebuchet MS" w:eastAsia="Times New Roman" w:hAnsi="Trebuchet MS" w:cs="Tahoma"/>
          <w:sz w:val="18"/>
          <w:szCs w:val="18"/>
          <w:lang w:val="es-ES" w:eastAsia="ar-SA"/>
        </w:rPr>
        <w:t xml:space="preserve"> en </w:t>
      </w:r>
      <w:r>
        <w:rPr>
          <w:rFonts w:ascii="Trebuchet MS" w:eastAsia="Times New Roman" w:hAnsi="Trebuchet MS" w:cs="Tahoma"/>
          <w:sz w:val="18"/>
          <w:szCs w:val="18"/>
          <w:lang w:val="es-ES" w:eastAsia="ar-SA"/>
        </w:rPr>
        <w:t xml:space="preserve">la </w:t>
      </w:r>
      <w:r>
        <w:rPr>
          <w:rFonts w:ascii="Trebuchet MS" w:eastAsia="Times New Roman" w:hAnsi="Trebuchet MS" w:cs="Tahoma"/>
          <w:sz w:val="18"/>
          <w:szCs w:val="18"/>
          <w:lang w:val="es-ES" w:eastAsia="ar-SA"/>
        </w:rPr>
        <w:t>t</w:t>
      </w:r>
      <w:r>
        <w:rPr>
          <w:rFonts w:ascii="Trebuchet MS" w:eastAsia="Times New Roman" w:hAnsi="Trebuchet MS" w:cs="Tahoma"/>
          <w:sz w:val="18"/>
          <w:szCs w:val="18"/>
          <w:lang w:val="es-ES" w:eastAsia="ar-SA"/>
        </w:rPr>
        <w:t xml:space="preserve">rigésima octava </w:t>
      </w:r>
      <w:r w:rsidRPr="00CA28C8">
        <w:rPr>
          <w:rFonts w:ascii="Trebuchet MS" w:eastAsia="Times New Roman" w:hAnsi="Trebuchet MS" w:cs="Tahoma"/>
          <w:sz w:val="18"/>
          <w:szCs w:val="18"/>
          <w:lang w:val="es-ES" w:eastAsia="ar-SA"/>
        </w:rPr>
        <w:t xml:space="preserve">sesión </w:t>
      </w:r>
      <w:r>
        <w:rPr>
          <w:rFonts w:ascii="Trebuchet MS" w:eastAsia="Times New Roman" w:hAnsi="Trebuchet MS" w:cs="Tahoma"/>
          <w:sz w:val="18"/>
          <w:szCs w:val="18"/>
          <w:lang w:val="es-ES" w:eastAsia="ar-SA"/>
        </w:rPr>
        <w:t>extra</w:t>
      </w:r>
      <w:r w:rsidRPr="00CA28C8">
        <w:rPr>
          <w:rFonts w:ascii="Trebuchet MS" w:eastAsia="Times New Roman" w:hAnsi="Trebuchet MS" w:cs="Tahoma"/>
          <w:sz w:val="18"/>
          <w:szCs w:val="18"/>
          <w:lang w:val="es-ES" w:eastAsia="ar-SA"/>
        </w:rPr>
        <w:t xml:space="preserve">ordinaria de la Comisión de </w:t>
      </w:r>
      <w:r>
        <w:rPr>
          <w:rFonts w:ascii="Trebuchet MS" w:eastAsia="Times New Roman" w:hAnsi="Trebuchet MS" w:cs="Tahoma"/>
          <w:sz w:val="18"/>
          <w:szCs w:val="18"/>
          <w:lang w:val="es-ES" w:eastAsia="ar-SA"/>
        </w:rPr>
        <w:t xml:space="preserve">Quejas y Denuncias </w:t>
      </w:r>
      <w:r w:rsidRPr="00CA28C8">
        <w:rPr>
          <w:rFonts w:ascii="Trebuchet MS" w:eastAsia="Times New Roman" w:hAnsi="Trebuchet MS" w:cs="Tahoma"/>
          <w:sz w:val="18"/>
          <w:szCs w:val="18"/>
          <w:lang w:val="es-ES" w:eastAsia="ar-SA"/>
        </w:rPr>
        <w:t>del Instituto Electoral y de Participación Ciudadana del Es</w:t>
      </w:r>
      <w:r>
        <w:rPr>
          <w:rFonts w:ascii="Trebuchet MS" w:eastAsia="Times New Roman" w:hAnsi="Trebuchet MS" w:cs="Tahoma"/>
          <w:sz w:val="18"/>
          <w:szCs w:val="18"/>
          <w:lang w:val="es-ES" w:eastAsia="ar-SA"/>
        </w:rPr>
        <w:t>tado de Jalisco, celebrada el 03</w:t>
      </w:r>
      <w:r w:rsidRPr="00CA28C8">
        <w:rPr>
          <w:rFonts w:ascii="Trebuchet MS" w:eastAsia="Times New Roman" w:hAnsi="Trebuchet MS" w:cs="Tahoma"/>
          <w:sz w:val="18"/>
          <w:szCs w:val="18"/>
          <w:lang w:val="es-ES" w:eastAsia="ar-SA"/>
        </w:rPr>
        <w:t xml:space="preserve"> de </w:t>
      </w:r>
      <w:r>
        <w:rPr>
          <w:rFonts w:ascii="Trebuchet MS" w:eastAsia="Times New Roman" w:hAnsi="Trebuchet MS" w:cs="Tahoma"/>
          <w:sz w:val="18"/>
          <w:szCs w:val="18"/>
          <w:lang w:val="es-ES" w:eastAsia="ar-SA"/>
        </w:rPr>
        <w:t>mayo</w:t>
      </w:r>
      <w:r w:rsidRPr="00CA28C8">
        <w:rPr>
          <w:rFonts w:ascii="Trebuchet MS" w:eastAsia="Times New Roman" w:hAnsi="Trebuchet MS" w:cs="Tahoma"/>
          <w:sz w:val="18"/>
          <w:szCs w:val="18"/>
          <w:lang w:val="es-ES" w:eastAsia="ar-SA"/>
        </w:rPr>
        <w:t xml:space="preserve"> de 202</w:t>
      </w:r>
      <w:r>
        <w:rPr>
          <w:rFonts w:ascii="Trebuchet MS" w:eastAsia="Times New Roman" w:hAnsi="Trebuchet MS" w:cs="Tahoma"/>
          <w:sz w:val="18"/>
          <w:szCs w:val="18"/>
          <w:lang w:val="es-ES" w:eastAsia="ar-SA"/>
        </w:rPr>
        <w:t>1, por unanimidad de votos de la</w:t>
      </w:r>
      <w:r w:rsidRPr="00CA28C8">
        <w:rPr>
          <w:rFonts w:ascii="Trebuchet MS" w:eastAsia="Times New Roman" w:hAnsi="Trebuchet MS" w:cs="Tahoma"/>
          <w:sz w:val="18"/>
          <w:szCs w:val="18"/>
          <w:lang w:val="es-ES" w:eastAsia="ar-SA"/>
        </w:rPr>
        <w:t xml:space="preserve">s </w:t>
      </w:r>
      <w:r>
        <w:rPr>
          <w:rFonts w:ascii="Trebuchet MS" w:eastAsia="Times New Roman" w:hAnsi="Trebuchet MS" w:cs="Tahoma"/>
          <w:sz w:val="18"/>
          <w:szCs w:val="18"/>
          <w:lang w:val="es-ES" w:eastAsia="ar-SA"/>
        </w:rPr>
        <w:t xml:space="preserve">consejeras </w:t>
      </w:r>
      <w:r w:rsidRPr="00CA28C8">
        <w:rPr>
          <w:rFonts w:ascii="Trebuchet MS" w:eastAsia="Times New Roman" w:hAnsi="Trebuchet MS" w:cs="Tahoma"/>
          <w:sz w:val="18"/>
          <w:szCs w:val="18"/>
          <w:lang w:val="es-ES" w:eastAsia="ar-SA"/>
        </w:rPr>
        <w:t>integrantes de la Comisió</w:t>
      </w:r>
      <w:r>
        <w:rPr>
          <w:rFonts w:ascii="Trebuchet MS" w:eastAsia="Times New Roman" w:hAnsi="Trebuchet MS" w:cs="Tahoma"/>
          <w:sz w:val="18"/>
          <w:szCs w:val="18"/>
          <w:lang w:val="es-ES" w:eastAsia="ar-SA"/>
        </w:rPr>
        <w:t>n.--</w:t>
      </w:r>
      <w:r>
        <w:rPr>
          <w:rFonts w:ascii="Trebuchet MS" w:eastAsia="Times New Roman" w:hAnsi="Trebuchet MS" w:cs="Tahoma"/>
          <w:sz w:val="18"/>
          <w:szCs w:val="18"/>
          <w:lang w:val="es-ES" w:eastAsia="ar-SA"/>
        </w:rPr>
        <w:t>-----</w:t>
      </w:r>
      <w:bookmarkStart w:id="2" w:name="_GoBack"/>
      <w:bookmarkEnd w:id="2"/>
    </w:p>
    <w:sectPr w:rsidR="00C57939" w:rsidRPr="00A611E2" w:rsidSect="00E22335">
      <w:headerReference w:type="default" r:id="rId88"/>
      <w:footerReference w:type="even" r:id="rId89"/>
      <w:footerReference w:type="default" r:id="rId90"/>
      <w:pgSz w:w="12242" w:h="15842" w:code="1"/>
      <w:pgMar w:top="2552" w:right="1701" w:bottom="1701" w:left="1701" w:header="680"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C8C27A" w14:textId="77777777" w:rsidR="006631FF" w:rsidRDefault="006631FF" w:rsidP="009923D9">
      <w:pPr>
        <w:spacing w:after="0" w:line="240" w:lineRule="auto"/>
      </w:pPr>
      <w:r>
        <w:separator/>
      </w:r>
    </w:p>
  </w:endnote>
  <w:endnote w:type="continuationSeparator" w:id="0">
    <w:p w14:paraId="51D06A87" w14:textId="77777777" w:rsidR="006631FF" w:rsidRDefault="006631FF" w:rsidP="009923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9F0AAA" w14:textId="77777777" w:rsidR="004208C8" w:rsidRDefault="004208C8" w:rsidP="00E22335">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169033B" w14:textId="77777777" w:rsidR="004208C8" w:rsidRDefault="004208C8" w:rsidP="00E22335">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C87F0C" w14:textId="77777777" w:rsidR="004208C8" w:rsidRPr="006D2CDA" w:rsidRDefault="004208C8" w:rsidP="00E22335">
    <w:pPr>
      <w:tabs>
        <w:tab w:val="center" w:pos="4419"/>
        <w:tab w:val="right" w:pos="8838"/>
      </w:tabs>
      <w:suppressAutoHyphens/>
      <w:spacing w:after="0" w:line="240" w:lineRule="auto"/>
      <w:jc w:val="center"/>
      <w:rPr>
        <w:rFonts w:ascii="Trebuchet MS" w:eastAsia="Times New Roman" w:hAnsi="Trebuchet MS" w:cs="Tahoma"/>
        <w:bCs/>
        <w:color w:val="A6A6A6"/>
        <w:sz w:val="16"/>
        <w:szCs w:val="16"/>
        <w:lang w:val="es-ES" w:eastAsia="ar-SA"/>
      </w:rPr>
    </w:pPr>
    <w:r w:rsidRPr="006D2CDA">
      <w:rPr>
        <w:rFonts w:ascii="Trebuchet MS" w:eastAsia="Times New Roman" w:hAnsi="Trebuchet MS" w:cs="Tahoma"/>
        <w:bCs/>
        <w:color w:val="A6A6A6"/>
        <w:sz w:val="16"/>
        <w:szCs w:val="16"/>
        <w:lang w:val="es-ES" w:eastAsia="ar-SA"/>
      </w:rPr>
      <w:t>Parque de las Estrellas 2764, colonia Jardines del Bosque Centro, Guadalajara, Jalisco, México. C.P.44520</w:t>
    </w:r>
    <w:r w:rsidR="006631FF">
      <w:rPr>
        <w:rFonts w:ascii="Trebuchet MS" w:eastAsia="Times New Roman" w:hAnsi="Trebuchet MS" w:cs="Tahoma"/>
        <w:bCs/>
        <w:color w:val="A6A6A6"/>
        <w:sz w:val="16"/>
        <w:szCs w:val="16"/>
        <w:lang w:val="es-ES" w:eastAsia="ar-SA"/>
      </w:rPr>
      <w:pict w14:anchorId="1D213134">
        <v:rect id="_x0000_i1025" style="width:408.3pt;height:1pt" o:hrpct="924" o:hralign="center" o:hrstd="t" o:hrnoshade="t" o:hr="t" fillcolor="#b2a1c7" stroked="f"/>
      </w:pict>
    </w:r>
  </w:p>
  <w:p w14:paraId="6CBEDE40" w14:textId="77777777" w:rsidR="004208C8" w:rsidRPr="006D2CDA" w:rsidRDefault="004208C8" w:rsidP="00E22335">
    <w:pPr>
      <w:tabs>
        <w:tab w:val="center" w:pos="4419"/>
        <w:tab w:val="right" w:pos="8838"/>
      </w:tabs>
      <w:suppressAutoHyphens/>
      <w:spacing w:after="0" w:line="240" w:lineRule="auto"/>
      <w:jc w:val="center"/>
      <w:rPr>
        <w:rFonts w:ascii="Times New Roman" w:eastAsia="Times New Roman" w:hAnsi="Times New Roman" w:cs="Times New Roman"/>
        <w:b/>
        <w:color w:val="7030A0"/>
        <w:sz w:val="16"/>
        <w:szCs w:val="16"/>
        <w:lang w:eastAsia="ar-SA"/>
      </w:rPr>
    </w:pPr>
    <w:r w:rsidRPr="006D2CDA">
      <w:rPr>
        <w:rFonts w:ascii="Trebuchet MS" w:eastAsia="Times New Roman" w:hAnsi="Trebuchet MS" w:cs="Tahoma"/>
        <w:b/>
        <w:bCs/>
        <w:color w:val="7030A0"/>
        <w:sz w:val="16"/>
        <w:szCs w:val="16"/>
        <w:lang w:eastAsia="ar-SA"/>
      </w:rPr>
      <w:t>www.iepcjalisco.org.mx</w:t>
    </w:r>
  </w:p>
  <w:p w14:paraId="716136DB" w14:textId="77777777" w:rsidR="004208C8" w:rsidRDefault="004208C8" w:rsidP="00E22335">
    <w:pPr>
      <w:pStyle w:val="Piedepgina"/>
      <w:jc w:val="right"/>
    </w:pPr>
    <w:r w:rsidRPr="006D2CDA">
      <w:rPr>
        <w:rFonts w:ascii="Trebuchet MS" w:eastAsia="Calibri" w:hAnsi="Trebuchet MS" w:cs="Arial"/>
        <w:sz w:val="16"/>
        <w:szCs w:val="16"/>
      </w:rPr>
      <w:t xml:space="preserve">Página </w:t>
    </w:r>
    <w:r w:rsidRPr="006D2CDA">
      <w:rPr>
        <w:rFonts w:ascii="Trebuchet MS" w:eastAsia="Calibri" w:hAnsi="Trebuchet MS" w:cs="Arial"/>
        <w:sz w:val="16"/>
        <w:szCs w:val="16"/>
      </w:rPr>
      <w:fldChar w:fldCharType="begin"/>
    </w:r>
    <w:r w:rsidRPr="006D2CDA">
      <w:rPr>
        <w:rFonts w:ascii="Trebuchet MS" w:eastAsia="Calibri" w:hAnsi="Trebuchet MS" w:cs="Arial"/>
        <w:sz w:val="16"/>
        <w:szCs w:val="16"/>
      </w:rPr>
      <w:instrText xml:space="preserve"> PAGE </w:instrText>
    </w:r>
    <w:r w:rsidRPr="006D2CDA">
      <w:rPr>
        <w:rFonts w:ascii="Trebuchet MS" w:eastAsia="Calibri" w:hAnsi="Trebuchet MS" w:cs="Arial"/>
        <w:sz w:val="16"/>
        <w:szCs w:val="16"/>
      </w:rPr>
      <w:fldChar w:fldCharType="separate"/>
    </w:r>
    <w:r w:rsidR="00BD60E8">
      <w:rPr>
        <w:rFonts w:ascii="Trebuchet MS" w:eastAsia="Calibri" w:hAnsi="Trebuchet MS" w:cs="Arial"/>
        <w:noProof/>
        <w:sz w:val="16"/>
        <w:szCs w:val="16"/>
      </w:rPr>
      <w:t>24</w:t>
    </w:r>
    <w:r w:rsidRPr="006D2CDA">
      <w:rPr>
        <w:rFonts w:ascii="Trebuchet MS" w:eastAsia="Calibri" w:hAnsi="Trebuchet MS" w:cs="Arial"/>
        <w:sz w:val="16"/>
        <w:szCs w:val="16"/>
      </w:rPr>
      <w:fldChar w:fldCharType="end"/>
    </w:r>
    <w:r w:rsidRPr="006D2CDA">
      <w:rPr>
        <w:rFonts w:ascii="Trebuchet MS" w:eastAsia="Calibri" w:hAnsi="Trebuchet MS" w:cs="Arial"/>
        <w:sz w:val="16"/>
        <w:szCs w:val="16"/>
      </w:rPr>
      <w:t xml:space="preserve"> de </w:t>
    </w:r>
    <w:r w:rsidRPr="006D2CDA">
      <w:rPr>
        <w:rFonts w:ascii="Trebuchet MS" w:eastAsia="Calibri" w:hAnsi="Trebuchet MS" w:cs="Arial"/>
        <w:sz w:val="16"/>
        <w:szCs w:val="16"/>
      </w:rPr>
      <w:fldChar w:fldCharType="begin"/>
    </w:r>
    <w:r w:rsidRPr="006D2CDA">
      <w:rPr>
        <w:rFonts w:ascii="Trebuchet MS" w:eastAsia="Calibri" w:hAnsi="Trebuchet MS" w:cs="Arial"/>
        <w:sz w:val="16"/>
        <w:szCs w:val="16"/>
      </w:rPr>
      <w:instrText xml:space="preserve"> NUMPAGES </w:instrText>
    </w:r>
    <w:r w:rsidRPr="006D2CDA">
      <w:rPr>
        <w:rFonts w:ascii="Trebuchet MS" w:eastAsia="Calibri" w:hAnsi="Trebuchet MS" w:cs="Arial"/>
        <w:sz w:val="16"/>
        <w:szCs w:val="16"/>
      </w:rPr>
      <w:fldChar w:fldCharType="separate"/>
    </w:r>
    <w:r w:rsidR="00BD60E8">
      <w:rPr>
        <w:rFonts w:ascii="Trebuchet MS" w:eastAsia="Calibri" w:hAnsi="Trebuchet MS" w:cs="Arial"/>
        <w:noProof/>
        <w:sz w:val="16"/>
        <w:szCs w:val="16"/>
      </w:rPr>
      <w:t>25</w:t>
    </w:r>
    <w:r w:rsidRPr="006D2CDA">
      <w:rPr>
        <w:rFonts w:ascii="Trebuchet MS" w:eastAsia="Calibri" w:hAnsi="Trebuchet MS" w:cs="Arial"/>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02526D" w14:textId="77777777" w:rsidR="006631FF" w:rsidRDefault="006631FF" w:rsidP="009923D9">
      <w:pPr>
        <w:spacing w:after="0" w:line="240" w:lineRule="auto"/>
      </w:pPr>
      <w:r>
        <w:separator/>
      </w:r>
    </w:p>
  </w:footnote>
  <w:footnote w:type="continuationSeparator" w:id="0">
    <w:p w14:paraId="389834AA" w14:textId="77777777" w:rsidR="006631FF" w:rsidRDefault="006631FF" w:rsidP="009923D9">
      <w:pPr>
        <w:spacing w:after="0" w:line="240" w:lineRule="auto"/>
      </w:pPr>
      <w:r>
        <w:continuationSeparator/>
      </w:r>
    </w:p>
  </w:footnote>
  <w:footnote w:id="1">
    <w:p w14:paraId="1D695542" w14:textId="77777777" w:rsidR="004208C8" w:rsidRPr="00B555AC" w:rsidRDefault="004208C8" w:rsidP="009923D9">
      <w:pPr>
        <w:pStyle w:val="Textonotapie"/>
        <w:jc w:val="both"/>
        <w:rPr>
          <w:rFonts w:ascii="Trebuchet MS" w:hAnsi="Trebuchet MS"/>
          <w:sz w:val="16"/>
          <w:lang w:val="es-ES"/>
        </w:rPr>
      </w:pPr>
      <w:r w:rsidRPr="00B555AC">
        <w:rPr>
          <w:rStyle w:val="Refdenotaalpie"/>
          <w:rFonts w:ascii="Trebuchet MS" w:hAnsi="Trebuchet MS"/>
        </w:rPr>
        <w:footnoteRef/>
      </w:r>
      <w:r w:rsidRPr="00B555AC">
        <w:rPr>
          <w:rFonts w:ascii="Trebuchet MS" w:hAnsi="Trebuchet MS"/>
          <w:sz w:val="16"/>
        </w:rPr>
        <w:t xml:space="preserve"> </w:t>
      </w:r>
      <w:r w:rsidRPr="00B555AC">
        <w:rPr>
          <w:rFonts w:ascii="Trebuchet MS" w:hAnsi="Trebuchet MS" w:cs="Arial"/>
          <w:sz w:val="16"/>
          <w:szCs w:val="24"/>
        </w:rPr>
        <w:t>Los hechos que se na</w:t>
      </w:r>
      <w:r>
        <w:rPr>
          <w:rFonts w:ascii="Trebuchet MS" w:hAnsi="Trebuchet MS" w:cs="Arial"/>
          <w:sz w:val="16"/>
          <w:szCs w:val="24"/>
        </w:rPr>
        <w:t xml:space="preserve">rran corresponden al año </w:t>
      </w:r>
      <w:r>
        <w:rPr>
          <w:rFonts w:ascii="Trebuchet MS" w:hAnsi="Trebuchet MS" w:cs="Arial"/>
          <w:sz w:val="16"/>
          <w:szCs w:val="24"/>
          <w:lang w:val="es-MX"/>
        </w:rPr>
        <w:t>dos mil veintiuno, salvo que se mencione lo contrario</w:t>
      </w:r>
      <w:r w:rsidRPr="00B555AC">
        <w:rPr>
          <w:rFonts w:ascii="Trebuchet MS" w:hAnsi="Trebuchet MS" w:cs="Arial"/>
          <w:sz w:val="16"/>
          <w:szCs w:val="24"/>
        </w:rPr>
        <w:t>.</w:t>
      </w:r>
    </w:p>
  </w:footnote>
  <w:footnote w:id="2">
    <w:p w14:paraId="6CF895BF" w14:textId="77777777" w:rsidR="004208C8" w:rsidRPr="00B555AC" w:rsidRDefault="004208C8" w:rsidP="009923D9">
      <w:pPr>
        <w:pStyle w:val="Textonotapie"/>
        <w:jc w:val="both"/>
        <w:rPr>
          <w:rFonts w:ascii="Trebuchet MS" w:hAnsi="Trebuchet MS"/>
          <w:sz w:val="16"/>
          <w:lang w:val="es-ES"/>
        </w:rPr>
      </w:pPr>
      <w:r w:rsidRPr="00B555AC">
        <w:rPr>
          <w:rStyle w:val="Refdenotaalpie"/>
          <w:rFonts w:ascii="Trebuchet MS" w:hAnsi="Trebuchet MS"/>
        </w:rPr>
        <w:footnoteRef/>
      </w:r>
      <w:r w:rsidRPr="00B555AC">
        <w:rPr>
          <w:rFonts w:ascii="Trebuchet MS" w:hAnsi="Trebuchet MS"/>
          <w:sz w:val="16"/>
        </w:rPr>
        <w:t xml:space="preserve"> </w:t>
      </w:r>
      <w:r w:rsidRPr="00B555AC">
        <w:rPr>
          <w:rFonts w:ascii="Trebuchet MS" w:hAnsi="Trebuchet MS" w:cs="Arial"/>
          <w:bCs/>
          <w:sz w:val="16"/>
          <w:szCs w:val="14"/>
        </w:rPr>
        <w:t>El Instituto Electoral y de Participación Ciudadana del Estado de Jalisco, en lo sucesivo será referido como instituto.</w:t>
      </w:r>
    </w:p>
  </w:footnote>
  <w:footnote w:id="3">
    <w:p w14:paraId="1795B940" w14:textId="77777777" w:rsidR="004208C8" w:rsidRPr="00D80321" w:rsidRDefault="004208C8" w:rsidP="009923D9">
      <w:pPr>
        <w:pStyle w:val="Textonotapie"/>
        <w:rPr>
          <w:rFonts w:ascii="Trebuchet MS" w:hAnsi="Trebuchet MS"/>
          <w:sz w:val="16"/>
          <w:szCs w:val="16"/>
          <w:lang w:val="es-MX"/>
        </w:rPr>
      </w:pPr>
      <w:r w:rsidRPr="00D80321">
        <w:rPr>
          <w:rStyle w:val="Refdenotaalpie"/>
          <w:rFonts w:ascii="Trebuchet MS" w:hAnsi="Trebuchet MS"/>
          <w:sz w:val="16"/>
          <w:szCs w:val="16"/>
        </w:rPr>
        <w:footnoteRef/>
      </w:r>
      <w:r w:rsidRPr="00D80321">
        <w:rPr>
          <w:rFonts w:ascii="Trebuchet MS" w:hAnsi="Trebuchet MS"/>
          <w:sz w:val="16"/>
          <w:szCs w:val="16"/>
        </w:rPr>
        <w:t xml:space="preserve"> </w:t>
      </w:r>
      <w:r w:rsidRPr="00D80321">
        <w:rPr>
          <w:rFonts w:ascii="Trebuchet MS" w:hAnsi="Trebuchet MS"/>
          <w:sz w:val="16"/>
          <w:szCs w:val="16"/>
          <w:lang w:val="es-MX"/>
        </w:rPr>
        <w:t xml:space="preserve">Comisión de Quejas y Denuncias del Instituto Electoral y de Participación Ciudadana del Estado de Jalisco, en </w:t>
      </w:r>
      <w:r>
        <w:rPr>
          <w:rFonts w:ascii="Trebuchet MS" w:hAnsi="Trebuchet MS"/>
          <w:sz w:val="16"/>
          <w:szCs w:val="16"/>
          <w:lang w:val="es-MX"/>
        </w:rPr>
        <w:t>lo sucesivo será referido como C</w:t>
      </w:r>
      <w:r w:rsidRPr="00D80321">
        <w:rPr>
          <w:rFonts w:ascii="Trebuchet MS" w:hAnsi="Trebuchet MS"/>
          <w:sz w:val="16"/>
          <w:szCs w:val="16"/>
          <w:lang w:val="es-MX"/>
        </w:rPr>
        <w:t xml:space="preserve">omisión. </w:t>
      </w:r>
    </w:p>
  </w:footnote>
  <w:footnote w:id="4">
    <w:p w14:paraId="65F07F46" w14:textId="77777777" w:rsidR="004208C8" w:rsidRPr="00D80321" w:rsidRDefault="004208C8" w:rsidP="009923D9">
      <w:pPr>
        <w:pStyle w:val="Textonotapie"/>
        <w:jc w:val="both"/>
        <w:rPr>
          <w:rFonts w:ascii="Trebuchet MS" w:hAnsi="Trebuchet MS"/>
          <w:sz w:val="16"/>
          <w:szCs w:val="16"/>
          <w:lang w:val="es-MX"/>
        </w:rPr>
      </w:pPr>
    </w:p>
    <w:p w14:paraId="564F9504" w14:textId="77777777" w:rsidR="004208C8" w:rsidRPr="00D80321" w:rsidRDefault="004208C8" w:rsidP="009923D9">
      <w:pPr>
        <w:pStyle w:val="Textonotapie"/>
        <w:jc w:val="both"/>
        <w:rPr>
          <w:rFonts w:ascii="Trebuchet MS" w:hAnsi="Trebuchet MS"/>
          <w:sz w:val="16"/>
          <w:szCs w:val="16"/>
          <w:lang w:val="es-ES"/>
        </w:rPr>
      </w:pPr>
      <w:r w:rsidRPr="00D80321">
        <w:rPr>
          <w:rStyle w:val="Refdenotaalpie"/>
          <w:rFonts w:ascii="Trebuchet MS" w:hAnsi="Trebuchet MS"/>
          <w:sz w:val="16"/>
          <w:szCs w:val="16"/>
          <w:lang w:val="es-MX"/>
        </w:rPr>
        <w:t>4</w:t>
      </w:r>
      <w:r w:rsidRPr="00D80321">
        <w:rPr>
          <w:rFonts w:ascii="Trebuchet MS" w:hAnsi="Trebuchet MS" w:cs="Arial"/>
          <w:sz w:val="16"/>
          <w:szCs w:val="16"/>
        </w:rPr>
        <w:t xml:space="preserve"> </w:t>
      </w:r>
      <w:r w:rsidRPr="00D80321">
        <w:rPr>
          <w:rFonts w:ascii="Trebuchet MS" w:hAnsi="Trebuchet MS" w:cs="Arial"/>
          <w:bCs/>
          <w:sz w:val="16"/>
          <w:szCs w:val="16"/>
        </w:rPr>
        <w:t xml:space="preserve">El </w:t>
      </w:r>
      <w:r w:rsidRPr="00D80321">
        <w:rPr>
          <w:rFonts w:ascii="Trebuchet MS" w:hAnsi="Trebuchet MS" w:cs="Arial"/>
          <w:bCs/>
          <w:sz w:val="16"/>
          <w:szCs w:val="16"/>
          <w:lang w:val="es-MX"/>
        </w:rPr>
        <w:t>Código Electoral del Estado de Jalisco, en lo sucesivo será referido como el Código</w:t>
      </w:r>
      <w:r w:rsidRPr="00D80321">
        <w:rPr>
          <w:rFonts w:ascii="Trebuchet MS" w:hAnsi="Trebuchet MS" w:cs="Arial"/>
          <w:bCs/>
          <w:sz w:val="16"/>
          <w:szCs w:val="16"/>
        </w:rPr>
        <w:t>.</w:t>
      </w:r>
    </w:p>
    <w:p w14:paraId="4614AC92" w14:textId="77777777" w:rsidR="004208C8" w:rsidRPr="00616673" w:rsidRDefault="004208C8" w:rsidP="009923D9">
      <w:pPr>
        <w:pStyle w:val="Textonotapie"/>
        <w:rPr>
          <w:lang w:val="es-MX"/>
        </w:rPr>
      </w:pPr>
    </w:p>
  </w:footnote>
  <w:footnote w:id="5">
    <w:p w14:paraId="5DE4A444" w14:textId="77777777" w:rsidR="004208C8" w:rsidRDefault="004208C8" w:rsidP="00320C75">
      <w:pPr>
        <w:pStyle w:val="Textonotapie"/>
      </w:pPr>
      <w:r>
        <w:rPr>
          <w:rStyle w:val="Refdenotaalpie"/>
        </w:rPr>
        <w:footnoteRef/>
      </w:r>
      <w:r>
        <w:t xml:space="preserve"> Al interpretar el artículo 134 de la Constitución Política de los Estados Unidos Mexicanos.</w:t>
      </w:r>
    </w:p>
  </w:footnote>
  <w:footnote w:id="6">
    <w:p w14:paraId="277EA823" w14:textId="77777777" w:rsidR="004208C8" w:rsidRDefault="004208C8" w:rsidP="00320C75">
      <w:pPr>
        <w:pStyle w:val="Textonotapie"/>
        <w:jc w:val="both"/>
      </w:pPr>
      <w:r>
        <w:rPr>
          <w:rStyle w:val="Refdenotaalpie"/>
        </w:rPr>
        <w:footnoteRef/>
      </w:r>
      <w:r>
        <w:t xml:space="preserve"> De acuerdo con la jurisprudencia 12/2015 de rubro: PROPAGANDA PERSONALIZADA DE LOS SERVIDORES PÚBLICOS. ELEMENTOS PARA IDENTIFICARLA.</w:t>
      </w:r>
    </w:p>
  </w:footnote>
  <w:footnote w:id="7">
    <w:p w14:paraId="4104FB9D" w14:textId="77777777" w:rsidR="004208C8" w:rsidRDefault="004208C8" w:rsidP="00320C75">
      <w:pPr>
        <w:pStyle w:val="Textonotapie"/>
      </w:pPr>
      <w:r>
        <w:rPr>
          <w:rStyle w:val="Refdenotaalpie"/>
        </w:rPr>
        <w:footnoteRef/>
      </w:r>
      <w:r>
        <w:t xml:space="preserve">  Tesis 2ª.XXXV/2019 “REDES SOCIALES DE LOS SERVIDORES PÚBLICOS. LA PROTECCIÓN CONSTITUCIONAL DE SUS CUENTAS PERSONALES, NO PUEDE OBEDECER A SU CONFIGURACIÓN DE PRIVACIDAD.</w:t>
      </w:r>
    </w:p>
  </w:footnote>
  <w:footnote w:id="8">
    <w:p w14:paraId="77359903" w14:textId="77777777" w:rsidR="004208C8" w:rsidRDefault="004208C8" w:rsidP="00320C75">
      <w:pPr>
        <w:pStyle w:val="Textonotapie"/>
        <w:jc w:val="both"/>
      </w:pPr>
      <w:r>
        <w:rPr>
          <w:rStyle w:val="Refdenotaalpie"/>
        </w:rPr>
        <w:footnoteRef/>
      </w:r>
      <w:r>
        <w:t xml:space="preserve"> Tesis 2ª. XXXIV/2019 “REDES SOCIALES DE LOS SERVIDORES PÚBLICOS. BLOQUEAR O NO PERMITIR EL ACCCESO A UN USUARIO A LAS CUENTAS EN LAS QUE COMPARTEN INFORMACIÓN RELATIVA A SU GESTIÓN GUBERNAMENTAL SIN CAUSA JUSTIFICADA, ATENTA CONTRA LOS DERECHOS DE LIBERTAD DE EXPRESIÓN Y DE ACCESO A LA INFORMACIÓN DE LA CIUDADANÍA”.</w:t>
      </w:r>
    </w:p>
    <w:p w14:paraId="5E3C0644" w14:textId="77777777" w:rsidR="004208C8" w:rsidRDefault="004208C8" w:rsidP="00320C75">
      <w:pPr>
        <w:pStyle w:val="Textonotapie"/>
      </w:pPr>
    </w:p>
  </w:footnote>
  <w:footnote w:id="9">
    <w:p w14:paraId="6C0535E0" w14:textId="77777777" w:rsidR="00B1266F" w:rsidRPr="009F09F9" w:rsidRDefault="00B1266F" w:rsidP="00B1266F">
      <w:pPr>
        <w:pStyle w:val="Textonotapie"/>
        <w:rPr>
          <w:lang w:val="es-ES"/>
        </w:rPr>
      </w:pPr>
      <w:r>
        <w:rPr>
          <w:rStyle w:val="Refdenotaalpie"/>
        </w:rPr>
        <w:footnoteRef/>
      </w:r>
      <w:r>
        <w:t xml:space="preserve"> </w:t>
      </w:r>
      <w:r>
        <w:rPr>
          <w:lang w:val="es-ES"/>
        </w:rPr>
        <w:t>En los recursos SUP-REP-37/2019 y en el juicio SG-JE-11/2019.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8"/>
      <w:gridCol w:w="4392"/>
    </w:tblGrid>
    <w:tr w:rsidR="004208C8" w14:paraId="25E69708" w14:textId="77777777" w:rsidTr="00E22335">
      <w:tc>
        <w:tcPr>
          <w:tcW w:w="4556" w:type="dxa"/>
        </w:tcPr>
        <w:p w14:paraId="7F46EB1C" w14:textId="77777777" w:rsidR="004208C8" w:rsidRDefault="004208C8" w:rsidP="00E22335">
          <w:pPr>
            <w:pStyle w:val="Sinespaciado1"/>
            <w:rPr>
              <w:rFonts w:ascii="Trebuchet MS" w:eastAsia="Times New Roman" w:hAnsi="Trebuchet MS" w:cs="Times New Roman"/>
              <w:sz w:val="24"/>
              <w:szCs w:val="20"/>
              <w:lang w:eastAsia="es-ES"/>
            </w:rPr>
          </w:pPr>
          <w:r>
            <w:rPr>
              <w:rFonts w:ascii="Trebuchet MS" w:eastAsia="Times New Roman" w:hAnsi="Trebuchet MS" w:cs="Times New Roman"/>
              <w:noProof/>
              <w:sz w:val="24"/>
              <w:szCs w:val="20"/>
              <w:lang w:eastAsia="es-MX"/>
            </w:rPr>
            <w:drawing>
              <wp:inline distT="0" distB="0" distL="0" distR="0" wp14:anchorId="67BFC6C8" wp14:editId="4339D806">
                <wp:extent cx="1390015" cy="781050"/>
                <wp:effectExtent l="0" t="0" r="63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015" cy="781050"/>
                        </a:xfrm>
                        <a:prstGeom prst="rect">
                          <a:avLst/>
                        </a:prstGeom>
                        <a:noFill/>
                      </pic:spPr>
                    </pic:pic>
                  </a:graphicData>
                </a:graphic>
              </wp:inline>
            </w:drawing>
          </w:r>
        </w:p>
      </w:tc>
      <w:tc>
        <w:tcPr>
          <w:tcW w:w="4557" w:type="dxa"/>
        </w:tcPr>
        <w:p w14:paraId="5EB68589" w14:textId="77777777" w:rsidR="004208C8" w:rsidRDefault="004208C8" w:rsidP="00E22335">
          <w:pPr>
            <w:pStyle w:val="Sinespaciado1"/>
            <w:jc w:val="right"/>
            <w:rPr>
              <w:rFonts w:ascii="Trebuchet MS" w:eastAsia="Times New Roman" w:hAnsi="Trebuchet MS" w:cs="Times New Roman"/>
              <w:sz w:val="24"/>
              <w:szCs w:val="20"/>
              <w:lang w:eastAsia="es-ES"/>
            </w:rPr>
          </w:pPr>
          <w:r>
            <w:rPr>
              <w:rFonts w:ascii="Trebuchet MS" w:eastAsia="Times New Roman" w:hAnsi="Trebuchet MS" w:cs="Times New Roman"/>
              <w:sz w:val="24"/>
              <w:szCs w:val="20"/>
              <w:lang w:eastAsia="es-ES"/>
            </w:rPr>
            <w:t xml:space="preserve">         </w:t>
          </w:r>
        </w:p>
        <w:p w14:paraId="1B2DB60F" w14:textId="4358CB4F" w:rsidR="004208C8" w:rsidRPr="00D21B1F" w:rsidRDefault="004208C8" w:rsidP="00E22335">
          <w:pPr>
            <w:pStyle w:val="Sinespaciado1"/>
            <w:jc w:val="right"/>
            <w:rPr>
              <w:rFonts w:ascii="Trebuchet MS" w:hAnsi="Trebuchet MS" w:cs="Arial"/>
              <w:b/>
              <w:color w:val="808080"/>
              <w:sz w:val="20"/>
              <w:szCs w:val="20"/>
            </w:rPr>
          </w:pPr>
          <w:r w:rsidRPr="00D21B1F">
            <w:rPr>
              <w:rFonts w:ascii="Trebuchet MS" w:hAnsi="Trebuchet MS" w:cs="Arial"/>
              <w:b/>
              <w:color w:val="808080"/>
              <w:sz w:val="20"/>
              <w:szCs w:val="20"/>
            </w:rPr>
            <w:t>Resolución No. RCQD-</w:t>
          </w:r>
          <w:r w:rsidR="00D21B1F" w:rsidRPr="00D21B1F">
            <w:rPr>
              <w:rFonts w:ascii="Trebuchet MS" w:hAnsi="Trebuchet MS" w:cs="Arial"/>
              <w:b/>
              <w:color w:val="808080"/>
              <w:sz w:val="20"/>
              <w:szCs w:val="20"/>
            </w:rPr>
            <w:t>IEPC-43</w:t>
          </w:r>
          <w:r w:rsidRPr="00D21B1F">
            <w:rPr>
              <w:rFonts w:ascii="Trebuchet MS" w:hAnsi="Trebuchet MS" w:cs="Arial"/>
              <w:b/>
              <w:color w:val="808080"/>
              <w:sz w:val="20"/>
              <w:szCs w:val="20"/>
            </w:rPr>
            <w:t>/2021</w:t>
          </w:r>
        </w:p>
        <w:p w14:paraId="43AE1665" w14:textId="77777777" w:rsidR="004208C8" w:rsidRPr="002F6B58" w:rsidRDefault="004208C8" w:rsidP="00E22335">
          <w:pPr>
            <w:pStyle w:val="Sinespaciado1"/>
            <w:jc w:val="right"/>
            <w:rPr>
              <w:rFonts w:ascii="Trebuchet MS" w:hAnsi="Trebuchet MS" w:cs="Arial"/>
              <w:b/>
              <w:color w:val="808080"/>
              <w:sz w:val="20"/>
              <w:szCs w:val="20"/>
            </w:rPr>
          </w:pPr>
          <w:r w:rsidRPr="002F6B58">
            <w:rPr>
              <w:rFonts w:ascii="Trebuchet MS" w:hAnsi="Trebuchet MS" w:cs="Arial"/>
              <w:b/>
              <w:color w:val="808080"/>
              <w:sz w:val="20"/>
              <w:szCs w:val="20"/>
            </w:rPr>
            <w:t xml:space="preserve">Comisión de Quejas y Denuncias </w:t>
          </w:r>
        </w:p>
        <w:p w14:paraId="089DFC55" w14:textId="77777777" w:rsidR="004208C8" w:rsidRPr="00D361B2" w:rsidRDefault="004208C8" w:rsidP="00E22335">
          <w:pPr>
            <w:pStyle w:val="Sinespaciado1"/>
            <w:jc w:val="right"/>
            <w:rPr>
              <w:rFonts w:ascii="Trebuchet MS" w:hAnsi="Trebuchet MS" w:cs="Arial"/>
              <w:b/>
              <w:color w:val="808080"/>
              <w:sz w:val="20"/>
              <w:szCs w:val="20"/>
            </w:rPr>
          </w:pPr>
          <w:r w:rsidRPr="002F6B58">
            <w:rPr>
              <w:rFonts w:ascii="Trebuchet MS" w:hAnsi="Trebuchet MS" w:cs="Arial"/>
              <w:b/>
              <w:color w:val="808080"/>
              <w:sz w:val="20"/>
              <w:szCs w:val="20"/>
            </w:rPr>
            <w:t xml:space="preserve">Expediente </w:t>
          </w:r>
          <w:r>
            <w:rPr>
              <w:rFonts w:ascii="Trebuchet MS" w:hAnsi="Trebuchet MS" w:cs="Arial"/>
              <w:b/>
              <w:color w:val="808080"/>
              <w:sz w:val="20"/>
              <w:szCs w:val="20"/>
            </w:rPr>
            <w:t>PSE-QUEJA-126</w:t>
          </w:r>
          <w:r w:rsidRPr="002F6B58">
            <w:rPr>
              <w:rFonts w:ascii="Trebuchet MS" w:hAnsi="Trebuchet MS" w:cs="Arial"/>
              <w:b/>
              <w:color w:val="808080"/>
              <w:sz w:val="20"/>
              <w:szCs w:val="20"/>
            </w:rPr>
            <w:t>/2021</w:t>
          </w:r>
        </w:p>
        <w:p w14:paraId="2FE601FA" w14:textId="77777777" w:rsidR="004208C8" w:rsidRDefault="004208C8" w:rsidP="00E22335">
          <w:pPr>
            <w:pStyle w:val="Sinespaciado1"/>
            <w:jc w:val="right"/>
            <w:rPr>
              <w:rFonts w:ascii="Trebuchet MS" w:eastAsia="Times New Roman" w:hAnsi="Trebuchet MS" w:cs="Times New Roman"/>
              <w:sz w:val="24"/>
              <w:szCs w:val="20"/>
              <w:lang w:eastAsia="es-ES"/>
            </w:rPr>
          </w:pPr>
        </w:p>
      </w:tc>
    </w:tr>
  </w:tbl>
  <w:p w14:paraId="1A3CE520" w14:textId="77777777" w:rsidR="004208C8" w:rsidRPr="00DF5163" w:rsidRDefault="004208C8" w:rsidP="00E22335">
    <w:pPr>
      <w:pStyle w:val="Sinespaciado1"/>
      <w:jc w:val="right"/>
      <w:rPr>
        <w:rFonts w:ascii="Trebuchet MS" w:hAnsi="Trebuchet MS" w:cs="Arial"/>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4F5F3A"/>
    <w:multiLevelType w:val="hybridMultilevel"/>
    <w:tmpl w:val="1EE0B7EE"/>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 w15:restartNumberingAfterBreak="0">
    <w:nsid w:val="238B3AE4"/>
    <w:multiLevelType w:val="hybridMultilevel"/>
    <w:tmpl w:val="7434610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348F05BE"/>
    <w:multiLevelType w:val="hybridMultilevel"/>
    <w:tmpl w:val="6FA6B2A0"/>
    <w:lvl w:ilvl="0" w:tplc="18E8F44A">
      <w:start w:val="1"/>
      <w:numFmt w:val="upperLetter"/>
      <w:lvlText w:val="%1)"/>
      <w:lvlJc w:val="left"/>
      <w:pPr>
        <w:ind w:left="720" w:hanging="360"/>
      </w:pPr>
      <w:rPr>
        <w:rFonts w:hint="default"/>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43ED20B1"/>
    <w:multiLevelType w:val="hybridMultilevel"/>
    <w:tmpl w:val="30405B0C"/>
    <w:lvl w:ilvl="0" w:tplc="89029F3C">
      <w:start w:val="4"/>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6D4A09E1"/>
    <w:multiLevelType w:val="hybridMultilevel"/>
    <w:tmpl w:val="187457A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
  </w:num>
  <w:num w:numId="2">
    <w:abstractNumId w:val="5"/>
  </w:num>
  <w:num w:numId="3">
    <w:abstractNumId w:val="2"/>
  </w:num>
  <w:num w:numId="4">
    <w:abstractNumId w:val="0"/>
  </w:num>
  <w:num w:numId="5">
    <w:abstractNumId w:val="1"/>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ctiveWritingStyle w:appName="MSWord" w:lang="pt-BR" w:vendorID="64" w:dllVersion="6" w:nlCheck="1" w:checkStyle="0"/>
  <w:activeWritingStyle w:appName="MSWord" w:lang="es-MX"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ES_tradnl" w:vendorID="64" w:dllVersion="0" w:nlCheck="1" w:checkStyle="0"/>
  <w:activeWritingStyle w:appName="MSWord" w:lang="es-MX" w:vendorID="64" w:dllVersion="0" w:nlCheck="1" w:checkStyle="0"/>
  <w:activeWritingStyle w:appName="MSWord" w:lang="es-ES" w:vendorID="64" w:dllVersion="0" w:nlCheck="1" w:checkStyle="0"/>
  <w:activeWritingStyle w:appName="MSWord" w:lang="pt-BR" w:vendorID="64" w:dllVersion="0" w:nlCheck="1" w:checkStyle="0"/>
  <w:activeWritingStyle w:appName="MSWord" w:lang="es-MX"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pt-BR"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3D9"/>
    <w:rsid w:val="00010815"/>
    <w:rsid w:val="000347AA"/>
    <w:rsid w:val="0005382D"/>
    <w:rsid w:val="00076888"/>
    <w:rsid w:val="000E6828"/>
    <w:rsid w:val="00117EB8"/>
    <w:rsid w:val="001213E2"/>
    <w:rsid w:val="00150456"/>
    <w:rsid w:val="00180B04"/>
    <w:rsid w:val="001E0295"/>
    <w:rsid w:val="001F35E2"/>
    <w:rsid w:val="002031CA"/>
    <w:rsid w:val="002077CE"/>
    <w:rsid w:val="0022553B"/>
    <w:rsid w:val="002560EA"/>
    <w:rsid w:val="00291617"/>
    <w:rsid w:val="002E183F"/>
    <w:rsid w:val="002F561A"/>
    <w:rsid w:val="003126BC"/>
    <w:rsid w:val="00320C75"/>
    <w:rsid w:val="003460C3"/>
    <w:rsid w:val="0035711A"/>
    <w:rsid w:val="00374168"/>
    <w:rsid w:val="004208C8"/>
    <w:rsid w:val="004309A0"/>
    <w:rsid w:val="00444E23"/>
    <w:rsid w:val="00446A9E"/>
    <w:rsid w:val="004663DE"/>
    <w:rsid w:val="0051206C"/>
    <w:rsid w:val="005154D1"/>
    <w:rsid w:val="00537639"/>
    <w:rsid w:val="005D0B8D"/>
    <w:rsid w:val="005D1CB7"/>
    <w:rsid w:val="005E5966"/>
    <w:rsid w:val="006034FF"/>
    <w:rsid w:val="00645644"/>
    <w:rsid w:val="006631FF"/>
    <w:rsid w:val="00690F7E"/>
    <w:rsid w:val="006A4270"/>
    <w:rsid w:val="006B3188"/>
    <w:rsid w:val="006C1CAE"/>
    <w:rsid w:val="00756002"/>
    <w:rsid w:val="007663CA"/>
    <w:rsid w:val="0077705B"/>
    <w:rsid w:val="007A5BFC"/>
    <w:rsid w:val="007E0462"/>
    <w:rsid w:val="008107F7"/>
    <w:rsid w:val="00820F92"/>
    <w:rsid w:val="00842E73"/>
    <w:rsid w:val="00865D54"/>
    <w:rsid w:val="008A7B55"/>
    <w:rsid w:val="0091248A"/>
    <w:rsid w:val="00923217"/>
    <w:rsid w:val="00925655"/>
    <w:rsid w:val="009923D9"/>
    <w:rsid w:val="00997400"/>
    <w:rsid w:val="009A7E58"/>
    <w:rsid w:val="009C48C1"/>
    <w:rsid w:val="00A411C0"/>
    <w:rsid w:val="00A609EE"/>
    <w:rsid w:val="00A611E2"/>
    <w:rsid w:val="00A7405B"/>
    <w:rsid w:val="00AB333C"/>
    <w:rsid w:val="00B07811"/>
    <w:rsid w:val="00B1266F"/>
    <w:rsid w:val="00B14CC6"/>
    <w:rsid w:val="00B34E38"/>
    <w:rsid w:val="00B40AAD"/>
    <w:rsid w:val="00B517A4"/>
    <w:rsid w:val="00B87726"/>
    <w:rsid w:val="00BB033C"/>
    <w:rsid w:val="00BD60E8"/>
    <w:rsid w:val="00BE6614"/>
    <w:rsid w:val="00C11FCD"/>
    <w:rsid w:val="00C20E7A"/>
    <w:rsid w:val="00C30BBD"/>
    <w:rsid w:val="00C3146A"/>
    <w:rsid w:val="00C3148C"/>
    <w:rsid w:val="00C45869"/>
    <w:rsid w:val="00C57939"/>
    <w:rsid w:val="00C607DC"/>
    <w:rsid w:val="00CD321A"/>
    <w:rsid w:val="00CE46CE"/>
    <w:rsid w:val="00D0740C"/>
    <w:rsid w:val="00D12028"/>
    <w:rsid w:val="00D21B1F"/>
    <w:rsid w:val="00DD7A6E"/>
    <w:rsid w:val="00E033D4"/>
    <w:rsid w:val="00E22335"/>
    <w:rsid w:val="00E41207"/>
    <w:rsid w:val="00E474F2"/>
    <w:rsid w:val="00E658B0"/>
    <w:rsid w:val="00E67209"/>
    <w:rsid w:val="00EA702D"/>
    <w:rsid w:val="00EB1BB8"/>
    <w:rsid w:val="00ED2CC4"/>
    <w:rsid w:val="00EF0299"/>
    <w:rsid w:val="00F51D08"/>
    <w:rsid w:val="00F82F63"/>
    <w:rsid w:val="00FB374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8CA59D"/>
  <w15:chartTrackingRefBased/>
  <w15:docId w15:val="{2235BB4E-9495-4C58-9FA4-5497C5DE0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9923D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923D9"/>
  </w:style>
  <w:style w:type="character" w:styleId="Nmerodepgina">
    <w:name w:val="page number"/>
    <w:uiPriority w:val="99"/>
    <w:rsid w:val="009923D9"/>
    <w:rPr>
      <w:rFonts w:cs="Times New Roman"/>
    </w:rPr>
  </w:style>
  <w:style w:type="paragraph" w:customStyle="1" w:styleId="Sinespaciado1">
    <w:name w:val="Sin espaciado1"/>
    <w:basedOn w:val="Normal"/>
    <w:next w:val="Sinespaciado"/>
    <w:uiPriority w:val="1"/>
    <w:qFormat/>
    <w:rsid w:val="009923D9"/>
    <w:pPr>
      <w:spacing w:after="0" w:line="240" w:lineRule="auto"/>
    </w:pPr>
    <w:rPr>
      <w:rFonts w:ascii="Calibri" w:hAnsi="Calibri"/>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qFormat/>
    <w:rsid w:val="009923D9"/>
    <w:pPr>
      <w:spacing w:after="0" w:line="240" w:lineRule="auto"/>
    </w:pPr>
    <w:rPr>
      <w:rFonts w:ascii="Calibri" w:eastAsia="Times New Roman" w:hAnsi="Calibri" w:cs="Times New Roman"/>
      <w:sz w:val="20"/>
      <w:szCs w:val="20"/>
      <w:lang w:val="x-none" w:eastAsia="x-none"/>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basedOn w:val="Fuentedeprrafopredeter"/>
    <w:link w:val="Textonotapie"/>
    <w:uiPriority w:val="99"/>
    <w:qFormat/>
    <w:rsid w:val="009923D9"/>
    <w:rPr>
      <w:rFonts w:ascii="Calibri" w:eastAsia="Times New Roman" w:hAnsi="Calibri" w:cs="Times New Roman"/>
      <w:sz w:val="20"/>
      <w:szCs w:val="20"/>
      <w:lang w:val="x-none" w:eastAsia="x-none"/>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link w:val="4GChar"/>
    <w:uiPriority w:val="99"/>
    <w:qFormat/>
    <w:rsid w:val="009923D9"/>
    <w:rPr>
      <w:rFonts w:cs="Times New Roman"/>
      <w:vertAlign w:val="superscript"/>
    </w:rPr>
  </w:style>
  <w:style w:type="table" w:styleId="Tablaconcuadrcula">
    <w:name w:val="Table Grid"/>
    <w:basedOn w:val="Tablanormal"/>
    <w:uiPriority w:val="59"/>
    <w:rsid w:val="009923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9923D9"/>
    <w:pPr>
      <w:spacing w:after="0" w:line="240" w:lineRule="auto"/>
      <w:jc w:val="both"/>
    </w:pPr>
    <w:rPr>
      <w:rFonts w:cs="Times New Roman"/>
      <w:vertAlign w:val="superscript"/>
    </w:rPr>
  </w:style>
  <w:style w:type="paragraph" w:styleId="Sinespaciado">
    <w:name w:val="No Spacing"/>
    <w:uiPriority w:val="1"/>
    <w:qFormat/>
    <w:rsid w:val="009923D9"/>
    <w:pPr>
      <w:spacing w:after="0" w:line="240" w:lineRule="auto"/>
    </w:pPr>
  </w:style>
  <w:style w:type="paragraph" w:styleId="Encabezado">
    <w:name w:val="header"/>
    <w:basedOn w:val="Normal"/>
    <w:link w:val="EncabezadoCar"/>
    <w:uiPriority w:val="99"/>
    <w:unhideWhenUsed/>
    <w:rsid w:val="00EB1BB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B1BB8"/>
  </w:style>
  <w:style w:type="character" w:styleId="Hipervnculo">
    <w:name w:val="Hyperlink"/>
    <w:basedOn w:val="Fuentedeprrafopredeter"/>
    <w:uiPriority w:val="99"/>
    <w:unhideWhenUsed/>
    <w:rsid w:val="00B517A4"/>
    <w:rPr>
      <w:color w:val="0563C1" w:themeColor="hyperlink"/>
      <w:u w:val="single"/>
    </w:rPr>
  </w:style>
  <w:style w:type="character" w:customStyle="1" w:styleId="Mencinsinresolver1">
    <w:name w:val="Mención sin resolver1"/>
    <w:basedOn w:val="Fuentedeprrafopredeter"/>
    <w:uiPriority w:val="99"/>
    <w:semiHidden/>
    <w:unhideWhenUsed/>
    <w:rsid w:val="00B517A4"/>
    <w:rPr>
      <w:color w:val="605E5C"/>
      <w:shd w:val="clear" w:color="auto" w:fill="E1DFDD"/>
    </w:rPr>
  </w:style>
  <w:style w:type="character" w:customStyle="1" w:styleId="6qdm">
    <w:name w:val="_6qdm"/>
    <w:basedOn w:val="Fuentedeprrafopredeter"/>
    <w:rsid w:val="001F35E2"/>
  </w:style>
  <w:style w:type="paragraph" w:styleId="Prrafodelista">
    <w:name w:val="List Paragraph"/>
    <w:basedOn w:val="Normal"/>
    <w:uiPriority w:val="34"/>
    <w:qFormat/>
    <w:rsid w:val="0077705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ValenteAmeca/videos/487797992215884" TargetMode="External"/><Relationship Id="rId18" Type="http://schemas.openxmlformats.org/officeDocument/2006/relationships/hyperlink" Target="https://www.facebook.com/ValenteAmeca/videos/3079500458943858" TargetMode="External"/><Relationship Id="rId26" Type="http://schemas.openxmlformats.org/officeDocument/2006/relationships/hyperlink" Target="https://www.facebook.com/gobiernodeameca/videos/1070113840134793" TargetMode="External"/><Relationship Id="rId39" Type="http://schemas.openxmlformats.org/officeDocument/2006/relationships/hyperlink" Target="https://www.facebook.com/ValenteAmeca/videos/252947536360391" TargetMode="External"/><Relationship Id="rId21" Type="http://schemas.openxmlformats.org/officeDocument/2006/relationships/hyperlink" Target="https://www.facebook./155966145012480/videos/110395190994097" TargetMode="External"/><Relationship Id="rId34" Type="http://schemas.openxmlformats.org/officeDocument/2006/relationships/hyperlink" Target="https://www.facebook.com/155966145012480/videos1329465307446237" TargetMode="External"/><Relationship Id="rId42" Type="http://schemas.openxmlformats.org/officeDocument/2006/relationships/hyperlink" Target="https://www.facebook.com/155966145012480/videos/110395190994097" TargetMode="External"/><Relationship Id="rId47" Type="http://schemas.openxmlformats.org/officeDocument/2006/relationships/hyperlink" Target="https://www.facebook.com/hashtag/ameca?__eep__=6&amp;source=feed_text&amp;epa=HASHTAG&amp;__xts__%5B0%5D=68.ARBA1SWoX_EPc4VtLD_OgjlvuOUbT4m0S9Cz0rptfPcham-c1yVDoooYpBi6-PUjyuSBbaBfREKdW-zNhMOFpJDIhmgqhm-Bh0OeUgxzOhadylklSM0jlANz_5_rgPAmMCEoYdjGzxmqSsgDRR1yunPDsWMVnbXYFZq2_s_Gx03tvGZ-OkNveNLCmis1DEpiHIqkuXFUUmldUy0Fy8lzQnjcTqOm4hyJjyAn3-mXvhF64wBMUxNZVg7E094re44dEwEuGWxsZ3zYZ0qUtwb3SwCoMRV5slnkTvA9kR_hRjHwSbAjlwFcVXHDgqR5cJk&amp;__tn__=%2ANK-R" TargetMode="External"/><Relationship Id="rId50" Type="http://schemas.openxmlformats.org/officeDocument/2006/relationships/image" Target="media/image9.png"/><Relationship Id="rId55" Type="http://schemas.openxmlformats.org/officeDocument/2006/relationships/image" Target="media/image12.png"/><Relationship Id="rId63" Type="http://schemas.openxmlformats.org/officeDocument/2006/relationships/image" Target="media/image13.png"/><Relationship Id="rId68" Type="http://schemas.openxmlformats.org/officeDocument/2006/relationships/image" Target="media/image18.png"/><Relationship Id="rId76" Type="http://schemas.openxmlformats.org/officeDocument/2006/relationships/hyperlink" Target="https://www.facebook.com/155966145012480/videos1329465307446237" TargetMode="External"/><Relationship Id="rId84" Type="http://schemas.openxmlformats.org/officeDocument/2006/relationships/hyperlink" Target="https://www.facebook.com/ValenteAmeca/videos/807560523530018" TargetMode="External"/><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21.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facebook.com/ValenteAmeca//videos/1393247191009324" TargetMode="External"/><Relationship Id="rId29" Type="http://schemas.openxmlformats.org/officeDocument/2006/relationships/hyperlink" Target="https://www.facebook.com/gobiernodeameca/videos/182869120083851" TargetMode="External"/><Relationship Id="rId11" Type="http://schemas.openxmlformats.org/officeDocument/2006/relationships/hyperlink" Target="https://www.facebook.com/155966145012480/videos/530878301219489" TargetMode="External"/><Relationship Id="rId24" Type="http://schemas.openxmlformats.org/officeDocument/2006/relationships/hyperlink" Target="https://www.facebook.com/1559966145012480/videos/807560523530018" TargetMode="External"/><Relationship Id="rId32" Type="http://schemas.openxmlformats.org/officeDocument/2006/relationships/hyperlink" Target="https://www.facebook.com/155966145012480/videos/3574429745966588" TargetMode="External"/><Relationship Id="rId37" Type="http://schemas.openxmlformats.org/officeDocument/2006/relationships/image" Target="media/image3.png"/><Relationship Id="rId40" Type="http://schemas.openxmlformats.org/officeDocument/2006/relationships/image" Target="media/image5.png"/><Relationship Id="rId45" Type="http://schemas.openxmlformats.org/officeDocument/2006/relationships/hyperlink" Target="https://www.facebook.com/155966145012480/videos/796606744263680" TargetMode="External"/><Relationship Id="rId53" Type="http://schemas.openxmlformats.org/officeDocument/2006/relationships/hyperlink" Target="https://www.facebook.com/155966145012480/videos/1393247191009324" TargetMode="External"/><Relationship Id="rId58" Type="http://schemas.openxmlformats.org/officeDocument/2006/relationships/hyperlink" Target="https://www.facebook.com/ValenteAmeca/videos/3079500458943858" TargetMode="External"/><Relationship Id="rId66" Type="http://schemas.openxmlformats.org/officeDocument/2006/relationships/image" Target="media/image16.png"/><Relationship Id="rId74" Type="http://schemas.openxmlformats.org/officeDocument/2006/relationships/image" Target="media/image24.png"/><Relationship Id="rId79" Type="http://schemas.openxmlformats.org/officeDocument/2006/relationships/hyperlink" Target="https://www.facebook.com/155966145012480/videos/110395190994097" TargetMode="External"/><Relationship Id="rId87" Type="http://schemas.openxmlformats.org/officeDocument/2006/relationships/hyperlink" Target="https://www.facebook.com/ValenteAmeca/videos/474133757272586" TargetMode="External"/><Relationship Id="rId5" Type="http://schemas.openxmlformats.org/officeDocument/2006/relationships/webSettings" Target="webSettings.xml"/><Relationship Id="rId61" Type="http://schemas.openxmlformats.org/officeDocument/2006/relationships/hyperlink" Target="https://www.facebook.com/hashtag/obra?__eep__=6&amp;source=feed_text&amp;epa=HASHTAG&amp;__xts__%5B0%5D=68.ARBMshIKBe1T7Fh-PpEBg7P3ea_0LLRXn3mGpjknHClzGx1br2nHCKfToetg1CnFKbSS2Fq_6hIAudxRqJjcWFPiq6as4aPq-hDASBQpm49JgLdPcSko8lOHF1TbNMPYGlDNtSjKlLVsS6W0Fpd3rHCPbuyUXgg7X_47P61ychCnE-wqhhiMYf_JikdvgynnpdgP9onR1n-0R01qCgYC9FLwh9ay7uPYeEuyZ3UYsv6jqupv-UASjxrvnorqvCD6AvDa52aMH7iIXLD4QToCzzJiFhDa_M1vS-QcwLPkkhcu9MdeOgaXtocrj2ZR1YE&amp;__tn__=%2ANK-R" TargetMode="External"/><Relationship Id="rId82" Type="http://schemas.openxmlformats.org/officeDocument/2006/relationships/hyperlink" Target="https://www.facebook.com/155966145012480/videos/1393247191009324" TargetMode="External"/><Relationship Id="rId90" Type="http://schemas.openxmlformats.org/officeDocument/2006/relationships/footer" Target="footer2.xml"/><Relationship Id="rId19" Type="http://schemas.openxmlformats.org/officeDocument/2006/relationships/hyperlink" Target="https://www.facebook.com/ValenteAmeca/videos/4056393454384454" TargetMode="External"/><Relationship Id="rId14" Type="http://schemas.openxmlformats.org/officeDocument/2006/relationships/hyperlink" Target="https://www.facebook.com/ValenteAmeca/videos/1393247191009324" TargetMode="External"/><Relationship Id="rId22" Type="http://schemas.openxmlformats.org/officeDocument/2006/relationships/hyperlink" Target="https://www.facebook.com/ValenteAmeca/videos/281554263364945" TargetMode="External"/><Relationship Id="rId27" Type="http://schemas.openxmlformats.org/officeDocument/2006/relationships/hyperlink" Target="https://www.facebook.com/ValenteAmeca/photos/a.156118734997221/816436108965477/" TargetMode="External"/><Relationship Id="rId30" Type="http://schemas.openxmlformats.org/officeDocument/2006/relationships/hyperlink" Target="https://www.facebook.com/gobiernodeameca/videos/261938515480840" TargetMode="External"/><Relationship Id="rId35" Type="http://schemas.openxmlformats.org/officeDocument/2006/relationships/image" Target="media/image2.png"/><Relationship Id="rId43" Type="http://schemas.openxmlformats.org/officeDocument/2006/relationships/image" Target="media/image7.png"/><Relationship Id="rId48" Type="http://schemas.openxmlformats.org/officeDocument/2006/relationships/hyperlink" Target="https://www.facebook.com/hashtag/sihaydiferencias?__eep__=6&amp;source=feed_text&amp;epa=HASHTAG&amp;__xts__%5B0%5D=68.ARBA1SWoX_EPc4VtLD_OgjlvuOUbT4m0S9Cz0rptfPcham-c1yVDoooYpBi6-PUjyuSBbaBfREKdW-zNhMOFpJDIhmgqhm-Bh0OeUgxzOhadylklSM0jlANz_5_rgPAmMCEoYdjGzxmqSsgDRR1yunPDsWMVnbXYFZq2_s_Gx03tvGZ-OkNveNLCmis1DEpiHIqkuXFUUmldUy0Fy8lzQnjcTqOm4hyJjyAn3-mXvhF64wBMUxNZVg7E094re44dEwEuGWxsZ3zYZ0qUtwb3SwCoMRV5slnkTvA9kR_hRjHwSbAjlwFcVXHDgqR5cJk&amp;__tn__=%2ANK-R" TargetMode="External"/><Relationship Id="rId56" Type="http://schemas.openxmlformats.org/officeDocument/2006/relationships/hyperlink" Target="https://www.facebook.com/ValenteAmeca/videos/281554263364945" TargetMode="External"/><Relationship Id="rId64" Type="http://schemas.openxmlformats.org/officeDocument/2006/relationships/image" Target="media/image14.png"/><Relationship Id="rId69" Type="http://schemas.openxmlformats.org/officeDocument/2006/relationships/image" Target="media/image19.png"/><Relationship Id="rId77" Type="http://schemas.openxmlformats.org/officeDocument/2006/relationships/hyperlink" Target="https://www.facebook.com/155966145012480/videos/530878301219489" TargetMode="External"/><Relationship Id="rId8" Type="http://schemas.openxmlformats.org/officeDocument/2006/relationships/hyperlink" Target="https://www.facebook.com/ValenteAmeca/" TargetMode="External"/><Relationship Id="rId51" Type="http://schemas.openxmlformats.org/officeDocument/2006/relationships/image" Target="media/image10.png"/><Relationship Id="rId72" Type="http://schemas.openxmlformats.org/officeDocument/2006/relationships/image" Target="media/image22.png"/><Relationship Id="rId80" Type="http://schemas.openxmlformats.org/officeDocument/2006/relationships/hyperlink" Target="https://www.facebook.com/155966145012480/videos/796606744263680" TargetMode="External"/><Relationship Id="rId85" Type="http://schemas.openxmlformats.org/officeDocument/2006/relationships/hyperlink" Target="https://www.facebook.com/ValenteAmeca/videos/3079500458943858" TargetMode="External"/><Relationship Id="rId3" Type="http://schemas.openxmlformats.org/officeDocument/2006/relationships/styles" Target="styles.xml"/><Relationship Id="rId12" Type="http://schemas.openxmlformats.org/officeDocument/2006/relationships/hyperlink" Target="https://www.facebook.com/155966145012480/videos/796606744263680" TargetMode="External"/><Relationship Id="rId17" Type="http://schemas.openxmlformats.org/officeDocument/2006/relationships/hyperlink" Target="https://www.facebook.com/155966145012480/videos/250402196687774" TargetMode="External"/><Relationship Id="rId25" Type="http://schemas.openxmlformats.org/officeDocument/2006/relationships/hyperlink" Target="https://www.facebook.com/ValenteAmeca/photos/a.156118738330554/801268333815588" TargetMode="External"/><Relationship Id="rId33" Type="http://schemas.openxmlformats.org/officeDocument/2006/relationships/image" Target="media/image1.png"/><Relationship Id="rId38" Type="http://schemas.openxmlformats.org/officeDocument/2006/relationships/image" Target="media/image4.png"/><Relationship Id="rId46" Type="http://schemas.openxmlformats.org/officeDocument/2006/relationships/hyperlink" Target="https://www.facebook.com/hashtag/obra?__eep__=6&amp;source=feed_text&amp;epa=HASHTAG&amp;__xts__%5B0%5D=68.ARBA1SWoX_EPc4VtLD_OgjlvuOUbT4m0S9Cz0rptfPcham-c1yVDoooYpBi6-PUjyuSBbaBfREKdW-zNhMOFpJDIhmgqhm-Bh0OeUgxzOhadylklSM0jlANz_5_rgPAmMCEoYdjGzxmqSsgDRR1yunPDsWMVnbXYFZq2_s_Gx03tvGZ-OkNveNLCmis1DEpiHIqkuXFUUmldUy0Fy8lzQnjcTqOm4hyJjyAn3-mXvhF64wBMUxNZVg7E094re44dEwEuGWxsZ3zYZ0qUtwb3SwCoMRV5slnkTvA9kR_hRjHwSbAjlwFcVXHDgqR5cJk&amp;__tn__=%2ANK-R" TargetMode="External"/><Relationship Id="rId59" Type="http://schemas.openxmlformats.org/officeDocument/2006/relationships/hyperlink" Target="https://www.facebook.com/ValenteAmeca/videos/487797992215884" TargetMode="External"/><Relationship Id="rId67" Type="http://schemas.openxmlformats.org/officeDocument/2006/relationships/image" Target="media/image17.png"/><Relationship Id="rId20" Type="http://schemas.openxmlformats.org/officeDocument/2006/relationships/hyperlink" Target="https://www.facebook./155966145012480/videos/110395190994097" TargetMode="External"/><Relationship Id="rId41" Type="http://schemas.openxmlformats.org/officeDocument/2006/relationships/image" Target="media/image6.png"/><Relationship Id="rId54" Type="http://schemas.openxmlformats.org/officeDocument/2006/relationships/image" Target="media/image11.png"/><Relationship Id="rId62" Type="http://schemas.openxmlformats.org/officeDocument/2006/relationships/hyperlink" Target="https://www.facebook.com/hashtag/sihaydiferencias?__eep__=6&amp;source=feed_text&amp;epa=HASHTAG&amp;__xts__%5B0%5D=68.ARBMshIKBe1T7Fh-PpEBg7P3ea_0LLRXn3mGpjknHClzGx1br2nHCKfToetg1CnFKbSS2Fq_6hIAudxRqJjcWFPiq6as4aPq-hDASBQpm49JgLdPcSko8lOHF1TbNMPYGlDNtSjKlLVsS6W0Fpd3rHCPbuyUXgg7X_47P61ychCnE-wqhhiMYf_JikdvgynnpdgP9onR1n-0R01qCgYC9FLwh9ay7uPYeEuyZ3UYsv6jqupv-UASjxrvnorqvCD6AvDa52aMH7iIXLD4QToCzzJiFhDa_M1vS-QcwLPkkhcu9MdeOgaXtocrj2ZR1YE&amp;__tn__=%2ANK-R" TargetMode="External"/><Relationship Id="rId70" Type="http://schemas.openxmlformats.org/officeDocument/2006/relationships/image" Target="media/image20.png"/><Relationship Id="rId75" Type="http://schemas.openxmlformats.org/officeDocument/2006/relationships/hyperlink" Target="https://www.facebook.com/155966145012480/videos/3574429745966588" TargetMode="External"/><Relationship Id="rId83" Type="http://schemas.openxmlformats.org/officeDocument/2006/relationships/hyperlink" Target="https://www.facebook.com/ValenteAmeca/videos/281554263364945" TargetMode="External"/><Relationship Id="rId88" Type="http://schemas.openxmlformats.org/officeDocument/2006/relationships/header" Target="head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ValenteAmeca/videos/474133757272586" TargetMode="External"/><Relationship Id="rId23" Type="http://schemas.openxmlformats.org/officeDocument/2006/relationships/hyperlink" Target="https://www.facebook.com/ValenteAmeca/videos/252947536360391" TargetMode="External"/><Relationship Id="rId28" Type="http://schemas.openxmlformats.org/officeDocument/2006/relationships/hyperlink" Target="https://www.facebook.com/gobiernodeameca/videos/513193746749592" TargetMode="External"/><Relationship Id="rId36" Type="http://schemas.openxmlformats.org/officeDocument/2006/relationships/hyperlink" Target="https://www.facebook.com/155966145012480/videos/530878301219489" TargetMode="External"/><Relationship Id="rId49" Type="http://schemas.openxmlformats.org/officeDocument/2006/relationships/hyperlink" Target="https://www.facebook.com/hashtag/buenasobras?__eep__=6&amp;source=feed_text&amp;epa=HASHTAG&amp;__xts__%5B0%5D=68.ARBA1SWoX_EPc4VtLD_OgjlvuOUbT4m0S9Cz0rptfPcham-c1yVDoooYpBi6-PUjyuSBbaBfREKdW-zNhMOFpJDIhmgqhm-Bh0OeUgxzOhadylklSM0jlANz_5_rgPAmMCEoYdjGzxmqSsgDRR1yunPDsWMVnbXYFZq2_s_Gx03tvGZ-OkNveNLCmis1DEpiHIqkuXFUUmldUy0Fy8lzQnjcTqOm4hyJjyAn3-mXvhF64wBMUxNZVg7E094re44dEwEuGWxsZ3zYZ0qUtwb3SwCoMRV5slnkTvA9kR_hRjHwSbAjlwFcVXHDgqR5cJk&amp;__tn__=%2ANK-R" TargetMode="External"/><Relationship Id="rId57" Type="http://schemas.openxmlformats.org/officeDocument/2006/relationships/hyperlink" Target="https://www.facebook.com/ValenteAmeca/videos/807560523530018" TargetMode="External"/><Relationship Id="rId10" Type="http://schemas.openxmlformats.org/officeDocument/2006/relationships/hyperlink" Target="https://www.facebook.com/155966145012480/videos1329465307446237" TargetMode="External"/><Relationship Id="rId31" Type="http://schemas.openxmlformats.org/officeDocument/2006/relationships/hyperlink" Target="https://www.facebook.com/gobiernodeameca/videos/813770786155108" TargetMode="External"/><Relationship Id="rId44" Type="http://schemas.openxmlformats.org/officeDocument/2006/relationships/image" Target="media/image8.png"/><Relationship Id="rId52" Type="http://schemas.openxmlformats.org/officeDocument/2006/relationships/hyperlink" Target="https://www.facebook.com/155966145012480/videos/250402196687774" TargetMode="External"/><Relationship Id="rId60" Type="http://schemas.openxmlformats.org/officeDocument/2006/relationships/hyperlink" Target="https://www.facebook.com/ValenteAmeca/videos/474133757272586" TargetMode="External"/><Relationship Id="rId65" Type="http://schemas.openxmlformats.org/officeDocument/2006/relationships/image" Target="media/image15.png"/><Relationship Id="rId73" Type="http://schemas.openxmlformats.org/officeDocument/2006/relationships/image" Target="media/image23.png"/><Relationship Id="rId78" Type="http://schemas.openxmlformats.org/officeDocument/2006/relationships/hyperlink" Target="https://www.facebook.com/ValenteAmeca/videos/252947536360391" TargetMode="External"/><Relationship Id="rId81" Type="http://schemas.openxmlformats.org/officeDocument/2006/relationships/hyperlink" Target="https://www.facebook.com/155966145012480/videos/250402196687774" TargetMode="External"/><Relationship Id="rId86" Type="http://schemas.openxmlformats.org/officeDocument/2006/relationships/hyperlink" Target="https://www.facebook.com/ValenteAmeca/videos/487797992215884" TargetMode="External"/><Relationship Id="rId4" Type="http://schemas.openxmlformats.org/officeDocument/2006/relationships/settings" Target="settings.xml"/><Relationship Id="rId9" Type="http://schemas.openxmlformats.org/officeDocument/2006/relationships/hyperlink" Target="https://www.facebook.com/155966145012480/videos/357442974596658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F1AE52-DA34-4A69-B7E7-92544505A8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1</Pages>
  <Words>9450</Words>
  <Characters>51975</Characters>
  <Application>Microsoft Office Word</Application>
  <DocSecurity>0</DocSecurity>
  <Lines>433</Lines>
  <Paragraphs>122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61303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Aldo Alejandro Caudillo Vargas</dc:creator>
  <cp:keywords/>
  <dc:description/>
  <cp:lastModifiedBy>IEPC-USUARIO</cp:lastModifiedBy>
  <cp:revision>11</cp:revision>
  <cp:lastPrinted>2021-05-04T00:31:00Z</cp:lastPrinted>
  <dcterms:created xsi:type="dcterms:W3CDTF">2021-05-03T18:59:00Z</dcterms:created>
  <dcterms:modified xsi:type="dcterms:W3CDTF">2021-05-04T16:45:00Z</dcterms:modified>
</cp:coreProperties>
</file>