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BDC7" w14:textId="34DC9F6F"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color w:val="000000"/>
          <w:sz w:val="22"/>
          <w:szCs w:val="22"/>
        </w:rPr>
      </w:pPr>
      <w:bookmarkStart w:id="0" w:name="_heading=h.gjdgxs" w:colFirst="0" w:colLast="0"/>
      <w:bookmarkEnd w:id="0"/>
      <w:r w:rsidRPr="003D1BAE">
        <w:rPr>
          <w:rFonts w:ascii="Lucida Sans Unicode" w:eastAsia="Lucida Sans" w:hAnsi="Lucida Sans Unicode" w:cs="Lucida Sans Unicode"/>
          <w:b/>
          <w:color w:val="000000"/>
          <w:sz w:val="22"/>
          <w:szCs w:val="22"/>
        </w:rPr>
        <w:t>RESOLUCIÓN DEL COMITÉ DE TRANSPARENCIA DEL INSTITUTO ELECTORAL Y DE PARTICIPACIÓN CIUDADANA DEL ESTADO DE JALISCO RELATIVA A LA SOLICITUD DE EJERCICIO DE DERECHOS ARCO, IEPC-ARCO-</w:t>
      </w:r>
      <w:r w:rsidR="00A97E04">
        <w:rPr>
          <w:rFonts w:ascii="Lucida Sans Unicode" w:eastAsia="Lucida Sans" w:hAnsi="Lucida Sans Unicode" w:cs="Lucida Sans Unicode"/>
          <w:b/>
          <w:color w:val="000000"/>
          <w:sz w:val="22"/>
          <w:szCs w:val="22"/>
        </w:rPr>
        <w:t>001/2024</w:t>
      </w:r>
      <w:r w:rsidRPr="003D1BAE">
        <w:rPr>
          <w:rFonts w:ascii="Lucida Sans Unicode" w:eastAsia="Lucida Sans" w:hAnsi="Lucida Sans Unicode" w:cs="Lucida Sans Unicode"/>
          <w:b/>
          <w:color w:val="000000"/>
          <w:sz w:val="22"/>
          <w:szCs w:val="22"/>
        </w:rPr>
        <w:t>.</w:t>
      </w:r>
    </w:p>
    <w:p w14:paraId="43457F05"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C26B9CF"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Vistos para resolver los autos del expediente citado al rubro superior derecho, formado con motivo de la solicitud de ejercicio de los derechos de acceso, rectificación, cancelación y oposición (ARCO). </w:t>
      </w:r>
    </w:p>
    <w:p w14:paraId="54B30F9E"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46AFCEF"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ANTECEDENTES</w:t>
      </w:r>
    </w:p>
    <w:p w14:paraId="4776432D"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1EFBF3FC" w14:textId="689ADC04" w:rsidR="006213E5"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Con fecha </w:t>
      </w:r>
      <w:r w:rsidR="00A97E04">
        <w:rPr>
          <w:rFonts w:ascii="Lucida Sans Unicode" w:eastAsia="Lucida Sans" w:hAnsi="Lucida Sans Unicode" w:cs="Lucida Sans Unicode"/>
          <w:color w:val="000000"/>
          <w:sz w:val="20"/>
          <w:szCs w:val="20"/>
        </w:rPr>
        <w:t>08</w:t>
      </w:r>
      <w:r w:rsidRPr="003D1BAE">
        <w:rPr>
          <w:rFonts w:ascii="Lucida Sans Unicode" w:eastAsia="Lucida Sans" w:hAnsi="Lucida Sans Unicode" w:cs="Lucida Sans Unicode"/>
          <w:color w:val="000000"/>
          <w:sz w:val="20"/>
          <w:szCs w:val="20"/>
        </w:rPr>
        <w:t xml:space="preserve"> </w:t>
      </w:r>
      <w:r w:rsidR="00A97E04">
        <w:rPr>
          <w:rFonts w:ascii="Lucida Sans Unicode" w:eastAsia="Lucida Sans" w:hAnsi="Lucida Sans Unicode" w:cs="Lucida Sans Unicode"/>
          <w:color w:val="000000"/>
          <w:sz w:val="20"/>
          <w:szCs w:val="20"/>
        </w:rPr>
        <w:t>ocho</w:t>
      </w:r>
      <w:r w:rsidRPr="003D1BAE">
        <w:rPr>
          <w:rFonts w:ascii="Lucida Sans Unicode" w:eastAsia="Lucida Sans" w:hAnsi="Lucida Sans Unicode" w:cs="Lucida Sans Unicode"/>
          <w:color w:val="000000"/>
          <w:sz w:val="20"/>
          <w:szCs w:val="20"/>
        </w:rPr>
        <w:t xml:space="preserve"> de </w:t>
      </w:r>
      <w:r w:rsidR="00A97E04">
        <w:rPr>
          <w:rFonts w:ascii="Lucida Sans Unicode" w:eastAsia="Lucida Sans" w:hAnsi="Lucida Sans Unicode" w:cs="Lucida Sans Unicode"/>
          <w:color w:val="000000"/>
          <w:sz w:val="20"/>
          <w:szCs w:val="20"/>
        </w:rPr>
        <w:t>enero</w:t>
      </w:r>
      <w:r w:rsidRPr="003D1BAE">
        <w:rPr>
          <w:rFonts w:ascii="Lucida Sans Unicode" w:eastAsia="Lucida Sans" w:hAnsi="Lucida Sans Unicode" w:cs="Lucida Sans Unicode"/>
          <w:color w:val="000000"/>
          <w:sz w:val="20"/>
          <w:szCs w:val="20"/>
        </w:rPr>
        <w:t xml:space="preserve"> de </w:t>
      </w:r>
      <w:r w:rsidR="00A97E04">
        <w:rPr>
          <w:rFonts w:ascii="Lucida Sans Unicode" w:eastAsia="Lucida Sans" w:hAnsi="Lucida Sans Unicode" w:cs="Lucida Sans Unicode"/>
          <w:color w:val="000000"/>
          <w:sz w:val="20"/>
          <w:szCs w:val="20"/>
        </w:rPr>
        <w:t>2024</w:t>
      </w:r>
      <w:r w:rsidRPr="003D1BAE">
        <w:rPr>
          <w:rFonts w:ascii="Lucida Sans Unicode" w:eastAsia="Lucida Sans" w:hAnsi="Lucida Sans Unicode" w:cs="Lucida Sans Unicode"/>
          <w:color w:val="000000"/>
          <w:sz w:val="20"/>
          <w:szCs w:val="20"/>
        </w:rPr>
        <w:t xml:space="preserve"> dos mil </w:t>
      </w:r>
      <w:r w:rsidR="00A97E04">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 xml:space="preserve"> se tuvo por recibida </w:t>
      </w:r>
      <w:r w:rsidR="00387A21">
        <w:rPr>
          <w:rFonts w:ascii="Lucida Sans Unicode" w:eastAsia="Lucida Sans" w:hAnsi="Lucida Sans Unicode" w:cs="Lucida Sans Unicode"/>
          <w:color w:val="000000"/>
          <w:sz w:val="20"/>
          <w:szCs w:val="20"/>
        </w:rPr>
        <w:t>oficialmente la s</w:t>
      </w:r>
      <w:r w:rsidRPr="003D1BAE">
        <w:rPr>
          <w:rFonts w:ascii="Lucida Sans Unicode" w:eastAsia="Lucida Sans" w:hAnsi="Lucida Sans Unicode" w:cs="Lucida Sans Unicode"/>
          <w:color w:val="000000"/>
          <w:sz w:val="20"/>
          <w:szCs w:val="20"/>
        </w:rPr>
        <w:t xml:space="preserve">olicitud de derechos ARCO, en la modalidad de </w:t>
      </w:r>
      <w:r w:rsidR="00A97E04">
        <w:rPr>
          <w:rFonts w:ascii="Lucida Sans Unicode" w:eastAsia="Lucida Sans" w:hAnsi="Lucida Sans Unicode" w:cs="Lucida Sans Unicode"/>
          <w:color w:val="000000"/>
          <w:sz w:val="20"/>
          <w:szCs w:val="20"/>
        </w:rPr>
        <w:t>acceso</w:t>
      </w:r>
      <w:r w:rsidRPr="003D1BAE">
        <w:rPr>
          <w:rFonts w:ascii="Lucida Sans Unicode" w:eastAsia="Lucida Sans" w:hAnsi="Lucida Sans Unicode" w:cs="Lucida Sans Unicode"/>
          <w:color w:val="000000"/>
          <w:sz w:val="20"/>
          <w:szCs w:val="20"/>
        </w:rPr>
        <w:t xml:space="preserve">, </w:t>
      </w:r>
      <w:r w:rsidR="00A97E04" w:rsidRPr="00C05AF6">
        <w:rPr>
          <w:rFonts w:ascii="Lucida Sans Unicode" w:eastAsia="Trebuchet MS" w:hAnsi="Lucida Sans Unicode" w:cs="Lucida Sans Unicode"/>
          <w:sz w:val="20"/>
          <w:szCs w:val="20"/>
        </w:rPr>
        <w:t>a través de</w:t>
      </w:r>
      <w:r w:rsidR="00A97E04">
        <w:rPr>
          <w:rFonts w:ascii="Lucida Sans Unicode" w:eastAsia="Trebuchet MS" w:hAnsi="Lucida Sans Unicode" w:cs="Lucida Sans Unicode"/>
          <w:sz w:val="20"/>
          <w:szCs w:val="20"/>
        </w:rPr>
        <w:t xml:space="preserve"> la Plataforma Nacional de Transparencia SISAI 2.0</w:t>
      </w:r>
      <w:r w:rsidR="00A97E04" w:rsidRPr="00C05AF6">
        <w:rPr>
          <w:rFonts w:ascii="Lucida Sans Unicode" w:eastAsia="Trebuchet MS" w:hAnsi="Lucida Sans Unicode" w:cs="Lucida Sans Unicode"/>
          <w:sz w:val="20"/>
          <w:szCs w:val="20"/>
        </w:rPr>
        <w:t xml:space="preserve"> </w:t>
      </w:r>
      <w:r w:rsidR="00A97E04">
        <w:rPr>
          <w:rFonts w:ascii="Lucida Sans Unicode" w:eastAsia="Trebuchet MS" w:hAnsi="Lucida Sans Unicode" w:cs="Lucida Sans Unicode"/>
          <w:sz w:val="20"/>
          <w:szCs w:val="20"/>
        </w:rPr>
        <w:t>folio</w:t>
      </w:r>
      <w:r w:rsidR="00A97E04" w:rsidRPr="008E6581">
        <w:rPr>
          <w:rFonts w:ascii="Lucida Sans Unicode" w:eastAsia="Trebuchet MS" w:hAnsi="Lucida Sans Unicode" w:cs="Lucida Sans Unicode"/>
          <w:sz w:val="20"/>
          <w:szCs w:val="20"/>
          <w:lang w:val="es-MX"/>
        </w:rPr>
        <w:t>140293524000008</w:t>
      </w:r>
      <w:r w:rsidR="00A97E04">
        <w:rPr>
          <w:rFonts w:ascii="Lucida Sans Unicode" w:eastAsia="Trebuchet MS" w:hAnsi="Lucida Sans Unicode" w:cs="Lucida Sans Unicode"/>
          <w:sz w:val="20"/>
          <w:szCs w:val="20"/>
          <w:lang w:val="es-MX"/>
        </w:rPr>
        <w:t xml:space="preserve">, </w:t>
      </w:r>
      <w:r w:rsidRPr="003D1BAE">
        <w:rPr>
          <w:rFonts w:ascii="Lucida Sans Unicode" w:eastAsia="Lucida Sans" w:hAnsi="Lucida Sans Unicode" w:cs="Lucida Sans Unicode"/>
          <w:color w:val="000000"/>
          <w:sz w:val="20"/>
          <w:szCs w:val="20"/>
        </w:rPr>
        <w:t xml:space="preserve">en la cual se solicita lo siguiente: </w:t>
      </w:r>
    </w:p>
    <w:p w14:paraId="1A17A50E" w14:textId="77777777" w:rsidR="00A97E04" w:rsidRPr="003D1BAE" w:rsidRDefault="00A97E0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1823CE20" w14:textId="00E6723A" w:rsidR="00A97E04" w:rsidRDefault="00A97E04" w:rsidP="00A97E04">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i/>
          <w:color w:val="000000"/>
          <w:sz w:val="20"/>
          <w:szCs w:val="20"/>
        </w:rPr>
      </w:pPr>
      <w:r w:rsidRPr="00A97E04">
        <w:rPr>
          <w:rFonts w:ascii="Lucida Sans Unicode" w:eastAsia="Lucida Sans" w:hAnsi="Lucida Sans Unicode" w:cs="Lucida Sans Unicode"/>
          <w:b/>
          <w:i/>
          <w:color w:val="000000"/>
          <w:sz w:val="20"/>
          <w:szCs w:val="20"/>
        </w:rPr>
        <w:t>“</w:t>
      </w:r>
      <w:r>
        <w:rPr>
          <w:rFonts w:ascii="Lucida Sans Unicode" w:eastAsia="Lucida Sans" w:hAnsi="Lucida Sans Unicode" w:cs="Lucida Sans Unicode"/>
          <w:b/>
          <w:i/>
          <w:color w:val="000000"/>
          <w:sz w:val="20"/>
          <w:szCs w:val="20"/>
        </w:rPr>
        <w:t>…</w:t>
      </w:r>
      <w:r w:rsidRPr="00A97E04">
        <w:rPr>
          <w:rFonts w:ascii="Lucida Sans Unicode" w:eastAsia="Lucida Sans" w:hAnsi="Lucida Sans Unicode" w:cs="Lucida Sans Unicode"/>
          <w:b/>
          <w:i/>
          <w:color w:val="000000"/>
          <w:sz w:val="20"/>
          <w:szCs w:val="20"/>
        </w:rPr>
        <w:t>en virtud de haber laborado en el Instituto Electoral y de Participación Ciudadana del Estado de Jalisco, de la manera más atenta me permito solicitarle si no tiene inconveniente se me expida copia certificada de los contratos y nombramientos que me fueron expedidos y que deben obrar en archivos de dicha dependencia, en virtud de necesitarlos para un trámite personal." (SIC)</w:t>
      </w:r>
    </w:p>
    <w:p w14:paraId="1E111CC6" w14:textId="77777777" w:rsidR="00A97E04" w:rsidRDefault="00A97E0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i/>
          <w:color w:val="000000"/>
          <w:sz w:val="20"/>
          <w:szCs w:val="20"/>
        </w:rPr>
      </w:pPr>
    </w:p>
    <w:p w14:paraId="1FA44291" w14:textId="30A75268"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ADMISIÓN</w:t>
      </w:r>
    </w:p>
    <w:p w14:paraId="1189AC3A" w14:textId="77777777" w:rsidR="00A97E04" w:rsidRDefault="00A97E0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F74BC80" w14:textId="15CD7CE8"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Una vez analizados los documentos presentados, la Dirección de Transparencia, Protección de Datos Personales y Archivo, de conformidad con el artículo 53.1 de la Ley de Protección de Datos Personales en Posesión de Sujetos Obligados del Estado de Jalisco y sus Municipios</w:t>
      </w:r>
      <w:r w:rsidRPr="003D1BAE">
        <w:rPr>
          <w:rFonts w:ascii="Lucida Sans Unicode" w:eastAsia="Lucida Sans" w:hAnsi="Lucida Sans Unicode" w:cs="Lucida Sans Unicode"/>
          <w:color w:val="000000"/>
          <w:sz w:val="20"/>
          <w:szCs w:val="20"/>
          <w:vertAlign w:val="superscript"/>
        </w:rPr>
        <w:footnoteReference w:id="1"/>
      </w:r>
      <w:r w:rsidRPr="003D1BAE">
        <w:rPr>
          <w:rFonts w:ascii="Lucida Sans Unicode" w:eastAsia="Lucida Sans" w:hAnsi="Lucida Sans Unicode" w:cs="Lucida Sans Unicode"/>
          <w:color w:val="000000"/>
          <w:sz w:val="20"/>
          <w:szCs w:val="20"/>
        </w:rPr>
        <w:t xml:space="preserve">, se </w:t>
      </w:r>
      <w:r w:rsidRPr="003D1BAE">
        <w:rPr>
          <w:rFonts w:ascii="Lucida Sans Unicode" w:eastAsia="Lucida Sans" w:hAnsi="Lucida Sans Unicode" w:cs="Lucida Sans Unicode"/>
          <w:b/>
          <w:color w:val="000000"/>
          <w:sz w:val="20"/>
          <w:szCs w:val="20"/>
        </w:rPr>
        <w:t xml:space="preserve">admitió </w:t>
      </w:r>
      <w:r w:rsidRPr="003D1BAE">
        <w:rPr>
          <w:rFonts w:ascii="Lucida Sans Unicode" w:eastAsia="Lucida Sans" w:hAnsi="Lucida Sans Unicode" w:cs="Lucida Sans Unicode"/>
          <w:color w:val="000000"/>
          <w:sz w:val="20"/>
          <w:szCs w:val="20"/>
        </w:rPr>
        <w:t xml:space="preserve">la solicitud de ejercicio de los derechos ARCO, asignándole el número de expediente </w:t>
      </w:r>
      <w:r w:rsidRPr="003D1BAE">
        <w:rPr>
          <w:rFonts w:ascii="Lucida Sans Unicode" w:eastAsia="Lucida Sans" w:hAnsi="Lucida Sans Unicode" w:cs="Lucida Sans Unicode"/>
          <w:b/>
          <w:color w:val="000000"/>
          <w:sz w:val="20"/>
          <w:szCs w:val="20"/>
        </w:rPr>
        <w:t>IEPC-ARCO-</w:t>
      </w:r>
      <w:r w:rsidR="00A97E04">
        <w:rPr>
          <w:rFonts w:ascii="Lucida Sans Unicode" w:eastAsia="Lucida Sans" w:hAnsi="Lucida Sans Unicode" w:cs="Lucida Sans Unicode"/>
          <w:b/>
          <w:color w:val="000000"/>
          <w:sz w:val="20"/>
          <w:szCs w:val="20"/>
        </w:rPr>
        <w:t>001/2024</w:t>
      </w:r>
      <w:r w:rsidRPr="003D1BAE">
        <w:rPr>
          <w:rFonts w:ascii="Lucida Sans Unicode" w:eastAsia="Lucida Sans" w:hAnsi="Lucida Sans Unicode" w:cs="Lucida Sans Unicode"/>
          <w:b/>
          <w:color w:val="000000"/>
          <w:sz w:val="20"/>
          <w:szCs w:val="20"/>
        </w:rPr>
        <w:t>.</w:t>
      </w:r>
    </w:p>
    <w:p w14:paraId="6C705E87"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DE74DC4" w14:textId="3BC45D99" w:rsidR="006213E5"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Se notificó a través de </w:t>
      </w:r>
      <w:r w:rsidR="00966914">
        <w:rPr>
          <w:rFonts w:ascii="Lucida Sans Unicode" w:eastAsia="Trebuchet MS" w:hAnsi="Lucida Sans Unicode" w:cs="Lucida Sans Unicode"/>
          <w:sz w:val="20"/>
          <w:szCs w:val="20"/>
        </w:rPr>
        <w:t xml:space="preserve">la Plataforma Nacional de Transparencia y </w:t>
      </w:r>
      <w:r w:rsidRPr="003D1BAE">
        <w:rPr>
          <w:rFonts w:ascii="Lucida Sans Unicode" w:eastAsia="Lucida Sans" w:hAnsi="Lucida Sans Unicode" w:cs="Lucida Sans Unicode"/>
          <w:color w:val="000000"/>
          <w:sz w:val="20"/>
          <w:szCs w:val="20"/>
        </w:rPr>
        <w:t xml:space="preserve">correo electrónico a la solicitante la admisión de la solicitud de derechos (ARCO), en su modalidad de </w:t>
      </w:r>
      <w:r w:rsidR="00A97E04">
        <w:rPr>
          <w:rFonts w:ascii="Lucida Sans Unicode" w:eastAsia="Lucida Sans" w:hAnsi="Lucida Sans Unicode" w:cs="Lucida Sans Unicode"/>
          <w:color w:val="000000"/>
          <w:sz w:val="20"/>
          <w:szCs w:val="20"/>
        </w:rPr>
        <w:t>acceso</w:t>
      </w:r>
      <w:r w:rsidRPr="003D1BAE">
        <w:rPr>
          <w:rFonts w:ascii="Lucida Sans Unicode" w:eastAsia="Lucida Sans" w:hAnsi="Lucida Sans Unicode" w:cs="Lucida Sans Unicode"/>
          <w:color w:val="000000"/>
          <w:sz w:val="20"/>
          <w:szCs w:val="20"/>
        </w:rPr>
        <w:t xml:space="preserve"> el día </w:t>
      </w:r>
      <w:r w:rsidR="00A97E04">
        <w:rPr>
          <w:rFonts w:ascii="Lucida Sans Unicode" w:eastAsia="Lucida Sans" w:hAnsi="Lucida Sans Unicode" w:cs="Lucida Sans Unicode"/>
          <w:color w:val="000000"/>
          <w:sz w:val="20"/>
          <w:szCs w:val="20"/>
        </w:rPr>
        <w:t>08</w:t>
      </w:r>
      <w:r w:rsidRPr="003D1BAE">
        <w:rPr>
          <w:rFonts w:ascii="Lucida Sans Unicode" w:eastAsia="Lucida Sans" w:hAnsi="Lucida Sans Unicode" w:cs="Lucida Sans Unicode"/>
          <w:color w:val="000000"/>
          <w:sz w:val="20"/>
          <w:szCs w:val="20"/>
        </w:rPr>
        <w:t xml:space="preserve"> </w:t>
      </w:r>
      <w:r w:rsidR="00A97E04">
        <w:rPr>
          <w:rFonts w:ascii="Lucida Sans Unicode" w:eastAsia="Lucida Sans" w:hAnsi="Lucida Sans Unicode" w:cs="Lucida Sans Unicode"/>
          <w:color w:val="000000"/>
          <w:sz w:val="20"/>
          <w:szCs w:val="20"/>
        </w:rPr>
        <w:t>ocho</w:t>
      </w:r>
      <w:r w:rsidRPr="003D1BAE">
        <w:rPr>
          <w:rFonts w:ascii="Lucida Sans Unicode" w:eastAsia="Lucida Sans" w:hAnsi="Lucida Sans Unicode" w:cs="Lucida Sans Unicode"/>
          <w:color w:val="000000"/>
          <w:sz w:val="20"/>
          <w:szCs w:val="20"/>
        </w:rPr>
        <w:t xml:space="preserve"> de </w:t>
      </w:r>
      <w:r w:rsidR="00A97E04">
        <w:rPr>
          <w:rFonts w:ascii="Lucida Sans Unicode" w:eastAsia="Lucida Sans" w:hAnsi="Lucida Sans Unicode" w:cs="Lucida Sans Unicode"/>
          <w:color w:val="000000"/>
          <w:sz w:val="20"/>
          <w:szCs w:val="20"/>
        </w:rPr>
        <w:t>enero</w:t>
      </w:r>
      <w:r w:rsidRPr="003D1BAE">
        <w:rPr>
          <w:rFonts w:ascii="Lucida Sans Unicode" w:eastAsia="Lucida Sans" w:hAnsi="Lucida Sans Unicode" w:cs="Lucida Sans Unicode"/>
          <w:color w:val="000000"/>
          <w:sz w:val="20"/>
          <w:szCs w:val="20"/>
        </w:rPr>
        <w:t xml:space="preserve"> de </w:t>
      </w:r>
      <w:r w:rsidR="00A97E04">
        <w:rPr>
          <w:rFonts w:ascii="Lucida Sans Unicode" w:eastAsia="Lucida Sans" w:hAnsi="Lucida Sans Unicode" w:cs="Lucida Sans Unicode"/>
          <w:color w:val="000000"/>
          <w:sz w:val="20"/>
          <w:szCs w:val="20"/>
        </w:rPr>
        <w:t>2024</w:t>
      </w:r>
      <w:r w:rsidRPr="003D1BAE">
        <w:rPr>
          <w:rFonts w:ascii="Lucida Sans Unicode" w:eastAsia="Lucida Sans" w:hAnsi="Lucida Sans Unicode" w:cs="Lucida Sans Unicode"/>
          <w:color w:val="000000"/>
          <w:sz w:val="20"/>
          <w:szCs w:val="20"/>
        </w:rPr>
        <w:t xml:space="preserve"> dos mil </w:t>
      </w:r>
      <w:r w:rsidR="00A97E04">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 xml:space="preserve">. </w:t>
      </w:r>
    </w:p>
    <w:p w14:paraId="639840A3" w14:textId="62F48C4C" w:rsidR="00D33184" w:rsidRDefault="00D3318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AB72CB4" w14:textId="77777777" w:rsidR="00D33184" w:rsidRPr="003D1BAE" w:rsidRDefault="00D3318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E789C02" w14:textId="77777777" w:rsidR="00A97E04" w:rsidRDefault="00A97E0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2405FABB" w14:textId="77777777" w:rsidR="00A97E04" w:rsidRDefault="00A97E0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1D9F2143"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CONSIDERANDOS</w:t>
      </w:r>
    </w:p>
    <w:p w14:paraId="7CCBBEA2"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F5D4F01"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Competencia. Es competente el Comité de Transparencia del Instituto Electoral y de Participación Ciudadana del Estado de Jalisco, para conocer y resolver la presente resolución de conformidad con el artículo 59 de la Ley de Protección de Datos Personales en Posesión de Sujetos Obligados del Estado de Jalisco y sus Municipios.</w:t>
      </w:r>
    </w:p>
    <w:p w14:paraId="29ACA079"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E9503E4"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Procedencia. Determinada la competencia del Comité de Transparencia para conocer y resolver el presente, se continúa con el análisis de la procedencia de la solicitud.</w:t>
      </w:r>
    </w:p>
    <w:p w14:paraId="15C33C0A"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DE308EC" w14:textId="465CF701"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Derivada de una revisión en los archivos de la </w:t>
      </w:r>
      <w:r w:rsidR="00A97E04" w:rsidRPr="00FC00C9">
        <w:rPr>
          <w:rFonts w:ascii="Lucida Sans Unicode" w:eastAsia="Trebuchet MS" w:hAnsi="Lucida Sans Unicode" w:cs="Lucida Sans Unicode"/>
          <w:sz w:val="20"/>
          <w:szCs w:val="20"/>
        </w:rPr>
        <w:t>Dirección Ejecutiva de Administración e Innovación a través de la Coordinación de Recursos Humanos</w:t>
      </w:r>
      <w:r w:rsidRPr="003D1BAE">
        <w:rPr>
          <w:rFonts w:ascii="Lucida Sans Unicode" w:eastAsia="Lucida Sans" w:hAnsi="Lucida Sans Unicode" w:cs="Lucida Sans Unicode"/>
          <w:color w:val="000000"/>
          <w:sz w:val="20"/>
          <w:szCs w:val="20"/>
        </w:rPr>
        <w:t xml:space="preserve">, hizo de conocimiento lo siguiente: </w:t>
      </w:r>
    </w:p>
    <w:p w14:paraId="09DA35E8"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00E2921" w14:textId="7D0F852B" w:rsidR="00A97E04" w:rsidRDefault="00A97E04" w:rsidP="00A97E04">
      <w:pPr>
        <w:tabs>
          <w:tab w:val="left" w:pos="9214"/>
        </w:tabs>
        <w:spacing w:line="276" w:lineRule="auto"/>
        <w:ind w:left="-567"/>
        <w:jc w:val="both"/>
        <w:rPr>
          <w:rFonts w:ascii="Lucida Sans Unicode" w:eastAsia="Lucida Sans" w:hAnsi="Lucida Sans Unicode" w:cs="Lucida Sans Unicode"/>
          <w:sz w:val="20"/>
          <w:szCs w:val="20"/>
        </w:rPr>
      </w:pPr>
      <w:bookmarkStart w:id="2" w:name="_heading=h.30j0zll" w:colFirst="0" w:colLast="0"/>
      <w:bookmarkEnd w:id="2"/>
      <w:r w:rsidRPr="00A97E04">
        <w:rPr>
          <w:rFonts w:ascii="Lucida Sans Unicode" w:eastAsia="Lucida Sans" w:hAnsi="Lucida Sans Unicode" w:cs="Lucida Sans Unicode"/>
          <w:sz w:val="20"/>
          <w:szCs w:val="20"/>
        </w:rPr>
        <w:t>Derivado de la solicitud de Acceso, Rectificación, Cancelación y Oposición remitida a esta Dirección e identificada con el número de expediente IEPC-ARCO-001/2024.</w:t>
      </w:r>
    </w:p>
    <w:p w14:paraId="1C02AA93" w14:textId="77777777" w:rsidR="00A97E04" w:rsidRPr="00A97E04" w:rsidRDefault="00A97E04" w:rsidP="00A97E04">
      <w:pPr>
        <w:tabs>
          <w:tab w:val="left" w:pos="9214"/>
        </w:tabs>
        <w:spacing w:line="276" w:lineRule="auto"/>
        <w:ind w:left="-567"/>
        <w:jc w:val="both"/>
        <w:rPr>
          <w:rFonts w:ascii="Lucida Sans Unicode" w:eastAsia="Lucida Sans" w:hAnsi="Lucida Sans Unicode" w:cs="Lucida Sans Unicode"/>
          <w:sz w:val="20"/>
          <w:szCs w:val="20"/>
        </w:rPr>
      </w:pPr>
    </w:p>
    <w:p w14:paraId="1A4CB135" w14:textId="7606D99C" w:rsidR="00A97E04" w:rsidRDefault="00A97E04" w:rsidP="00A97E04">
      <w:pPr>
        <w:tabs>
          <w:tab w:val="left" w:pos="9214"/>
        </w:tabs>
        <w:spacing w:line="276" w:lineRule="auto"/>
        <w:ind w:left="-567"/>
        <w:jc w:val="both"/>
        <w:rPr>
          <w:rFonts w:ascii="Lucida Sans Unicode" w:eastAsia="Lucida Sans" w:hAnsi="Lucida Sans Unicode" w:cs="Lucida Sans Unicode"/>
          <w:sz w:val="20"/>
          <w:szCs w:val="20"/>
        </w:rPr>
      </w:pPr>
      <w:r w:rsidRPr="00A97E04">
        <w:rPr>
          <w:rFonts w:ascii="Lucida Sans Unicode" w:eastAsia="Lucida Sans" w:hAnsi="Lucida Sans Unicode" w:cs="Lucida Sans Unicode"/>
          <w:sz w:val="20"/>
          <w:szCs w:val="20"/>
        </w:rPr>
        <w:t xml:space="preserve">Relativa a la C. </w:t>
      </w:r>
      <w:r w:rsidR="00F94A4A">
        <w:rPr>
          <w:rFonts w:ascii="Lucida Sans Unicode" w:eastAsia="Lucida Sans" w:hAnsi="Lucida Sans Unicode" w:cs="Lucida Sans Unicode"/>
          <w:sz w:val="20"/>
          <w:szCs w:val="20"/>
        </w:rPr>
        <w:t>**********************</w:t>
      </w:r>
      <w:r w:rsidRPr="00A97E04">
        <w:rPr>
          <w:rFonts w:ascii="Lucida Sans Unicode" w:eastAsia="Lucida Sans" w:hAnsi="Lucida Sans Unicode" w:cs="Lucida Sans Unicode"/>
          <w:sz w:val="20"/>
          <w:szCs w:val="20"/>
        </w:rPr>
        <w:t xml:space="preserve"> esta Dirección Ejecutiva de Administración e Innovación a través de la Coordinación de Recursos Humanos realizo una búsqueda exhaustiva en el expediente de personal laboral de la C. </w:t>
      </w:r>
      <w:r w:rsidR="00F94A4A">
        <w:rPr>
          <w:rFonts w:ascii="Lucida Sans Unicode" w:eastAsia="Lucida Sans" w:hAnsi="Lucida Sans Unicode" w:cs="Lucida Sans Unicode"/>
          <w:sz w:val="20"/>
          <w:szCs w:val="20"/>
        </w:rPr>
        <w:t>**************</w:t>
      </w:r>
      <w:r w:rsidRPr="00A97E04">
        <w:rPr>
          <w:rFonts w:ascii="Lucida Sans Unicode" w:eastAsia="Lucida Sans" w:hAnsi="Lucida Sans Unicode" w:cs="Lucida Sans Unicode"/>
          <w:sz w:val="20"/>
          <w:szCs w:val="20"/>
        </w:rPr>
        <w:t xml:space="preserve">, localizando lo siguiente: </w:t>
      </w:r>
    </w:p>
    <w:p w14:paraId="2D5689EB" w14:textId="77777777" w:rsidR="00A97E04" w:rsidRPr="00A97E04" w:rsidRDefault="00A97E04" w:rsidP="00A97E04">
      <w:pPr>
        <w:tabs>
          <w:tab w:val="left" w:pos="9214"/>
        </w:tabs>
        <w:spacing w:line="276" w:lineRule="auto"/>
        <w:ind w:left="-567"/>
        <w:jc w:val="both"/>
        <w:rPr>
          <w:rFonts w:ascii="Lucida Sans Unicode" w:eastAsia="Lucida Sans" w:hAnsi="Lucida Sans Unicode" w:cs="Lucida Sans Unicode"/>
          <w:sz w:val="20"/>
          <w:szCs w:val="20"/>
        </w:rPr>
      </w:pPr>
    </w:p>
    <w:p w14:paraId="0B36FD0C" w14:textId="72A63AE7" w:rsidR="00A97E04" w:rsidRDefault="00A97E04" w:rsidP="00A97E04">
      <w:pPr>
        <w:tabs>
          <w:tab w:val="left" w:pos="9214"/>
        </w:tabs>
        <w:spacing w:line="276" w:lineRule="auto"/>
        <w:ind w:left="-567"/>
        <w:jc w:val="both"/>
        <w:rPr>
          <w:rFonts w:ascii="Lucida Sans Unicode" w:eastAsia="Lucida Sans" w:hAnsi="Lucida Sans Unicode" w:cs="Lucida Sans Unicode"/>
          <w:sz w:val="20"/>
          <w:szCs w:val="20"/>
        </w:rPr>
      </w:pPr>
      <w:r w:rsidRPr="00A97E04">
        <w:rPr>
          <w:rFonts w:ascii="Lucida Sans Unicode" w:eastAsia="Lucida Sans" w:hAnsi="Lucida Sans Unicode" w:cs="Lucida Sans Unicode"/>
          <w:sz w:val="20"/>
          <w:szCs w:val="20"/>
        </w:rPr>
        <w:t xml:space="preserve">- </w:t>
      </w:r>
      <w:r w:rsidR="00F94A4A">
        <w:rPr>
          <w:rFonts w:ascii="Lucida Sans Unicode" w:eastAsia="Lucida Sans" w:hAnsi="Lucida Sans Unicode" w:cs="Lucida Sans Unicode"/>
          <w:sz w:val="20"/>
          <w:szCs w:val="20"/>
        </w:rPr>
        <w:t>*****************************************************************************************************</w:t>
      </w:r>
    </w:p>
    <w:p w14:paraId="104705AA" w14:textId="60B3CC79" w:rsidR="00F94A4A" w:rsidRPr="00A97E04" w:rsidRDefault="00F94A4A" w:rsidP="00A97E04">
      <w:pPr>
        <w:tabs>
          <w:tab w:val="left" w:pos="9214"/>
        </w:tabs>
        <w:spacing w:line="276" w:lineRule="auto"/>
        <w:ind w:left="-567"/>
        <w:jc w:val="both"/>
        <w:rPr>
          <w:rFonts w:ascii="Lucida Sans Unicode" w:eastAsia="Lucida Sans" w:hAnsi="Lucida Sans Unicode" w:cs="Lucida Sans Unicode"/>
          <w:sz w:val="20"/>
          <w:szCs w:val="20"/>
        </w:rPr>
      </w:pPr>
      <w:r>
        <w:rPr>
          <w:rFonts w:ascii="Lucida Sans Unicode" w:eastAsia="Lucida Sans" w:hAnsi="Lucida Sans Unicode" w:cs="Lucida Sans Unicode"/>
          <w:sz w:val="20"/>
          <w:szCs w:val="20"/>
        </w:rPr>
        <w:t>***************************</w:t>
      </w:r>
    </w:p>
    <w:p w14:paraId="5C08EF24" w14:textId="77777777" w:rsidR="00F94A4A" w:rsidRDefault="00F94A4A" w:rsidP="00F94A4A">
      <w:pPr>
        <w:tabs>
          <w:tab w:val="left" w:pos="9214"/>
        </w:tabs>
        <w:spacing w:line="276" w:lineRule="auto"/>
        <w:ind w:left="-567"/>
        <w:jc w:val="both"/>
        <w:rPr>
          <w:rFonts w:ascii="Lucida Sans Unicode" w:eastAsia="Lucida Sans" w:hAnsi="Lucida Sans Unicode" w:cs="Lucida Sans Unicode"/>
          <w:sz w:val="20"/>
          <w:szCs w:val="20"/>
        </w:rPr>
      </w:pPr>
      <w:r w:rsidRPr="00A97E04">
        <w:rPr>
          <w:rFonts w:ascii="Lucida Sans Unicode" w:eastAsia="Lucida Sans" w:hAnsi="Lucida Sans Unicode" w:cs="Lucida Sans Unicode"/>
          <w:sz w:val="20"/>
          <w:szCs w:val="20"/>
        </w:rPr>
        <w:t xml:space="preserve">- </w:t>
      </w:r>
      <w:r>
        <w:rPr>
          <w:rFonts w:ascii="Lucida Sans Unicode" w:eastAsia="Lucida Sans" w:hAnsi="Lucida Sans Unicode" w:cs="Lucida Sans Unicode"/>
          <w:sz w:val="20"/>
          <w:szCs w:val="20"/>
        </w:rPr>
        <w:t>*****************************************************************************************************</w:t>
      </w:r>
    </w:p>
    <w:p w14:paraId="5DCB1ECE" w14:textId="77777777" w:rsidR="00F94A4A" w:rsidRPr="00A97E04" w:rsidRDefault="00F94A4A" w:rsidP="00F94A4A">
      <w:pPr>
        <w:tabs>
          <w:tab w:val="left" w:pos="9214"/>
        </w:tabs>
        <w:spacing w:line="276" w:lineRule="auto"/>
        <w:ind w:left="-567"/>
        <w:jc w:val="both"/>
        <w:rPr>
          <w:rFonts w:ascii="Lucida Sans Unicode" w:eastAsia="Lucida Sans" w:hAnsi="Lucida Sans Unicode" w:cs="Lucida Sans Unicode"/>
          <w:sz w:val="20"/>
          <w:szCs w:val="20"/>
        </w:rPr>
      </w:pPr>
      <w:r>
        <w:rPr>
          <w:rFonts w:ascii="Lucida Sans Unicode" w:eastAsia="Lucida Sans" w:hAnsi="Lucida Sans Unicode" w:cs="Lucida Sans Unicode"/>
          <w:sz w:val="20"/>
          <w:szCs w:val="20"/>
        </w:rPr>
        <w:t>***************************</w:t>
      </w:r>
    </w:p>
    <w:p w14:paraId="54699FCC" w14:textId="77777777" w:rsidR="00F94A4A" w:rsidRDefault="00F94A4A" w:rsidP="00F94A4A">
      <w:pPr>
        <w:tabs>
          <w:tab w:val="left" w:pos="9214"/>
        </w:tabs>
        <w:spacing w:line="276" w:lineRule="auto"/>
        <w:ind w:left="-567"/>
        <w:jc w:val="both"/>
        <w:rPr>
          <w:rFonts w:ascii="Lucida Sans Unicode" w:eastAsia="Lucida Sans" w:hAnsi="Lucida Sans Unicode" w:cs="Lucida Sans Unicode"/>
          <w:sz w:val="20"/>
          <w:szCs w:val="20"/>
        </w:rPr>
      </w:pPr>
      <w:r w:rsidRPr="00A97E04">
        <w:rPr>
          <w:rFonts w:ascii="Lucida Sans Unicode" w:eastAsia="Lucida Sans" w:hAnsi="Lucida Sans Unicode" w:cs="Lucida Sans Unicode"/>
          <w:sz w:val="20"/>
          <w:szCs w:val="20"/>
        </w:rPr>
        <w:t xml:space="preserve">- </w:t>
      </w:r>
      <w:r>
        <w:rPr>
          <w:rFonts w:ascii="Lucida Sans Unicode" w:eastAsia="Lucida Sans" w:hAnsi="Lucida Sans Unicode" w:cs="Lucida Sans Unicode"/>
          <w:sz w:val="20"/>
          <w:szCs w:val="20"/>
        </w:rPr>
        <w:t>*****************************************************************************************************</w:t>
      </w:r>
    </w:p>
    <w:p w14:paraId="73244294" w14:textId="77777777" w:rsidR="00F94A4A" w:rsidRPr="00A97E04" w:rsidRDefault="00F94A4A" w:rsidP="00F94A4A">
      <w:pPr>
        <w:tabs>
          <w:tab w:val="left" w:pos="9214"/>
        </w:tabs>
        <w:spacing w:line="276" w:lineRule="auto"/>
        <w:ind w:left="-567"/>
        <w:jc w:val="both"/>
        <w:rPr>
          <w:rFonts w:ascii="Lucida Sans Unicode" w:eastAsia="Lucida Sans" w:hAnsi="Lucida Sans Unicode" w:cs="Lucida Sans Unicode"/>
          <w:sz w:val="20"/>
          <w:szCs w:val="20"/>
        </w:rPr>
      </w:pPr>
      <w:r>
        <w:rPr>
          <w:rFonts w:ascii="Lucida Sans Unicode" w:eastAsia="Lucida Sans" w:hAnsi="Lucida Sans Unicode" w:cs="Lucida Sans Unicode"/>
          <w:sz w:val="20"/>
          <w:szCs w:val="20"/>
        </w:rPr>
        <w:t>***************************</w:t>
      </w:r>
    </w:p>
    <w:p w14:paraId="511B1011" w14:textId="77777777" w:rsidR="00F94A4A" w:rsidRDefault="00F94A4A" w:rsidP="00F94A4A">
      <w:pPr>
        <w:tabs>
          <w:tab w:val="left" w:pos="9214"/>
        </w:tabs>
        <w:spacing w:line="276" w:lineRule="auto"/>
        <w:ind w:left="-567"/>
        <w:jc w:val="both"/>
        <w:rPr>
          <w:rFonts w:ascii="Lucida Sans Unicode" w:eastAsia="Lucida Sans" w:hAnsi="Lucida Sans Unicode" w:cs="Lucida Sans Unicode"/>
          <w:sz w:val="20"/>
          <w:szCs w:val="20"/>
        </w:rPr>
      </w:pPr>
      <w:r w:rsidRPr="00A97E04">
        <w:rPr>
          <w:rFonts w:ascii="Lucida Sans Unicode" w:eastAsia="Lucida Sans" w:hAnsi="Lucida Sans Unicode" w:cs="Lucida Sans Unicode"/>
          <w:sz w:val="20"/>
          <w:szCs w:val="20"/>
        </w:rPr>
        <w:t xml:space="preserve">- </w:t>
      </w:r>
      <w:r>
        <w:rPr>
          <w:rFonts w:ascii="Lucida Sans Unicode" w:eastAsia="Lucida Sans" w:hAnsi="Lucida Sans Unicode" w:cs="Lucida Sans Unicode"/>
          <w:sz w:val="20"/>
          <w:szCs w:val="20"/>
        </w:rPr>
        <w:t>*****************************************************************************************************</w:t>
      </w:r>
    </w:p>
    <w:p w14:paraId="16443006" w14:textId="77777777" w:rsidR="00F94A4A" w:rsidRPr="00A97E04" w:rsidRDefault="00F94A4A" w:rsidP="00F94A4A">
      <w:pPr>
        <w:tabs>
          <w:tab w:val="left" w:pos="9214"/>
        </w:tabs>
        <w:spacing w:line="276" w:lineRule="auto"/>
        <w:ind w:left="-567"/>
        <w:jc w:val="both"/>
        <w:rPr>
          <w:rFonts w:ascii="Lucida Sans Unicode" w:eastAsia="Lucida Sans" w:hAnsi="Lucida Sans Unicode" w:cs="Lucida Sans Unicode"/>
          <w:sz w:val="20"/>
          <w:szCs w:val="20"/>
        </w:rPr>
      </w:pPr>
      <w:r>
        <w:rPr>
          <w:rFonts w:ascii="Lucida Sans Unicode" w:eastAsia="Lucida Sans" w:hAnsi="Lucida Sans Unicode" w:cs="Lucida Sans Unicode"/>
          <w:sz w:val="20"/>
          <w:szCs w:val="20"/>
        </w:rPr>
        <w:t>***************************</w:t>
      </w:r>
    </w:p>
    <w:p w14:paraId="6BF5BEE8" w14:textId="77777777" w:rsidR="00A97E04" w:rsidRPr="00A97E04" w:rsidRDefault="00A97E04" w:rsidP="00A97E04">
      <w:pPr>
        <w:tabs>
          <w:tab w:val="left" w:pos="9214"/>
        </w:tabs>
        <w:spacing w:line="276" w:lineRule="auto"/>
        <w:ind w:left="-567"/>
        <w:jc w:val="both"/>
        <w:rPr>
          <w:rFonts w:ascii="Lucida Sans Unicode" w:eastAsia="Lucida Sans" w:hAnsi="Lucida Sans Unicode" w:cs="Lucida Sans Unicode"/>
          <w:sz w:val="20"/>
          <w:szCs w:val="20"/>
        </w:rPr>
      </w:pPr>
    </w:p>
    <w:p w14:paraId="192AD4A1" w14:textId="6930EE15" w:rsidR="006213E5" w:rsidRDefault="00A97E04" w:rsidP="00A97E04">
      <w:pPr>
        <w:tabs>
          <w:tab w:val="left" w:pos="9214"/>
        </w:tabs>
        <w:spacing w:line="276" w:lineRule="auto"/>
        <w:ind w:left="-567"/>
        <w:jc w:val="both"/>
        <w:rPr>
          <w:rFonts w:ascii="Lucida Sans Unicode" w:eastAsia="Lucida Sans" w:hAnsi="Lucida Sans Unicode" w:cs="Lucida Sans Unicode"/>
          <w:sz w:val="20"/>
          <w:szCs w:val="20"/>
        </w:rPr>
      </w:pPr>
      <w:r w:rsidRPr="00A97E04">
        <w:rPr>
          <w:rFonts w:ascii="Lucida Sans Unicode" w:eastAsia="Lucida Sans" w:hAnsi="Lucida Sans Unicode" w:cs="Lucida Sans Unicode"/>
          <w:sz w:val="20"/>
          <w:szCs w:val="20"/>
        </w:rPr>
        <w:t>De lo anterior se remite archivos digitales, así como, se entregaron las copias certificadas de cada uno de los documentos que esta Dirección tiene a su cargo.</w:t>
      </w:r>
    </w:p>
    <w:p w14:paraId="152A8A27" w14:textId="77777777" w:rsidR="00A97E04" w:rsidRPr="003D1BAE" w:rsidRDefault="00A97E04" w:rsidP="00A97E04">
      <w:pPr>
        <w:tabs>
          <w:tab w:val="left" w:pos="9214"/>
        </w:tabs>
        <w:spacing w:line="276" w:lineRule="auto"/>
        <w:ind w:left="-567"/>
        <w:jc w:val="both"/>
        <w:rPr>
          <w:rFonts w:ascii="Lucida Sans Unicode" w:eastAsia="Lucida Sans" w:hAnsi="Lucida Sans Unicode" w:cs="Lucida Sans Unicode"/>
          <w:sz w:val="20"/>
          <w:szCs w:val="20"/>
        </w:rPr>
      </w:pPr>
    </w:p>
    <w:p w14:paraId="37080C4D" w14:textId="77777777" w:rsidR="00A97E04" w:rsidRDefault="00A97E04" w:rsidP="006615AB">
      <w:pPr>
        <w:tabs>
          <w:tab w:val="left" w:pos="9214"/>
        </w:tabs>
        <w:spacing w:line="276" w:lineRule="auto"/>
        <w:ind w:left="-567"/>
        <w:jc w:val="both"/>
        <w:rPr>
          <w:rFonts w:ascii="Lucida Sans Unicode" w:eastAsia="Lucida Sans" w:hAnsi="Lucida Sans Unicode" w:cs="Lucida Sans Unicode"/>
          <w:sz w:val="20"/>
          <w:szCs w:val="20"/>
        </w:rPr>
      </w:pPr>
    </w:p>
    <w:p w14:paraId="32004702" w14:textId="77777777" w:rsidR="00E12327" w:rsidRDefault="00E12327" w:rsidP="001A2AD3">
      <w:pPr>
        <w:tabs>
          <w:tab w:val="left" w:pos="9214"/>
        </w:tabs>
        <w:spacing w:line="276" w:lineRule="auto"/>
        <w:ind w:left="-567"/>
        <w:jc w:val="both"/>
        <w:rPr>
          <w:rFonts w:ascii="Lucida Sans Unicode" w:eastAsia="Lucida Sans" w:hAnsi="Lucida Sans Unicode" w:cs="Lucida Sans Unicode"/>
          <w:sz w:val="20"/>
          <w:szCs w:val="20"/>
        </w:rPr>
      </w:pPr>
    </w:p>
    <w:p w14:paraId="51A33FAF" w14:textId="77777777" w:rsidR="00E12327" w:rsidRDefault="00E12327" w:rsidP="001A2AD3">
      <w:pPr>
        <w:tabs>
          <w:tab w:val="left" w:pos="9214"/>
        </w:tabs>
        <w:spacing w:line="276" w:lineRule="auto"/>
        <w:ind w:left="-567"/>
        <w:jc w:val="both"/>
        <w:rPr>
          <w:rFonts w:ascii="Lucida Sans Unicode" w:eastAsia="Lucida Sans" w:hAnsi="Lucida Sans Unicode" w:cs="Lucida Sans Unicode"/>
          <w:sz w:val="20"/>
          <w:szCs w:val="20"/>
        </w:rPr>
      </w:pPr>
    </w:p>
    <w:p w14:paraId="1FBFC597" w14:textId="4FB0EDE5" w:rsidR="006C66A7" w:rsidRDefault="00260654" w:rsidP="001A2AD3">
      <w:pPr>
        <w:tabs>
          <w:tab w:val="left" w:pos="9214"/>
        </w:tabs>
        <w:spacing w:line="276" w:lineRule="auto"/>
        <w:ind w:left="-567"/>
        <w:jc w:val="both"/>
        <w:rPr>
          <w:rFonts w:ascii="Lucida Sans Unicode" w:eastAsia="Lucida Sans" w:hAnsi="Lucida Sans Unicode" w:cs="Lucida Sans Unicode"/>
          <w:sz w:val="20"/>
          <w:szCs w:val="20"/>
        </w:rPr>
      </w:pPr>
      <w:r w:rsidRPr="003D1BAE">
        <w:rPr>
          <w:rFonts w:ascii="Lucida Sans Unicode" w:eastAsia="Lucida Sans" w:hAnsi="Lucida Sans Unicode" w:cs="Lucida Sans Unicode"/>
          <w:sz w:val="20"/>
          <w:szCs w:val="20"/>
        </w:rPr>
        <w:t xml:space="preserve">Por tal motivo, desde la </w:t>
      </w:r>
      <w:r w:rsidR="00A97E04" w:rsidRPr="00FC00C9">
        <w:rPr>
          <w:rFonts w:ascii="Lucida Sans Unicode" w:eastAsia="Trebuchet MS" w:hAnsi="Lucida Sans Unicode" w:cs="Lucida Sans Unicode"/>
          <w:sz w:val="20"/>
          <w:szCs w:val="20"/>
        </w:rPr>
        <w:t>Dirección Ejecutiva de Administración e Innovación a través de la Coordinación de Recursos Humanos</w:t>
      </w:r>
      <w:r w:rsidR="00A97E04" w:rsidRPr="003D1BAE">
        <w:rPr>
          <w:rFonts w:ascii="Lucida Sans Unicode" w:eastAsia="Lucida Sans" w:hAnsi="Lucida Sans Unicode" w:cs="Lucida Sans Unicode"/>
          <w:sz w:val="20"/>
          <w:szCs w:val="20"/>
        </w:rPr>
        <w:t xml:space="preserve"> </w:t>
      </w:r>
      <w:r w:rsidRPr="003D1BAE">
        <w:rPr>
          <w:rFonts w:ascii="Lucida Sans Unicode" w:eastAsia="Lucida Sans" w:hAnsi="Lucida Sans Unicode" w:cs="Lucida Sans Unicode"/>
          <w:sz w:val="20"/>
          <w:szCs w:val="20"/>
        </w:rPr>
        <w:t xml:space="preserve">se considera procedente la solicitud en vía </w:t>
      </w:r>
      <w:r w:rsidR="00E22CA5">
        <w:rPr>
          <w:rFonts w:ascii="Lucida Sans Unicode" w:eastAsia="Lucida Sans" w:hAnsi="Lucida Sans Unicode" w:cs="Lucida Sans Unicode"/>
          <w:sz w:val="20"/>
          <w:szCs w:val="20"/>
        </w:rPr>
        <w:t>de acceso</w:t>
      </w:r>
      <w:r w:rsidRPr="003D1BAE">
        <w:rPr>
          <w:rFonts w:ascii="Lucida Sans Unicode" w:eastAsia="Lucida Sans" w:hAnsi="Lucida Sans Unicode" w:cs="Lucida Sans Unicode"/>
          <w:sz w:val="20"/>
          <w:szCs w:val="20"/>
        </w:rPr>
        <w:t xml:space="preserve"> de DERECHOS ARCO</w:t>
      </w:r>
      <w:r w:rsidR="006C66A7">
        <w:rPr>
          <w:rFonts w:ascii="Lucida Sans Unicode" w:eastAsia="Lucida Sans" w:hAnsi="Lucida Sans Unicode" w:cs="Lucida Sans Unicode"/>
          <w:sz w:val="20"/>
          <w:szCs w:val="20"/>
        </w:rPr>
        <w:t>, en su modalidad de acceso</w:t>
      </w:r>
      <w:r w:rsidRPr="003D1BAE">
        <w:rPr>
          <w:rFonts w:ascii="Lucida Sans Unicode" w:eastAsia="Lucida Sans" w:hAnsi="Lucida Sans Unicode" w:cs="Lucida Sans Unicode"/>
          <w:sz w:val="20"/>
          <w:szCs w:val="20"/>
        </w:rPr>
        <w:t xml:space="preserve">. </w:t>
      </w:r>
    </w:p>
    <w:p w14:paraId="36189522" w14:textId="77777777" w:rsidR="006C66A7" w:rsidRDefault="006C66A7" w:rsidP="001A2AD3">
      <w:pPr>
        <w:tabs>
          <w:tab w:val="left" w:pos="9214"/>
        </w:tabs>
        <w:spacing w:line="276" w:lineRule="auto"/>
        <w:ind w:left="-567"/>
        <w:jc w:val="both"/>
        <w:rPr>
          <w:rFonts w:ascii="Lucida Sans Unicode" w:eastAsia="Lucida Sans" w:hAnsi="Lucida Sans Unicode" w:cs="Lucida Sans Unicode"/>
          <w:sz w:val="20"/>
          <w:szCs w:val="20"/>
        </w:rPr>
      </w:pPr>
    </w:p>
    <w:p w14:paraId="18397AD3" w14:textId="7B3679A5" w:rsidR="001A2AD3" w:rsidRDefault="00D33184" w:rsidP="001A2AD3">
      <w:pPr>
        <w:tabs>
          <w:tab w:val="left" w:pos="9214"/>
        </w:tabs>
        <w:spacing w:line="276" w:lineRule="auto"/>
        <w:ind w:left="-567"/>
        <w:jc w:val="both"/>
        <w:rPr>
          <w:rFonts w:ascii="Lucida Sans Unicode" w:eastAsia="Trebuchet MS" w:hAnsi="Lucida Sans Unicode" w:cs="Lucida Sans Unicode"/>
          <w:sz w:val="20"/>
          <w:szCs w:val="20"/>
        </w:rPr>
      </w:pPr>
      <w:r w:rsidRPr="00E12327">
        <w:rPr>
          <w:rFonts w:ascii="Lucida Sans Unicode" w:eastAsia="Lucida Sans" w:hAnsi="Lucida Sans Unicode" w:cs="Lucida Sans Unicode"/>
          <w:sz w:val="20"/>
          <w:szCs w:val="20"/>
        </w:rPr>
        <w:t xml:space="preserve">En virtud de lo anterior, se deberá realizar </w:t>
      </w:r>
      <w:r w:rsidR="00E22CA5" w:rsidRPr="00E12327">
        <w:rPr>
          <w:rFonts w:ascii="Lucida Sans Unicode" w:eastAsia="Lucida Sans" w:hAnsi="Lucida Sans Unicode" w:cs="Lucida Sans Unicode"/>
          <w:sz w:val="20"/>
          <w:szCs w:val="20"/>
        </w:rPr>
        <w:t>el</w:t>
      </w:r>
      <w:r w:rsidRPr="00E12327">
        <w:rPr>
          <w:rFonts w:ascii="Lucida Sans Unicode" w:eastAsia="Lucida Sans" w:hAnsi="Lucida Sans Unicode" w:cs="Lucida Sans Unicode"/>
          <w:sz w:val="20"/>
          <w:szCs w:val="20"/>
        </w:rPr>
        <w:t xml:space="preserve"> </w:t>
      </w:r>
      <w:r w:rsidR="002733FE" w:rsidRPr="00E12327">
        <w:rPr>
          <w:rFonts w:ascii="Lucida Sans Unicode" w:eastAsia="Lucida Sans" w:hAnsi="Lucida Sans Unicode" w:cs="Lucida Sans Unicode"/>
          <w:sz w:val="20"/>
          <w:szCs w:val="20"/>
        </w:rPr>
        <w:t>ejercicio</w:t>
      </w:r>
      <w:r w:rsidRPr="00E12327">
        <w:rPr>
          <w:rFonts w:ascii="Lucida Sans Unicode" w:eastAsia="Lucida Sans" w:hAnsi="Lucida Sans Unicode" w:cs="Lucida Sans Unicode"/>
          <w:sz w:val="20"/>
          <w:szCs w:val="20"/>
        </w:rPr>
        <w:t xml:space="preserve"> </w:t>
      </w:r>
      <w:r w:rsidR="002733FE" w:rsidRPr="00E12327">
        <w:rPr>
          <w:rFonts w:ascii="Lucida Sans Unicode" w:eastAsia="Lucida Sans" w:hAnsi="Lucida Sans Unicode" w:cs="Lucida Sans Unicode"/>
          <w:sz w:val="20"/>
          <w:szCs w:val="20"/>
        </w:rPr>
        <w:t xml:space="preserve">del derecho Arco en su modalidad de acceso mediante </w:t>
      </w:r>
      <w:r w:rsidR="00E22CA5" w:rsidRPr="00E12327">
        <w:rPr>
          <w:rFonts w:ascii="Lucida Sans Unicode" w:eastAsia="Lucida Sans" w:hAnsi="Lucida Sans Unicode" w:cs="Lucida Sans Unicode"/>
          <w:sz w:val="20"/>
          <w:szCs w:val="20"/>
        </w:rPr>
        <w:t xml:space="preserve">los contratos y/o nombramientos </w:t>
      </w:r>
      <w:r w:rsidR="002733FE" w:rsidRPr="00E12327">
        <w:rPr>
          <w:rFonts w:ascii="Lucida Sans Unicode" w:eastAsia="Lucida Sans" w:hAnsi="Lucida Sans Unicode" w:cs="Lucida Sans Unicode"/>
          <w:sz w:val="20"/>
          <w:szCs w:val="20"/>
        </w:rPr>
        <w:t xml:space="preserve">a </w:t>
      </w:r>
      <w:r w:rsidR="00E22CA5" w:rsidRPr="00E12327">
        <w:rPr>
          <w:rFonts w:ascii="Lucida Sans Unicode" w:eastAsia="Lucida Sans" w:hAnsi="Lucida Sans Unicode" w:cs="Lucida Sans Unicode"/>
          <w:sz w:val="20"/>
          <w:szCs w:val="20"/>
        </w:rPr>
        <w:t xml:space="preserve">la C. </w:t>
      </w:r>
      <w:r w:rsidR="00FC2CEF">
        <w:rPr>
          <w:rFonts w:ascii="Lucida Sans Unicode" w:hAnsi="Lucida Sans Unicode" w:cs="Lucida Sans Unicode"/>
          <w:sz w:val="20"/>
          <w:szCs w:val="20"/>
        </w:rPr>
        <w:t>***********************</w:t>
      </w:r>
      <w:r w:rsidR="002733FE" w:rsidRPr="00E12327">
        <w:rPr>
          <w:rFonts w:ascii="Lucida Sans Unicode" w:hAnsi="Lucida Sans Unicode" w:cs="Lucida Sans Unicode"/>
          <w:sz w:val="20"/>
          <w:szCs w:val="20"/>
        </w:rPr>
        <w:t xml:space="preserve">, de las documentales exhibidas por la Dirección </w:t>
      </w:r>
      <w:r w:rsidR="002733FE" w:rsidRPr="00E12327">
        <w:rPr>
          <w:rFonts w:ascii="Lucida Sans Unicode" w:eastAsia="Trebuchet MS" w:hAnsi="Lucida Sans Unicode" w:cs="Lucida Sans Unicode"/>
          <w:sz w:val="20"/>
          <w:szCs w:val="20"/>
        </w:rPr>
        <w:t>Ejecutiva de Administración e Innovación de este Instituto.</w:t>
      </w:r>
    </w:p>
    <w:p w14:paraId="3995EE30" w14:textId="77777777" w:rsidR="002733FE" w:rsidRDefault="002733FE" w:rsidP="001A2AD3">
      <w:pPr>
        <w:tabs>
          <w:tab w:val="left" w:pos="9214"/>
        </w:tabs>
        <w:spacing w:line="276" w:lineRule="auto"/>
        <w:ind w:left="-567"/>
        <w:jc w:val="both"/>
        <w:rPr>
          <w:rFonts w:ascii="Lucida Sans Unicode" w:hAnsi="Lucida Sans Unicode" w:cs="Lucida Sans Unicode"/>
          <w:sz w:val="20"/>
          <w:szCs w:val="20"/>
        </w:rPr>
      </w:pPr>
    </w:p>
    <w:p w14:paraId="0AB5D54E" w14:textId="4EEEE507" w:rsidR="001A2AD3" w:rsidRDefault="001A2AD3" w:rsidP="001A2AD3">
      <w:pPr>
        <w:spacing w:line="276" w:lineRule="auto"/>
        <w:ind w:left="-567"/>
        <w:jc w:val="both"/>
        <w:rPr>
          <w:rFonts w:ascii="Lucida Sans Unicode" w:hAnsi="Lucida Sans Unicode" w:cs="Lucida Sans Unicode"/>
          <w:sz w:val="20"/>
          <w:szCs w:val="20"/>
        </w:rPr>
      </w:pPr>
      <w:r>
        <w:rPr>
          <w:rFonts w:ascii="Lucida Sans Unicode" w:hAnsi="Lucida Sans Unicode" w:cs="Lucida Sans Unicode"/>
          <w:sz w:val="20"/>
          <w:szCs w:val="20"/>
        </w:rPr>
        <w:t>Por lo que, hacemos de su conocimiento qué le serán entrega</w:t>
      </w:r>
      <w:r w:rsidR="006C66A7">
        <w:rPr>
          <w:rFonts w:ascii="Lucida Sans Unicode" w:hAnsi="Lucida Sans Unicode" w:cs="Lucida Sans Unicode"/>
          <w:sz w:val="20"/>
          <w:szCs w:val="20"/>
        </w:rPr>
        <w:t>das</w:t>
      </w:r>
      <w:r>
        <w:rPr>
          <w:rFonts w:ascii="Lucida Sans Unicode" w:hAnsi="Lucida Sans Unicode" w:cs="Lucida Sans Unicode"/>
          <w:sz w:val="20"/>
          <w:szCs w:val="20"/>
        </w:rPr>
        <w:t xml:space="preserve"> las copias certificadas</w:t>
      </w:r>
      <w:r w:rsidRPr="00502E8F">
        <w:rPr>
          <w:rFonts w:ascii="Lucida Sans Unicode" w:hAnsi="Lucida Sans Unicode" w:cs="Lucida Sans Unicode"/>
          <w:sz w:val="20"/>
          <w:szCs w:val="20"/>
        </w:rPr>
        <w:t xml:space="preserve"> previo pago de los derechos correspondientes contemplados </w:t>
      </w:r>
      <w:r w:rsidR="006C66A7">
        <w:rPr>
          <w:rFonts w:ascii="Lucida Sans Unicode" w:hAnsi="Lucida Sans Unicode" w:cs="Lucida Sans Unicode"/>
          <w:sz w:val="20"/>
          <w:szCs w:val="20"/>
        </w:rPr>
        <w:t xml:space="preserve">los artículos 62.1 de la Ley de </w:t>
      </w:r>
      <w:r w:rsidR="006C66A7" w:rsidRPr="003D1BAE">
        <w:rPr>
          <w:rFonts w:ascii="Lucida Sans Unicode" w:eastAsia="Lucida Sans" w:hAnsi="Lucida Sans Unicode" w:cs="Lucida Sans Unicode"/>
          <w:color w:val="000000"/>
          <w:sz w:val="20"/>
          <w:szCs w:val="20"/>
        </w:rPr>
        <w:t>Protección de Datos Personales en Posesión de Sujetos Obligados del Estado de Jalisco y sus Municipios</w:t>
      </w:r>
      <w:r w:rsidR="000728E3">
        <w:rPr>
          <w:rFonts w:ascii="Lucida Sans Unicode" w:eastAsia="Lucida Sans" w:hAnsi="Lucida Sans Unicode" w:cs="Lucida Sans Unicode"/>
          <w:color w:val="000000"/>
          <w:sz w:val="20"/>
          <w:szCs w:val="20"/>
        </w:rPr>
        <w:t xml:space="preserve">; y </w:t>
      </w:r>
      <w:r w:rsidRPr="00502E8F">
        <w:rPr>
          <w:rFonts w:ascii="Lucida Sans Unicode" w:hAnsi="Lucida Sans Unicode" w:cs="Lucida Sans Unicode"/>
          <w:sz w:val="20"/>
          <w:szCs w:val="20"/>
        </w:rPr>
        <w:t xml:space="preserve">40, fracción </w:t>
      </w:r>
      <w:r>
        <w:rPr>
          <w:rFonts w:ascii="Lucida Sans Unicode" w:hAnsi="Lucida Sans Unicode" w:cs="Lucida Sans Unicode"/>
          <w:sz w:val="20"/>
          <w:szCs w:val="20"/>
        </w:rPr>
        <w:t>IX</w:t>
      </w:r>
      <w:r w:rsidRPr="00502E8F">
        <w:rPr>
          <w:rFonts w:ascii="Lucida Sans Unicode" w:hAnsi="Lucida Sans Unicode" w:cs="Lucida Sans Unicode"/>
          <w:sz w:val="20"/>
          <w:szCs w:val="20"/>
        </w:rPr>
        <w:t xml:space="preserve">, inciso </w:t>
      </w:r>
      <w:r>
        <w:rPr>
          <w:rFonts w:ascii="Lucida Sans Unicode" w:hAnsi="Lucida Sans Unicode" w:cs="Lucida Sans Unicode"/>
          <w:sz w:val="20"/>
          <w:szCs w:val="20"/>
        </w:rPr>
        <w:t>b</w:t>
      </w:r>
      <w:r w:rsidRPr="00502E8F">
        <w:rPr>
          <w:rFonts w:ascii="Lucida Sans Unicode" w:hAnsi="Lucida Sans Unicode" w:cs="Lucida Sans Unicode"/>
          <w:sz w:val="20"/>
          <w:szCs w:val="20"/>
        </w:rPr>
        <w:t>) de la Ley de Ingresos del Estado de Jalisco para el Ejercicio Fiscal 2024</w:t>
      </w:r>
      <w:r>
        <w:rPr>
          <w:rStyle w:val="Refdenotaalpie"/>
          <w:rFonts w:ascii="Lucida Sans Unicode" w:hAnsi="Lucida Sans Unicode" w:cs="Lucida Sans Unicode"/>
          <w:sz w:val="20"/>
          <w:szCs w:val="20"/>
        </w:rPr>
        <w:footnoteReference w:id="2"/>
      </w:r>
      <w:r w:rsidRPr="00502E8F">
        <w:rPr>
          <w:rFonts w:ascii="Lucida Sans Unicode" w:hAnsi="Lucida Sans Unicode" w:cs="Lucida Sans Unicode"/>
          <w:sz w:val="20"/>
          <w:szCs w:val="20"/>
        </w:rPr>
        <w:t xml:space="preserve"> , como se observa a continuación:</w:t>
      </w:r>
    </w:p>
    <w:p w14:paraId="7CC4C03D" w14:textId="77777777" w:rsidR="001A2AD3" w:rsidRDefault="001A2AD3" w:rsidP="001A2AD3">
      <w:pPr>
        <w:ind w:left="-567"/>
        <w:jc w:val="both"/>
        <w:rPr>
          <w:rFonts w:ascii="Lucida Sans Unicode" w:hAnsi="Lucida Sans Unicode" w:cs="Lucida Sans Unicode"/>
          <w:sz w:val="20"/>
          <w:szCs w:val="20"/>
        </w:rPr>
      </w:pPr>
    </w:p>
    <w:tbl>
      <w:tblPr>
        <w:tblStyle w:val="Tablaconcuadrcula"/>
        <w:tblW w:w="0" w:type="auto"/>
        <w:tblLook w:val="04A0" w:firstRow="1" w:lastRow="0" w:firstColumn="1" w:lastColumn="0" w:noHBand="0" w:noVBand="1"/>
      </w:tblPr>
      <w:tblGrid>
        <w:gridCol w:w="8828"/>
      </w:tblGrid>
      <w:tr w:rsidR="001A2AD3" w14:paraId="320968EF" w14:textId="77777777" w:rsidTr="00BF121A">
        <w:tc>
          <w:tcPr>
            <w:tcW w:w="8828" w:type="dxa"/>
            <w:shd w:val="clear" w:color="auto" w:fill="D9D9D9" w:themeFill="background1" w:themeFillShade="D9"/>
          </w:tcPr>
          <w:p w14:paraId="230FD920" w14:textId="77777777" w:rsidR="001A2AD3" w:rsidRDefault="001A2AD3" w:rsidP="001A2AD3">
            <w:pPr>
              <w:ind w:left="-567"/>
              <w:jc w:val="center"/>
              <w:rPr>
                <w:rFonts w:ascii="Lucida Sans Unicode" w:hAnsi="Lucida Sans Unicode" w:cs="Lucida Sans Unicode"/>
                <w:sz w:val="20"/>
                <w:szCs w:val="20"/>
              </w:rPr>
            </w:pPr>
            <w:r w:rsidRPr="0039705C">
              <w:rPr>
                <w:rFonts w:ascii="Lucida Sans Unicode" w:eastAsia="Trebuchet MS" w:hAnsi="Lucida Sans Unicode" w:cs="Lucida Sans Unicode"/>
                <w:b/>
                <w:sz w:val="20"/>
                <w:szCs w:val="20"/>
              </w:rPr>
              <w:t>Precio por foja de conformidad con la Ley de Ingresos 202</w:t>
            </w:r>
            <w:r>
              <w:rPr>
                <w:rFonts w:ascii="Lucida Sans Unicode" w:eastAsia="Trebuchet MS" w:hAnsi="Lucida Sans Unicode" w:cs="Lucida Sans Unicode"/>
                <w:b/>
                <w:sz w:val="20"/>
                <w:szCs w:val="20"/>
              </w:rPr>
              <w:t>4</w:t>
            </w:r>
          </w:p>
        </w:tc>
      </w:tr>
      <w:tr w:rsidR="001A2AD3" w14:paraId="041BC4E5" w14:textId="77777777" w:rsidTr="00BF121A">
        <w:tc>
          <w:tcPr>
            <w:tcW w:w="8828" w:type="dxa"/>
          </w:tcPr>
          <w:p w14:paraId="2E0B572A" w14:textId="77777777" w:rsidR="001A2AD3" w:rsidRDefault="001A2AD3" w:rsidP="001A2AD3">
            <w:pPr>
              <w:ind w:left="-567"/>
              <w:jc w:val="center"/>
              <w:rPr>
                <w:rFonts w:ascii="Lucida Sans Unicode" w:hAnsi="Lucida Sans Unicode" w:cs="Lucida Sans Unicode"/>
                <w:sz w:val="20"/>
                <w:szCs w:val="20"/>
              </w:rPr>
            </w:pPr>
            <w:r w:rsidRPr="0039705C">
              <w:rPr>
                <w:rFonts w:ascii="Lucida Sans Unicode" w:eastAsia="Trebuchet MS" w:hAnsi="Lucida Sans Unicode" w:cs="Lucida Sans Unicode"/>
                <w:sz w:val="20"/>
                <w:szCs w:val="20"/>
              </w:rPr>
              <w:t xml:space="preserve">$ </w:t>
            </w:r>
            <w:r>
              <w:rPr>
                <w:rFonts w:ascii="Lucida Sans Unicode" w:eastAsia="Trebuchet MS" w:hAnsi="Lucida Sans Unicode" w:cs="Lucida Sans Unicode"/>
                <w:sz w:val="20"/>
                <w:szCs w:val="20"/>
              </w:rPr>
              <w:t>24</w:t>
            </w:r>
            <w:r w:rsidRPr="0039705C">
              <w:rPr>
                <w:rFonts w:ascii="Lucida Sans Unicode" w:eastAsia="Trebuchet MS" w:hAnsi="Lucida Sans Unicode" w:cs="Lucida Sans Unicode"/>
                <w:sz w:val="20"/>
                <w:szCs w:val="20"/>
              </w:rPr>
              <w:t xml:space="preserve">.00 </w:t>
            </w:r>
            <w:r>
              <w:rPr>
                <w:rFonts w:ascii="Lucida Sans Unicode" w:eastAsia="Trebuchet MS" w:hAnsi="Lucida Sans Unicode" w:cs="Lucida Sans Unicode"/>
                <w:sz w:val="20"/>
                <w:szCs w:val="20"/>
              </w:rPr>
              <w:t>Veinticuatro</w:t>
            </w:r>
            <w:r w:rsidRPr="0039705C">
              <w:rPr>
                <w:rFonts w:ascii="Lucida Sans Unicode" w:eastAsia="Trebuchet MS" w:hAnsi="Lucida Sans Unicode" w:cs="Lucida Sans Unicode"/>
                <w:sz w:val="20"/>
                <w:szCs w:val="20"/>
              </w:rPr>
              <w:t xml:space="preserve"> peso</w:t>
            </w:r>
            <w:r>
              <w:rPr>
                <w:rFonts w:ascii="Lucida Sans Unicode" w:eastAsia="Trebuchet MS" w:hAnsi="Lucida Sans Unicode" w:cs="Lucida Sans Unicode"/>
                <w:sz w:val="20"/>
                <w:szCs w:val="20"/>
              </w:rPr>
              <w:t>s</w:t>
            </w:r>
            <w:r w:rsidRPr="0039705C">
              <w:rPr>
                <w:rFonts w:ascii="Lucida Sans Unicode" w:eastAsia="Trebuchet MS" w:hAnsi="Lucida Sans Unicode" w:cs="Lucida Sans Unicode"/>
                <w:sz w:val="20"/>
                <w:szCs w:val="20"/>
              </w:rPr>
              <w:t xml:space="preserve"> M.N.</w:t>
            </w:r>
          </w:p>
        </w:tc>
      </w:tr>
    </w:tbl>
    <w:p w14:paraId="385D487A" w14:textId="77777777" w:rsidR="001A2AD3" w:rsidRDefault="001A2AD3" w:rsidP="001A2AD3">
      <w:pPr>
        <w:ind w:left="-567"/>
        <w:jc w:val="center"/>
        <w:rPr>
          <w:rFonts w:ascii="Lucida Sans Unicode" w:hAnsi="Lucida Sans Unicode" w:cs="Lucida Sans Unicode"/>
          <w:sz w:val="20"/>
          <w:szCs w:val="20"/>
        </w:rPr>
      </w:pPr>
    </w:p>
    <w:tbl>
      <w:tblPr>
        <w:tblStyle w:val="Tablaconcuadrcula"/>
        <w:tblW w:w="0" w:type="auto"/>
        <w:tblLook w:val="04A0" w:firstRow="1" w:lastRow="0" w:firstColumn="1" w:lastColumn="0" w:noHBand="0" w:noVBand="1"/>
      </w:tblPr>
      <w:tblGrid>
        <w:gridCol w:w="3256"/>
        <w:gridCol w:w="5572"/>
      </w:tblGrid>
      <w:tr w:rsidR="001A2AD3" w14:paraId="351C09BA" w14:textId="77777777" w:rsidTr="00BF121A">
        <w:tc>
          <w:tcPr>
            <w:tcW w:w="3256" w:type="dxa"/>
            <w:shd w:val="clear" w:color="auto" w:fill="D9D9D9" w:themeFill="background1" w:themeFillShade="D9"/>
          </w:tcPr>
          <w:p w14:paraId="6DB24E81" w14:textId="77777777" w:rsidR="001A2AD3" w:rsidRPr="00502E8F" w:rsidRDefault="001A2AD3" w:rsidP="001A2AD3">
            <w:pPr>
              <w:ind w:left="-567"/>
              <w:jc w:val="center"/>
              <w:rPr>
                <w:rFonts w:ascii="Lucida Sans Unicode" w:hAnsi="Lucida Sans Unicode" w:cs="Lucida Sans Unicode"/>
                <w:b/>
                <w:sz w:val="20"/>
                <w:szCs w:val="20"/>
              </w:rPr>
            </w:pPr>
            <w:r w:rsidRPr="00502E8F">
              <w:rPr>
                <w:rFonts w:ascii="Lucida Sans Unicode" w:eastAsia="Trebuchet MS" w:hAnsi="Lucida Sans Unicode" w:cs="Lucida Sans Unicode"/>
                <w:b/>
                <w:bCs/>
                <w:sz w:val="20"/>
                <w:szCs w:val="20"/>
              </w:rPr>
              <w:t>Número de Fojas</w:t>
            </w:r>
          </w:p>
        </w:tc>
        <w:tc>
          <w:tcPr>
            <w:tcW w:w="5572" w:type="dxa"/>
            <w:shd w:val="clear" w:color="auto" w:fill="D9D9D9" w:themeFill="background1" w:themeFillShade="D9"/>
          </w:tcPr>
          <w:p w14:paraId="6C7A9110" w14:textId="77777777" w:rsidR="001A2AD3" w:rsidRPr="00502E8F" w:rsidRDefault="001A2AD3" w:rsidP="001A2AD3">
            <w:pPr>
              <w:ind w:left="-567"/>
              <w:jc w:val="center"/>
              <w:rPr>
                <w:rFonts w:ascii="Lucida Sans Unicode" w:hAnsi="Lucida Sans Unicode" w:cs="Lucida Sans Unicode"/>
                <w:b/>
                <w:sz w:val="20"/>
                <w:szCs w:val="20"/>
              </w:rPr>
            </w:pPr>
            <w:r w:rsidRPr="00502E8F">
              <w:rPr>
                <w:rFonts w:ascii="Lucida Sans Unicode" w:eastAsia="Trebuchet MS" w:hAnsi="Lucida Sans Unicode" w:cs="Lucida Sans Unicode"/>
                <w:b/>
                <w:bCs/>
                <w:sz w:val="20"/>
                <w:szCs w:val="20"/>
              </w:rPr>
              <w:t>Total</w:t>
            </w:r>
          </w:p>
        </w:tc>
      </w:tr>
      <w:tr w:rsidR="001A2AD3" w14:paraId="00304B6E" w14:textId="77777777" w:rsidTr="00BF121A">
        <w:tc>
          <w:tcPr>
            <w:tcW w:w="3256" w:type="dxa"/>
          </w:tcPr>
          <w:p w14:paraId="0FADE23D" w14:textId="77777777" w:rsidR="001A2AD3" w:rsidRDefault="001A2AD3" w:rsidP="001A2AD3">
            <w:pPr>
              <w:ind w:left="-567"/>
              <w:jc w:val="center"/>
              <w:rPr>
                <w:rFonts w:ascii="Lucida Sans Unicode" w:hAnsi="Lucida Sans Unicode" w:cs="Lucida Sans Unicode"/>
                <w:sz w:val="20"/>
                <w:szCs w:val="20"/>
              </w:rPr>
            </w:pPr>
            <w:r>
              <w:rPr>
                <w:rFonts w:ascii="Lucida Sans Unicode" w:eastAsia="Trebuchet MS" w:hAnsi="Lucida Sans Unicode" w:cs="Lucida Sans Unicode"/>
                <w:bCs/>
                <w:sz w:val="20"/>
                <w:szCs w:val="20"/>
              </w:rPr>
              <w:t>12</w:t>
            </w:r>
          </w:p>
        </w:tc>
        <w:tc>
          <w:tcPr>
            <w:tcW w:w="5572" w:type="dxa"/>
          </w:tcPr>
          <w:p w14:paraId="1CCD0472" w14:textId="77777777" w:rsidR="001A2AD3" w:rsidRDefault="001A2AD3" w:rsidP="001A2AD3">
            <w:pPr>
              <w:ind w:left="-567"/>
              <w:jc w:val="center"/>
              <w:rPr>
                <w:rFonts w:ascii="Lucida Sans Unicode" w:hAnsi="Lucida Sans Unicode" w:cs="Lucida Sans Unicode"/>
                <w:sz w:val="20"/>
                <w:szCs w:val="20"/>
              </w:rPr>
            </w:pPr>
            <w:r w:rsidRPr="0039705C">
              <w:rPr>
                <w:rFonts w:ascii="Lucida Sans Unicode" w:eastAsia="Trebuchet MS" w:hAnsi="Lucida Sans Unicode" w:cs="Lucida Sans Unicode"/>
                <w:sz w:val="20"/>
                <w:szCs w:val="20"/>
              </w:rPr>
              <w:t>$</w:t>
            </w:r>
            <w:r>
              <w:rPr>
                <w:rFonts w:ascii="Lucida Sans Unicode" w:eastAsia="Trebuchet MS" w:hAnsi="Lucida Sans Unicode" w:cs="Lucida Sans Unicode"/>
                <w:sz w:val="20"/>
                <w:szCs w:val="20"/>
              </w:rPr>
              <w:t>288</w:t>
            </w:r>
            <w:r w:rsidRPr="0039705C">
              <w:rPr>
                <w:rFonts w:ascii="Lucida Sans Unicode" w:eastAsia="Trebuchet MS" w:hAnsi="Lucida Sans Unicode" w:cs="Lucida Sans Unicode"/>
                <w:sz w:val="20"/>
                <w:szCs w:val="20"/>
              </w:rPr>
              <w:t>.00 pesos M.N.</w:t>
            </w:r>
          </w:p>
        </w:tc>
      </w:tr>
    </w:tbl>
    <w:p w14:paraId="57CA6F69" w14:textId="77777777" w:rsidR="001A2AD3" w:rsidRDefault="001A2AD3" w:rsidP="001A2AD3">
      <w:pPr>
        <w:ind w:left="-567"/>
        <w:jc w:val="both"/>
        <w:rPr>
          <w:rFonts w:ascii="Lucida Sans Unicode" w:hAnsi="Lucida Sans Unicode" w:cs="Lucida Sans Unicode"/>
          <w:sz w:val="20"/>
          <w:szCs w:val="20"/>
        </w:rPr>
      </w:pPr>
    </w:p>
    <w:p w14:paraId="0C20EEAF" w14:textId="77777777" w:rsidR="001A2AD3" w:rsidRDefault="001A2AD3" w:rsidP="001A2AD3">
      <w:pPr>
        <w:spacing w:line="276" w:lineRule="auto"/>
        <w:ind w:left="-567"/>
        <w:jc w:val="both"/>
        <w:rPr>
          <w:rFonts w:ascii="Lucida Sans Unicode" w:hAnsi="Lucida Sans Unicode" w:cs="Lucida Sans Unicode"/>
          <w:sz w:val="20"/>
          <w:szCs w:val="20"/>
        </w:rPr>
      </w:pPr>
      <w:r w:rsidRPr="00502E8F">
        <w:rPr>
          <w:rFonts w:ascii="Lucida Sans Unicode" w:hAnsi="Lucida Sans Unicode" w:cs="Lucida Sans Unicode"/>
          <w:sz w:val="20"/>
          <w:szCs w:val="20"/>
        </w:rPr>
        <w:t xml:space="preserve">En razón de lo anterior, se hace de su </w:t>
      </w:r>
      <w:r w:rsidRPr="006C66A7">
        <w:rPr>
          <w:rFonts w:ascii="Lucida Sans Unicode" w:hAnsi="Lucida Sans Unicode" w:cs="Lucida Sans Unicode"/>
          <w:sz w:val="20"/>
          <w:szCs w:val="20"/>
        </w:rPr>
        <w:t>conocimiento que, una vez exhibido el pago por concepto de las copias certificadas solicitadas, las mismas serán proporcionadas dentro de los 05 cinco días hábiles posteriores, de conformidad con lo establecido</w:t>
      </w:r>
      <w:r w:rsidRPr="008A62E7">
        <w:rPr>
          <w:rFonts w:ascii="Lucida Sans Unicode" w:hAnsi="Lucida Sans Unicode" w:cs="Lucida Sans Unicode"/>
          <w:sz w:val="20"/>
          <w:szCs w:val="20"/>
        </w:rPr>
        <w:t xml:space="preserve"> en el artículo 89.1 fracción V de la Ley de Transparencia y Acceso a la Información Pública del Estado de Jalisco y sus Municipios.</w:t>
      </w:r>
    </w:p>
    <w:p w14:paraId="7029B91B" w14:textId="77777777" w:rsidR="001A2AD3" w:rsidRPr="003D1BAE" w:rsidRDefault="001A2AD3" w:rsidP="001A2AD3">
      <w:pPr>
        <w:tabs>
          <w:tab w:val="left" w:pos="9214"/>
        </w:tabs>
        <w:spacing w:line="276" w:lineRule="auto"/>
        <w:ind w:left="-567"/>
        <w:jc w:val="both"/>
        <w:rPr>
          <w:rFonts w:ascii="Lucida Sans Unicode" w:eastAsia="Lucida Sans" w:hAnsi="Lucida Sans Unicode" w:cs="Lucida Sans Unicode"/>
          <w:sz w:val="20"/>
          <w:szCs w:val="20"/>
        </w:rPr>
      </w:pPr>
    </w:p>
    <w:p w14:paraId="4500EE5A" w14:textId="77777777" w:rsidR="006213E5" w:rsidRPr="003D1BAE" w:rsidRDefault="00260654" w:rsidP="001A2AD3">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RESOLUTIVOS</w:t>
      </w:r>
    </w:p>
    <w:p w14:paraId="4FC4CD6F" w14:textId="77777777"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C09F3E4" w14:textId="76837200" w:rsidR="006213E5" w:rsidRPr="003D1BAE" w:rsidRDefault="00260654"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Primero.</w:t>
      </w:r>
      <w:r w:rsidRPr="003D1BAE">
        <w:rPr>
          <w:rFonts w:ascii="Lucida Sans Unicode" w:eastAsia="Lucida Sans" w:hAnsi="Lucida Sans Unicode" w:cs="Lucida Sans Unicode"/>
          <w:color w:val="000000"/>
          <w:sz w:val="20"/>
          <w:szCs w:val="20"/>
        </w:rPr>
        <w:t xml:space="preserve"> En términos de los artículos 46.1, fracción </w:t>
      </w:r>
      <w:r w:rsidR="00D902B2">
        <w:rPr>
          <w:rFonts w:ascii="Lucida Sans Unicode" w:eastAsia="Lucida Sans" w:hAnsi="Lucida Sans Unicode" w:cs="Lucida Sans Unicode"/>
          <w:color w:val="000000"/>
          <w:sz w:val="20"/>
          <w:szCs w:val="20"/>
        </w:rPr>
        <w:t>I</w:t>
      </w:r>
      <w:r w:rsidRPr="003D1BAE">
        <w:rPr>
          <w:rFonts w:ascii="Lucida Sans Unicode" w:eastAsia="Lucida Sans" w:hAnsi="Lucida Sans Unicode" w:cs="Lucida Sans Unicode"/>
          <w:color w:val="000000"/>
          <w:sz w:val="20"/>
          <w:szCs w:val="20"/>
        </w:rPr>
        <w:t xml:space="preserve">, 59.1 y 60 de la Ley de Protección de Datos Personales en Posesión de Sujetos Obligados del Estado de Jalisco y sus Municipios se declara procedente la solicitud de ejercicio de los derechos ARCO, en su modalidad de </w:t>
      </w:r>
      <w:r w:rsidR="00D902B2">
        <w:rPr>
          <w:rFonts w:ascii="Lucida Sans Unicode" w:eastAsia="Lucida Sans" w:hAnsi="Lucida Sans Unicode" w:cs="Lucida Sans Unicode"/>
          <w:color w:val="000000"/>
          <w:sz w:val="20"/>
          <w:szCs w:val="20"/>
        </w:rPr>
        <w:t>acceso</w:t>
      </w:r>
      <w:r w:rsidRPr="003D1BAE">
        <w:rPr>
          <w:rFonts w:ascii="Lucida Sans Unicode" w:eastAsia="Lucida Sans" w:hAnsi="Lucida Sans Unicode" w:cs="Lucida Sans Unicode"/>
          <w:color w:val="000000"/>
          <w:sz w:val="20"/>
          <w:szCs w:val="20"/>
        </w:rPr>
        <w:t xml:space="preserve">. </w:t>
      </w:r>
    </w:p>
    <w:p w14:paraId="34DE4021" w14:textId="77777777"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D4F04B5" w14:textId="77777777" w:rsidR="006213E5" w:rsidRPr="003D1BAE" w:rsidRDefault="00260654"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Segundo.</w:t>
      </w:r>
      <w:r w:rsidRPr="003D1BAE">
        <w:rPr>
          <w:rFonts w:ascii="Lucida Sans Unicode" w:eastAsia="Lucida Sans" w:hAnsi="Lucida Sans Unicode" w:cs="Lucida Sans Unicode"/>
          <w:color w:val="000000"/>
          <w:sz w:val="20"/>
          <w:szCs w:val="20"/>
        </w:rPr>
        <w:t xml:space="preserve"> Notifíquese por correo electrónico a la solicitante.</w:t>
      </w:r>
    </w:p>
    <w:p w14:paraId="6B7481F9" w14:textId="77777777"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FAB0EB6"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Tercero.</w:t>
      </w:r>
      <w:r w:rsidRPr="003D1BAE">
        <w:rPr>
          <w:rFonts w:ascii="Lucida Sans Unicode" w:eastAsia="Lucida Sans" w:hAnsi="Lucida Sans Unicode" w:cs="Lucida Sans Unicode"/>
          <w:color w:val="000000"/>
          <w:sz w:val="20"/>
          <w:szCs w:val="20"/>
        </w:rPr>
        <w:t xml:space="preserve"> En su oportunidad, archívese el expediente como asunto concluido. </w:t>
      </w:r>
    </w:p>
    <w:p w14:paraId="106053A2" w14:textId="77777777" w:rsidR="006213E5" w:rsidRPr="003D1BAE" w:rsidRDefault="006213E5" w:rsidP="006615AB">
      <w:pPr>
        <w:widowControl w:val="0"/>
        <w:pBdr>
          <w:top w:val="nil"/>
          <w:left w:val="nil"/>
          <w:bottom w:val="nil"/>
          <w:right w:val="nil"/>
          <w:between w:val="nil"/>
        </w:pBdr>
        <w:spacing w:line="276" w:lineRule="auto"/>
        <w:ind w:left="-567"/>
        <w:jc w:val="both"/>
        <w:rPr>
          <w:rFonts w:ascii="Lucida Sans Unicode" w:eastAsia="Lucida Sans" w:hAnsi="Lucida Sans Unicode" w:cs="Lucida Sans Unicode"/>
          <w:color w:val="000000"/>
          <w:sz w:val="20"/>
          <w:szCs w:val="20"/>
        </w:rPr>
      </w:pPr>
    </w:p>
    <w:p w14:paraId="5A751689" w14:textId="1DCC596A" w:rsidR="006213E5" w:rsidRPr="003D1BAE" w:rsidRDefault="00260654" w:rsidP="006615AB">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Guadalajara Jalisco, a los </w:t>
      </w:r>
      <w:r w:rsidR="00D902B2">
        <w:rPr>
          <w:rFonts w:ascii="Lucida Sans Unicode" w:eastAsia="Lucida Sans" w:hAnsi="Lucida Sans Unicode" w:cs="Lucida Sans Unicode"/>
          <w:color w:val="000000"/>
          <w:sz w:val="20"/>
          <w:szCs w:val="20"/>
        </w:rPr>
        <w:t>22</w:t>
      </w:r>
      <w:r w:rsidRPr="003D1BAE">
        <w:rPr>
          <w:rFonts w:ascii="Lucida Sans Unicode" w:eastAsia="Lucida Sans" w:hAnsi="Lucida Sans Unicode" w:cs="Lucida Sans Unicode"/>
          <w:color w:val="000000"/>
          <w:sz w:val="20"/>
          <w:szCs w:val="20"/>
        </w:rPr>
        <w:t xml:space="preserve"> </w:t>
      </w:r>
      <w:r w:rsidR="00D902B2">
        <w:rPr>
          <w:rFonts w:ascii="Lucida Sans Unicode" w:eastAsia="Lucida Sans" w:hAnsi="Lucida Sans Unicode" w:cs="Lucida Sans Unicode"/>
          <w:color w:val="000000"/>
          <w:sz w:val="20"/>
          <w:szCs w:val="20"/>
        </w:rPr>
        <w:t>veintidós</w:t>
      </w:r>
      <w:r w:rsidRPr="003D1BAE">
        <w:rPr>
          <w:rFonts w:ascii="Lucida Sans Unicode" w:eastAsia="Lucida Sans" w:hAnsi="Lucida Sans Unicode" w:cs="Lucida Sans Unicode"/>
          <w:color w:val="000000"/>
          <w:sz w:val="20"/>
          <w:szCs w:val="20"/>
        </w:rPr>
        <w:t xml:space="preserve"> días del mes de </w:t>
      </w:r>
      <w:r w:rsidR="00D902B2">
        <w:rPr>
          <w:rFonts w:ascii="Lucida Sans Unicode" w:eastAsia="Lucida Sans" w:hAnsi="Lucida Sans Unicode" w:cs="Lucida Sans Unicode"/>
          <w:color w:val="000000"/>
          <w:sz w:val="20"/>
          <w:szCs w:val="20"/>
        </w:rPr>
        <w:t>enero de 2024</w:t>
      </w:r>
      <w:r w:rsidRPr="003D1BAE">
        <w:rPr>
          <w:rFonts w:ascii="Lucida Sans Unicode" w:eastAsia="Lucida Sans" w:hAnsi="Lucida Sans Unicode" w:cs="Lucida Sans Unicode"/>
          <w:color w:val="000000"/>
          <w:sz w:val="20"/>
          <w:szCs w:val="20"/>
        </w:rPr>
        <w:t xml:space="preserve"> dos mil </w:t>
      </w:r>
      <w:r w:rsidR="00D902B2">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w:t>
      </w:r>
    </w:p>
    <w:p w14:paraId="4F772B92" w14:textId="77777777" w:rsidR="006213E5" w:rsidRPr="003D1BAE" w:rsidRDefault="006213E5">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29CF650B" w14:textId="77777777" w:rsidR="006213E5" w:rsidRPr="003D1BAE" w:rsidRDefault="00260654">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Comité de Transparencia.</w:t>
      </w:r>
    </w:p>
    <w:p w14:paraId="314F7335" w14:textId="77777777" w:rsidR="006213E5" w:rsidRPr="003D1BAE" w:rsidRDefault="00260654">
      <w:pPr>
        <w:ind w:left="2124" w:firstLine="707"/>
        <w:rPr>
          <w:rFonts w:ascii="Lucida Sans Unicode" w:eastAsia="Lucida Sans" w:hAnsi="Lucida Sans Unicode" w:cs="Lucida Sans Unicode"/>
          <w:b/>
          <w:sz w:val="20"/>
          <w:szCs w:val="20"/>
        </w:rPr>
      </w:pPr>
      <w:r w:rsidRPr="003D1BAE">
        <w:rPr>
          <w:rFonts w:ascii="Lucida Sans Unicode" w:eastAsia="Lucida Sans" w:hAnsi="Lucida Sans Unicode" w:cs="Lucida Sans Unicode"/>
          <w:b/>
          <w:sz w:val="20"/>
          <w:szCs w:val="20"/>
        </w:rPr>
        <w:t>_____________________________</w:t>
      </w:r>
    </w:p>
    <w:p w14:paraId="5003905E"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Paula Ramírez Höhne</w:t>
      </w:r>
    </w:p>
    <w:p w14:paraId="33C6575E"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Presidenta del Comité</w:t>
      </w:r>
    </w:p>
    <w:p w14:paraId="7313D25F" w14:textId="77777777" w:rsidR="006213E5" w:rsidRPr="003D1BAE" w:rsidRDefault="00260654">
      <w:pPr>
        <w:ind w:firstLine="708"/>
        <w:rPr>
          <w:rFonts w:ascii="Lucida Sans Unicode" w:eastAsia="Lucida Sans" w:hAnsi="Lucida Sans Unicode" w:cs="Lucida Sans Unicode"/>
          <w:b/>
          <w:sz w:val="20"/>
          <w:szCs w:val="20"/>
        </w:rPr>
      </w:pPr>
      <w:r w:rsidRPr="003D1BAE">
        <w:rPr>
          <w:rFonts w:ascii="Lucida Sans Unicode" w:eastAsia="Lucida Sans" w:hAnsi="Lucida Sans Unicode" w:cs="Lucida Sans Unicode"/>
          <w:sz w:val="20"/>
          <w:szCs w:val="20"/>
        </w:rPr>
        <w:t xml:space="preserve">  </w:t>
      </w:r>
      <w:r w:rsidRPr="003D1BAE">
        <w:rPr>
          <w:rFonts w:ascii="Lucida Sans Unicode" w:eastAsia="Lucida Sans" w:hAnsi="Lucida Sans Unicode" w:cs="Lucida Sans Unicode"/>
          <w:b/>
          <w:sz w:val="20"/>
          <w:szCs w:val="20"/>
        </w:rPr>
        <w:t xml:space="preserve">__________________________                 </w:t>
      </w:r>
      <w:r w:rsidRPr="003D1BAE">
        <w:rPr>
          <w:rFonts w:ascii="Lucida Sans Unicode" w:eastAsia="Lucida Sans" w:hAnsi="Lucida Sans Unicode" w:cs="Lucida Sans Unicode"/>
          <w:b/>
          <w:sz w:val="20"/>
          <w:szCs w:val="20"/>
        </w:rPr>
        <w:tab/>
      </w:r>
      <w:r w:rsidRPr="003D1BAE">
        <w:rPr>
          <w:rFonts w:ascii="Lucida Sans Unicode" w:eastAsia="Lucida Sans" w:hAnsi="Lucida Sans Unicode" w:cs="Lucida Sans Unicode"/>
          <w:b/>
          <w:sz w:val="20"/>
          <w:szCs w:val="20"/>
        </w:rPr>
        <w:tab/>
        <w:t xml:space="preserve">  __________________________</w:t>
      </w:r>
    </w:p>
    <w:p w14:paraId="5A7A8909"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 xml:space="preserve">         Eduardo Meza Rincón                                         Alma Fabiola del Rosario</w:t>
      </w:r>
    </w:p>
    <w:p w14:paraId="29E8084B"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color w:val="000000"/>
          <w:sz w:val="20"/>
          <w:szCs w:val="20"/>
        </w:rPr>
        <w:t xml:space="preserve">      Contralor General</w:t>
      </w:r>
      <w:r w:rsidRPr="003D1BAE">
        <w:rPr>
          <w:rFonts w:ascii="Lucida Sans Unicode" w:eastAsia="Lucida Sans" w:hAnsi="Lucida Sans Unicode" w:cs="Lucida Sans Unicode"/>
          <w:b/>
          <w:color w:val="000000"/>
          <w:sz w:val="20"/>
          <w:szCs w:val="20"/>
        </w:rPr>
        <w:t xml:space="preserve">                                                     Rosas Villalobos</w:t>
      </w:r>
    </w:p>
    <w:p w14:paraId="33705F3E" w14:textId="5A28BF28" w:rsidR="006213E5" w:rsidRDefault="00260654" w:rsidP="00020D1A">
      <w:pPr>
        <w:widowControl w:val="0"/>
        <w:pBdr>
          <w:top w:val="nil"/>
          <w:left w:val="nil"/>
          <w:bottom w:val="nil"/>
          <w:right w:val="nil"/>
          <w:between w:val="nil"/>
        </w:pBdr>
        <w:ind w:left="-567"/>
        <w:jc w:val="center"/>
        <w:rPr>
          <w:sz w:val="20"/>
          <w:szCs w:val="20"/>
        </w:rPr>
      </w:pPr>
      <w:r w:rsidRPr="003D1BAE">
        <w:rPr>
          <w:rFonts w:ascii="Lucida Sans Unicode" w:eastAsia="Lucida Sans" w:hAnsi="Lucida Sans Unicode" w:cs="Lucida Sans Unicode"/>
          <w:color w:val="000000"/>
          <w:sz w:val="20"/>
          <w:szCs w:val="20"/>
        </w:rPr>
        <w:t xml:space="preserve">                                                                                  Secretaria del Comité</w:t>
      </w:r>
    </w:p>
    <w:sectPr w:rsidR="006213E5">
      <w:headerReference w:type="default" r:id="rId7"/>
      <w:footerReference w:type="even" r:id="rId8"/>
      <w:footerReference w:type="default" r:id="rId9"/>
      <w:pgSz w:w="12240" w:h="15840"/>
      <w:pgMar w:top="1417" w:right="1467" w:bottom="1417" w:left="1417" w:header="664"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5CDB" w14:textId="77777777" w:rsidR="00AF0C2E" w:rsidRDefault="00260654">
      <w:r>
        <w:separator/>
      </w:r>
    </w:p>
  </w:endnote>
  <w:endnote w:type="continuationSeparator" w:id="0">
    <w:p w14:paraId="2548C89C" w14:textId="77777777" w:rsidR="00AF0C2E" w:rsidRDefault="0026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7316" w14:textId="77777777" w:rsidR="006213E5" w:rsidRDefault="00260654">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3100E09E" w14:textId="77777777" w:rsidR="006213E5" w:rsidRDefault="006213E5">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54F0" w14:textId="77777777" w:rsidR="006213E5" w:rsidRPr="00260654" w:rsidRDefault="00260654" w:rsidP="00260654">
    <w:pPr>
      <w:pBdr>
        <w:top w:val="nil"/>
        <w:left w:val="nil"/>
        <w:bottom w:val="nil"/>
        <w:right w:val="nil"/>
        <w:between w:val="nil"/>
      </w:pBdr>
      <w:tabs>
        <w:tab w:val="center" w:pos="4419"/>
        <w:tab w:val="right" w:pos="8838"/>
      </w:tabs>
      <w:jc w:val="right"/>
      <w:rPr>
        <w:rFonts w:ascii="Lucida Sans Unicode" w:hAnsi="Lucida Sans Unicode" w:cs="Lucida Sans Unicode"/>
        <w:color w:val="000000"/>
        <w:sz w:val="14"/>
        <w:szCs w:val="14"/>
      </w:rPr>
    </w:pPr>
    <w:r w:rsidRPr="00260654">
      <w:rPr>
        <w:rFonts w:ascii="Lucida Sans Unicode" w:hAnsi="Lucida Sans Unicode" w:cs="Lucida Sans Unicode"/>
        <w:noProof/>
        <w:color w:val="000000"/>
        <w:sz w:val="14"/>
        <w:szCs w:val="14"/>
        <w:lang w:val="es-MX"/>
      </w:rPr>
      <w:drawing>
        <wp:anchor distT="0" distB="0" distL="114300" distR="114300" simplePos="0" relativeHeight="251659264" behindDoc="1" locked="0" layoutInCell="1" allowOverlap="1" wp14:anchorId="255A1D56" wp14:editId="79B51466">
          <wp:simplePos x="0" y="0"/>
          <wp:positionH relativeFrom="column">
            <wp:posOffset>-261620</wp:posOffset>
          </wp:positionH>
          <wp:positionV relativeFrom="paragraph">
            <wp:posOffset>-424180</wp:posOffset>
          </wp:positionV>
          <wp:extent cx="3706033" cy="876809"/>
          <wp:effectExtent l="0" t="0" r="0" b="0"/>
          <wp:wrapNone/>
          <wp:docPr id="1720242450"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706033" cy="876809"/>
                  </a:xfrm>
                  <a:prstGeom prst="rect">
                    <a:avLst/>
                  </a:prstGeom>
                  <a:ln/>
                </pic:spPr>
              </pic:pic>
            </a:graphicData>
          </a:graphic>
        </wp:anchor>
      </w:drawing>
    </w:r>
    <w:r w:rsidRPr="00260654">
      <w:rPr>
        <w:rFonts w:ascii="Lucida Sans Unicode" w:hAnsi="Lucida Sans Unicode" w:cs="Lucida Sans Unicode"/>
        <w:color w:val="000000"/>
        <w:sz w:val="14"/>
        <w:szCs w:val="14"/>
      </w:rPr>
      <w:t xml:space="preserve">                                           Página </w:t>
    </w:r>
    <w:r w:rsidRPr="00260654">
      <w:rPr>
        <w:rFonts w:ascii="Lucida Sans Unicode" w:hAnsi="Lucida Sans Unicode" w:cs="Lucida Sans Unicode"/>
        <w:b/>
        <w:color w:val="000000"/>
        <w:sz w:val="14"/>
        <w:szCs w:val="14"/>
      </w:rPr>
      <w:fldChar w:fldCharType="begin"/>
    </w:r>
    <w:r w:rsidRPr="00260654">
      <w:rPr>
        <w:rFonts w:ascii="Lucida Sans Unicode" w:hAnsi="Lucida Sans Unicode" w:cs="Lucida Sans Unicode"/>
        <w:b/>
        <w:color w:val="000000"/>
        <w:sz w:val="14"/>
        <w:szCs w:val="14"/>
      </w:rPr>
      <w:instrText>PAGE</w:instrText>
    </w:r>
    <w:r w:rsidRPr="00260654">
      <w:rPr>
        <w:rFonts w:ascii="Lucida Sans Unicode" w:hAnsi="Lucida Sans Unicode" w:cs="Lucida Sans Unicode"/>
        <w:b/>
        <w:color w:val="000000"/>
        <w:sz w:val="14"/>
        <w:szCs w:val="14"/>
      </w:rPr>
      <w:fldChar w:fldCharType="separate"/>
    </w:r>
    <w:r w:rsidR="001A2AD3">
      <w:rPr>
        <w:rFonts w:ascii="Lucida Sans Unicode" w:hAnsi="Lucida Sans Unicode" w:cs="Lucida Sans Unicode"/>
        <w:b/>
        <w:noProof/>
        <w:color w:val="000000"/>
        <w:sz w:val="14"/>
        <w:szCs w:val="14"/>
      </w:rPr>
      <w:t>4</w:t>
    </w:r>
    <w:r w:rsidRPr="00260654">
      <w:rPr>
        <w:rFonts w:ascii="Lucida Sans Unicode" w:hAnsi="Lucida Sans Unicode" w:cs="Lucida Sans Unicode"/>
        <w:b/>
        <w:color w:val="000000"/>
        <w:sz w:val="14"/>
        <w:szCs w:val="14"/>
      </w:rPr>
      <w:fldChar w:fldCharType="end"/>
    </w:r>
    <w:r w:rsidRPr="00260654">
      <w:rPr>
        <w:rFonts w:ascii="Lucida Sans Unicode" w:hAnsi="Lucida Sans Unicode" w:cs="Lucida Sans Unicode"/>
        <w:color w:val="000000"/>
        <w:sz w:val="14"/>
        <w:szCs w:val="14"/>
      </w:rPr>
      <w:t xml:space="preserve"> de </w:t>
    </w:r>
    <w:r w:rsidRPr="00260654">
      <w:rPr>
        <w:rFonts w:ascii="Lucida Sans Unicode" w:hAnsi="Lucida Sans Unicode" w:cs="Lucida Sans Unicode"/>
        <w:b/>
        <w:color w:val="000000"/>
        <w:sz w:val="14"/>
        <w:szCs w:val="14"/>
      </w:rPr>
      <w:fldChar w:fldCharType="begin"/>
    </w:r>
    <w:r w:rsidRPr="00260654">
      <w:rPr>
        <w:rFonts w:ascii="Lucida Sans Unicode" w:hAnsi="Lucida Sans Unicode" w:cs="Lucida Sans Unicode"/>
        <w:b/>
        <w:color w:val="000000"/>
        <w:sz w:val="14"/>
        <w:szCs w:val="14"/>
      </w:rPr>
      <w:instrText>NUMPAGES</w:instrText>
    </w:r>
    <w:r w:rsidRPr="00260654">
      <w:rPr>
        <w:rFonts w:ascii="Lucida Sans Unicode" w:hAnsi="Lucida Sans Unicode" w:cs="Lucida Sans Unicode"/>
        <w:b/>
        <w:color w:val="000000"/>
        <w:sz w:val="14"/>
        <w:szCs w:val="14"/>
      </w:rPr>
      <w:fldChar w:fldCharType="separate"/>
    </w:r>
    <w:r w:rsidR="001A2AD3">
      <w:rPr>
        <w:rFonts w:ascii="Lucida Sans Unicode" w:hAnsi="Lucida Sans Unicode" w:cs="Lucida Sans Unicode"/>
        <w:b/>
        <w:noProof/>
        <w:color w:val="000000"/>
        <w:sz w:val="14"/>
        <w:szCs w:val="14"/>
      </w:rPr>
      <w:t>4</w:t>
    </w:r>
    <w:r w:rsidRPr="00260654">
      <w:rPr>
        <w:rFonts w:ascii="Lucida Sans Unicode" w:hAnsi="Lucida Sans Unicode" w:cs="Lucida Sans Unicode"/>
        <w:b/>
        <w:color w:val="000000"/>
        <w:sz w:val="14"/>
        <w:szCs w:val="14"/>
      </w:rPr>
      <w:fldChar w:fldCharType="end"/>
    </w:r>
  </w:p>
  <w:p w14:paraId="1A3032B6" w14:textId="77777777" w:rsidR="006213E5" w:rsidRPr="00260654" w:rsidRDefault="006213E5">
    <w:pPr>
      <w:pBdr>
        <w:top w:val="nil"/>
        <w:left w:val="nil"/>
        <w:bottom w:val="nil"/>
        <w:right w:val="nil"/>
        <w:between w:val="nil"/>
      </w:pBdr>
      <w:tabs>
        <w:tab w:val="center" w:pos="4419"/>
        <w:tab w:val="right" w:pos="8838"/>
      </w:tabs>
      <w:ind w:left="-142" w:right="360"/>
      <w:jc w:val="both"/>
      <w:rPr>
        <w:rFonts w:ascii="Lucida Sans Unicode" w:hAnsi="Lucida Sans Unicode" w:cs="Lucida Sans Unicode"/>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9FF1" w14:textId="77777777" w:rsidR="00AF0C2E" w:rsidRDefault="00260654">
      <w:r>
        <w:separator/>
      </w:r>
    </w:p>
  </w:footnote>
  <w:footnote w:type="continuationSeparator" w:id="0">
    <w:p w14:paraId="58A1AACB" w14:textId="77777777" w:rsidR="00AF0C2E" w:rsidRDefault="00260654">
      <w:r>
        <w:continuationSeparator/>
      </w:r>
    </w:p>
  </w:footnote>
  <w:footnote w:id="1">
    <w:p w14:paraId="4298F133" w14:textId="77777777" w:rsidR="006213E5" w:rsidRPr="006C66A7" w:rsidRDefault="00260654">
      <w:pPr>
        <w:pBdr>
          <w:top w:val="nil"/>
          <w:left w:val="nil"/>
          <w:bottom w:val="nil"/>
          <w:right w:val="nil"/>
          <w:between w:val="nil"/>
        </w:pBdr>
        <w:ind w:left="-567"/>
        <w:jc w:val="both"/>
        <w:rPr>
          <w:rFonts w:ascii="Lucida Sans Unicode" w:eastAsia="Trebuchet MS" w:hAnsi="Lucida Sans Unicode" w:cs="Lucida Sans Unicode"/>
          <w:color w:val="000000"/>
          <w:sz w:val="14"/>
          <w:szCs w:val="14"/>
        </w:rPr>
      </w:pPr>
      <w:bookmarkStart w:id="1" w:name="_heading=h.1fob9te" w:colFirst="0" w:colLast="0"/>
      <w:bookmarkEnd w:id="1"/>
      <w:r w:rsidRPr="006C66A7">
        <w:rPr>
          <w:rFonts w:ascii="Lucida Sans Unicode" w:hAnsi="Lucida Sans Unicode" w:cs="Lucida Sans Unicode"/>
          <w:sz w:val="14"/>
          <w:szCs w:val="14"/>
          <w:vertAlign w:val="superscript"/>
        </w:rPr>
        <w:footnoteRef/>
      </w:r>
      <w:r w:rsidRPr="006C66A7">
        <w:rPr>
          <w:rFonts w:ascii="Lucida Sans Unicode" w:eastAsia="Trebuchet MS" w:hAnsi="Lucida Sans Unicode" w:cs="Lucida Sans Unicode"/>
          <w:color w:val="000000"/>
          <w:sz w:val="14"/>
          <w:szCs w:val="14"/>
        </w:rPr>
        <w:t xml:space="preserve"> Ley de Protección de Datos Personales en Posesión de Sujetos Obligados del Estado de Jalisco y sus Municipios, consultable en: </w:t>
      </w:r>
      <w:hyperlink r:id="rId1">
        <w:r w:rsidRPr="006C66A7">
          <w:rPr>
            <w:rFonts w:ascii="Lucida Sans Unicode" w:eastAsia="Trebuchet MS" w:hAnsi="Lucida Sans Unicode" w:cs="Lucida Sans Unicode"/>
            <w:color w:val="0000FF"/>
            <w:sz w:val="14"/>
            <w:szCs w:val="14"/>
            <w:u w:val="single"/>
          </w:rPr>
          <w:t>https://www.iepcjalisco.org.mx/sites/default/files/transparencia/articulo-8/I/a/ley_proteccion_datos_personales_sujetos_obligados_del_estado_jalisco_municipios.doc</w:t>
        </w:r>
      </w:hyperlink>
      <w:r w:rsidRPr="006C66A7">
        <w:rPr>
          <w:rFonts w:ascii="Lucida Sans Unicode" w:eastAsia="Trebuchet MS" w:hAnsi="Lucida Sans Unicode" w:cs="Lucida Sans Unicode"/>
          <w:color w:val="000000"/>
          <w:sz w:val="14"/>
          <w:szCs w:val="14"/>
        </w:rPr>
        <w:t xml:space="preserve"> </w:t>
      </w:r>
    </w:p>
  </w:footnote>
  <w:footnote w:id="2">
    <w:p w14:paraId="667161C6" w14:textId="77777777" w:rsidR="001A2AD3" w:rsidRPr="006C66A7" w:rsidRDefault="001A2AD3" w:rsidP="006C66A7">
      <w:pPr>
        <w:pStyle w:val="Textonotapie"/>
        <w:jc w:val="both"/>
        <w:rPr>
          <w:rFonts w:ascii="Lucida Sans Unicode" w:hAnsi="Lucida Sans Unicode" w:cs="Lucida Sans Unicode"/>
          <w:sz w:val="14"/>
          <w:szCs w:val="14"/>
        </w:rPr>
      </w:pPr>
      <w:r w:rsidRPr="006C66A7">
        <w:rPr>
          <w:rStyle w:val="Refdenotaalpie"/>
          <w:rFonts w:ascii="Lucida Sans Unicode" w:hAnsi="Lucida Sans Unicode" w:cs="Lucida Sans Unicode"/>
          <w:sz w:val="14"/>
          <w:szCs w:val="14"/>
        </w:rPr>
        <w:footnoteRef/>
      </w:r>
      <w:r w:rsidRPr="006C66A7">
        <w:rPr>
          <w:rFonts w:ascii="Lucida Sans Unicode" w:hAnsi="Lucida Sans Unicode" w:cs="Lucida Sans Unicode"/>
          <w:sz w:val="14"/>
          <w:szCs w:val="14"/>
        </w:rPr>
        <w:t xml:space="preserve"> </w:t>
      </w:r>
      <w:r w:rsidRPr="006C66A7">
        <w:rPr>
          <w:rStyle w:val="Refdenotaalpie"/>
          <w:rFonts w:ascii="Lucida Sans Unicode" w:hAnsi="Lucida Sans Unicode" w:cs="Lucida Sans Unicode"/>
          <w:sz w:val="14"/>
          <w:szCs w:val="14"/>
        </w:rPr>
        <w:footnoteRef/>
      </w:r>
      <w:r w:rsidRPr="006C66A7">
        <w:rPr>
          <w:rFonts w:ascii="Lucida Sans Unicode" w:hAnsi="Lucida Sans Unicode" w:cs="Lucida Sans Unicode"/>
          <w:sz w:val="14"/>
          <w:szCs w:val="14"/>
        </w:rPr>
        <w:t xml:space="preserve">Ley de Ingresos del Estado de Jalisco para el Ejercicio Fiscal 2024, consultable en: </w:t>
      </w:r>
      <w:hyperlink r:id="rId2" w:history="1">
        <w:r w:rsidRPr="006C66A7">
          <w:rPr>
            <w:rStyle w:val="Hipervnculo"/>
            <w:rFonts w:ascii="Lucida Sans Unicode" w:hAnsi="Lucida Sans Unicode" w:cs="Lucida Sans Unicode"/>
            <w:sz w:val="14"/>
            <w:szCs w:val="14"/>
          </w:rPr>
          <w:t>https://apiperiodico.jalisco.gob.mx/api/newspaper/getAsset?q=newspaper/21477/1703784972-Estado_de_Jalisco-2023-12-14-XIII.pdf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FA2FE" w14:textId="77777777" w:rsidR="006213E5" w:rsidRDefault="0026065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noProof/>
        <w:lang w:val="es-MX"/>
      </w:rPr>
      <w:drawing>
        <wp:anchor distT="0" distB="0" distL="114300" distR="114300" simplePos="0" relativeHeight="251658240" behindDoc="0" locked="0" layoutInCell="1" hidden="0" allowOverlap="1" wp14:anchorId="1DC9DFDF" wp14:editId="649E3B69">
          <wp:simplePos x="0" y="0"/>
          <wp:positionH relativeFrom="column">
            <wp:posOffset>-3174</wp:posOffset>
          </wp:positionH>
          <wp:positionV relativeFrom="paragraph">
            <wp:posOffset>-83184</wp:posOffset>
          </wp:positionV>
          <wp:extent cx="1873045" cy="1004552"/>
          <wp:effectExtent l="0" t="0" r="0" b="0"/>
          <wp:wrapSquare wrapText="bothSides" distT="0" distB="0" distL="114300" distR="114300"/>
          <wp:docPr id="17202424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045" cy="1004552"/>
                  </a:xfrm>
                  <a:prstGeom prst="rect">
                    <a:avLst/>
                  </a:prstGeom>
                  <a:ln/>
                </pic:spPr>
              </pic:pic>
            </a:graphicData>
          </a:graphic>
        </wp:anchor>
      </w:drawing>
    </w:r>
  </w:p>
  <w:p w14:paraId="2BAC9F40" w14:textId="75A96F6A" w:rsidR="006213E5" w:rsidRDefault="0026065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IEPC-ARCO-</w:t>
    </w:r>
    <w:r w:rsidR="00A97E04">
      <w:rPr>
        <w:rFonts w:ascii="Lucida Sans" w:eastAsia="Lucida Sans" w:hAnsi="Lucida Sans" w:cs="Lucida Sans"/>
        <w:b/>
        <w:color w:val="000000"/>
        <w:sz w:val="22"/>
        <w:szCs w:val="22"/>
      </w:rPr>
      <w:t>001</w:t>
    </w:r>
    <w:r>
      <w:rPr>
        <w:rFonts w:ascii="Lucida Sans" w:eastAsia="Lucida Sans" w:hAnsi="Lucida Sans" w:cs="Lucida Sans"/>
        <w:b/>
        <w:color w:val="000000"/>
        <w:sz w:val="22"/>
        <w:szCs w:val="22"/>
      </w:rPr>
      <w:t>/</w:t>
    </w:r>
    <w:r w:rsidR="00A97E04">
      <w:rPr>
        <w:rFonts w:ascii="Lucida Sans" w:eastAsia="Lucida Sans" w:hAnsi="Lucida Sans" w:cs="Lucida Sans"/>
        <w:b/>
        <w:color w:val="000000"/>
        <w:sz w:val="22"/>
        <w:szCs w:val="22"/>
      </w:rPr>
      <w:t>2024</w:t>
    </w:r>
  </w:p>
  <w:p w14:paraId="18661DD7" w14:textId="77777777" w:rsidR="006213E5" w:rsidRDefault="006213E5">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p>
  <w:p w14:paraId="20936E70" w14:textId="77777777" w:rsidR="006213E5" w:rsidRDefault="006213E5">
    <w:pPr>
      <w:pBdr>
        <w:top w:val="nil"/>
        <w:left w:val="nil"/>
        <w:bottom w:val="nil"/>
        <w:right w:val="nil"/>
        <w:between w:val="nil"/>
      </w:pBdr>
      <w:tabs>
        <w:tab w:val="center" w:pos="4419"/>
        <w:tab w:val="right" w:pos="8838"/>
      </w:tabs>
      <w:rPr>
        <w:color w:val="000000"/>
      </w:rPr>
    </w:pPr>
  </w:p>
  <w:p w14:paraId="53009468" w14:textId="77777777" w:rsidR="006213E5" w:rsidRDefault="006213E5">
    <w:pPr>
      <w:pBdr>
        <w:top w:val="nil"/>
        <w:left w:val="nil"/>
        <w:bottom w:val="nil"/>
        <w:right w:val="nil"/>
        <w:between w:val="nil"/>
      </w:pBdr>
      <w:tabs>
        <w:tab w:val="center" w:pos="4419"/>
        <w:tab w:val="right" w:pos="8838"/>
      </w:tabs>
      <w:rPr>
        <w:color w:val="000000"/>
      </w:rPr>
    </w:pPr>
  </w:p>
  <w:p w14:paraId="584A2BD4" w14:textId="77777777" w:rsidR="006213E5" w:rsidRDefault="006213E5">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E5"/>
    <w:rsid w:val="00020D1A"/>
    <w:rsid w:val="000728E3"/>
    <w:rsid w:val="00090E47"/>
    <w:rsid w:val="00107E8E"/>
    <w:rsid w:val="001A2AD3"/>
    <w:rsid w:val="00260654"/>
    <w:rsid w:val="002733FE"/>
    <w:rsid w:val="00371401"/>
    <w:rsid w:val="00387A21"/>
    <w:rsid w:val="003D1BAE"/>
    <w:rsid w:val="005A5D76"/>
    <w:rsid w:val="0061270F"/>
    <w:rsid w:val="006213E5"/>
    <w:rsid w:val="006615AB"/>
    <w:rsid w:val="006C66A7"/>
    <w:rsid w:val="00966914"/>
    <w:rsid w:val="00A97E04"/>
    <w:rsid w:val="00AF0C2E"/>
    <w:rsid w:val="00D33184"/>
    <w:rsid w:val="00D902B2"/>
    <w:rsid w:val="00E12327"/>
    <w:rsid w:val="00E22CA5"/>
    <w:rsid w:val="00E54033"/>
    <w:rsid w:val="00F94A4A"/>
    <w:rsid w:val="00FC2CEF"/>
    <w:rsid w:val="00FE7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92E5"/>
  <w15:docId w15:val="{27DC7031-9E46-42B8-8606-9E31AF24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unhideWhenUsed/>
    <w:rsid w:val="005E29FF"/>
    <w:rPr>
      <w:sz w:val="20"/>
      <w:szCs w:val="20"/>
    </w:rPr>
  </w:style>
  <w:style w:type="character" w:customStyle="1" w:styleId="TextonotapieCar">
    <w:name w:val="Texto nota pie Car"/>
    <w:basedOn w:val="Fuentedeprrafopredeter"/>
    <w:link w:val="Textonotapie"/>
    <w:uiPriority w:val="99"/>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uiPriority w:val="99"/>
    <w:unhideWhenUsed/>
    <w:rsid w:val="000E0BDF"/>
    <w:rPr>
      <w:color w:val="0000FF"/>
      <w:u w:val="single"/>
    </w:rPr>
  </w:style>
  <w:style w:type="paragraph" w:customStyle="1" w:styleId="Default">
    <w:name w:val="Default"/>
    <w:rsid w:val="000E0BDF"/>
    <w:pPr>
      <w:widowControl w:val="0"/>
      <w:autoSpaceDE w:val="0"/>
      <w:autoSpaceDN w:val="0"/>
      <w:adjustRightInd w:val="0"/>
    </w:pPr>
    <w:rPr>
      <w:rFonts w:eastAsia="Times New Roman"/>
      <w:color w:val="000000"/>
    </w:rPr>
  </w:style>
  <w:style w:type="table" w:customStyle="1" w:styleId="Tabladecuadrcula1clara-nfasis31">
    <w:name w:val="Tabla de cuadrícula 1 clara - Énfasis 31"/>
    <w:basedOn w:val="Tablanormal"/>
    <w:uiPriority w:val="46"/>
    <w:rsid w:val="000E0BDF"/>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C352CF"/>
    <w:rPr>
      <w:color w:val="605E5C"/>
      <w:shd w:val="clear" w:color="auto" w:fill="E1DFDD"/>
    </w:rPr>
  </w:style>
  <w:style w:type="character" w:styleId="Hipervnculovisitado">
    <w:name w:val="FollowedHyperlink"/>
    <w:basedOn w:val="Fuentedeprrafopredeter"/>
    <w:uiPriority w:val="99"/>
    <w:semiHidden/>
    <w:unhideWhenUsed/>
    <w:rsid w:val="00C352CF"/>
    <w:rPr>
      <w:color w:val="954F72" w:themeColor="followedHyperlink"/>
      <w:u w:val="single"/>
    </w:rPr>
  </w:style>
  <w:style w:type="character" w:customStyle="1" w:styleId="Mencinsinresolver2">
    <w:name w:val="Mención sin resolver2"/>
    <w:basedOn w:val="Fuentedeprrafopredeter"/>
    <w:uiPriority w:val="99"/>
    <w:semiHidden/>
    <w:unhideWhenUsed/>
    <w:rsid w:val="00681917"/>
    <w:rPr>
      <w:color w:val="605E5C"/>
      <w:shd w:val="clear" w:color="auto" w:fill="E1DFDD"/>
    </w:rPr>
  </w:style>
  <w:style w:type="paragraph" w:styleId="Textodeglobo">
    <w:name w:val="Balloon Text"/>
    <w:basedOn w:val="Normal"/>
    <w:link w:val="TextodegloboCar"/>
    <w:uiPriority w:val="99"/>
    <w:semiHidden/>
    <w:unhideWhenUsed/>
    <w:rsid w:val="005C1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DD"/>
    <w:rPr>
      <w:rFonts w:ascii="Segoe UI" w:hAnsi="Segoe UI" w:cs="Segoe UI"/>
      <w:sz w:val="18"/>
      <w:szCs w:val="18"/>
      <w:lang w:val="es-ES"/>
    </w:rPr>
  </w:style>
  <w:style w:type="paragraph" w:customStyle="1" w:styleId="selectable-text">
    <w:name w:val="selectable-text"/>
    <w:basedOn w:val="Normal"/>
    <w:rsid w:val="00633749"/>
    <w:pPr>
      <w:spacing w:before="100" w:beforeAutospacing="1" w:after="100" w:afterAutospacing="1"/>
    </w:pPr>
    <w:rPr>
      <w:rFonts w:ascii="Times New Roman" w:eastAsia="Times New Roman" w:hAnsi="Times New Roman" w:cs="Times New Roman"/>
      <w:lang w:val="es-MX"/>
    </w:rPr>
  </w:style>
  <w:style w:type="character" w:customStyle="1" w:styleId="selectable-text1">
    <w:name w:val="selectable-text1"/>
    <w:basedOn w:val="Fuentedeprrafopredeter"/>
    <w:rsid w:val="0063374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A2AD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piperiodico.jalisco.gob.mx/api/newspaper/getAsset?q=newspaper/21477/1703784972-Estado_de_Jalisco-2023-12-14-XIII.pdf" TargetMode="External"/><Relationship Id="rId1" Type="http://schemas.openxmlformats.org/officeDocument/2006/relationships/hyperlink" Target="https://www.iepcjalisco.org.mx/sites/default/files/transparencia/articulo-8/I/a/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8Eo0xKikksrLZlXhKpLxUOu6w==">CgMxLjAyCGguZ2pkZ3hzMgloLjMwajB6bGwyCWguMWZvYjl0ZTgAciExTVpQcmxKamhzeGNZX2k2dTJxVDQ3d1VkalRhTWhCaDI=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916</Words>
  <Characters>5043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Paul López Ávalos</dc:creator>
  <cp:lastModifiedBy>Alma Fabiola del Rosario Rosas Villalobos</cp:lastModifiedBy>
  <cp:revision>5</cp:revision>
  <dcterms:created xsi:type="dcterms:W3CDTF">2024-01-22T16:13:00Z</dcterms:created>
  <dcterms:modified xsi:type="dcterms:W3CDTF">2024-01-29T18:04:00Z</dcterms:modified>
</cp:coreProperties>
</file>