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59444" w14:textId="1737E6A5" w:rsidR="004E4FF6" w:rsidRPr="001B3561" w:rsidRDefault="00AE5CE2" w:rsidP="001B3561">
      <w:pPr>
        <w:jc w:val="center"/>
      </w:pPr>
      <w:r w:rsidRPr="00C472DC">
        <w:rPr>
          <w:noProof/>
          <w:lang w:eastAsia="es-MX"/>
        </w:rPr>
        <w:drawing>
          <wp:inline distT="0" distB="0" distL="0" distR="0" wp14:anchorId="11AC77D4" wp14:editId="71EC0645">
            <wp:extent cx="2343150" cy="1257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699" cy="125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5B8BD" w14:textId="4EB18ADA" w:rsidR="0027150B" w:rsidRPr="00AE5CE2" w:rsidRDefault="007035EB" w:rsidP="0010513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Tercera</w:t>
      </w:r>
      <w:r w:rsidR="003A03CE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8622CF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esión </w:t>
      </w:r>
      <w:r w:rsidR="00344E19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rdinaria de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105131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a 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Comi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sión de</w:t>
      </w:r>
    </w:p>
    <w:p w14:paraId="529AF8D4" w14:textId="77F4CD13" w:rsidR="00577B17" w:rsidRPr="00AE5CE2" w:rsidRDefault="00205C34" w:rsidP="00CA6C6A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Se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gu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imiento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er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vicio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Profesional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Electoral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Nac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i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na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105131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</w:p>
    <w:p w14:paraId="1E48B176" w14:textId="77777777" w:rsidR="00577B17" w:rsidRPr="00CA6C6A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</w:p>
    <w:p w14:paraId="65CCCA8A" w14:textId="634E3D6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  <w:t xml:space="preserve">Fecha: </w:t>
      </w:r>
      <w:proofErr w:type="gramStart"/>
      <w:r w:rsidR="007035EB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Vi</w:t>
      </w:r>
      <w:bookmarkStart w:id="0" w:name="_GoBack"/>
      <w:bookmarkEnd w:id="0"/>
      <w:r w:rsidR="007035EB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ernes</w:t>
      </w:r>
      <w:proofErr w:type="gramEnd"/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="007035EB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17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de </w:t>
      </w:r>
      <w:r w:rsidR="00CA6C6A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m</w:t>
      </w:r>
      <w:r w:rsidR="00191C4D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a</w:t>
      </w:r>
      <w:r w:rsidR="00963E90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y</w:t>
      </w:r>
      <w:r w:rsidR="00191C4D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o</w:t>
      </w:r>
      <w:r w:rsidR="008B51C6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de 20</w:t>
      </w:r>
      <w:r w:rsidR="00587E2D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2</w:t>
      </w:r>
      <w:r w:rsidR="00191C4D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4</w:t>
      </w:r>
    </w:p>
    <w:p w14:paraId="7C8305B1" w14:textId="78ED0CDE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  <w:t>Hora:</w:t>
      </w:r>
      <w:r w:rsidR="004420FB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="00963E90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0</w:t>
      </w:r>
      <w:r w:rsidR="007035EB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9</w:t>
      </w:r>
      <w:r w:rsidR="00F0294C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:</w:t>
      </w:r>
      <w:r w:rsidR="00963E90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0</w:t>
      </w:r>
      <w:r w:rsidR="001B3561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0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horas</w:t>
      </w:r>
    </w:p>
    <w:p w14:paraId="497E5747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</w:pPr>
      <w:r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 xml:space="preserve">Lugar: </w:t>
      </w:r>
      <w:r w:rsidR="00631B27"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>Sala de consejeros</w:t>
      </w:r>
      <w:r w:rsidR="0027150B"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>/Salón del Pleno</w:t>
      </w:r>
      <w:r w:rsidR="00631B27"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 xml:space="preserve"> </w:t>
      </w:r>
    </w:p>
    <w:p w14:paraId="1B6FC884" w14:textId="23609DD5" w:rsidR="0027150B" w:rsidRDefault="0027150B" w:rsidP="001B3561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</w:pPr>
      <w:r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>(Videoconferencia)</w:t>
      </w:r>
    </w:p>
    <w:p w14:paraId="4C93C1EE" w14:textId="77777777" w:rsidR="001B3561" w:rsidRPr="001B3561" w:rsidRDefault="001B3561" w:rsidP="001B3561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sz w:val="14"/>
          <w:szCs w:val="14"/>
          <w:lang w:bidi="en-US"/>
        </w:rPr>
      </w:pPr>
    </w:p>
    <w:p w14:paraId="2A6C1FE9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Orden del día:</w:t>
      </w:r>
    </w:p>
    <w:p w14:paraId="1110EAB7" w14:textId="77777777" w:rsidR="006D4AEF" w:rsidRPr="00CA6C6A" w:rsidRDefault="006D4AEF" w:rsidP="00577B1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D7D9B98" w14:textId="77777777" w:rsidR="00CA6C6A" w:rsidRDefault="0027150B" w:rsidP="00CA6C6A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 w:rsidRPr="00AE5CE2">
        <w:rPr>
          <w:rFonts w:ascii="Lucida Sans Unicode" w:hAnsi="Lucida Sans Unicode" w:cs="Lucida Sans Unicode"/>
          <w:sz w:val="24"/>
          <w:szCs w:val="24"/>
        </w:rPr>
        <w:t>Presentación y, en su caso, aprobación del orden del día.</w:t>
      </w:r>
    </w:p>
    <w:p w14:paraId="78A9847B" w14:textId="77777777" w:rsidR="00CA6C6A" w:rsidRPr="00CA6C6A" w:rsidRDefault="00CA6C6A" w:rsidP="00CA6C6A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2D39E37" w14:textId="440B2C42" w:rsidR="00963E90" w:rsidRPr="00963E90" w:rsidRDefault="00D94278" w:rsidP="007035EB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P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royecto de </w:t>
      </w:r>
      <w:r>
        <w:rPr>
          <w:rFonts w:ascii="Lucida Sans Unicode" w:hAnsi="Lucida Sans Unicode" w:cs="Lucida Sans Unicode"/>
          <w:sz w:val="24"/>
          <w:szCs w:val="24"/>
        </w:rPr>
        <w:t>A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cuerdo del </w:t>
      </w:r>
      <w:r>
        <w:rPr>
          <w:rFonts w:ascii="Lucida Sans Unicode" w:hAnsi="Lucida Sans Unicode" w:cs="Lucida Sans Unicode"/>
          <w:sz w:val="24"/>
          <w:szCs w:val="24"/>
        </w:rPr>
        <w:t>C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onsejo </w:t>
      </w:r>
      <w:r>
        <w:rPr>
          <w:rFonts w:ascii="Lucida Sans Unicode" w:hAnsi="Lucida Sans Unicode" w:cs="Lucida Sans Unicode"/>
          <w:sz w:val="24"/>
          <w:szCs w:val="24"/>
        </w:rPr>
        <w:t>G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eneral del </w:t>
      </w:r>
      <w:r>
        <w:rPr>
          <w:rFonts w:ascii="Lucida Sans Unicode" w:hAnsi="Lucida Sans Unicode" w:cs="Lucida Sans Unicode"/>
          <w:sz w:val="24"/>
          <w:szCs w:val="24"/>
        </w:rPr>
        <w:t>I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nstituto </w:t>
      </w:r>
      <w:r>
        <w:rPr>
          <w:rFonts w:ascii="Lucida Sans Unicode" w:hAnsi="Lucida Sans Unicode" w:cs="Lucida Sans Unicode"/>
          <w:sz w:val="24"/>
          <w:szCs w:val="24"/>
        </w:rPr>
        <w:t>E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lectoral y de </w:t>
      </w:r>
      <w:r>
        <w:rPr>
          <w:rFonts w:ascii="Lucida Sans Unicode" w:hAnsi="Lucida Sans Unicode" w:cs="Lucida Sans Unicode"/>
          <w:sz w:val="24"/>
          <w:szCs w:val="24"/>
        </w:rPr>
        <w:t>P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articipación </w:t>
      </w:r>
      <w:r>
        <w:rPr>
          <w:rFonts w:ascii="Lucida Sans Unicode" w:hAnsi="Lucida Sans Unicode" w:cs="Lucida Sans Unicode"/>
          <w:sz w:val="24"/>
          <w:szCs w:val="24"/>
        </w:rPr>
        <w:t>C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iudadana del </w:t>
      </w:r>
      <w:r>
        <w:rPr>
          <w:rFonts w:ascii="Lucida Sans Unicode" w:hAnsi="Lucida Sans Unicode" w:cs="Lucida Sans Unicode"/>
          <w:sz w:val="24"/>
          <w:szCs w:val="24"/>
        </w:rPr>
        <w:t>E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stado de </w:t>
      </w:r>
      <w:r>
        <w:rPr>
          <w:rFonts w:ascii="Lucida Sans Unicode" w:hAnsi="Lucida Sans Unicode" w:cs="Lucida Sans Unicode"/>
          <w:sz w:val="24"/>
          <w:szCs w:val="24"/>
        </w:rPr>
        <w:t>J</w:t>
      </w:r>
      <w:r w:rsidRPr="00D94278">
        <w:rPr>
          <w:rFonts w:ascii="Lucida Sans Unicode" w:hAnsi="Lucida Sans Unicode" w:cs="Lucida Sans Unicode"/>
          <w:sz w:val="24"/>
          <w:szCs w:val="24"/>
        </w:rPr>
        <w:t xml:space="preserve">alisco, </w:t>
      </w:r>
      <w:r w:rsidR="007035EB" w:rsidRPr="007035EB">
        <w:rPr>
          <w:rFonts w:ascii="Lucida Sans Unicode" w:hAnsi="Lucida Sans Unicode" w:cs="Lucida Sans Unicode"/>
          <w:sz w:val="24"/>
          <w:szCs w:val="24"/>
        </w:rPr>
        <w:t>que aprueba los dictámenes para el otorgamiento de i</w:t>
      </w:r>
      <w:r w:rsidR="007035EB">
        <w:rPr>
          <w:rFonts w:ascii="Lucida Sans Unicode" w:hAnsi="Lucida Sans Unicode" w:cs="Lucida Sans Unicode"/>
          <w:sz w:val="24"/>
          <w:szCs w:val="24"/>
        </w:rPr>
        <w:t>ncentivos 2024 al personal del S</w:t>
      </w:r>
      <w:r w:rsidR="007035EB" w:rsidRPr="007035EB">
        <w:rPr>
          <w:rFonts w:ascii="Lucida Sans Unicode" w:hAnsi="Lucida Sans Unicode" w:cs="Lucida Sans Unicode"/>
          <w:sz w:val="24"/>
          <w:szCs w:val="24"/>
        </w:rPr>
        <w:t xml:space="preserve">ervicio </w:t>
      </w:r>
      <w:r w:rsidR="007035EB">
        <w:rPr>
          <w:rFonts w:ascii="Lucida Sans Unicode" w:hAnsi="Lucida Sans Unicode" w:cs="Lucida Sans Unicode"/>
          <w:sz w:val="24"/>
          <w:szCs w:val="24"/>
        </w:rPr>
        <w:t>P</w:t>
      </w:r>
      <w:r w:rsidR="007035EB" w:rsidRPr="007035EB">
        <w:rPr>
          <w:rFonts w:ascii="Lucida Sans Unicode" w:hAnsi="Lucida Sans Unicode" w:cs="Lucida Sans Unicode"/>
          <w:sz w:val="24"/>
          <w:szCs w:val="24"/>
        </w:rPr>
        <w:t xml:space="preserve">rofesional </w:t>
      </w:r>
      <w:r w:rsidR="007035EB">
        <w:rPr>
          <w:rFonts w:ascii="Lucida Sans Unicode" w:hAnsi="Lucida Sans Unicode" w:cs="Lucida Sans Unicode"/>
          <w:sz w:val="24"/>
          <w:szCs w:val="24"/>
        </w:rPr>
        <w:t>E</w:t>
      </w:r>
      <w:r w:rsidR="007035EB" w:rsidRPr="007035EB">
        <w:rPr>
          <w:rFonts w:ascii="Lucida Sans Unicode" w:hAnsi="Lucida Sans Unicode" w:cs="Lucida Sans Unicode"/>
          <w:sz w:val="24"/>
          <w:szCs w:val="24"/>
        </w:rPr>
        <w:t xml:space="preserve">lectoral </w:t>
      </w:r>
      <w:r w:rsidR="007035EB">
        <w:rPr>
          <w:rFonts w:ascii="Lucida Sans Unicode" w:hAnsi="Lucida Sans Unicode" w:cs="Lucida Sans Unicode"/>
          <w:sz w:val="24"/>
          <w:szCs w:val="24"/>
        </w:rPr>
        <w:t>N</w:t>
      </w:r>
      <w:r w:rsidR="007035EB" w:rsidRPr="007035EB">
        <w:rPr>
          <w:rFonts w:ascii="Lucida Sans Unicode" w:hAnsi="Lucida Sans Unicode" w:cs="Lucida Sans Unicode"/>
          <w:sz w:val="24"/>
          <w:szCs w:val="24"/>
        </w:rPr>
        <w:t>acional de este organismo electoral, correspondiente al ejercicio valorado 2023</w:t>
      </w:r>
      <w:r w:rsidR="007035EB">
        <w:rPr>
          <w:rFonts w:ascii="Lucida Sans Unicode" w:hAnsi="Lucida Sans Unicode" w:cs="Lucida Sans Unicode"/>
          <w:sz w:val="24"/>
          <w:szCs w:val="24"/>
        </w:rPr>
        <w:t>.</w:t>
      </w:r>
    </w:p>
    <w:p w14:paraId="0D3DB7A8" w14:textId="77777777" w:rsidR="00963E90" w:rsidRDefault="00963E90" w:rsidP="00963E90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1796F890" w14:textId="58FD6CA4" w:rsidR="00EE124F" w:rsidRPr="00D94278" w:rsidRDefault="00FD368D" w:rsidP="00D94278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 w:rsidRPr="00D94278">
        <w:rPr>
          <w:rFonts w:ascii="Lucida Sans Unicode" w:hAnsi="Lucida Sans Unicode" w:cs="Lucida Sans Unicode"/>
          <w:sz w:val="24"/>
          <w:szCs w:val="24"/>
        </w:rPr>
        <w:t>Asuntos Generales.</w:t>
      </w:r>
    </w:p>
    <w:sectPr w:rsidR="00EE124F" w:rsidRPr="00D94278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B2F1E" w14:textId="77777777" w:rsidR="001742A7" w:rsidRDefault="001742A7" w:rsidP="00EA657E">
      <w:pPr>
        <w:spacing w:after="0" w:line="240" w:lineRule="auto"/>
      </w:pPr>
      <w:r>
        <w:separator/>
      </w:r>
    </w:p>
  </w:endnote>
  <w:endnote w:type="continuationSeparator" w:id="0">
    <w:p w14:paraId="4BA47C70" w14:textId="77777777" w:rsidR="001742A7" w:rsidRDefault="001742A7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E0085" w14:textId="4049AFAA" w:rsidR="00EA657E" w:rsidRPr="00FD4A13" w:rsidRDefault="00963E90">
    <w:pPr>
      <w:pStyle w:val="Piedepgina"/>
      <w:rPr>
        <w:sz w:val="18"/>
        <w:szCs w:val="18"/>
      </w:rPr>
    </w:pPr>
    <w:r w:rsidRPr="002E4441">
      <w:rPr>
        <w:noProof/>
        <w:lang w:eastAsia="es-MX"/>
      </w:rPr>
      <w:drawing>
        <wp:inline distT="0" distB="0" distL="0" distR="0" wp14:anchorId="40AE7A6B" wp14:editId="633D433F">
          <wp:extent cx="3657600" cy="866775"/>
          <wp:effectExtent l="0" t="0" r="0" b="9525"/>
          <wp:docPr id="435844828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844828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48B8F" w14:textId="77777777" w:rsidR="001742A7" w:rsidRDefault="001742A7" w:rsidP="00EA657E">
      <w:pPr>
        <w:spacing w:after="0" w:line="240" w:lineRule="auto"/>
      </w:pPr>
      <w:r>
        <w:separator/>
      </w:r>
    </w:p>
  </w:footnote>
  <w:footnote w:type="continuationSeparator" w:id="0">
    <w:p w14:paraId="4466C2AC" w14:textId="77777777" w:rsidR="001742A7" w:rsidRDefault="001742A7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05C3A"/>
    <w:rsid w:val="00037DB6"/>
    <w:rsid w:val="0005206C"/>
    <w:rsid w:val="000648DB"/>
    <w:rsid w:val="00075F57"/>
    <w:rsid w:val="00080028"/>
    <w:rsid w:val="0008440E"/>
    <w:rsid w:val="000A78BF"/>
    <w:rsid w:val="000B0BCA"/>
    <w:rsid w:val="000D3C6D"/>
    <w:rsid w:val="000D60A2"/>
    <w:rsid w:val="000E2498"/>
    <w:rsid w:val="000E62E6"/>
    <w:rsid w:val="00105131"/>
    <w:rsid w:val="00120844"/>
    <w:rsid w:val="00125AE5"/>
    <w:rsid w:val="00137190"/>
    <w:rsid w:val="00150A4F"/>
    <w:rsid w:val="001742A7"/>
    <w:rsid w:val="0018126B"/>
    <w:rsid w:val="00191C4D"/>
    <w:rsid w:val="001A3E3C"/>
    <w:rsid w:val="001B3561"/>
    <w:rsid w:val="001D0005"/>
    <w:rsid w:val="00205C34"/>
    <w:rsid w:val="00240BD5"/>
    <w:rsid w:val="002475B2"/>
    <w:rsid w:val="00255233"/>
    <w:rsid w:val="0027150B"/>
    <w:rsid w:val="00290150"/>
    <w:rsid w:val="002B18EF"/>
    <w:rsid w:val="002C1A2D"/>
    <w:rsid w:val="002C2108"/>
    <w:rsid w:val="002C63E4"/>
    <w:rsid w:val="002D3379"/>
    <w:rsid w:val="002F461A"/>
    <w:rsid w:val="002F4889"/>
    <w:rsid w:val="00344E19"/>
    <w:rsid w:val="00347554"/>
    <w:rsid w:val="0035360C"/>
    <w:rsid w:val="0036019E"/>
    <w:rsid w:val="00371F33"/>
    <w:rsid w:val="003A03CE"/>
    <w:rsid w:val="003C25CE"/>
    <w:rsid w:val="003F44D9"/>
    <w:rsid w:val="004420FB"/>
    <w:rsid w:val="00461735"/>
    <w:rsid w:val="00465026"/>
    <w:rsid w:val="004766BC"/>
    <w:rsid w:val="00487D0B"/>
    <w:rsid w:val="00497A41"/>
    <w:rsid w:val="004C70D2"/>
    <w:rsid w:val="004E13A4"/>
    <w:rsid w:val="004E4FF6"/>
    <w:rsid w:val="004E64E2"/>
    <w:rsid w:val="004F583B"/>
    <w:rsid w:val="005542F5"/>
    <w:rsid w:val="00577B17"/>
    <w:rsid w:val="00587E2D"/>
    <w:rsid w:val="00594E02"/>
    <w:rsid w:val="0060435F"/>
    <w:rsid w:val="0063136B"/>
    <w:rsid w:val="00631B27"/>
    <w:rsid w:val="00646A47"/>
    <w:rsid w:val="00652F7D"/>
    <w:rsid w:val="006A6208"/>
    <w:rsid w:val="006D4AEF"/>
    <w:rsid w:val="007035EB"/>
    <w:rsid w:val="00780FD6"/>
    <w:rsid w:val="0078672E"/>
    <w:rsid w:val="00792869"/>
    <w:rsid w:val="0079504C"/>
    <w:rsid w:val="007E2CE3"/>
    <w:rsid w:val="007E4715"/>
    <w:rsid w:val="007E4799"/>
    <w:rsid w:val="0080319F"/>
    <w:rsid w:val="008256BD"/>
    <w:rsid w:val="008328E0"/>
    <w:rsid w:val="00847CAF"/>
    <w:rsid w:val="008622CF"/>
    <w:rsid w:val="00884F99"/>
    <w:rsid w:val="008A375F"/>
    <w:rsid w:val="008A40F6"/>
    <w:rsid w:val="008A60DE"/>
    <w:rsid w:val="008B51C6"/>
    <w:rsid w:val="008C1717"/>
    <w:rsid w:val="008C7CBB"/>
    <w:rsid w:val="008F11C4"/>
    <w:rsid w:val="00917AEA"/>
    <w:rsid w:val="009464E6"/>
    <w:rsid w:val="00963E90"/>
    <w:rsid w:val="0098049E"/>
    <w:rsid w:val="009D3DD1"/>
    <w:rsid w:val="009E2BBF"/>
    <w:rsid w:val="009F34F7"/>
    <w:rsid w:val="00A22AFD"/>
    <w:rsid w:val="00A31C89"/>
    <w:rsid w:val="00A6204A"/>
    <w:rsid w:val="00A66127"/>
    <w:rsid w:val="00A712AA"/>
    <w:rsid w:val="00AA7625"/>
    <w:rsid w:val="00AC052E"/>
    <w:rsid w:val="00AD4F8D"/>
    <w:rsid w:val="00AE2D92"/>
    <w:rsid w:val="00AE5CE2"/>
    <w:rsid w:val="00AF4FF2"/>
    <w:rsid w:val="00B01876"/>
    <w:rsid w:val="00B34A52"/>
    <w:rsid w:val="00B365BF"/>
    <w:rsid w:val="00B52BE8"/>
    <w:rsid w:val="00B52BF9"/>
    <w:rsid w:val="00B674AD"/>
    <w:rsid w:val="00B701AF"/>
    <w:rsid w:val="00B82DAE"/>
    <w:rsid w:val="00BA160E"/>
    <w:rsid w:val="00BA4672"/>
    <w:rsid w:val="00BD2A3E"/>
    <w:rsid w:val="00C016B9"/>
    <w:rsid w:val="00C025DC"/>
    <w:rsid w:val="00C10462"/>
    <w:rsid w:val="00C17E3A"/>
    <w:rsid w:val="00C76029"/>
    <w:rsid w:val="00CA21E3"/>
    <w:rsid w:val="00CA6C6A"/>
    <w:rsid w:val="00CB6B1A"/>
    <w:rsid w:val="00CC5937"/>
    <w:rsid w:val="00CC7988"/>
    <w:rsid w:val="00CF4EA0"/>
    <w:rsid w:val="00CF6293"/>
    <w:rsid w:val="00D019CA"/>
    <w:rsid w:val="00D01B4B"/>
    <w:rsid w:val="00D16371"/>
    <w:rsid w:val="00D30BB7"/>
    <w:rsid w:val="00D70F5E"/>
    <w:rsid w:val="00D751A4"/>
    <w:rsid w:val="00D84709"/>
    <w:rsid w:val="00D94278"/>
    <w:rsid w:val="00D96E83"/>
    <w:rsid w:val="00DA7BB7"/>
    <w:rsid w:val="00DF7174"/>
    <w:rsid w:val="00E11F48"/>
    <w:rsid w:val="00E2641F"/>
    <w:rsid w:val="00E35AFB"/>
    <w:rsid w:val="00E448C3"/>
    <w:rsid w:val="00E81357"/>
    <w:rsid w:val="00EA2465"/>
    <w:rsid w:val="00EA657E"/>
    <w:rsid w:val="00EE124F"/>
    <w:rsid w:val="00EE43F0"/>
    <w:rsid w:val="00EF02F3"/>
    <w:rsid w:val="00F0294C"/>
    <w:rsid w:val="00F029AF"/>
    <w:rsid w:val="00F14EED"/>
    <w:rsid w:val="00F17E36"/>
    <w:rsid w:val="00F378AC"/>
    <w:rsid w:val="00F440D2"/>
    <w:rsid w:val="00F5262B"/>
    <w:rsid w:val="00F66785"/>
    <w:rsid w:val="00F74EE9"/>
    <w:rsid w:val="00F76F20"/>
    <w:rsid w:val="00F97FA5"/>
    <w:rsid w:val="00FC67CE"/>
    <w:rsid w:val="00FD32E5"/>
    <w:rsid w:val="00FD368D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EBB8F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Alfonso Campos</dc:creator>
  <cp:lastModifiedBy>Alberto</cp:lastModifiedBy>
  <cp:revision>2</cp:revision>
  <cp:lastPrinted>2021-09-22T16:07:00Z</cp:lastPrinted>
  <dcterms:created xsi:type="dcterms:W3CDTF">2024-05-16T14:13:00Z</dcterms:created>
  <dcterms:modified xsi:type="dcterms:W3CDTF">2024-05-16T14:13:00Z</dcterms:modified>
</cp:coreProperties>
</file>