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477AF" w14:textId="23127B8D" w:rsidR="001149A1" w:rsidRPr="00E335F4" w:rsidRDefault="003E3C23" w:rsidP="00E335F4">
      <w:pPr>
        <w:suppressAutoHyphens/>
        <w:spacing w:after="0" w:line="240" w:lineRule="auto"/>
        <w:jc w:val="both"/>
        <w:rPr>
          <w:rFonts w:ascii="Lucida Sans Unicode" w:eastAsia="Times New Roman" w:hAnsi="Lucida Sans Unicode" w:cs="Lucida Sans Unicode"/>
          <w:b/>
          <w:bCs/>
          <w:sz w:val="20"/>
          <w:szCs w:val="20"/>
          <w:lang w:eastAsia="ar-SA"/>
        </w:rPr>
      </w:pPr>
      <w:r w:rsidRPr="00E335F4">
        <w:rPr>
          <w:rFonts w:ascii="Lucida Sans Unicode" w:eastAsia="Times New Roman" w:hAnsi="Lucida Sans Unicode" w:cs="Lucida Sans Unicode"/>
          <w:b/>
          <w:bCs/>
          <w:sz w:val="20"/>
          <w:szCs w:val="20"/>
          <w:lang w:eastAsia="ar-SA"/>
        </w:rPr>
        <w:t>PROYECTO DE ACUERDO DEL CONSEJO GENERAL DEL INSTITUTO ELECTORAL Y DE PARTICIPACIÓN CIUDADANA DEL ESTADO DE JALISCO,</w:t>
      </w:r>
      <w:r w:rsidR="001149A1" w:rsidRPr="00E335F4">
        <w:rPr>
          <w:rFonts w:ascii="Lucida Sans Unicode" w:eastAsia="Times New Roman" w:hAnsi="Lucida Sans Unicode" w:cs="Lucida Sans Unicode"/>
          <w:b/>
          <w:bCs/>
          <w:sz w:val="20"/>
          <w:szCs w:val="20"/>
          <w:lang w:eastAsia="ar-SA"/>
        </w:rPr>
        <w:t xml:space="preserve"> </w:t>
      </w:r>
      <w:r w:rsidRPr="00E335F4">
        <w:rPr>
          <w:rFonts w:ascii="Lucida Sans Unicode" w:eastAsia="Trebuchet MS" w:hAnsi="Lucida Sans Unicode" w:cs="Lucida Sans Unicode"/>
          <w:b/>
          <w:sz w:val="20"/>
          <w:szCs w:val="20"/>
          <w:lang w:val="es-ES" w:eastAsia="es-ES" w:bidi="es-ES"/>
        </w:rPr>
        <w:t xml:space="preserve">QUE APRUEBA </w:t>
      </w:r>
      <w:r w:rsidR="00137790" w:rsidRPr="00E335F4">
        <w:rPr>
          <w:rFonts w:ascii="Lucida Sans Unicode" w:eastAsia="Times New Roman" w:hAnsi="Lucida Sans Unicode" w:cs="Lucida Sans Unicode"/>
          <w:b/>
          <w:bCs/>
          <w:sz w:val="20"/>
          <w:szCs w:val="20"/>
          <w:lang w:eastAsia="ar-SA"/>
        </w:rPr>
        <w:t>EL DICTAMEN GENERAL DE RESULTADOS DE LA EVALUACIÓN DEL DESEMPEÑO DE</w:t>
      </w:r>
      <w:r w:rsidR="00200AB0" w:rsidRPr="00E335F4">
        <w:rPr>
          <w:rFonts w:ascii="Lucida Sans Unicode" w:eastAsia="Times New Roman" w:hAnsi="Lucida Sans Unicode" w:cs="Lucida Sans Unicode"/>
          <w:b/>
          <w:bCs/>
          <w:sz w:val="20"/>
          <w:szCs w:val="20"/>
          <w:lang w:eastAsia="ar-SA"/>
        </w:rPr>
        <w:t>L</w:t>
      </w:r>
      <w:r w:rsidR="00137790" w:rsidRPr="00E335F4">
        <w:rPr>
          <w:rFonts w:ascii="Lucida Sans Unicode" w:eastAsia="Times New Roman" w:hAnsi="Lucida Sans Unicode" w:cs="Lucida Sans Unicode"/>
          <w:b/>
          <w:bCs/>
          <w:sz w:val="20"/>
          <w:szCs w:val="20"/>
          <w:lang w:eastAsia="ar-SA"/>
        </w:rPr>
        <w:t xml:space="preserve"> </w:t>
      </w:r>
      <w:r w:rsidR="00200AB0" w:rsidRPr="00E335F4">
        <w:rPr>
          <w:rFonts w:ascii="Lucida Sans Unicode" w:eastAsia="Times New Roman" w:hAnsi="Lucida Sans Unicode" w:cs="Lucida Sans Unicode"/>
          <w:b/>
          <w:bCs/>
          <w:sz w:val="20"/>
          <w:szCs w:val="20"/>
          <w:lang w:eastAsia="ar-SA"/>
        </w:rPr>
        <w:t>PERSONAL</w:t>
      </w:r>
      <w:r w:rsidR="00137790" w:rsidRPr="00E335F4">
        <w:rPr>
          <w:rFonts w:ascii="Lucida Sans Unicode" w:eastAsia="Times New Roman" w:hAnsi="Lucida Sans Unicode" w:cs="Lucida Sans Unicode"/>
          <w:b/>
          <w:bCs/>
          <w:sz w:val="20"/>
          <w:szCs w:val="20"/>
          <w:lang w:eastAsia="ar-SA"/>
        </w:rPr>
        <w:t xml:space="preserve"> DEL SERVICIO PROFESIO</w:t>
      </w:r>
      <w:r w:rsidR="00A23872" w:rsidRPr="00E335F4">
        <w:rPr>
          <w:rFonts w:ascii="Lucida Sans Unicode" w:eastAsia="Times New Roman" w:hAnsi="Lucida Sans Unicode" w:cs="Lucida Sans Unicode"/>
          <w:b/>
          <w:bCs/>
          <w:sz w:val="20"/>
          <w:szCs w:val="20"/>
          <w:lang w:eastAsia="ar-SA"/>
        </w:rPr>
        <w:t>NAL ELECTORAL NACIONAL ADSCRITO</w:t>
      </w:r>
      <w:r w:rsidR="00137790" w:rsidRPr="00E335F4">
        <w:rPr>
          <w:rFonts w:ascii="Lucida Sans Unicode" w:eastAsia="Times New Roman" w:hAnsi="Lucida Sans Unicode" w:cs="Lucida Sans Unicode"/>
          <w:b/>
          <w:bCs/>
          <w:sz w:val="20"/>
          <w:szCs w:val="20"/>
          <w:lang w:eastAsia="ar-SA"/>
        </w:rPr>
        <w:t xml:space="preserve"> A ESTE INSTITUTO, </w:t>
      </w:r>
      <w:r w:rsidR="00D632A7">
        <w:rPr>
          <w:rFonts w:ascii="Lucida Sans Unicode" w:eastAsia="Times New Roman" w:hAnsi="Lucida Sans Unicode" w:cs="Lucida Sans Unicode"/>
          <w:b/>
          <w:bCs/>
          <w:sz w:val="20"/>
          <w:szCs w:val="20"/>
          <w:lang w:eastAsia="ar-SA"/>
        </w:rPr>
        <w:t>CORRESPONDIENTE A</w:t>
      </w:r>
      <w:r w:rsidR="00137790" w:rsidRPr="00E335F4">
        <w:rPr>
          <w:rFonts w:ascii="Lucida Sans Unicode" w:eastAsia="Times New Roman" w:hAnsi="Lucida Sans Unicode" w:cs="Lucida Sans Unicode"/>
          <w:b/>
          <w:bCs/>
          <w:sz w:val="20"/>
          <w:szCs w:val="20"/>
          <w:lang w:eastAsia="ar-SA"/>
        </w:rPr>
        <w:t>L PERIODO DE SEPTIEMBRE DE 202</w:t>
      </w:r>
      <w:r w:rsidR="002823C1">
        <w:rPr>
          <w:rFonts w:ascii="Lucida Sans Unicode" w:eastAsia="Times New Roman" w:hAnsi="Lucida Sans Unicode" w:cs="Lucida Sans Unicode"/>
          <w:b/>
          <w:bCs/>
          <w:sz w:val="20"/>
          <w:szCs w:val="20"/>
          <w:lang w:eastAsia="ar-SA"/>
        </w:rPr>
        <w:t>3</w:t>
      </w:r>
      <w:r w:rsidR="00137790" w:rsidRPr="00E335F4">
        <w:rPr>
          <w:rFonts w:ascii="Lucida Sans Unicode" w:eastAsia="Times New Roman" w:hAnsi="Lucida Sans Unicode" w:cs="Lucida Sans Unicode"/>
          <w:b/>
          <w:bCs/>
          <w:sz w:val="20"/>
          <w:szCs w:val="20"/>
          <w:lang w:eastAsia="ar-SA"/>
        </w:rPr>
        <w:t xml:space="preserve"> A AGOSTO DE 202</w:t>
      </w:r>
      <w:r w:rsidR="002823C1">
        <w:rPr>
          <w:rFonts w:ascii="Lucida Sans Unicode" w:eastAsia="Times New Roman" w:hAnsi="Lucida Sans Unicode" w:cs="Lucida Sans Unicode"/>
          <w:b/>
          <w:bCs/>
          <w:sz w:val="20"/>
          <w:szCs w:val="20"/>
          <w:lang w:eastAsia="ar-SA"/>
        </w:rPr>
        <w:t>4</w:t>
      </w:r>
    </w:p>
    <w:p w14:paraId="3F04DDE3" w14:textId="67176584" w:rsidR="00E335F4" w:rsidRDefault="00E335F4" w:rsidP="00E335F4">
      <w:pPr>
        <w:autoSpaceDE w:val="0"/>
        <w:autoSpaceDN w:val="0"/>
        <w:adjustRightInd w:val="0"/>
        <w:spacing w:after="0" w:line="276" w:lineRule="auto"/>
        <w:rPr>
          <w:rFonts w:ascii="Arial" w:eastAsia="Times New Roman" w:hAnsi="Arial" w:cs="Arial"/>
          <w:b/>
          <w:bCs/>
          <w:color w:val="000000"/>
          <w:sz w:val="24"/>
          <w:szCs w:val="24"/>
          <w:lang w:eastAsia="es-ES"/>
        </w:rPr>
      </w:pPr>
    </w:p>
    <w:p w14:paraId="079E79C2" w14:textId="77777777" w:rsidR="00E335F4" w:rsidRDefault="00E335F4" w:rsidP="00E335F4">
      <w:pPr>
        <w:autoSpaceDE w:val="0"/>
        <w:autoSpaceDN w:val="0"/>
        <w:adjustRightInd w:val="0"/>
        <w:spacing w:after="0" w:line="276" w:lineRule="auto"/>
        <w:rPr>
          <w:rFonts w:ascii="Arial" w:eastAsia="Times New Roman" w:hAnsi="Arial" w:cs="Arial"/>
          <w:b/>
          <w:bCs/>
          <w:color w:val="000000"/>
          <w:sz w:val="24"/>
          <w:szCs w:val="24"/>
          <w:lang w:eastAsia="es-ES"/>
        </w:rPr>
      </w:pPr>
    </w:p>
    <w:p w14:paraId="5B80A737" w14:textId="77777777" w:rsidR="00E335F4" w:rsidRPr="007A047F" w:rsidRDefault="00E335F4" w:rsidP="00E335F4">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719BE2E3" w14:textId="77777777" w:rsidR="00E335F4" w:rsidRDefault="00E335F4" w:rsidP="00E335F4">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144EF3" w14:paraId="5325C4FF" w14:textId="77777777" w:rsidTr="00014459">
        <w:tc>
          <w:tcPr>
            <w:tcW w:w="3114" w:type="dxa"/>
          </w:tcPr>
          <w:p w14:paraId="638C53BF"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1975B176" w14:textId="77777777" w:rsidR="00144EF3"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144EF3" w14:paraId="4594F311" w14:textId="77777777" w:rsidTr="00014459">
        <w:tc>
          <w:tcPr>
            <w:tcW w:w="3114" w:type="dxa"/>
          </w:tcPr>
          <w:p w14:paraId="6B034F43" w14:textId="77777777" w:rsidR="00144EF3" w:rsidRPr="00D820C6"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7904BB5E"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144EF3" w14:paraId="5E69AD15" w14:textId="77777777" w:rsidTr="00014459">
        <w:tc>
          <w:tcPr>
            <w:tcW w:w="3114" w:type="dxa"/>
          </w:tcPr>
          <w:p w14:paraId="7E3DBEFE"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21D52517"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08FC9EED"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r>
              <w:rPr>
                <w:rFonts w:ascii="Lucida Sans Unicode" w:eastAsia="Trebuchet MS" w:hAnsi="Lucida Sans Unicode" w:cs="Lucida Sans Unicode"/>
                <w:color w:val="09090A"/>
                <w:sz w:val="20"/>
                <w:szCs w:val="20"/>
                <w:lang w:eastAsia="es-ES" w:bidi="es-ES"/>
              </w:rPr>
              <w:t>.</w:t>
            </w:r>
          </w:p>
        </w:tc>
      </w:tr>
      <w:tr w:rsidR="00144EF3" w14:paraId="20360172" w14:textId="77777777" w:rsidTr="00014459">
        <w:tc>
          <w:tcPr>
            <w:tcW w:w="3114" w:type="dxa"/>
          </w:tcPr>
          <w:p w14:paraId="1721E74E"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Dictamen</w:t>
            </w:r>
          </w:p>
        </w:tc>
        <w:tc>
          <w:tcPr>
            <w:tcW w:w="5714" w:type="dxa"/>
          </w:tcPr>
          <w:p w14:paraId="0AB36BAA"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Dictamen General de Resultados de la Evaluación del Desempeño.</w:t>
            </w:r>
          </w:p>
        </w:tc>
      </w:tr>
      <w:tr w:rsidR="00144EF3" w14:paraId="36674A8C" w14:textId="77777777" w:rsidTr="00014459">
        <w:tc>
          <w:tcPr>
            <w:tcW w:w="3114" w:type="dxa"/>
          </w:tcPr>
          <w:p w14:paraId="52E23E17"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4C74E3BA"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3B513B93"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 aprobado</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mediante el Acuerdo INE/CG162/2020</w:t>
            </w:r>
            <w:r>
              <w:rPr>
                <w:rFonts w:ascii="Lucida Sans Unicode" w:eastAsia="Trebuchet MS" w:hAnsi="Lucida Sans Unicode" w:cs="Lucida Sans Unicode"/>
                <w:color w:val="09090A"/>
                <w:sz w:val="20"/>
                <w:szCs w:val="20"/>
                <w:lang w:eastAsia="es-ES" w:bidi="es-ES"/>
              </w:rPr>
              <w:t>.</w:t>
            </w:r>
          </w:p>
        </w:tc>
      </w:tr>
      <w:tr w:rsidR="00144EF3" w14:paraId="2D546D67" w14:textId="77777777" w:rsidTr="00014459">
        <w:tc>
          <w:tcPr>
            <w:tcW w:w="3114" w:type="dxa"/>
          </w:tcPr>
          <w:p w14:paraId="33A3B606"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2A8AE3DD"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144EF3" w14:paraId="7B29328F" w14:textId="77777777" w:rsidTr="00014459">
        <w:tc>
          <w:tcPr>
            <w:tcW w:w="3114" w:type="dxa"/>
          </w:tcPr>
          <w:p w14:paraId="1AF5D346"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63B6E983"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Instituto Nacional Electoral</w:t>
            </w:r>
            <w:r>
              <w:rPr>
                <w:rFonts w:ascii="Lucida Sans Unicode" w:eastAsia="Trebuchet MS" w:hAnsi="Lucida Sans Unicode" w:cs="Lucida Sans Unicode"/>
                <w:color w:val="09090A"/>
                <w:sz w:val="20"/>
                <w:szCs w:val="20"/>
                <w:lang w:eastAsia="es-ES" w:bidi="es-ES"/>
              </w:rPr>
              <w:t>.</w:t>
            </w:r>
          </w:p>
        </w:tc>
      </w:tr>
      <w:tr w:rsidR="00144EF3" w14:paraId="11C281C0" w14:textId="77777777" w:rsidTr="00014459">
        <w:tc>
          <w:tcPr>
            <w:tcW w:w="3114" w:type="dxa"/>
          </w:tcPr>
          <w:p w14:paraId="76858E55"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Lineamientos</w:t>
            </w:r>
          </w:p>
          <w:p w14:paraId="7CB252C7"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601E9EE4" w14:textId="77777777" w:rsidR="00144EF3" w:rsidRPr="007846B0" w:rsidRDefault="00144EF3" w:rsidP="00014459">
            <w:pPr>
              <w:pStyle w:val="Sinespaciado"/>
              <w:jc w:val="both"/>
              <w:rPr>
                <w:rFonts w:ascii="Lucida Sans Unicode" w:eastAsia="Trebuchet MS" w:hAnsi="Lucida Sans Unicode" w:cs="Lucida Sans Unicode"/>
                <w:color w:val="09090A"/>
                <w:sz w:val="20"/>
                <w:szCs w:val="20"/>
                <w:lang w:eastAsia="es-ES" w:bidi="es-ES"/>
              </w:rPr>
            </w:pPr>
            <w:r w:rsidRPr="00E335F4">
              <w:rPr>
                <w:rFonts w:ascii="Lucida Sans Unicode" w:eastAsia="Trebuchet MS" w:hAnsi="Lucida Sans Unicode" w:cs="Lucida Sans Unicode"/>
                <w:color w:val="09090A"/>
                <w:sz w:val="20"/>
                <w:szCs w:val="20"/>
                <w:lang w:eastAsia="es-ES" w:bidi="es-ES"/>
              </w:rPr>
              <w:t>Lineamientos para la evaluación del desempeño del personal del Servicio Profesional Electoral Nacional del sistema de los Organismos Públicos Locales Electorales</w:t>
            </w:r>
          </w:p>
        </w:tc>
      </w:tr>
      <w:tr w:rsidR="00144EF3" w14:paraId="79106777" w14:textId="77777777" w:rsidTr="00014459">
        <w:tc>
          <w:tcPr>
            <w:tcW w:w="3114" w:type="dxa"/>
          </w:tcPr>
          <w:p w14:paraId="6DF84BF5"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6986F275" w14:textId="77777777"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Organismos Públicos Locales Electorales</w:t>
            </w:r>
            <w:r>
              <w:rPr>
                <w:rFonts w:ascii="Lucida Sans Unicode" w:eastAsia="Trebuchet MS" w:hAnsi="Lucida Sans Unicode" w:cs="Lucida Sans Unicode"/>
                <w:color w:val="09090A"/>
                <w:sz w:val="20"/>
                <w:szCs w:val="20"/>
                <w:lang w:eastAsia="es-ES" w:bidi="es-ES"/>
              </w:rPr>
              <w:t>.</w:t>
            </w:r>
          </w:p>
        </w:tc>
      </w:tr>
      <w:tr w:rsidR="00144EF3" w14:paraId="2594E2B9" w14:textId="77777777" w:rsidTr="00014459">
        <w:tc>
          <w:tcPr>
            <w:tcW w:w="3114" w:type="dxa"/>
          </w:tcPr>
          <w:p w14:paraId="055E2ED4" w14:textId="77777777" w:rsidR="00144EF3" w:rsidRPr="007A047F" w:rsidRDefault="00144EF3"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Órgano de enlace</w:t>
            </w:r>
          </w:p>
        </w:tc>
        <w:tc>
          <w:tcPr>
            <w:tcW w:w="5714" w:type="dxa"/>
          </w:tcPr>
          <w:p w14:paraId="09373264" w14:textId="5C7CD7DB" w:rsidR="00144EF3" w:rsidRPr="007846B0" w:rsidRDefault="00144EF3"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r w:rsidR="00CD766B">
              <w:t xml:space="preserve"> </w:t>
            </w:r>
            <w:r w:rsidR="00CD766B" w:rsidRPr="00CD766B">
              <w:rPr>
                <w:rFonts w:ascii="Lucida Sans Unicode" w:eastAsia="Trebuchet MS" w:hAnsi="Lucida Sans Unicode" w:cs="Lucida Sans Unicode"/>
                <w:color w:val="09090A"/>
                <w:sz w:val="20"/>
                <w:szCs w:val="20"/>
                <w:lang w:eastAsia="es-ES" w:bidi="es-ES"/>
              </w:rPr>
              <w:t>y que ostenta la persona titular de la Dirección Ejecutiva de Administración.</w:t>
            </w:r>
          </w:p>
        </w:tc>
      </w:tr>
      <w:tr w:rsidR="00CD766B" w14:paraId="0CFC856D" w14:textId="77777777" w:rsidTr="00014459">
        <w:tc>
          <w:tcPr>
            <w:tcW w:w="3114" w:type="dxa"/>
          </w:tcPr>
          <w:p w14:paraId="4004C078" w14:textId="6C031233" w:rsidR="00CD766B" w:rsidRDefault="00CD766B" w:rsidP="00014459">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 o Servicio</w:t>
            </w:r>
          </w:p>
        </w:tc>
        <w:tc>
          <w:tcPr>
            <w:tcW w:w="5714" w:type="dxa"/>
          </w:tcPr>
          <w:p w14:paraId="11588BEC" w14:textId="271B3C49" w:rsidR="00CD766B" w:rsidRDefault="00CD766B" w:rsidP="00014459">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Servicio Profesional Electoral Nacional.</w:t>
            </w:r>
          </w:p>
        </w:tc>
      </w:tr>
    </w:tbl>
    <w:p w14:paraId="0B79D22C" w14:textId="28A50AD6" w:rsidR="00E335F4" w:rsidRDefault="00E335F4"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5E9D8A0F" w14:textId="5CC644E1" w:rsidR="00144EF3" w:rsidRDefault="00144EF3"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3D4D4700" w14:textId="77777777" w:rsidR="00144EF3" w:rsidRDefault="00144EF3"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660D817F" w14:textId="77777777" w:rsidR="00E335F4" w:rsidRPr="003E3C23" w:rsidRDefault="00E335F4"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0C5D35B1" w14:textId="77777777" w:rsidR="001149A1" w:rsidRPr="00444AB4" w:rsidRDefault="001149A1" w:rsidP="001149A1">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r w:rsidRPr="00444AB4">
        <w:rPr>
          <w:rFonts w:ascii="Lucida Sans Unicode" w:eastAsia="Times New Roman" w:hAnsi="Lucida Sans Unicode" w:cs="Lucida Sans Unicode"/>
          <w:b/>
          <w:bCs/>
          <w:color w:val="000000"/>
          <w:sz w:val="20"/>
          <w:szCs w:val="20"/>
          <w:lang w:eastAsia="es-ES"/>
        </w:rPr>
        <w:t>A N T E C E D E N T E S</w:t>
      </w:r>
    </w:p>
    <w:p w14:paraId="6EE18FE7"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5E5A917E"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71D4FC4C" w14:textId="77777777" w:rsidR="00E335F4" w:rsidRPr="00041D80" w:rsidRDefault="00E335F4" w:rsidP="00444AB4">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 AL AÑO DOS MIL CATORCE</w:t>
      </w:r>
    </w:p>
    <w:p w14:paraId="12DFDF8E" w14:textId="77777777" w:rsidR="00E335F4" w:rsidRPr="003B19A0" w:rsidRDefault="00E335F4" w:rsidP="00444AB4">
      <w:pPr>
        <w:pStyle w:val="Sinespaciado"/>
        <w:jc w:val="both"/>
        <w:rPr>
          <w:rFonts w:ascii="Lucida Sans Unicode" w:eastAsia="Trebuchet MS" w:hAnsi="Lucida Sans Unicode" w:cs="Lucida Sans Unicode"/>
          <w:color w:val="09090A"/>
          <w:sz w:val="20"/>
          <w:szCs w:val="20"/>
          <w:lang w:eastAsia="es-ES" w:bidi="es-ES"/>
        </w:rPr>
      </w:pPr>
    </w:p>
    <w:p w14:paraId="7E3A64A6" w14:textId="4617B913" w:rsidR="00E335F4" w:rsidRDefault="00E335F4" w:rsidP="00444AB4">
      <w:pPr>
        <w:spacing w:after="0" w:line="240" w:lineRule="auto"/>
        <w:jc w:val="both"/>
        <w:rPr>
          <w:rFonts w:ascii="Lucida Sans Unicode" w:hAnsi="Lucida Sans Unicode" w:cs="Lucida Sans Unicode"/>
          <w:sz w:val="20"/>
          <w:szCs w:val="20"/>
        </w:rPr>
      </w:pPr>
      <w:r w:rsidRPr="003B19A0">
        <w:rPr>
          <w:rFonts w:ascii="Lucida Sans Unicode" w:hAnsi="Lucida Sans Unicode" w:cs="Lucida Sans Unicode"/>
          <w:b/>
          <w:sz w:val="20"/>
          <w:szCs w:val="20"/>
        </w:rPr>
        <w:t>1. CREACIÓN DE LA COMISIÓN DE SEGUIMIENTO AL SERVICIO.</w:t>
      </w:r>
      <w:r w:rsidRPr="003B19A0">
        <w:rPr>
          <w:rFonts w:ascii="Lucida Sans Unicode" w:hAnsi="Lucida Sans Unicode" w:cs="Lucida Sans Unicode"/>
          <w:sz w:val="20"/>
          <w:szCs w:val="20"/>
        </w:rPr>
        <w:t xml:space="preserve"> El </w:t>
      </w:r>
      <w:r w:rsidR="00A6312C">
        <w:rPr>
          <w:rFonts w:ascii="Lucida Sans Unicode" w:hAnsi="Lucida Sans Unicode" w:cs="Lucida Sans Unicode"/>
          <w:sz w:val="20"/>
          <w:szCs w:val="20"/>
        </w:rPr>
        <w:t>seis</w:t>
      </w:r>
      <w:r w:rsidRPr="003B19A0">
        <w:rPr>
          <w:rFonts w:ascii="Lucida Sans Unicode" w:hAnsi="Lucida Sans Unicode" w:cs="Lucida Sans Unicode"/>
          <w:sz w:val="20"/>
          <w:szCs w:val="20"/>
        </w:rPr>
        <w:t xml:space="preserve"> de octubre, en sesión extraordinaria, el Consejo General</w:t>
      </w:r>
      <w:r>
        <w:rPr>
          <w:rFonts w:ascii="Lucida Sans Unicode" w:hAnsi="Lucida Sans Unicode" w:cs="Lucida Sans Unicode"/>
          <w:sz w:val="20"/>
          <w:szCs w:val="20"/>
        </w:rPr>
        <w:t>,</w:t>
      </w:r>
      <w:r w:rsidRPr="003B19A0">
        <w:rPr>
          <w:rFonts w:ascii="Lucida Sans Unicode" w:hAnsi="Lucida Sans Unicode" w:cs="Lucida Sans Unicode"/>
          <w:sz w:val="20"/>
          <w:szCs w:val="20"/>
        </w:rPr>
        <w:t xml:space="preserve"> mediante acuerdo</w:t>
      </w:r>
      <w:r w:rsidRPr="00041D80">
        <w:rPr>
          <w:rFonts w:ascii="Lucida Sans Unicode" w:hAnsi="Lucida Sans Unicode" w:cs="Lucida Sans Unicode"/>
          <w:sz w:val="20"/>
          <w:szCs w:val="20"/>
        </w:rPr>
        <w:t xml:space="preserve"> </w:t>
      </w:r>
      <w:r>
        <w:rPr>
          <w:rFonts w:ascii="Lucida Sans Unicode" w:hAnsi="Lucida Sans Unicode" w:cs="Lucida Sans Unicode"/>
          <w:sz w:val="20"/>
          <w:szCs w:val="20"/>
        </w:rPr>
        <w:t>identificado con la clave alfanumérica</w:t>
      </w:r>
      <w:r w:rsidRPr="003B19A0">
        <w:rPr>
          <w:rFonts w:ascii="Lucida Sans Unicode" w:hAnsi="Lucida Sans Unicode" w:cs="Lucida Sans Unicode"/>
          <w:sz w:val="20"/>
          <w:szCs w:val="20"/>
        </w:rPr>
        <w:t xml:space="preserve"> IEPC-ACG-030/2014</w:t>
      </w:r>
      <w:r w:rsidRPr="003B19A0">
        <w:rPr>
          <w:rStyle w:val="Refdenotaalpie"/>
          <w:rFonts w:ascii="Lucida Sans Unicode" w:hAnsi="Lucida Sans Unicode" w:cs="Lucida Sans Unicode"/>
          <w:sz w:val="20"/>
          <w:szCs w:val="20"/>
        </w:rPr>
        <w:footnoteReference w:id="1"/>
      </w:r>
      <w:r w:rsidRPr="003B19A0">
        <w:rPr>
          <w:rFonts w:ascii="Lucida Sans Unicode" w:hAnsi="Lucida Sans Unicode" w:cs="Lucida Sans Unicode"/>
          <w:sz w:val="20"/>
          <w:szCs w:val="20"/>
        </w:rPr>
        <w:t>, aprobó la creación de la Comisión de Seguimiento al Servicio, de carácter temporal.</w:t>
      </w:r>
    </w:p>
    <w:p w14:paraId="0FF03E33" w14:textId="77777777" w:rsidR="007378F6" w:rsidRDefault="007378F6" w:rsidP="00444AB4">
      <w:pPr>
        <w:spacing w:after="0" w:line="240" w:lineRule="auto"/>
        <w:jc w:val="both"/>
        <w:rPr>
          <w:rFonts w:ascii="Lucida Sans Unicode" w:hAnsi="Lucida Sans Unicode" w:cs="Lucida Sans Unicode"/>
          <w:sz w:val="20"/>
          <w:szCs w:val="20"/>
        </w:rPr>
      </w:pPr>
    </w:p>
    <w:p w14:paraId="6CE5D8EB" w14:textId="1C942B8A" w:rsidR="00E335F4" w:rsidRPr="00E335F4" w:rsidRDefault="00E335F4" w:rsidP="00444AB4">
      <w:pPr>
        <w:spacing w:after="0" w:line="240" w:lineRule="auto"/>
        <w:jc w:val="both"/>
        <w:rPr>
          <w:rFonts w:ascii="Lucida Sans Unicode" w:eastAsia="Trebuchet MS" w:hAnsi="Lucida Sans Unicode" w:cs="Lucida Sans Unicode"/>
          <w:b/>
          <w:bCs/>
          <w:color w:val="09090A"/>
          <w:sz w:val="20"/>
          <w:szCs w:val="20"/>
          <w:lang w:eastAsia="es-ES" w:bidi="es-ES"/>
        </w:rPr>
      </w:pPr>
      <w:r w:rsidRPr="00B053CE">
        <w:rPr>
          <w:rFonts w:ascii="Lucida Sans Unicode" w:eastAsia="Trebuchet MS" w:hAnsi="Lucida Sans Unicode" w:cs="Lucida Sans Unicode"/>
          <w:b/>
          <w:bCs/>
          <w:color w:val="09090A"/>
          <w:sz w:val="20"/>
          <w:szCs w:val="20"/>
          <w:lang w:eastAsia="es-ES" w:bidi="es-ES"/>
        </w:rPr>
        <w:t>CORRESPONDIENTE AL AÑO DOS MIL</w:t>
      </w:r>
      <w:r>
        <w:rPr>
          <w:rFonts w:ascii="Lucida Sans Unicode" w:eastAsia="Trebuchet MS" w:hAnsi="Lucida Sans Unicode" w:cs="Lucida Sans Unicode"/>
          <w:b/>
          <w:bCs/>
          <w:color w:val="09090A"/>
          <w:sz w:val="20"/>
          <w:szCs w:val="20"/>
          <w:lang w:eastAsia="es-ES" w:bidi="es-ES"/>
        </w:rPr>
        <w:t xml:space="preserve"> DIECISÉIS</w:t>
      </w:r>
    </w:p>
    <w:p w14:paraId="2B7028C8" w14:textId="77777777" w:rsidR="007378F6" w:rsidRDefault="007378F6" w:rsidP="00444AB4">
      <w:pPr>
        <w:suppressAutoHyphens/>
        <w:spacing w:after="0" w:line="240" w:lineRule="auto"/>
        <w:jc w:val="both"/>
        <w:rPr>
          <w:rFonts w:ascii="Lucida Sans Unicode" w:hAnsi="Lucida Sans Unicode" w:cs="Lucida Sans Unicode"/>
          <w:b/>
          <w:sz w:val="20"/>
          <w:szCs w:val="20"/>
        </w:rPr>
      </w:pPr>
    </w:p>
    <w:p w14:paraId="61139963" w14:textId="76B02C28" w:rsidR="003E3C23" w:rsidRPr="0045550B" w:rsidRDefault="00E335F4" w:rsidP="00444AB4">
      <w:pPr>
        <w:suppressAutoHyphens/>
        <w:spacing w:after="0" w:line="240" w:lineRule="auto"/>
        <w:jc w:val="both"/>
        <w:rPr>
          <w:rFonts w:ascii="Arial" w:eastAsia="Times New Roman" w:hAnsi="Arial" w:cs="Arial"/>
          <w:sz w:val="24"/>
          <w:szCs w:val="24"/>
          <w:lang w:eastAsia="ar-SA"/>
        </w:rPr>
      </w:pPr>
      <w:r w:rsidRPr="003B19A0">
        <w:rPr>
          <w:rFonts w:ascii="Lucida Sans Unicode" w:hAnsi="Lucida Sans Unicode" w:cs="Lucida Sans Unicode"/>
          <w:b/>
          <w:sz w:val="20"/>
          <w:szCs w:val="20"/>
        </w:rPr>
        <w:t>2. CARÁCTER PERMANENTE DE LA COMISIÓN DE SEGUIMIENTO AL SERVICIO</w:t>
      </w:r>
      <w:r w:rsidR="002823C1" w:rsidRPr="002823C1">
        <w:rPr>
          <w:rFonts w:ascii="Lucida Sans Unicode" w:hAnsi="Lucida Sans Unicode" w:cs="Lucida Sans Unicode"/>
          <w:b/>
          <w:sz w:val="20"/>
          <w:szCs w:val="20"/>
        </w:rPr>
        <w:t xml:space="preserve"> </w:t>
      </w:r>
      <w:r w:rsidR="002823C1" w:rsidRPr="00972ED6">
        <w:rPr>
          <w:rFonts w:ascii="Lucida Sans Unicode" w:hAnsi="Lucida Sans Unicode" w:cs="Lucida Sans Unicode"/>
          <w:b/>
          <w:sz w:val="20"/>
          <w:szCs w:val="20"/>
        </w:rPr>
        <w:t>PROFESIONAL ELECTORAL NACIONAL</w:t>
      </w:r>
      <w:r w:rsidRPr="003B19A0">
        <w:rPr>
          <w:rFonts w:ascii="Lucida Sans Unicode" w:hAnsi="Lucida Sans Unicode" w:cs="Lucida Sans Unicode"/>
          <w:b/>
          <w:sz w:val="20"/>
          <w:szCs w:val="20"/>
        </w:rPr>
        <w:t>.</w:t>
      </w:r>
      <w:r w:rsidRPr="003B19A0">
        <w:rPr>
          <w:rFonts w:ascii="Lucida Sans Unicode" w:hAnsi="Lucida Sans Unicode" w:cs="Lucida Sans Unicode"/>
          <w:sz w:val="20"/>
          <w:szCs w:val="20"/>
        </w:rPr>
        <w:t xml:space="preserve"> El </w:t>
      </w:r>
      <w:r w:rsidR="00A6312C">
        <w:rPr>
          <w:rFonts w:ascii="Lucida Sans Unicode" w:hAnsi="Lucida Sans Unicode" w:cs="Lucida Sans Unicode"/>
          <w:sz w:val="20"/>
          <w:szCs w:val="20"/>
        </w:rPr>
        <w:t>treinta</w:t>
      </w:r>
      <w:r w:rsidRPr="003B19A0">
        <w:rPr>
          <w:rFonts w:ascii="Lucida Sans Unicode" w:hAnsi="Lucida Sans Unicode" w:cs="Lucida Sans Unicode"/>
          <w:sz w:val="20"/>
          <w:szCs w:val="20"/>
        </w:rPr>
        <w:t xml:space="preserve"> de junio, en sesión ordinaria, e</w:t>
      </w:r>
      <w:r w:rsidR="00144EF3">
        <w:rPr>
          <w:rFonts w:ascii="Lucida Sans Unicode" w:hAnsi="Lucida Sans Unicode" w:cs="Lucida Sans Unicode"/>
          <w:sz w:val="20"/>
          <w:szCs w:val="20"/>
        </w:rPr>
        <w:t>ste</w:t>
      </w:r>
      <w:r w:rsidRPr="003B19A0">
        <w:rPr>
          <w:rFonts w:ascii="Lucida Sans Unicode" w:hAnsi="Lucida Sans Unicode" w:cs="Lucida Sans Unicode"/>
          <w:sz w:val="20"/>
          <w:szCs w:val="20"/>
        </w:rPr>
        <w:t xml:space="preserve"> Consejo General emitió el acuerdo identificado con la clave</w:t>
      </w:r>
      <w:r>
        <w:rPr>
          <w:rFonts w:ascii="Lucida Sans Unicode" w:hAnsi="Lucida Sans Unicode" w:cs="Lucida Sans Unicode"/>
          <w:sz w:val="20"/>
          <w:szCs w:val="20"/>
        </w:rPr>
        <w:t xml:space="preserve"> </w:t>
      </w:r>
      <w:r w:rsidRPr="00041D80">
        <w:rPr>
          <w:rFonts w:ascii="Lucida Sans Unicode" w:hAnsi="Lucida Sans Unicode" w:cs="Lucida Sans Unicode"/>
          <w:sz w:val="20"/>
          <w:szCs w:val="20"/>
        </w:rPr>
        <w:t>alfanumérica</w:t>
      </w:r>
      <w:r w:rsidRPr="003B19A0">
        <w:rPr>
          <w:rFonts w:ascii="Lucida Sans Unicode" w:hAnsi="Lucida Sans Unicode" w:cs="Lucida Sans Unicode"/>
          <w:sz w:val="20"/>
          <w:szCs w:val="20"/>
        </w:rPr>
        <w:t xml:space="preserve"> IEPC-ACG-031/2016</w:t>
      </w:r>
      <w:r w:rsidRPr="003B19A0">
        <w:rPr>
          <w:rStyle w:val="Refdenotaalpie"/>
          <w:rFonts w:ascii="Lucida Sans Unicode" w:hAnsi="Lucida Sans Unicode" w:cs="Lucida Sans Unicode"/>
          <w:sz w:val="20"/>
          <w:szCs w:val="20"/>
        </w:rPr>
        <w:footnoteReference w:id="2"/>
      </w:r>
      <w:r w:rsidRPr="003B19A0">
        <w:rPr>
          <w:rFonts w:ascii="Lucida Sans Unicode" w:hAnsi="Lucida Sans Unicode" w:cs="Lucida Sans Unicode"/>
          <w:sz w:val="20"/>
          <w:szCs w:val="20"/>
        </w:rPr>
        <w:t>, en el que se declararon concluidos los trabajos de la Comisión</w:t>
      </w:r>
      <w:r>
        <w:rPr>
          <w:rFonts w:ascii="Lucida Sans Unicode" w:hAnsi="Lucida Sans Unicode" w:cs="Lucida Sans Unicode"/>
          <w:sz w:val="20"/>
          <w:szCs w:val="20"/>
        </w:rPr>
        <w:t xml:space="preserve"> </w:t>
      </w:r>
      <w:r w:rsidRPr="003B19A0">
        <w:rPr>
          <w:rFonts w:ascii="Lucida Sans Unicode" w:hAnsi="Lucida Sans Unicode" w:cs="Lucida Sans Unicode"/>
          <w:sz w:val="20"/>
          <w:szCs w:val="20"/>
        </w:rPr>
        <w:t>del Servicio,</w:t>
      </w:r>
      <w:r>
        <w:rPr>
          <w:rFonts w:ascii="Lucida Sans Unicode" w:hAnsi="Lucida Sans Unicode" w:cs="Lucida Sans Unicode"/>
          <w:sz w:val="20"/>
          <w:szCs w:val="20"/>
        </w:rPr>
        <w:t xml:space="preserve"> de carácter temporal,</w:t>
      </w:r>
      <w:r w:rsidRPr="003B19A0">
        <w:rPr>
          <w:rFonts w:ascii="Lucida Sans Unicode" w:hAnsi="Lucida Sans Unicode" w:cs="Lucida Sans Unicode"/>
          <w:sz w:val="20"/>
          <w:szCs w:val="20"/>
        </w:rPr>
        <w:t xml:space="preserve"> habiéndose aprobado su desintegración y la creación e integración de la Comisión de Seguimiento al Servicio,</w:t>
      </w:r>
      <w:r>
        <w:rPr>
          <w:rFonts w:ascii="Lucida Sans Unicode" w:hAnsi="Lucida Sans Unicode" w:cs="Lucida Sans Unicode"/>
          <w:sz w:val="20"/>
          <w:szCs w:val="20"/>
        </w:rPr>
        <w:t xml:space="preserve"> de naturaleza permanente,</w:t>
      </w:r>
      <w:r w:rsidRPr="003B19A0">
        <w:rPr>
          <w:rFonts w:ascii="Lucida Sans Unicode" w:hAnsi="Lucida Sans Unicode" w:cs="Lucida Sans Unicode"/>
          <w:sz w:val="20"/>
          <w:szCs w:val="20"/>
        </w:rPr>
        <w:t xml:space="preserve"> con funciones a partir de la fecha de aprobación del acuerdo citado.</w:t>
      </w:r>
    </w:p>
    <w:p w14:paraId="47F0451A" w14:textId="4D880BB6" w:rsidR="003E3C23" w:rsidRDefault="003E3C23" w:rsidP="00444AB4">
      <w:pPr>
        <w:suppressAutoHyphens/>
        <w:spacing w:after="0" w:line="240" w:lineRule="auto"/>
        <w:jc w:val="both"/>
        <w:rPr>
          <w:rFonts w:ascii="Arial" w:eastAsia="Times New Roman" w:hAnsi="Arial" w:cs="Arial"/>
          <w:b/>
          <w:sz w:val="24"/>
          <w:szCs w:val="24"/>
          <w:lang w:eastAsia="ar-SA"/>
        </w:rPr>
      </w:pPr>
    </w:p>
    <w:p w14:paraId="72A4AACB" w14:textId="77777777" w:rsidR="00DD4056" w:rsidRDefault="00DD4056" w:rsidP="00444AB4">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w:t>
      </w:r>
      <w:r>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VEINTE</w:t>
      </w:r>
    </w:p>
    <w:p w14:paraId="323924F5" w14:textId="77777777" w:rsidR="00DD4056" w:rsidRPr="003B19A0" w:rsidRDefault="00DD4056" w:rsidP="00444AB4">
      <w:pPr>
        <w:pStyle w:val="Sinespaciado"/>
        <w:jc w:val="both"/>
        <w:rPr>
          <w:rFonts w:ascii="Lucida Sans Unicode" w:eastAsia="Trebuchet MS" w:hAnsi="Lucida Sans Unicode" w:cs="Lucida Sans Unicode"/>
          <w:b/>
          <w:color w:val="09090A"/>
          <w:sz w:val="20"/>
          <w:szCs w:val="20"/>
          <w:lang w:eastAsia="es-ES" w:bidi="es-ES"/>
        </w:rPr>
      </w:pPr>
    </w:p>
    <w:p w14:paraId="554BA48B" w14:textId="5F54FD60" w:rsidR="00DD4056" w:rsidRPr="003B19A0" w:rsidRDefault="00444AB4" w:rsidP="00444AB4">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3</w:t>
      </w:r>
      <w:r w:rsidR="00DD4056" w:rsidRPr="003B19A0">
        <w:rPr>
          <w:rFonts w:ascii="Lucida Sans Unicode" w:eastAsia="Trebuchet MS" w:hAnsi="Lucida Sans Unicode" w:cs="Lucida Sans Unicode"/>
          <w:b/>
          <w:color w:val="09090A"/>
          <w:sz w:val="20"/>
          <w:szCs w:val="20"/>
          <w:lang w:eastAsia="es-ES" w:bidi="es-ES"/>
        </w:rPr>
        <w:t>. PROPUESTA DE REFORMA AL ESTATUTO.</w:t>
      </w:r>
      <w:r w:rsidR="00DD4056" w:rsidRPr="003B19A0">
        <w:rPr>
          <w:rFonts w:ascii="Lucida Sans Unicode" w:eastAsia="Trebuchet MS" w:hAnsi="Lucida Sans Unicode" w:cs="Lucida Sans Unicode"/>
          <w:color w:val="09090A"/>
          <w:sz w:val="20"/>
          <w:szCs w:val="20"/>
          <w:lang w:eastAsia="es-ES" w:bidi="es-ES"/>
        </w:rPr>
        <w:t xml:space="preserve"> El </w:t>
      </w:r>
      <w:r w:rsidR="00A6312C">
        <w:rPr>
          <w:rFonts w:ascii="Lucida Sans Unicode" w:eastAsia="Trebuchet MS" w:hAnsi="Lucida Sans Unicode" w:cs="Lucida Sans Unicode"/>
          <w:color w:val="09090A"/>
          <w:sz w:val="20"/>
          <w:szCs w:val="20"/>
          <w:lang w:eastAsia="es-ES" w:bidi="es-ES"/>
        </w:rPr>
        <w:t>tres</w:t>
      </w:r>
      <w:r w:rsidR="00DD4056" w:rsidRPr="003B19A0">
        <w:rPr>
          <w:rFonts w:ascii="Lucida Sans Unicode" w:eastAsia="Trebuchet MS" w:hAnsi="Lucida Sans Unicode" w:cs="Lucida Sans Unicode"/>
          <w:color w:val="09090A"/>
          <w:sz w:val="20"/>
          <w:szCs w:val="20"/>
          <w:lang w:eastAsia="es-ES" w:bidi="es-ES"/>
        </w:rPr>
        <w:t xml:space="preserve"> de julio, en sesión extraordinaria, la Junta General Ejecutiva del </w:t>
      </w:r>
      <w:r w:rsidR="00DD4056">
        <w:rPr>
          <w:rFonts w:ascii="Lucida Sans Unicode" w:eastAsia="Trebuchet MS" w:hAnsi="Lucida Sans Unicode" w:cs="Lucida Sans Unicode"/>
          <w:color w:val="09090A"/>
          <w:sz w:val="20"/>
          <w:szCs w:val="20"/>
          <w:lang w:eastAsia="es-ES" w:bidi="es-ES"/>
        </w:rPr>
        <w:t>INE</w:t>
      </w:r>
      <w:r w:rsidR="00DD4056" w:rsidRPr="003B19A0">
        <w:rPr>
          <w:rFonts w:ascii="Lucida Sans Unicode" w:eastAsia="Trebuchet MS" w:hAnsi="Lucida Sans Unicode" w:cs="Lucida Sans Unicode"/>
          <w:color w:val="09090A"/>
          <w:sz w:val="20"/>
          <w:szCs w:val="20"/>
          <w:lang w:eastAsia="es-ES" w:bidi="es-ES"/>
        </w:rPr>
        <w:t xml:space="preserve"> </w:t>
      </w:r>
      <w:r w:rsidR="00DD4056">
        <w:rPr>
          <w:rFonts w:ascii="Lucida Sans Unicode" w:eastAsia="Trebuchet MS" w:hAnsi="Lucida Sans Unicode" w:cs="Lucida Sans Unicode"/>
          <w:color w:val="09090A"/>
          <w:sz w:val="20"/>
          <w:szCs w:val="20"/>
          <w:lang w:eastAsia="es-ES" w:bidi="es-ES"/>
        </w:rPr>
        <w:t>emitió</w:t>
      </w:r>
      <w:r w:rsidR="00DD4056" w:rsidRPr="003B19A0">
        <w:rPr>
          <w:rFonts w:ascii="Lucida Sans Unicode" w:eastAsia="Trebuchet MS" w:hAnsi="Lucida Sans Unicode" w:cs="Lucida Sans Unicode"/>
          <w:color w:val="09090A"/>
          <w:sz w:val="20"/>
          <w:szCs w:val="20"/>
          <w:lang w:eastAsia="es-ES" w:bidi="es-ES"/>
        </w:rPr>
        <w:t xml:space="preserve"> el acuerdo </w:t>
      </w:r>
      <w:r w:rsidR="00DD4056" w:rsidRPr="003B19A0">
        <w:rPr>
          <w:rFonts w:ascii="Lucida Sans Unicode" w:hAnsi="Lucida Sans Unicode" w:cs="Lucida Sans Unicode"/>
          <w:sz w:val="20"/>
          <w:szCs w:val="20"/>
        </w:rPr>
        <w:t>identificado con la clave</w:t>
      </w:r>
      <w:r w:rsidR="00DD4056">
        <w:rPr>
          <w:rFonts w:ascii="Lucida Sans Unicode" w:hAnsi="Lucida Sans Unicode" w:cs="Lucida Sans Unicode"/>
          <w:sz w:val="20"/>
          <w:szCs w:val="20"/>
        </w:rPr>
        <w:t xml:space="preserve"> </w:t>
      </w:r>
      <w:r w:rsidR="00DD4056" w:rsidRPr="00041D80">
        <w:rPr>
          <w:rFonts w:ascii="Lucida Sans Unicode" w:hAnsi="Lucida Sans Unicode" w:cs="Lucida Sans Unicode"/>
          <w:sz w:val="20"/>
          <w:szCs w:val="20"/>
        </w:rPr>
        <w:t>alfanumérica</w:t>
      </w:r>
      <w:r w:rsidR="00DD4056" w:rsidRPr="003B19A0">
        <w:rPr>
          <w:rFonts w:ascii="Lucida Sans Unicode" w:hAnsi="Lucida Sans Unicode" w:cs="Lucida Sans Unicode"/>
          <w:sz w:val="20"/>
          <w:szCs w:val="20"/>
        </w:rPr>
        <w:t xml:space="preserve"> </w:t>
      </w:r>
      <w:r w:rsidR="00DD4056" w:rsidRPr="003B19A0">
        <w:rPr>
          <w:rFonts w:ascii="Lucida Sans Unicode" w:eastAsia="Trebuchet MS" w:hAnsi="Lucida Sans Unicode" w:cs="Lucida Sans Unicode"/>
          <w:color w:val="09090A"/>
          <w:sz w:val="20"/>
          <w:szCs w:val="20"/>
          <w:lang w:eastAsia="es-ES" w:bidi="es-ES"/>
        </w:rPr>
        <w:t>INE/JGE81/2020</w:t>
      </w:r>
      <w:r w:rsidR="00DD4056" w:rsidRPr="003B19A0">
        <w:rPr>
          <w:rStyle w:val="Refdenotaalpie"/>
          <w:rFonts w:ascii="Lucida Sans Unicode" w:eastAsia="Trebuchet MS" w:hAnsi="Lucida Sans Unicode" w:cs="Lucida Sans Unicode"/>
          <w:color w:val="09090A"/>
          <w:sz w:val="20"/>
          <w:szCs w:val="20"/>
          <w:lang w:eastAsia="es-ES" w:bidi="es-ES"/>
        </w:rPr>
        <w:footnoteReference w:id="3"/>
      </w:r>
      <w:r w:rsidR="00DD4056" w:rsidRPr="003B19A0">
        <w:rPr>
          <w:rFonts w:ascii="Lucida Sans Unicode" w:eastAsia="Trebuchet MS" w:hAnsi="Lucida Sans Unicode" w:cs="Lucida Sans Unicode"/>
          <w:color w:val="09090A"/>
          <w:sz w:val="20"/>
          <w:szCs w:val="20"/>
          <w:lang w:eastAsia="es-ES" w:bidi="es-ES"/>
        </w:rPr>
        <w:t xml:space="preserve">, por el que se aprueba someter a consideración del Consejo General del INE, el proyecto de reforma al Estatuto. </w:t>
      </w:r>
    </w:p>
    <w:p w14:paraId="51F444A8" w14:textId="77777777" w:rsidR="00DD4056" w:rsidRPr="003B19A0" w:rsidRDefault="00DD4056" w:rsidP="00444AB4">
      <w:pPr>
        <w:pStyle w:val="Sinespaciado"/>
        <w:jc w:val="both"/>
        <w:rPr>
          <w:rFonts w:ascii="Lucida Sans Unicode" w:eastAsia="Trebuchet MS" w:hAnsi="Lucida Sans Unicode" w:cs="Lucida Sans Unicode"/>
          <w:b/>
          <w:color w:val="09090A"/>
          <w:sz w:val="20"/>
          <w:szCs w:val="20"/>
          <w:lang w:eastAsia="es-ES" w:bidi="es-ES"/>
        </w:rPr>
      </w:pPr>
    </w:p>
    <w:p w14:paraId="22FACAE8" w14:textId="175F5524" w:rsidR="00DD4056" w:rsidRPr="003B19A0" w:rsidRDefault="00444AB4" w:rsidP="00444AB4">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lastRenderedPageBreak/>
        <w:t>4</w:t>
      </w:r>
      <w:r w:rsidR="00DD4056" w:rsidRPr="003B19A0">
        <w:rPr>
          <w:rFonts w:ascii="Lucida Sans Unicode" w:eastAsia="Trebuchet MS" w:hAnsi="Lucida Sans Unicode" w:cs="Lucida Sans Unicode"/>
          <w:b/>
          <w:color w:val="09090A"/>
          <w:sz w:val="20"/>
          <w:szCs w:val="20"/>
          <w:lang w:eastAsia="es-ES" w:bidi="es-ES"/>
        </w:rPr>
        <w:t>. REFORMA AL ESTATUTO</w:t>
      </w:r>
      <w:r w:rsidR="00DD4056" w:rsidRPr="003B19A0">
        <w:rPr>
          <w:rFonts w:ascii="Lucida Sans Unicode" w:eastAsia="Trebuchet MS" w:hAnsi="Lucida Sans Unicode" w:cs="Lucida Sans Unicode"/>
          <w:color w:val="09090A"/>
          <w:sz w:val="20"/>
          <w:szCs w:val="20"/>
          <w:lang w:eastAsia="es-ES" w:bidi="es-ES"/>
        </w:rPr>
        <w:t xml:space="preserve">. El </w:t>
      </w:r>
      <w:r w:rsidR="00A6312C">
        <w:rPr>
          <w:rFonts w:ascii="Lucida Sans Unicode" w:eastAsia="Trebuchet MS" w:hAnsi="Lucida Sans Unicode" w:cs="Lucida Sans Unicode"/>
          <w:color w:val="09090A"/>
          <w:sz w:val="20"/>
          <w:szCs w:val="20"/>
          <w:lang w:eastAsia="es-ES" w:bidi="es-ES"/>
        </w:rPr>
        <w:t>ocho</w:t>
      </w:r>
      <w:r w:rsidR="00DD4056" w:rsidRPr="003B19A0">
        <w:rPr>
          <w:rFonts w:ascii="Lucida Sans Unicode" w:eastAsia="Trebuchet MS" w:hAnsi="Lucida Sans Unicode" w:cs="Lucida Sans Unicode"/>
          <w:color w:val="09090A"/>
          <w:sz w:val="20"/>
          <w:szCs w:val="20"/>
          <w:lang w:eastAsia="es-ES" w:bidi="es-ES"/>
        </w:rPr>
        <w:t xml:space="preserve"> de julio, en sesión ordinaria del Consejo General del </w:t>
      </w:r>
      <w:r w:rsidR="00DD4056">
        <w:rPr>
          <w:rFonts w:ascii="Lucida Sans Unicode" w:eastAsia="Trebuchet MS" w:hAnsi="Lucida Sans Unicode" w:cs="Lucida Sans Unicode"/>
          <w:color w:val="09090A"/>
          <w:sz w:val="20"/>
          <w:szCs w:val="20"/>
          <w:lang w:eastAsia="es-ES" w:bidi="es-ES"/>
        </w:rPr>
        <w:t>INE</w:t>
      </w:r>
      <w:r w:rsidR="00DD4056" w:rsidRPr="003B19A0">
        <w:rPr>
          <w:rFonts w:ascii="Lucida Sans Unicode" w:eastAsia="Trebuchet MS" w:hAnsi="Lucida Sans Unicode" w:cs="Lucida Sans Unicode"/>
          <w:color w:val="09090A"/>
          <w:sz w:val="20"/>
          <w:szCs w:val="20"/>
          <w:lang w:eastAsia="es-ES" w:bidi="es-ES"/>
        </w:rPr>
        <w:t>, se emitió el acuerdo</w:t>
      </w:r>
      <w:r w:rsidR="00DD4056" w:rsidRPr="004A7C1E">
        <w:rPr>
          <w:rFonts w:ascii="Lucida Sans Unicode" w:hAnsi="Lucida Sans Unicode" w:cs="Lucida Sans Unicode"/>
          <w:sz w:val="20"/>
          <w:szCs w:val="20"/>
        </w:rPr>
        <w:t xml:space="preserve"> </w:t>
      </w:r>
      <w:r w:rsidR="00DD4056" w:rsidRPr="003B19A0">
        <w:rPr>
          <w:rFonts w:ascii="Lucida Sans Unicode" w:hAnsi="Lucida Sans Unicode" w:cs="Lucida Sans Unicode"/>
          <w:sz w:val="20"/>
          <w:szCs w:val="20"/>
        </w:rPr>
        <w:t>identificado con la clave</w:t>
      </w:r>
      <w:r w:rsidR="00DD4056">
        <w:rPr>
          <w:rFonts w:ascii="Lucida Sans Unicode" w:hAnsi="Lucida Sans Unicode" w:cs="Lucida Sans Unicode"/>
          <w:sz w:val="20"/>
          <w:szCs w:val="20"/>
        </w:rPr>
        <w:t xml:space="preserve"> </w:t>
      </w:r>
      <w:r w:rsidR="00DD4056" w:rsidRPr="00041D80">
        <w:rPr>
          <w:rFonts w:ascii="Lucida Sans Unicode" w:hAnsi="Lucida Sans Unicode" w:cs="Lucida Sans Unicode"/>
          <w:sz w:val="20"/>
          <w:szCs w:val="20"/>
        </w:rPr>
        <w:t>alfanumérica</w:t>
      </w:r>
      <w:r w:rsidR="00DD4056" w:rsidRPr="003B19A0">
        <w:rPr>
          <w:rFonts w:ascii="Lucida Sans Unicode" w:eastAsia="Trebuchet MS" w:hAnsi="Lucida Sans Unicode" w:cs="Lucida Sans Unicode"/>
          <w:color w:val="09090A"/>
          <w:sz w:val="20"/>
          <w:szCs w:val="20"/>
          <w:lang w:eastAsia="es-ES" w:bidi="es-ES"/>
        </w:rPr>
        <w:t xml:space="preserve"> INE/CG162/2020</w:t>
      </w:r>
      <w:r w:rsidR="00DD4056" w:rsidRPr="003B19A0">
        <w:rPr>
          <w:rStyle w:val="Refdenotaalpie"/>
          <w:rFonts w:ascii="Lucida Sans Unicode" w:eastAsia="Trebuchet MS" w:hAnsi="Lucida Sans Unicode" w:cs="Lucida Sans Unicode"/>
          <w:color w:val="09090A"/>
          <w:sz w:val="20"/>
          <w:szCs w:val="20"/>
          <w:lang w:eastAsia="es-ES" w:bidi="es-ES"/>
        </w:rPr>
        <w:footnoteReference w:id="4"/>
      </w:r>
      <w:r w:rsidR="00DD4056" w:rsidRPr="003B19A0">
        <w:rPr>
          <w:rFonts w:ascii="Lucida Sans Unicode" w:eastAsia="Trebuchet MS" w:hAnsi="Lucida Sans Unicode" w:cs="Lucida Sans Unicode"/>
          <w:color w:val="09090A"/>
          <w:sz w:val="20"/>
          <w:szCs w:val="20"/>
          <w:lang w:eastAsia="es-ES" w:bidi="es-ES"/>
        </w:rPr>
        <w:t>, mediante el cual se aprueba la reforma al Estatuto.</w:t>
      </w:r>
    </w:p>
    <w:p w14:paraId="77362133" w14:textId="4EBFF558" w:rsidR="00DD4056" w:rsidRDefault="00DD4056" w:rsidP="003E3C23">
      <w:pPr>
        <w:suppressAutoHyphens/>
        <w:spacing w:after="0" w:line="276" w:lineRule="auto"/>
        <w:jc w:val="both"/>
        <w:rPr>
          <w:rFonts w:ascii="Arial" w:eastAsia="Times New Roman" w:hAnsi="Arial" w:cs="Arial"/>
          <w:b/>
          <w:sz w:val="24"/>
          <w:szCs w:val="24"/>
          <w:lang w:eastAsia="ar-SA"/>
        </w:rPr>
      </w:pPr>
    </w:p>
    <w:p w14:paraId="3533FF45" w14:textId="6E4AF9E2" w:rsidR="00D632A7" w:rsidRDefault="00D632A7" w:rsidP="003E3C23">
      <w:pPr>
        <w:suppressAutoHyphens/>
        <w:spacing w:after="0" w:line="276" w:lineRule="auto"/>
        <w:jc w:val="both"/>
        <w:rPr>
          <w:rFonts w:ascii="Arial" w:eastAsia="Times New Roman" w:hAnsi="Arial" w:cs="Arial"/>
          <w:b/>
          <w:sz w:val="24"/>
          <w:szCs w:val="24"/>
          <w:lang w:eastAsia="ar-SA"/>
        </w:rPr>
      </w:pPr>
      <w:r w:rsidRPr="006009BB">
        <w:rPr>
          <w:rFonts w:ascii="Lucida Sans Unicode" w:hAnsi="Lucida Sans Unicode" w:cs="Lucida Sans Unicode"/>
          <w:b/>
          <w:bCs/>
          <w:sz w:val="20"/>
          <w:szCs w:val="20"/>
        </w:rPr>
        <w:t>5. APROBACIÓN DE LOS LINEAMIENTOS</w:t>
      </w:r>
      <w:r w:rsidRPr="006009BB">
        <w:rPr>
          <w:rFonts w:ascii="Lucida Sans Unicode" w:hAnsi="Lucida Sans Unicode" w:cs="Lucida Sans Unicode"/>
          <w:sz w:val="20"/>
          <w:szCs w:val="20"/>
        </w:rPr>
        <w:t xml:space="preserve">. El </w:t>
      </w:r>
      <w:r w:rsidR="00A6312C">
        <w:rPr>
          <w:rFonts w:ascii="Lucida Sans Unicode" w:hAnsi="Lucida Sans Unicode" w:cs="Lucida Sans Unicode"/>
          <w:sz w:val="20"/>
          <w:szCs w:val="20"/>
        </w:rPr>
        <w:t>veinticuatro</w:t>
      </w:r>
      <w:r w:rsidRPr="006009BB">
        <w:rPr>
          <w:rFonts w:ascii="Lucida Sans Unicode" w:hAnsi="Lucida Sans Unicode" w:cs="Lucida Sans Unicode"/>
          <w:sz w:val="20"/>
          <w:szCs w:val="20"/>
        </w:rPr>
        <w:t xml:space="preserve"> de agosto, en sesión extraordinaria, la Junta General Ejecutiva del INE, mediante acuerdo</w:t>
      </w:r>
      <w:r w:rsidR="00144EF3" w:rsidRPr="00144EF3">
        <w:t xml:space="preserve"> </w:t>
      </w:r>
      <w:r w:rsidR="00144EF3" w:rsidRPr="00144EF3">
        <w:rPr>
          <w:rFonts w:ascii="Lucida Sans Unicode" w:hAnsi="Lucida Sans Unicode" w:cs="Lucida Sans Unicode"/>
          <w:sz w:val="20"/>
          <w:szCs w:val="20"/>
        </w:rPr>
        <w:t>identificado con clave alfanumérica</w:t>
      </w:r>
      <w:r w:rsidRPr="006009BB">
        <w:rPr>
          <w:rFonts w:ascii="Lucida Sans Unicode" w:hAnsi="Lucida Sans Unicode" w:cs="Lucida Sans Unicode"/>
          <w:sz w:val="20"/>
          <w:szCs w:val="20"/>
        </w:rPr>
        <w:t xml:space="preserve"> INE/JGE9</w:t>
      </w:r>
      <w:r w:rsidR="00195B6E" w:rsidRPr="006009BB">
        <w:rPr>
          <w:rFonts w:ascii="Lucida Sans Unicode" w:hAnsi="Lucida Sans Unicode" w:cs="Lucida Sans Unicode"/>
          <w:sz w:val="20"/>
          <w:szCs w:val="20"/>
        </w:rPr>
        <w:t>9</w:t>
      </w:r>
      <w:r w:rsidRPr="006009BB">
        <w:rPr>
          <w:rFonts w:ascii="Lucida Sans Unicode" w:hAnsi="Lucida Sans Unicode" w:cs="Lucida Sans Unicode"/>
          <w:sz w:val="20"/>
          <w:szCs w:val="20"/>
        </w:rPr>
        <w:t>/2020</w:t>
      </w:r>
      <w:r w:rsidRPr="006009BB">
        <w:rPr>
          <w:rStyle w:val="Refdenotaalpie"/>
          <w:rFonts w:ascii="Lucida Sans Unicode" w:hAnsi="Lucida Sans Unicode" w:cs="Lucida Sans Unicode"/>
          <w:sz w:val="20"/>
          <w:szCs w:val="20"/>
        </w:rPr>
        <w:footnoteReference w:id="5"/>
      </w:r>
      <w:r w:rsidRPr="006009BB">
        <w:rPr>
          <w:rFonts w:ascii="Lucida Sans Unicode" w:hAnsi="Lucida Sans Unicode" w:cs="Lucida Sans Unicode"/>
          <w:sz w:val="20"/>
          <w:szCs w:val="20"/>
        </w:rPr>
        <w:t>, aprobó los Lineamientos.</w:t>
      </w:r>
    </w:p>
    <w:p w14:paraId="6A295572" w14:textId="77777777" w:rsidR="00D632A7" w:rsidRDefault="00D632A7" w:rsidP="003E3C23">
      <w:pPr>
        <w:suppressAutoHyphens/>
        <w:spacing w:after="0" w:line="276" w:lineRule="auto"/>
        <w:jc w:val="both"/>
        <w:rPr>
          <w:rFonts w:ascii="Arial" w:eastAsia="Times New Roman" w:hAnsi="Arial" w:cs="Arial"/>
          <w:b/>
          <w:sz w:val="24"/>
          <w:szCs w:val="24"/>
          <w:lang w:eastAsia="ar-SA"/>
        </w:rPr>
      </w:pPr>
    </w:p>
    <w:p w14:paraId="27BA7642" w14:textId="07F21DD7" w:rsidR="009113E2" w:rsidRPr="006009BB" w:rsidRDefault="004D03E9" w:rsidP="006009BB">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 AL AÑO DOS MIL VEINT</w:t>
      </w:r>
      <w:r w:rsidR="006009BB">
        <w:rPr>
          <w:rFonts w:ascii="Lucida Sans Unicode" w:eastAsia="Trebuchet MS" w:hAnsi="Lucida Sans Unicode" w:cs="Lucida Sans Unicode"/>
          <w:b/>
          <w:bCs/>
          <w:color w:val="09090A"/>
          <w:sz w:val="20"/>
          <w:szCs w:val="20"/>
          <w:lang w:val="es-MX" w:eastAsia="es-ES" w:bidi="es-ES"/>
        </w:rPr>
        <w:t>ITRÉ</w:t>
      </w:r>
      <w:r w:rsidRPr="00444AB4">
        <w:rPr>
          <w:rFonts w:ascii="Lucida Sans Unicode" w:eastAsia="Trebuchet MS" w:hAnsi="Lucida Sans Unicode" w:cs="Lucida Sans Unicode"/>
          <w:b/>
          <w:bCs/>
          <w:color w:val="09090A"/>
          <w:sz w:val="20"/>
          <w:szCs w:val="20"/>
          <w:lang w:val="es-MX" w:eastAsia="es-ES" w:bidi="es-ES"/>
        </w:rPr>
        <w:t>S</w:t>
      </w:r>
    </w:p>
    <w:p w14:paraId="192CE1B7" w14:textId="77777777" w:rsidR="00A23872" w:rsidRPr="00444AB4" w:rsidRDefault="00A23872"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4E1E6ADE" w14:textId="06B416F3" w:rsidR="00474ADB" w:rsidRPr="00444AB4" w:rsidRDefault="006009BB" w:rsidP="00D011CA">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6</w:t>
      </w:r>
      <w:r w:rsidR="00D011CA" w:rsidRPr="00444AB4">
        <w:rPr>
          <w:rFonts w:ascii="Lucida Sans Unicode" w:eastAsia="Times New Roman" w:hAnsi="Lucida Sans Unicode" w:cs="Lucida Sans Unicode"/>
          <w:b/>
          <w:sz w:val="20"/>
          <w:szCs w:val="20"/>
          <w:lang w:eastAsia="ar-SA"/>
        </w:rPr>
        <w:t xml:space="preserve">. DE LA COMUNICACIÓN DE LA </w:t>
      </w:r>
      <w:r w:rsidR="00CD766B">
        <w:rPr>
          <w:rFonts w:ascii="Lucida Sans Unicode" w:eastAsia="Times New Roman" w:hAnsi="Lucida Sans Unicode" w:cs="Lucida Sans Unicode"/>
          <w:b/>
          <w:sz w:val="20"/>
          <w:szCs w:val="20"/>
          <w:lang w:eastAsia="ar-SA"/>
        </w:rPr>
        <w:t>DESPEN</w:t>
      </w:r>
      <w:r w:rsidR="00D011CA" w:rsidRPr="00444AB4">
        <w:rPr>
          <w:rFonts w:ascii="Lucida Sans Unicode" w:eastAsia="Times New Roman" w:hAnsi="Lucida Sans Unicode" w:cs="Lucida Sans Unicode"/>
          <w:b/>
          <w:sz w:val="20"/>
          <w:szCs w:val="20"/>
          <w:lang w:eastAsia="ar-SA"/>
        </w:rPr>
        <w:t>.</w:t>
      </w:r>
      <w:r w:rsidR="00474ADB" w:rsidRPr="00444AB4">
        <w:rPr>
          <w:rFonts w:ascii="Lucida Sans Unicode" w:eastAsia="Times New Roman" w:hAnsi="Lucida Sans Unicode" w:cs="Lucida Sans Unicode"/>
          <w:b/>
          <w:sz w:val="20"/>
          <w:szCs w:val="20"/>
          <w:lang w:eastAsia="ar-SA"/>
        </w:rPr>
        <w:t xml:space="preserve"> </w:t>
      </w:r>
      <w:r w:rsidR="00474ADB" w:rsidRPr="00444AB4">
        <w:rPr>
          <w:rFonts w:ascii="Lucida Sans Unicode" w:eastAsia="Times New Roman" w:hAnsi="Lucida Sans Unicode" w:cs="Lucida Sans Unicode"/>
          <w:sz w:val="20"/>
          <w:szCs w:val="20"/>
          <w:lang w:eastAsia="ar-SA"/>
        </w:rPr>
        <w:t xml:space="preserve">El </w:t>
      </w:r>
      <w:r w:rsidR="00A6312C">
        <w:rPr>
          <w:rFonts w:ascii="Lucida Sans Unicode" w:eastAsia="Times New Roman" w:hAnsi="Lucida Sans Unicode" w:cs="Lucida Sans Unicode"/>
          <w:sz w:val="20"/>
          <w:szCs w:val="20"/>
          <w:lang w:eastAsia="ar-SA"/>
        </w:rPr>
        <w:t>treinta y uno</w:t>
      </w:r>
      <w:r w:rsidR="00474ADB" w:rsidRPr="00444AB4">
        <w:rPr>
          <w:rFonts w:ascii="Lucida Sans Unicode" w:eastAsia="Times New Roman" w:hAnsi="Lucida Sans Unicode" w:cs="Lucida Sans Unicode"/>
          <w:sz w:val="20"/>
          <w:szCs w:val="20"/>
          <w:lang w:eastAsia="ar-SA"/>
        </w:rPr>
        <w:t xml:space="preserve"> de agosto</w:t>
      </w:r>
      <w:r w:rsidR="00D632A7">
        <w:rPr>
          <w:rFonts w:ascii="Lucida Sans Unicode" w:eastAsia="Times New Roman" w:hAnsi="Lucida Sans Unicode" w:cs="Lucida Sans Unicode"/>
          <w:sz w:val="20"/>
          <w:szCs w:val="20"/>
          <w:lang w:eastAsia="ar-SA"/>
        </w:rPr>
        <w:t>,</w:t>
      </w:r>
      <w:r w:rsidR="00474ADB" w:rsidRPr="00444AB4">
        <w:rPr>
          <w:rFonts w:ascii="Lucida Sans Unicode" w:eastAsia="Times New Roman" w:hAnsi="Lucida Sans Unicode" w:cs="Lucida Sans Unicode"/>
          <w:sz w:val="20"/>
          <w:szCs w:val="20"/>
          <w:lang w:eastAsia="ar-SA"/>
        </w:rPr>
        <w:t xml:space="preserve"> la DESPEN, a través de la circular número </w:t>
      </w:r>
      <w:r w:rsidR="006A0CF0" w:rsidRPr="00444AB4">
        <w:rPr>
          <w:rFonts w:ascii="Lucida Sans Unicode" w:eastAsia="Times New Roman" w:hAnsi="Lucida Sans Unicode" w:cs="Lucida Sans Unicode"/>
          <w:sz w:val="20"/>
          <w:szCs w:val="20"/>
          <w:lang w:eastAsia="ar-SA"/>
        </w:rPr>
        <w:t>INE/DESPEN/0</w:t>
      </w:r>
      <w:r>
        <w:rPr>
          <w:rFonts w:ascii="Lucida Sans Unicode" w:eastAsia="Times New Roman" w:hAnsi="Lucida Sans Unicode" w:cs="Lucida Sans Unicode"/>
          <w:sz w:val="20"/>
          <w:szCs w:val="20"/>
          <w:lang w:eastAsia="ar-SA"/>
        </w:rPr>
        <w:t>3</w:t>
      </w:r>
      <w:r w:rsidR="006A0CF0" w:rsidRPr="00444AB4">
        <w:rPr>
          <w:rFonts w:ascii="Lucida Sans Unicode" w:eastAsia="Times New Roman" w:hAnsi="Lucida Sans Unicode" w:cs="Lucida Sans Unicode"/>
          <w:sz w:val="20"/>
          <w:szCs w:val="20"/>
          <w:lang w:eastAsia="ar-SA"/>
        </w:rPr>
        <w:t>2/202</w:t>
      </w:r>
      <w:r>
        <w:rPr>
          <w:rFonts w:ascii="Lucida Sans Unicode" w:eastAsia="Times New Roman" w:hAnsi="Lucida Sans Unicode" w:cs="Lucida Sans Unicode"/>
          <w:sz w:val="20"/>
          <w:szCs w:val="20"/>
          <w:lang w:eastAsia="ar-SA"/>
        </w:rPr>
        <w:t>3</w:t>
      </w:r>
      <w:r w:rsidR="00474ADB" w:rsidRPr="00444AB4">
        <w:rPr>
          <w:rFonts w:ascii="Lucida Sans Unicode" w:eastAsia="Times New Roman" w:hAnsi="Lucida Sans Unicode" w:cs="Lucida Sans Unicode"/>
          <w:sz w:val="20"/>
          <w:szCs w:val="20"/>
          <w:lang w:eastAsia="ar-SA"/>
        </w:rPr>
        <w:t>, notificó al IEPC</w:t>
      </w:r>
      <w:r w:rsidR="006A0CF0" w:rsidRPr="00444AB4">
        <w:rPr>
          <w:rFonts w:ascii="Lucida Sans Unicode" w:eastAsia="Times New Roman" w:hAnsi="Lucida Sans Unicode" w:cs="Lucida Sans Unicode"/>
          <w:sz w:val="20"/>
          <w:szCs w:val="20"/>
          <w:lang w:eastAsia="ar-SA"/>
        </w:rPr>
        <w:t xml:space="preserve"> Jalisco</w:t>
      </w:r>
      <w:r w:rsidR="00474ADB" w:rsidRPr="00444AB4">
        <w:rPr>
          <w:rFonts w:ascii="Lucida Sans Unicode" w:eastAsia="Times New Roman" w:hAnsi="Lucida Sans Unicode" w:cs="Lucida Sans Unicode"/>
          <w:sz w:val="20"/>
          <w:szCs w:val="20"/>
          <w:lang w:eastAsia="ar-SA"/>
        </w:rPr>
        <w:t xml:space="preserve"> que el periodo de evaluación para metas individuales y colectivas comprendería del </w:t>
      </w:r>
      <w:r w:rsidR="00A6312C">
        <w:rPr>
          <w:rFonts w:ascii="Lucida Sans Unicode" w:eastAsia="Times New Roman" w:hAnsi="Lucida Sans Unicode" w:cs="Lucida Sans Unicode"/>
          <w:sz w:val="20"/>
          <w:szCs w:val="20"/>
          <w:lang w:eastAsia="ar-SA"/>
        </w:rPr>
        <w:t>uno</w:t>
      </w:r>
      <w:r w:rsidR="00474ADB" w:rsidRPr="00444AB4">
        <w:rPr>
          <w:rFonts w:ascii="Lucida Sans Unicode" w:eastAsia="Times New Roman" w:hAnsi="Lucida Sans Unicode" w:cs="Lucida Sans Unicode"/>
          <w:sz w:val="20"/>
          <w:szCs w:val="20"/>
          <w:lang w:eastAsia="ar-SA"/>
        </w:rPr>
        <w:t xml:space="preserve"> de septiembre de </w:t>
      </w:r>
      <w:r w:rsidR="00A6312C">
        <w:rPr>
          <w:rFonts w:ascii="Lucida Sans Unicode" w:eastAsia="Times New Roman" w:hAnsi="Lucida Sans Unicode" w:cs="Lucida Sans Unicode"/>
          <w:sz w:val="20"/>
          <w:szCs w:val="20"/>
          <w:lang w:eastAsia="ar-SA"/>
        </w:rPr>
        <w:t>dos mil veintitrés</w:t>
      </w:r>
      <w:r w:rsidR="00474ADB" w:rsidRPr="00444AB4">
        <w:rPr>
          <w:rFonts w:ascii="Lucida Sans Unicode" w:eastAsia="Times New Roman" w:hAnsi="Lucida Sans Unicode" w:cs="Lucida Sans Unicode"/>
          <w:sz w:val="20"/>
          <w:szCs w:val="20"/>
          <w:lang w:eastAsia="ar-SA"/>
        </w:rPr>
        <w:t xml:space="preserve"> al </w:t>
      </w:r>
      <w:r w:rsidR="00A6312C">
        <w:rPr>
          <w:rFonts w:ascii="Lucida Sans Unicode" w:eastAsia="Times New Roman" w:hAnsi="Lucida Sans Unicode" w:cs="Lucida Sans Unicode"/>
          <w:sz w:val="20"/>
          <w:szCs w:val="20"/>
          <w:lang w:eastAsia="ar-SA"/>
        </w:rPr>
        <w:t>treinta y uno</w:t>
      </w:r>
      <w:r w:rsidR="00474ADB" w:rsidRPr="00444AB4">
        <w:rPr>
          <w:rFonts w:ascii="Lucida Sans Unicode" w:eastAsia="Times New Roman" w:hAnsi="Lucida Sans Unicode" w:cs="Lucida Sans Unicode"/>
          <w:sz w:val="20"/>
          <w:szCs w:val="20"/>
          <w:lang w:eastAsia="ar-SA"/>
        </w:rPr>
        <w:t xml:space="preserve"> de agosto de </w:t>
      </w:r>
      <w:r w:rsidR="00A6312C">
        <w:rPr>
          <w:rFonts w:ascii="Lucida Sans Unicode" w:eastAsia="Times New Roman" w:hAnsi="Lucida Sans Unicode" w:cs="Lucida Sans Unicode"/>
          <w:sz w:val="20"/>
          <w:szCs w:val="20"/>
          <w:lang w:eastAsia="ar-SA"/>
        </w:rPr>
        <w:t>dos mil veinticuatro</w:t>
      </w:r>
      <w:r w:rsidR="00474ADB" w:rsidRPr="00444AB4">
        <w:rPr>
          <w:rFonts w:ascii="Lucida Sans Unicode" w:eastAsia="Times New Roman" w:hAnsi="Lucida Sans Unicode" w:cs="Lucida Sans Unicode"/>
          <w:sz w:val="20"/>
          <w:szCs w:val="20"/>
          <w:lang w:eastAsia="ar-SA"/>
        </w:rPr>
        <w:t xml:space="preserve">. Para el caso de este Instituto se determinó evaluar </w:t>
      </w:r>
      <w:r>
        <w:rPr>
          <w:rFonts w:ascii="Lucida Sans Unicode" w:eastAsia="Times New Roman" w:hAnsi="Lucida Sans Unicode" w:cs="Lucida Sans Unicode"/>
          <w:sz w:val="20"/>
          <w:szCs w:val="20"/>
          <w:lang w:eastAsia="ar-SA"/>
        </w:rPr>
        <w:t>seis</w:t>
      </w:r>
      <w:r w:rsidR="00474ADB" w:rsidRPr="00444AB4">
        <w:rPr>
          <w:rFonts w:ascii="Lucida Sans Unicode" w:eastAsia="Times New Roman" w:hAnsi="Lucida Sans Unicode" w:cs="Lucida Sans Unicode"/>
          <w:sz w:val="20"/>
          <w:szCs w:val="20"/>
          <w:lang w:eastAsia="ar-SA"/>
        </w:rPr>
        <w:t xml:space="preserve"> metas colectivas y una individual.</w:t>
      </w:r>
    </w:p>
    <w:p w14:paraId="509572AB" w14:textId="3AC3F343" w:rsidR="001149A1" w:rsidRDefault="001149A1"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0A58147B" w14:textId="2186ED40" w:rsidR="00D632A7" w:rsidRPr="00D632A7" w:rsidRDefault="00D632A7" w:rsidP="00D632A7">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CORRESPONDIENTES AL AÑO DOS MIL VEINTI</w:t>
      </w:r>
      <w:r>
        <w:rPr>
          <w:rFonts w:ascii="Lucida Sans Unicode" w:eastAsia="Trebuchet MS" w:hAnsi="Lucida Sans Unicode" w:cs="Lucida Sans Unicode"/>
          <w:b/>
          <w:bCs/>
          <w:color w:val="09090A"/>
          <w:sz w:val="20"/>
          <w:szCs w:val="20"/>
          <w:lang w:val="es-MX" w:eastAsia="es-ES" w:bidi="es-ES"/>
        </w:rPr>
        <w:t>CUATRO</w:t>
      </w:r>
    </w:p>
    <w:p w14:paraId="24EA151F" w14:textId="38E68567" w:rsidR="00D632A7" w:rsidRDefault="00D632A7"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7E988965" w14:textId="770A9844" w:rsidR="006009BB" w:rsidRPr="006009BB" w:rsidRDefault="006009BB" w:rsidP="006009BB">
      <w:pPr>
        <w:spacing w:after="0" w:line="240"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7</w:t>
      </w:r>
      <w:r w:rsidRPr="00444AB4">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MODIFICACIONES A</w:t>
      </w:r>
      <w:r w:rsidRPr="00444AB4">
        <w:rPr>
          <w:rFonts w:ascii="Lucida Sans Unicode" w:hAnsi="Lucida Sans Unicode" w:cs="Lucida Sans Unicode"/>
          <w:b/>
          <w:bCs/>
          <w:sz w:val="20"/>
          <w:szCs w:val="20"/>
        </w:rPr>
        <w:t xml:space="preserve"> LOS LINEAMIENTOS.</w:t>
      </w:r>
      <w:r w:rsidRPr="00444AB4">
        <w:rPr>
          <w:rFonts w:ascii="Lucida Sans Unicode" w:hAnsi="Lucida Sans Unicode" w:cs="Lucida Sans Unicode"/>
          <w:sz w:val="20"/>
          <w:szCs w:val="20"/>
        </w:rPr>
        <w:t xml:space="preserve"> El </w:t>
      </w:r>
      <w:r w:rsidR="00772C44">
        <w:rPr>
          <w:rFonts w:ascii="Lucida Sans Unicode" w:hAnsi="Lucida Sans Unicode" w:cs="Lucida Sans Unicode"/>
          <w:sz w:val="20"/>
          <w:szCs w:val="20"/>
        </w:rPr>
        <w:t>treinta</w:t>
      </w:r>
      <w:r>
        <w:rPr>
          <w:rFonts w:ascii="Lucida Sans Unicode" w:hAnsi="Lucida Sans Unicode" w:cs="Lucida Sans Unicode"/>
          <w:sz w:val="20"/>
          <w:szCs w:val="20"/>
        </w:rPr>
        <w:t xml:space="preserve"> </w:t>
      </w:r>
      <w:r w:rsidRPr="00444AB4">
        <w:rPr>
          <w:rFonts w:ascii="Lucida Sans Unicode" w:hAnsi="Lucida Sans Unicode" w:cs="Lucida Sans Unicode"/>
          <w:sz w:val="20"/>
          <w:szCs w:val="20"/>
        </w:rPr>
        <w:t xml:space="preserve">de agosto, </w:t>
      </w:r>
      <w:r w:rsidRPr="000944B7">
        <w:rPr>
          <w:rFonts w:ascii="Lucida Sans Unicode" w:hAnsi="Lucida Sans Unicode" w:cs="Lucida Sans Unicode"/>
          <w:sz w:val="20"/>
          <w:szCs w:val="20"/>
        </w:rPr>
        <w:t>en sesión extraordinaria, la Junta General Ejecutiva emitió el acuerdo</w:t>
      </w:r>
      <w:r w:rsidR="00862B8C" w:rsidRPr="00862B8C">
        <w:rPr>
          <w:rFonts w:ascii="Lucida Sans Unicode" w:hAnsi="Lucida Sans Unicode" w:cs="Lucida Sans Unicode"/>
          <w:sz w:val="20"/>
          <w:szCs w:val="20"/>
        </w:rPr>
        <w:t xml:space="preserve"> </w:t>
      </w:r>
      <w:r w:rsidR="00862B8C" w:rsidRPr="000944B7">
        <w:rPr>
          <w:rFonts w:ascii="Lucida Sans Unicode" w:hAnsi="Lucida Sans Unicode" w:cs="Lucida Sans Unicode"/>
          <w:sz w:val="20"/>
          <w:szCs w:val="20"/>
        </w:rPr>
        <w:t>identificado con clave alfanumérica</w:t>
      </w:r>
      <w:r w:rsidRPr="000944B7">
        <w:rPr>
          <w:rFonts w:ascii="Lucida Sans Unicode" w:hAnsi="Lucida Sans Unicode" w:cs="Lucida Sans Unicode"/>
          <w:sz w:val="20"/>
          <w:szCs w:val="20"/>
        </w:rPr>
        <w:t xml:space="preserve"> </w:t>
      </w:r>
      <w:r>
        <w:rPr>
          <w:rFonts w:ascii="Lucida Sans Unicode" w:hAnsi="Lucida Sans Unicode" w:cs="Lucida Sans Unicode"/>
          <w:sz w:val="20"/>
          <w:szCs w:val="20"/>
        </w:rPr>
        <w:t>INE/JGE1</w:t>
      </w:r>
      <w:r w:rsidR="00CD5DE2">
        <w:rPr>
          <w:rFonts w:ascii="Lucida Sans Unicode" w:hAnsi="Lucida Sans Unicode" w:cs="Lucida Sans Unicode"/>
          <w:sz w:val="20"/>
          <w:szCs w:val="20"/>
        </w:rPr>
        <w:t>10</w:t>
      </w:r>
      <w:r>
        <w:rPr>
          <w:rFonts w:ascii="Lucida Sans Unicode" w:hAnsi="Lucida Sans Unicode" w:cs="Lucida Sans Unicode"/>
          <w:sz w:val="20"/>
          <w:szCs w:val="20"/>
        </w:rPr>
        <w:t>/202</w:t>
      </w:r>
      <w:r w:rsidR="00CD5DE2">
        <w:rPr>
          <w:rFonts w:ascii="Lucida Sans Unicode" w:hAnsi="Lucida Sans Unicode" w:cs="Lucida Sans Unicode"/>
          <w:sz w:val="20"/>
          <w:szCs w:val="20"/>
        </w:rPr>
        <w:t>4</w:t>
      </w:r>
      <w:r>
        <w:rPr>
          <w:rStyle w:val="Refdenotaalpie"/>
          <w:rFonts w:ascii="Lucida Sans Unicode" w:hAnsi="Lucida Sans Unicode" w:cs="Lucida Sans Unicode"/>
          <w:sz w:val="20"/>
          <w:szCs w:val="20"/>
        </w:rPr>
        <w:footnoteReference w:id="6"/>
      </w:r>
      <w:r>
        <w:rPr>
          <w:rFonts w:ascii="Lucida Sans Unicode" w:hAnsi="Lucida Sans Unicode" w:cs="Lucida Sans Unicode"/>
          <w:sz w:val="20"/>
          <w:szCs w:val="20"/>
        </w:rPr>
        <w:t>,</w:t>
      </w:r>
      <w:r w:rsidRPr="000944B7">
        <w:rPr>
          <w:rFonts w:ascii="Lucida Sans Unicode" w:hAnsi="Lucida Sans Unicode" w:cs="Lucida Sans Unicode"/>
          <w:sz w:val="20"/>
          <w:szCs w:val="20"/>
        </w:rPr>
        <w:t xml:space="preserve"> mediante el cual aprobó modificaciones a los Lineamientos</w:t>
      </w:r>
      <w:r>
        <w:rPr>
          <w:rFonts w:ascii="Lucida Sans Unicode" w:hAnsi="Lucida Sans Unicode" w:cs="Lucida Sans Unicode"/>
          <w:sz w:val="20"/>
          <w:szCs w:val="20"/>
        </w:rPr>
        <w:t>.</w:t>
      </w:r>
    </w:p>
    <w:p w14:paraId="04FB5488" w14:textId="77777777" w:rsidR="006009BB" w:rsidRDefault="006009BB"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4AD63E3A" w14:textId="29857654" w:rsidR="00862B8C" w:rsidRPr="00124D4F" w:rsidRDefault="00772C44" w:rsidP="00862B8C">
      <w:pPr>
        <w:pStyle w:val="Sinespaciado"/>
        <w:jc w:val="both"/>
        <w:rPr>
          <w:rFonts w:ascii="Lucida Sans Unicode" w:eastAsia="Trebuchet MS" w:hAnsi="Lucida Sans Unicode" w:cs="Lucida Sans Unicode"/>
          <w:color w:val="09090A"/>
          <w:sz w:val="20"/>
          <w:szCs w:val="20"/>
          <w:lang w:eastAsia="es-ES" w:bidi="es-ES"/>
        </w:rPr>
      </w:pPr>
      <w:bookmarkStart w:id="0" w:name="_Hlk190173849"/>
      <w:r>
        <w:rPr>
          <w:rFonts w:ascii="Lucida Sans Unicode" w:eastAsia="Trebuchet MS" w:hAnsi="Lucida Sans Unicode" w:cs="Lucida Sans Unicode"/>
          <w:b/>
          <w:bCs/>
          <w:color w:val="09090A"/>
          <w:sz w:val="20"/>
          <w:szCs w:val="20"/>
          <w:lang w:eastAsia="es-ES" w:bidi="es-ES"/>
        </w:rPr>
        <w:t>8</w:t>
      </w:r>
      <w:r w:rsidR="00862B8C" w:rsidRPr="1BDE8CE7">
        <w:rPr>
          <w:rFonts w:ascii="Lucida Sans Unicode" w:eastAsia="Trebuchet MS" w:hAnsi="Lucida Sans Unicode" w:cs="Lucida Sans Unicode"/>
          <w:b/>
          <w:bCs/>
          <w:color w:val="09090A"/>
          <w:sz w:val="20"/>
          <w:szCs w:val="20"/>
          <w:lang w:eastAsia="es-ES" w:bidi="es-ES"/>
        </w:rPr>
        <w:t>.</w:t>
      </w:r>
      <w:r>
        <w:rPr>
          <w:rFonts w:ascii="Lucida Sans Unicode" w:eastAsia="Trebuchet MS" w:hAnsi="Lucida Sans Unicode" w:cs="Lucida Sans Unicode"/>
          <w:b/>
          <w:bCs/>
          <w:color w:val="09090A"/>
          <w:sz w:val="20"/>
          <w:szCs w:val="20"/>
          <w:lang w:eastAsia="es-ES" w:bidi="es-ES"/>
        </w:rPr>
        <w:t xml:space="preserve"> </w:t>
      </w:r>
      <w:r w:rsidR="00862B8C" w:rsidRPr="1BDE8CE7">
        <w:rPr>
          <w:rFonts w:ascii="Lucida Sans Unicode" w:eastAsia="Trebuchet MS" w:hAnsi="Lucida Sans Unicode" w:cs="Lucida Sans Unicode"/>
          <w:b/>
          <w:bCs/>
          <w:color w:val="09090A"/>
          <w:sz w:val="20"/>
          <w:szCs w:val="20"/>
          <w:lang w:eastAsia="es-ES" w:bidi="es-ES"/>
        </w:rPr>
        <w:t xml:space="preserve">INTEGRACIÓN DE LA COMISIÓN DE SEGUIMIENTO.  </w:t>
      </w:r>
      <w:r w:rsidR="00862B8C" w:rsidRPr="1BDE8CE7">
        <w:rPr>
          <w:rFonts w:ascii="Lucida Sans Unicode" w:eastAsia="Trebuchet MS" w:hAnsi="Lucida Sans Unicode" w:cs="Lucida Sans Unicode"/>
          <w:color w:val="09090A"/>
          <w:sz w:val="20"/>
          <w:szCs w:val="20"/>
          <w:lang w:eastAsia="es-ES" w:bidi="es-ES"/>
        </w:rPr>
        <w:t xml:space="preserve">El </w:t>
      </w:r>
      <w:r>
        <w:rPr>
          <w:rFonts w:ascii="Lucida Sans Unicode" w:eastAsia="Trebuchet MS" w:hAnsi="Lucida Sans Unicode" w:cs="Lucida Sans Unicode"/>
          <w:color w:val="09090A"/>
          <w:sz w:val="20"/>
          <w:szCs w:val="20"/>
          <w:lang w:eastAsia="es-ES" w:bidi="es-ES"/>
        </w:rPr>
        <w:t>diez</w:t>
      </w:r>
      <w:r w:rsidR="00862B8C" w:rsidRPr="1BDE8CE7">
        <w:rPr>
          <w:rFonts w:ascii="Lucida Sans Unicode" w:eastAsia="Trebuchet MS" w:hAnsi="Lucida Sans Unicode" w:cs="Lucida Sans Unicode"/>
          <w:color w:val="09090A"/>
          <w:sz w:val="20"/>
          <w:szCs w:val="20"/>
          <w:lang w:eastAsia="es-ES" w:bidi="es-ES"/>
        </w:rPr>
        <w:t xml:space="preserve"> de octubre, </w:t>
      </w:r>
      <w:bookmarkEnd w:id="0"/>
      <w:r w:rsidR="00862B8C" w:rsidRPr="1BDE8CE7">
        <w:rPr>
          <w:rFonts w:ascii="Lucida Sans Unicode" w:eastAsia="Trebuchet MS" w:hAnsi="Lucida Sans Unicode" w:cs="Lucida Sans Unicode"/>
          <w:color w:val="09090A"/>
          <w:sz w:val="20"/>
          <w:szCs w:val="20"/>
          <w:lang w:eastAsia="es-ES" w:bidi="es-ES"/>
        </w:rPr>
        <w:t>en la vigésima séptima sesión extraordinaria, mediante el acuerdo identificado con la clave alfanumérica IEPC-ACG-349/2024</w:t>
      </w:r>
      <w:r w:rsidR="00862B8C" w:rsidRPr="1BDE8CE7">
        <w:rPr>
          <w:rStyle w:val="Refdenotaalpie"/>
          <w:rFonts w:ascii="Lucida Sans Unicode" w:eastAsia="Trebuchet MS" w:hAnsi="Lucida Sans Unicode" w:cs="Lucida Sans Unicode"/>
          <w:color w:val="09090A"/>
          <w:sz w:val="20"/>
          <w:szCs w:val="20"/>
          <w:lang w:eastAsia="es-ES" w:bidi="es-ES"/>
        </w:rPr>
        <w:footnoteReference w:id="7"/>
      </w:r>
      <w:r w:rsidR="00862B8C" w:rsidRPr="1BDE8CE7">
        <w:rPr>
          <w:rFonts w:ascii="Lucida Sans Unicode" w:eastAsia="Trebuchet MS" w:hAnsi="Lucida Sans Unicode" w:cs="Lucida Sans Unicode"/>
          <w:color w:val="09090A"/>
          <w:sz w:val="20"/>
          <w:szCs w:val="20"/>
          <w:lang w:eastAsia="es-ES" w:bidi="es-ES"/>
        </w:rPr>
        <w:t xml:space="preserve">, este Consejo General aprobó la integración de las comisiones de </w:t>
      </w:r>
      <w:r w:rsidR="00862B8C" w:rsidRPr="1BDE8CE7">
        <w:rPr>
          <w:rFonts w:ascii="Lucida Sans Unicode" w:eastAsia="Trebuchet MS" w:hAnsi="Lucida Sans Unicode" w:cs="Lucida Sans Unicode"/>
          <w:color w:val="09090A"/>
          <w:sz w:val="20"/>
          <w:szCs w:val="20"/>
          <w:lang w:eastAsia="es-ES" w:bidi="es-ES"/>
        </w:rPr>
        <w:lastRenderedPageBreak/>
        <w:t xml:space="preserve">este organismo electoral, habiéndose designado a las consejeras electorales Silvia Guadalupe Bustos Vásquez, Claudia Alejandra Vargas Bautista y Zoad Jeanine García González, como integrantes de la Comisión de Seguimiento, fungiendo esta última como su presidenta durante el periodo comprendido de octubre de </w:t>
      </w:r>
      <w:r w:rsidR="00862B8C">
        <w:rPr>
          <w:rFonts w:ascii="Lucida Sans Unicode" w:eastAsia="Trebuchet MS" w:hAnsi="Lucida Sans Unicode" w:cs="Lucida Sans Unicode"/>
          <w:color w:val="09090A"/>
          <w:sz w:val="20"/>
          <w:szCs w:val="20"/>
          <w:lang w:eastAsia="es-ES" w:bidi="es-ES"/>
        </w:rPr>
        <w:t xml:space="preserve"> dos mil veinticuatro</w:t>
      </w:r>
      <w:r w:rsidR="00862B8C" w:rsidRPr="1BDE8CE7">
        <w:rPr>
          <w:rFonts w:ascii="Lucida Sans Unicode" w:eastAsia="Trebuchet MS" w:hAnsi="Lucida Sans Unicode" w:cs="Lucida Sans Unicode"/>
          <w:color w:val="09090A"/>
          <w:sz w:val="20"/>
          <w:szCs w:val="20"/>
          <w:lang w:eastAsia="es-ES" w:bidi="es-ES"/>
        </w:rPr>
        <w:t xml:space="preserve"> a octubre de </w:t>
      </w:r>
      <w:r>
        <w:rPr>
          <w:rFonts w:ascii="Lucida Sans Unicode" w:eastAsia="Trebuchet MS" w:hAnsi="Lucida Sans Unicode" w:cs="Lucida Sans Unicode"/>
          <w:color w:val="09090A"/>
          <w:sz w:val="20"/>
          <w:szCs w:val="20"/>
          <w:lang w:eastAsia="es-ES" w:bidi="es-ES"/>
        </w:rPr>
        <w:t>dos mil veinticinco</w:t>
      </w:r>
      <w:r w:rsidR="00862B8C" w:rsidRPr="1BDE8CE7">
        <w:rPr>
          <w:rFonts w:ascii="Lucida Sans Unicode" w:eastAsia="Trebuchet MS" w:hAnsi="Lucida Sans Unicode" w:cs="Lucida Sans Unicode"/>
          <w:color w:val="09090A"/>
          <w:sz w:val="20"/>
          <w:szCs w:val="20"/>
          <w:lang w:eastAsia="es-ES" w:bidi="es-ES"/>
        </w:rPr>
        <w:t>.</w:t>
      </w:r>
    </w:p>
    <w:p w14:paraId="181E0F57" w14:textId="77777777" w:rsidR="00862B8C" w:rsidRPr="00452912" w:rsidRDefault="00862B8C" w:rsidP="00862B8C">
      <w:pPr>
        <w:pStyle w:val="Sinespaciado"/>
        <w:jc w:val="both"/>
        <w:rPr>
          <w:rFonts w:ascii="Lucida Sans Unicode" w:eastAsia="Trebuchet MS" w:hAnsi="Lucida Sans Unicode" w:cs="Lucida Sans Unicode"/>
          <w:bCs/>
          <w:color w:val="09090A"/>
          <w:sz w:val="20"/>
          <w:szCs w:val="20"/>
          <w:lang w:eastAsia="es-ES" w:bidi="es-ES"/>
        </w:rPr>
      </w:pPr>
    </w:p>
    <w:p w14:paraId="70B1E9E3" w14:textId="20F81E8C" w:rsidR="00862B8C" w:rsidRDefault="00862B8C" w:rsidP="00862B8C">
      <w:pPr>
        <w:suppressAutoHyphens/>
        <w:spacing w:after="0" w:line="240" w:lineRule="auto"/>
        <w:jc w:val="both"/>
        <w:rPr>
          <w:rFonts w:ascii="Lucida Sans Unicode" w:eastAsia="Trebuchet MS" w:hAnsi="Lucida Sans Unicode" w:cs="Lucida Sans Unicode"/>
          <w:bCs/>
          <w:color w:val="09090A"/>
          <w:sz w:val="20"/>
          <w:szCs w:val="20"/>
          <w:lang w:eastAsia="es-ES" w:bidi="es-ES"/>
        </w:rPr>
      </w:pPr>
      <w:r w:rsidRPr="004E30D9">
        <w:rPr>
          <w:rFonts w:ascii="Lucida Sans Unicode" w:eastAsia="Trebuchet MS" w:hAnsi="Lucida Sans Unicode" w:cs="Lucida Sans Unicode"/>
          <w:bCs/>
          <w:color w:val="09090A"/>
          <w:sz w:val="20"/>
          <w:szCs w:val="20"/>
          <w:lang w:eastAsia="es-ES" w:bidi="es-ES"/>
        </w:rPr>
        <w:t>Por su parte, la</w:t>
      </w:r>
      <w:r>
        <w:rPr>
          <w:rFonts w:ascii="Lucida Sans Unicode" w:eastAsia="Trebuchet MS" w:hAnsi="Lucida Sans Unicode" w:cs="Lucida Sans Unicode"/>
          <w:bCs/>
          <w:color w:val="09090A"/>
          <w:sz w:val="20"/>
          <w:szCs w:val="20"/>
          <w:lang w:eastAsia="es-ES" w:bidi="es-ES"/>
        </w:rPr>
        <w:t xml:space="preserve"> persona titular de la</w:t>
      </w:r>
      <w:r w:rsidRPr="004E30D9">
        <w:rPr>
          <w:rFonts w:ascii="Lucida Sans Unicode" w:eastAsia="Trebuchet MS" w:hAnsi="Lucida Sans Unicode" w:cs="Lucida Sans Unicode"/>
          <w:bCs/>
          <w:color w:val="09090A"/>
          <w:sz w:val="20"/>
          <w:szCs w:val="20"/>
          <w:lang w:eastAsia="es-ES" w:bidi="es-ES"/>
        </w:rPr>
        <w:t xml:space="preserve"> Dirección Ejecutiva de Administración</w:t>
      </w:r>
      <w:r>
        <w:rPr>
          <w:rStyle w:val="Refdenotaalpie"/>
          <w:rFonts w:ascii="Lucida Sans Unicode" w:eastAsia="Trebuchet MS" w:hAnsi="Lucida Sans Unicode" w:cs="Lucida Sans Unicode"/>
          <w:bCs/>
          <w:color w:val="09090A"/>
          <w:sz w:val="20"/>
          <w:szCs w:val="20"/>
          <w:lang w:eastAsia="es-ES" w:bidi="es-ES"/>
        </w:rPr>
        <w:footnoteReference w:id="8"/>
      </w:r>
      <w:r w:rsidRPr="004E30D9">
        <w:rPr>
          <w:rFonts w:ascii="Lucida Sans Unicode" w:eastAsia="Trebuchet MS" w:hAnsi="Lucida Sans Unicode" w:cs="Lucida Sans Unicode"/>
          <w:bCs/>
          <w:color w:val="09090A"/>
          <w:sz w:val="20"/>
          <w:szCs w:val="20"/>
          <w:lang w:eastAsia="es-ES" w:bidi="es-ES"/>
        </w:rPr>
        <w:t xml:space="preserve"> fungirá como Secretaría Técnica de la Comisión de Seguimiento.</w:t>
      </w:r>
    </w:p>
    <w:p w14:paraId="69B8A03F" w14:textId="6AE88459" w:rsidR="00B514C2" w:rsidRDefault="00B514C2" w:rsidP="00862B8C">
      <w:pPr>
        <w:suppressAutoHyphens/>
        <w:spacing w:after="0" w:line="240" w:lineRule="auto"/>
        <w:jc w:val="both"/>
        <w:rPr>
          <w:rFonts w:ascii="Lucida Sans Unicode" w:eastAsia="Trebuchet MS" w:hAnsi="Lucida Sans Unicode" w:cs="Lucida Sans Unicode"/>
          <w:bCs/>
          <w:color w:val="09090A"/>
          <w:sz w:val="20"/>
          <w:szCs w:val="20"/>
          <w:lang w:eastAsia="es-ES" w:bidi="es-ES"/>
        </w:rPr>
      </w:pPr>
    </w:p>
    <w:p w14:paraId="752A4703" w14:textId="47258AFF" w:rsidR="00B514C2" w:rsidRDefault="00772C44" w:rsidP="00862B8C">
      <w:pPr>
        <w:suppressAutoHyphens/>
        <w:spacing w:after="0" w:line="240"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9</w:t>
      </w:r>
      <w:r w:rsidR="00B514C2" w:rsidRPr="1BDE8CE7">
        <w:rPr>
          <w:rFonts w:ascii="Lucida Sans Unicode" w:eastAsia="Trebuchet MS" w:hAnsi="Lucida Sans Unicode" w:cs="Lucida Sans Unicode"/>
          <w:b/>
          <w:bCs/>
          <w:color w:val="09090A"/>
          <w:sz w:val="20"/>
          <w:szCs w:val="20"/>
          <w:lang w:eastAsia="es-ES" w:bidi="es-ES"/>
        </w:rPr>
        <w:t xml:space="preserve">. </w:t>
      </w:r>
      <w:r>
        <w:rPr>
          <w:rFonts w:ascii="Lucida Sans Unicode" w:eastAsia="Trebuchet MS" w:hAnsi="Lucida Sans Unicode" w:cs="Lucida Sans Unicode"/>
          <w:b/>
          <w:bCs/>
          <w:color w:val="09090A"/>
          <w:sz w:val="20"/>
          <w:szCs w:val="20"/>
          <w:lang w:eastAsia="es-ES" w:bidi="es-ES"/>
        </w:rPr>
        <w:t>SEPARACIÓN</w:t>
      </w:r>
      <w:r w:rsidR="00B514C2">
        <w:rPr>
          <w:rFonts w:ascii="Lucida Sans Unicode" w:eastAsia="Trebuchet MS" w:hAnsi="Lucida Sans Unicode" w:cs="Lucida Sans Unicode"/>
          <w:b/>
          <w:bCs/>
          <w:color w:val="09090A"/>
          <w:sz w:val="20"/>
          <w:szCs w:val="20"/>
          <w:lang w:eastAsia="es-ES" w:bidi="es-ES"/>
        </w:rPr>
        <w:t xml:space="preserve"> DE UNA INTEGRANTE DEL SPEN</w:t>
      </w:r>
      <w:r w:rsidR="00B514C2" w:rsidRPr="1BDE8CE7">
        <w:rPr>
          <w:rFonts w:ascii="Lucida Sans Unicode" w:eastAsia="Trebuchet MS" w:hAnsi="Lucida Sans Unicode" w:cs="Lucida Sans Unicode"/>
          <w:b/>
          <w:bCs/>
          <w:color w:val="09090A"/>
          <w:sz w:val="20"/>
          <w:szCs w:val="20"/>
          <w:lang w:eastAsia="es-ES" w:bidi="es-ES"/>
        </w:rPr>
        <w:t xml:space="preserve">.  </w:t>
      </w:r>
      <w:r w:rsidR="00B514C2" w:rsidRPr="1BDE8CE7">
        <w:rPr>
          <w:rFonts w:ascii="Lucida Sans Unicode" w:eastAsia="Trebuchet MS" w:hAnsi="Lucida Sans Unicode" w:cs="Lucida Sans Unicode"/>
          <w:color w:val="09090A"/>
          <w:sz w:val="20"/>
          <w:szCs w:val="20"/>
          <w:lang w:eastAsia="es-ES" w:bidi="es-ES"/>
        </w:rPr>
        <w:t xml:space="preserve">El </w:t>
      </w:r>
      <w:r>
        <w:rPr>
          <w:rFonts w:ascii="Lucida Sans Unicode" w:eastAsia="Trebuchet MS" w:hAnsi="Lucida Sans Unicode" w:cs="Lucida Sans Unicode"/>
          <w:color w:val="09090A"/>
          <w:sz w:val="20"/>
          <w:szCs w:val="20"/>
          <w:lang w:eastAsia="es-ES" w:bidi="es-ES"/>
        </w:rPr>
        <w:t>diez</w:t>
      </w:r>
      <w:r w:rsidR="00B514C2" w:rsidRPr="1BDE8CE7">
        <w:rPr>
          <w:rFonts w:ascii="Lucida Sans Unicode" w:eastAsia="Trebuchet MS" w:hAnsi="Lucida Sans Unicode" w:cs="Lucida Sans Unicode"/>
          <w:color w:val="09090A"/>
          <w:sz w:val="20"/>
          <w:szCs w:val="20"/>
          <w:lang w:eastAsia="es-ES" w:bidi="es-ES"/>
        </w:rPr>
        <w:t xml:space="preserve"> de octubre,</w:t>
      </w:r>
      <w:r w:rsidR="00B514C2">
        <w:rPr>
          <w:rFonts w:ascii="Lucida Sans Unicode" w:eastAsia="Trebuchet MS" w:hAnsi="Lucida Sans Unicode" w:cs="Lucida Sans Unicode"/>
          <w:color w:val="09090A"/>
          <w:sz w:val="20"/>
          <w:szCs w:val="20"/>
          <w:lang w:eastAsia="es-ES" w:bidi="es-ES"/>
        </w:rPr>
        <w:t xml:space="preserve"> Karen Steffannia Islas Antonio presentó su separación del Servicio mediante escrito recibido en la Oficialía de Partes </w:t>
      </w:r>
      <w:r>
        <w:rPr>
          <w:rFonts w:ascii="Lucida Sans Unicode" w:eastAsia="Trebuchet MS" w:hAnsi="Lucida Sans Unicode" w:cs="Lucida Sans Unicode"/>
          <w:color w:val="09090A"/>
          <w:sz w:val="20"/>
          <w:szCs w:val="20"/>
          <w:lang w:eastAsia="es-ES" w:bidi="es-ES"/>
        </w:rPr>
        <w:t>registrado con</w:t>
      </w:r>
      <w:r w:rsidR="00B514C2">
        <w:rPr>
          <w:rFonts w:ascii="Lucida Sans Unicode" w:eastAsia="Trebuchet MS" w:hAnsi="Lucida Sans Unicode" w:cs="Lucida Sans Unicode"/>
          <w:color w:val="09090A"/>
          <w:sz w:val="20"/>
          <w:szCs w:val="20"/>
          <w:lang w:eastAsia="es-ES" w:bidi="es-ES"/>
        </w:rPr>
        <w:t xml:space="preserve"> folio número 06772, para unirse al grupo de trabajo de una consejería, sin romper vínculos laborales con el I</w:t>
      </w:r>
      <w:r w:rsidR="00CD3D45">
        <w:rPr>
          <w:rFonts w:ascii="Lucida Sans Unicode" w:eastAsia="Trebuchet MS" w:hAnsi="Lucida Sans Unicode" w:cs="Lucida Sans Unicode"/>
          <w:color w:val="09090A"/>
          <w:sz w:val="20"/>
          <w:szCs w:val="20"/>
          <w:lang w:eastAsia="es-ES" w:bidi="es-ES"/>
        </w:rPr>
        <w:t>EPC Jalisco.</w:t>
      </w:r>
    </w:p>
    <w:p w14:paraId="209D5519" w14:textId="4ED660BF" w:rsidR="00B514C2" w:rsidRDefault="00B514C2" w:rsidP="00862B8C">
      <w:pPr>
        <w:suppressAutoHyphens/>
        <w:spacing w:after="0" w:line="240" w:lineRule="auto"/>
        <w:jc w:val="both"/>
        <w:rPr>
          <w:rFonts w:ascii="Lucida Sans Unicode" w:eastAsia="Trebuchet MS" w:hAnsi="Lucida Sans Unicode" w:cs="Lucida Sans Unicode"/>
          <w:color w:val="09090A"/>
          <w:sz w:val="20"/>
          <w:szCs w:val="20"/>
          <w:lang w:eastAsia="es-ES" w:bidi="es-ES"/>
        </w:rPr>
      </w:pPr>
    </w:p>
    <w:p w14:paraId="114A4FDD" w14:textId="01533B14" w:rsidR="00B514C2" w:rsidRDefault="00B514C2" w:rsidP="00862B8C">
      <w:pPr>
        <w:suppressAutoHyphens/>
        <w:spacing w:after="0" w:line="240" w:lineRule="auto"/>
        <w:jc w:val="both"/>
        <w:rPr>
          <w:rFonts w:ascii="Lucida Sans Unicode" w:eastAsia="Trebuchet MS" w:hAnsi="Lucida Sans Unicode" w:cs="Lucida Sans Unicode"/>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1</w:t>
      </w:r>
      <w:r w:rsidR="00E008C5">
        <w:rPr>
          <w:rFonts w:ascii="Lucida Sans Unicode" w:eastAsia="Trebuchet MS" w:hAnsi="Lucida Sans Unicode" w:cs="Lucida Sans Unicode"/>
          <w:b/>
          <w:bCs/>
          <w:color w:val="09090A"/>
          <w:sz w:val="20"/>
          <w:szCs w:val="20"/>
          <w:lang w:eastAsia="es-ES" w:bidi="es-ES"/>
        </w:rPr>
        <w:t>0</w:t>
      </w:r>
      <w:r w:rsidRPr="1BDE8CE7">
        <w:rPr>
          <w:rFonts w:ascii="Lucida Sans Unicode" w:eastAsia="Trebuchet MS" w:hAnsi="Lucida Sans Unicode" w:cs="Lucida Sans Unicode"/>
          <w:b/>
          <w:bCs/>
          <w:color w:val="09090A"/>
          <w:sz w:val="20"/>
          <w:szCs w:val="20"/>
          <w:lang w:eastAsia="es-ES" w:bidi="es-ES"/>
        </w:rPr>
        <w:t xml:space="preserve">. </w:t>
      </w:r>
      <w:r w:rsidR="00E008C5">
        <w:rPr>
          <w:rFonts w:ascii="Lucida Sans Unicode" w:eastAsia="Trebuchet MS" w:hAnsi="Lucida Sans Unicode" w:cs="Lucida Sans Unicode"/>
          <w:b/>
          <w:bCs/>
          <w:color w:val="09090A"/>
          <w:sz w:val="20"/>
          <w:szCs w:val="20"/>
          <w:lang w:eastAsia="es-ES" w:bidi="es-ES"/>
        </w:rPr>
        <w:t xml:space="preserve">SEPARACIÓN </w:t>
      </w:r>
      <w:r>
        <w:rPr>
          <w:rFonts w:ascii="Lucida Sans Unicode" w:eastAsia="Trebuchet MS" w:hAnsi="Lucida Sans Unicode" w:cs="Lucida Sans Unicode"/>
          <w:b/>
          <w:bCs/>
          <w:color w:val="09090A"/>
          <w:sz w:val="20"/>
          <w:szCs w:val="20"/>
          <w:lang w:eastAsia="es-ES" w:bidi="es-ES"/>
        </w:rPr>
        <w:t>DE UNA INTEGRANTE DEL SPEN</w:t>
      </w:r>
      <w:r w:rsidRPr="1BDE8CE7">
        <w:rPr>
          <w:rFonts w:ascii="Lucida Sans Unicode" w:eastAsia="Trebuchet MS" w:hAnsi="Lucida Sans Unicode" w:cs="Lucida Sans Unicode"/>
          <w:b/>
          <w:bCs/>
          <w:color w:val="09090A"/>
          <w:sz w:val="20"/>
          <w:szCs w:val="20"/>
          <w:lang w:eastAsia="es-ES" w:bidi="es-ES"/>
        </w:rPr>
        <w:t xml:space="preserve">.  </w:t>
      </w:r>
      <w:r w:rsidR="00CD3D45" w:rsidRPr="1BDE8CE7">
        <w:rPr>
          <w:rFonts w:ascii="Lucida Sans Unicode" w:eastAsia="Trebuchet MS" w:hAnsi="Lucida Sans Unicode" w:cs="Lucida Sans Unicode"/>
          <w:color w:val="09090A"/>
          <w:sz w:val="20"/>
          <w:szCs w:val="20"/>
          <w:lang w:eastAsia="es-ES" w:bidi="es-ES"/>
        </w:rPr>
        <w:t xml:space="preserve">El </w:t>
      </w:r>
      <w:r w:rsidR="00E008C5">
        <w:rPr>
          <w:rFonts w:ascii="Lucida Sans Unicode" w:eastAsia="Trebuchet MS" w:hAnsi="Lucida Sans Unicode" w:cs="Lucida Sans Unicode"/>
          <w:color w:val="09090A"/>
          <w:sz w:val="20"/>
          <w:szCs w:val="20"/>
          <w:lang w:eastAsia="es-ES" w:bidi="es-ES"/>
        </w:rPr>
        <w:t>once</w:t>
      </w:r>
      <w:r w:rsidR="00CD3D45" w:rsidRPr="1BDE8CE7">
        <w:rPr>
          <w:rFonts w:ascii="Lucida Sans Unicode" w:eastAsia="Trebuchet MS" w:hAnsi="Lucida Sans Unicode" w:cs="Lucida Sans Unicode"/>
          <w:color w:val="09090A"/>
          <w:sz w:val="20"/>
          <w:szCs w:val="20"/>
          <w:lang w:eastAsia="es-ES" w:bidi="es-ES"/>
        </w:rPr>
        <w:t xml:space="preserve"> de </w:t>
      </w:r>
      <w:r w:rsidR="00CD3D45">
        <w:rPr>
          <w:rFonts w:ascii="Lucida Sans Unicode" w:eastAsia="Trebuchet MS" w:hAnsi="Lucida Sans Unicode" w:cs="Lucida Sans Unicode"/>
          <w:color w:val="09090A"/>
          <w:sz w:val="20"/>
          <w:szCs w:val="20"/>
          <w:lang w:eastAsia="es-ES" w:bidi="es-ES"/>
        </w:rPr>
        <w:t>noviembre</w:t>
      </w:r>
      <w:r w:rsidR="00CD3D45" w:rsidRPr="1BDE8CE7">
        <w:rPr>
          <w:rFonts w:ascii="Lucida Sans Unicode" w:eastAsia="Trebuchet MS" w:hAnsi="Lucida Sans Unicode" w:cs="Lucida Sans Unicode"/>
          <w:color w:val="09090A"/>
          <w:sz w:val="20"/>
          <w:szCs w:val="20"/>
          <w:lang w:eastAsia="es-ES" w:bidi="es-ES"/>
        </w:rPr>
        <w:t>,</w:t>
      </w:r>
      <w:r w:rsidR="00CD3D45">
        <w:rPr>
          <w:rFonts w:ascii="Lucida Sans Unicode" w:eastAsia="Trebuchet MS" w:hAnsi="Lucida Sans Unicode" w:cs="Lucida Sans Unicode"/>
          <w:color w:val="09090A"/>
          <w:sz w:val="20"/>
          <w:szCs w:val="20"/>
          <w:lang w:eastAsia="es-ES" w:bidi="es-ES"/>
        </w:rPr>
        <w:t xml:space="preserve"> María Fernanda Beas Barroso presentó su separación del Servicio mediante escrito recibido en la Oficialía de Partes </w:t>
      </w:r>
      <w:r w:rsidR="00E008C5">
        <w:rPr>
          <w:rFonts w:ascii="Lucida Sans Unicode" w:eastAsia="Trebuchet MS" w:hAnsi="Lucida Sans Unicode" w:cs="Lucida Sans Unicode"/>
          <w:color w:val="09090A"/>
          <w:sz w:val="20"/>
          <w:szCs w:val="20"/>
          <w:lang w:eastAsia="es-ES" w:bidi="es-ES"/>
        </w:rPr>
        <w:t>registrado con</w:t>
      </w:r>
      <w:r w:rsidR="00CD3D45">
        <w:rPr>
          <w:rFonts w:ascii="Lucida Sans Unicode" w:eastAsia="Trebuchet MS" w:hAnsi="Lucida Sans Unicode" w:cs="Lucida Sans Unicode"/>
          <w:color w:val="09090A"/>
          <w:sz w:val="20"/>
          <w:szCs w:val="20"/>
          <w:lang w:eastAsia="es-ES" w:bidi="es-ES"/>
        </w:rPr>
        <w:t xml:space="preserve"> folio número 06963, para unirse al grupo de trabajo de una consejería, sin romper vínculos laborales con el IEPC Jalisco.</w:t>
      </w:r>
    </w:p>
    <w:p w14:paraId="61C566C3" w14:textId="77777777" w:rsidR="00862B8C" w:rsidRDefault="00862B8C" w:rsidP="00862B8C">
      <w:pPr>
        <w:pStyle w:val="Sinespaciado"/>
        <w:jc w:val="both"/>
        <w:rPr>
          <w:rFonts w:ascii="Lucida Sans Unicode" w:eastAsia="Trebuchet MS" w:hAnsi="Lucida Sans Unicode" w:cs="Lucida Sans Unicode"/>
          <w:b/>
          <w:bCs/>
          <w:color w:val="09090A"/>
          <w:sz w:val="20"/>
          <w:szCs w:val="20"/>
          <w:lang w:val="es-MX" w:eastAsia="es-ES" w:bidi="es-ES"/>
        </w:rPr>
      </w:pPr>
    </w:p>
    <w:p w14:paraId="7AB2F765" w14:textId="09C68196" w:rsidR="00862B8C" w:rsidRPr="00D632A7" w:rsidRDefault="00862B8C" w:rsidP="00862B8C">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CORRESPONDIENTES AL AÑO DOS MIL VEINTI</w:t>
      </w:r>
      <w:r>
        <w:rPr>
          <w:rFonts w:ascii="Lucida Sans Unicode" w:eastAsia="Trebuchet MS" w:hAnsi="Lucida Sans Unicode" w:cs="Lucida Sans Unicode"/>
          <w:b/>
          <w:bCs/>
          <w:color w:val="09090A"/>
          <w:sz w:val="20"/>
          <w:szCs w:val="20"/>
          <w:lang w:val="es-MX" w:eastAsia="es-ES" w:bidi="es-ES"/>
        </w:rPr>
        <w:t>C</w:t>
      </w:r>
      <w:r w:rsidR="00F90E2A">
        <w:rPr>
          <w:rFonts w:ascii="Lucida Sans Unicode" w:eastAsia="Trebuchet MS" w:hAnsi="Lucida Sans Unicode" w:cs="Lucida Sans Unicode"/>
          <w:b/>
          <w:bCs/>
          <w:color w:val="09090A"/>
          <w:sz w:val="20"/>
          <w:szCs w:val="20"/>
          <w:lang w:val="es-MX" w:eastAsia="es-ES" w:bidi="es-ES"/>
        </w:rPr>
        <w:t>INC</w:t>
      </w:r>
      <w:r>
        <w:rPr>
          <w:rFonts w:ascii="Lucida Sans Unicode" w:eastAsia="Trebuchet MS" w:hAnsi="Lucida Sans Unicode" w:cs="Lucida Sans Unicode"/>
          <w:b/>
          <w:bCs/>
          <w:color w:val="09090A"/>
          <w:sz w:val="20"/>
          <w:szCs w:val="20"/>
          <w:lang w:val="es-MX" w:eastAsia="es-ES" w:bidi="es-ES"/>
        </w:rPr>
        <w:t>O</w:t>
      </w:r>
    </w:p>
    <w:p w14:paraId="3F3F7E21" w14:textId="77777777" w:rsidR="00862B8C" w:rsidRDefault="00862B8C" w:rsidP="00862B8C">
      <w:pPr>
        <w:suppressAutoHyphens/>
        <w:spacing w:after="0" w:line="240" w:lineRule="auto"/>
        <w:jc w:val="both"/>
        <w:rPr>
          <w:rFonts w:ascii="Lucida Sans Unicode" w:eastAsia="Times New Roman" w:hAnsi="Lucida Sans Unicode" w:cs="Lucida Sans Unicode"/>
          <w:b/>
          <w:sz w:val="20"/>
          <w:szCs w:val="20"/>
          <w:lang w:eastAsia="ar-SA"/>
        </w:rPr>
      </w:pPr>
    </w:p>
    <w:p w14:paraId="036C03B0" w14:textId="0474B3F5" w:rsidR="00D96E56" w:rsidRPr="00444AB4" w:rsidRDefault="00862B8C" w:rsidP="00D011CA">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1</w:t>
      </w:r>
      <w:r w:rsidR="00E008C5">
        <w:rPr>
          <w:rFonts w:ascii="Lucida Sans Unicode" w:eastAsia="Times New Roman" w:hAnsi="Lucida Sans Unicode" w:cs="Lucida Sans Unicode"/>
          <w:b/>
          <w:sz w:val="20"/>
          <w:szCs w:val="20"/>
          <w:lang w:eastAsia="ar-SA"/>
        </w:rPr>
        <w:t>1</w:t>
      </w:r>
      <w:r w:rsidR="00D011CA" w:rsidRPr="00444AB4">
        <w:rPr>
          <w:rFonts w:ascii="Lucida Sans Unicode" w:eastAsia="Times New Roman" w:hAnsi="Lucida Sans Unicode" w:cs="Lucida Sans Unicode"/>
          <w:b/>
          <w:sz w:val="20"/>
          <w:szCs w:val="20"/>
          <w:lang w:eastAsia="ar-SA"/>
        </w:rPr>
        <w:t>.</w:t>
      </w:r>
      <w:r w:rsidR="00D011CA" w:rsidRPr="00444AB4">
        <w:rPr>
          <w:rFonts w:ascii="Lucida Sans Unicode" w:eastAsia="Times New Roman" w:hAnsi="Lucida Sans Unicode" w:cs="Lucida Sans Unicode"/>
          <w:sz w:val="20"/>
          <w:szCs w:val="20"/>
          <w:lang w:eastAsia="ar-SA"/>
        </w:rPr>
        <w:t xml:space="preserve"> </w:t>
      </w:r>
      <w:r w:rsidR="00D011CA" w:rsidRPr="00444AB4">
        <w:rPr>
          <w:rFonts w:ascii="Lucida Sans Unicode" w:eastAsia="Times New Roman" w:hAnsi="Lucida Sans Unicode" w:cs="Lucida Sans Unicode"/>
          <w:b/>
          <w:sz w:val="20"/>
          <w:szCs w:val="20"/>
          <w:lang w:eastAsia="ar-SA"/>
        </w:rPr>
        <w:t xml:space="preserve">DICTAMEN GENERAL DE RESULTADOS DE LA EVALUACIÓN DEL DESEMPEÑO DE </w:t>
      </w:r>
      <w:r w:rsidR="00CD5DE2">
        <w:rPr>
          <w:rFonts w:ascii="Lucida Sans Unicode" w:eastAsia="Times New Roman" w:hAnsi="Lucida Sans Unicode" w:cs="Lucida Sans Unicode"/>
          <w:b/>
          <w:sz w:val="20"/>
          <w:szCs w:val="20"/>
          <w:lang w:eastAsia="ar-SA"/>
        </w:rPr>
        <w:t>QUIENES INTEGRAN EL</w:t>
      </w:r>
      <w:r w:rsidR="00D011CA" w:rsidRPr="00444AB4">
        <w:rPr>
          <w:rFonts w:ascii="Lucida Sans Unicode" w:eastAsia="Times New Roman" w:hAnsi="Lucida Sans Unicode" w:cs="Lucida Sans Unicode"/>
          <w:b/>
          <w:sz w:val="20"/>
          <w:szCs w:val="20"/>
          <w:lang w:eastAsia="ar-SA"/>
        </w:rPr>
        <w:t xml:space="preserve"> </w:t>
      </w:r>
      <w:r w:rsidR="00AA56AF">
        <w:rPr>
          <w:rFonts w:ascii="Lucida Sans Unicode" w:eastAsia="Times New Roman" w:hAnsi="Lucida Sans Unicode" w:cs="Lucida Sans Unicode"/>
          <w:b/>
          <w:sz w:val="20"/>
          <w:szCs w:val="20"/>
          <w:lang w:eastAsia="ar-SA"/>
        </w:rPr>
        <w:t>SERVICIO</w:t>
      </w:r>
      <w:r w:rsidR="00D011CA" w:rsidRPr="00444AB4">
        <w:rPr>
          <w:rFonts w:ascii="Lucida Sans Unicode" w:eastAsia="Times New Roman" w:hAnsi="Lucida Sans Unicode" w:cs="Lucida Sans Unicode"/>
          <w:b/>
          <w:sz w:val="20"/>
          <w:szCs w:val="20"/>
          <w:lang w:eastAsia="ar-SA"/>
        </w:rPr>
        <w:t xml:space="preserve"> ADSCRITOS A</w:t>
      </w:r>
      <w:r w:rsidR="00D011CA">
        <w:rPr>
          <w:rFonts w:ascii="Lucida Sans Unicode" w:eastAsia="Times New Roman" w:hAnsi="Lucida Sans Unicode" w:cs="Lucida Sans Unicode"/>
          <w:b/>
          <w:sz w:val="20"/>
          <w:szCs w:val="20"/>
          <w:lang w:eastAsia="ar-SA"/>
        </w:rPr>
        <w:t>L</w:t>
      </w:r>
      <w:r w:rsidR="00D011CA" w:rsidRPr="00444AB4">
        <w:rPr>
          <w:rFonts w:ascii="Lucida Sans Unicode" w:eastAsia="Times New Roman" w:hAnsi="Lucida Sans Unicode" w:cs="Lucida Sans Unicode"/>
          <w:b/>
          <w:sz w:val="20"/>
          <w:szCs w:val="20"/>
          <w:lang w:eastAsia="ar-SA"/>
        </w:rPr>
        <w:t xml:space="preserve"> </w:t>
      </w:r>
      <w:r w:rsidR="00D011CA">
        <w:rPr>
          <w:rFonts w:ascii="Lucida Sans Unicode" w:eastAsia="Times New Roman" w:hAnsi="Lucida Sans Unicode" w:cs="Lucida Sans Unicode"/>
          <w:b/>
          <w:sz w:val="20"/>
          <w:szCs w:val="20"/>
          <w:lang w:eastAsia="ar-SA"/>
        </w:rPr>
        <w:t>IEPC JALISCO</w:t>
      </w:r>
      <w:r w:rsidR="00D011CA" w:rsidRPr="00444AB4">
        <w:rPr>
          <w:rFonts w:ascii="Lucida Sans Unicode" w:eastAsia="Times New Roman" w:hAnsi="Lucida Sans Unicode" w:cs="Lucida Sans Unicode"/>
          <w:b/>
          <w:sz w:val="20"/>
          <w:szCs w:val="20"/>
          <w:lang w:eastAsia="ar-SA"/>
        </w:rPr>
        <w:t xml:space="preserve">. </w:t>
      </w:r>
      <w:r w:rsidR="00474ADB" w:rsidRPr="00444AB4">
        <w:rPr>
          <w:rFonts w:ascii="Lucida Sans Unicode" w:eastAsia="Times New Roman" w:hAnsi="Lucida Sans Unicode" w:cs="Lucida Sans Unicode"/>
          <w:sz w:val="20"/>
          <w:szCs w:val="20"/>
          <w:lang w:eastAsia="ar-SA"/>
        </w:rPr>
        <w:t xml:space="preserve">El </w:t>
      </w:r>
      <w:r w:rsidR="00E008C5">
        <w:rPr>
          <w:rFonts w:ascii="Lucida Sans Unicode" w:eastAsia="Times New Roman" w:hAnsi="Lucida Sans Unicode" w:cs="Lucida Sans Unicode"/>
          <w:sz w:val="20"/>
          <w:szCs w:val="20"/>
          <w:lang w:eastAsia="ar-SA"/>
        </w:rPr>
        <w:t>cuatro</w:t>
      </w:r>
      <w:r w:rsidR="00474ADB" w:rsidRPr="00444AB4">
        <w:rPr>
          <w:rFonts w:ascii="Lucida Sans Unicode" w:eastAsia="Times New Roman" w:hAnsi="Lucida Sans Unicode" w:cs="Lucida Sans Unicode"/>
          <w:sz w:val="20"/>
          <w:szCs w:val="20"/>
          <w:lang w:eastAsia="ar-SA"/>
        </w:rPr>
        <w:t xml:space="preserve"> de febrero, se recibió el oficio número INE/DESPEN/DPR</w:t>
      </w:r>
      <w:r w:rsidR="000E7F09" w:rsidRPr="00444AB4">
        <w:rPr>
          <w:rFonts w:ascii="Lucida Sans Unicode" w:eastAsia="Times New Roman" w:hAnsi="Lucida Sans Unicode" w:cs="Lucida Sans Unicode"/>
          <w:sz w:val="20"/>
          <w:szCs w:val="20"/>
          <w:lang w:eastAsia="ar-SA"/>
        </w:rPr>
        <w:t>/</w:t>
      </w:r>
      <w:r w:rsidR="00474ADB" w:rsidRPr="00444AB4">
        <w:rPr>
          <w:rFonts w:ascii="Lucida Sans Unicode" w:eastAsia="Times New Roman" w:hAnsi="Lucida Sans Unicode" w:cs="Lucida Sans Unicode"/>
          <w:sz w:val="20"/>
          <w:szCs w:val="20"/>
          <w:lang w:eastAsia="ar-SA"/>
        </w:rPr>
        <w:t>0</w:t>
      </w:r>
      <w:r w:rsidR="00CD5DE2">
        <w:rPr>
          <w:rFonts w:ascii="Lucida Sans Unicode" w:eastAsia="Times New Roman" w:hAnsi="Lucida Sans Unicode" w:cs="Lucida Sans Unicode"/>
          <w:sz w:val="20"/>
          <w:szCs w:val="20"/>
          <w:lang w:eastAsia="ar-SA"/>
        </w:rPr>
        <w:t>98</w:t>
      </w:r>
      <w:r w:rsidR="00474ADB" w:rsidRPr="00444AB4">
        <w:rPr>
          <w:rFonts w:ascii="Lucida Sans Unicode" w:eastAsia="Times New Roman" w:hAnsi="Lucida Sans Unicode" w:cs="Lucida Sans Unicode"/>
          <w:sz w:val="20"/>
          <w:szCs w:val="20"/>
          <w:lang w:eastAsia="ar-SA"/>
        </w:rPr>
        <w:t>/202</w:t>
      </w:r>
      <w:r w:rsidR="00F90E2A">
        <w:rPr>
          <w:rFonts w:ascii="Lucida Sans Unicode" w:eastAsia="Times New Roman" w:hAnsi="Lucida Sans Unicode" w:cs="Lucida Sans Unicode"/>
          <w:sz w:val="20"/>
          <w:szCs w:val="20"/>
          <w:lang w:eastAsia="ar-SA"/>
        </w:rPr>
        <w:t>5</w:t>
      </w:r>
      <w:r w:rsidR="00474ADB" w:rsidRPr="00444AB4">
        <w:rPr>
          <w:rFonts w:ascii="Lucida Sans Unicode" w:eastAsia="Times New Roman" w:hAnsi="Lucida Sans Unicode" w:cs="Lucida Sans Unicode"/>
          <w:sz w:val="20"/>
          <w:szCs w:val="20"/>
          <w:lang w:eastAsia="ar-SA"/>
        </w:rPr>
        <w:t xml:space="preserve">, </w:t>
      </w:r>
      <w:r w:rsidR="00A23872" w:rsidRPr="00444AB4">
        <w:rPr>
          <w:rFonts w:ascii="Lucida Sans Unicode" w:eastAsia="Times New Roman" w:hAnsi="Lucida Sans Unicode" w:cs="Lucida Sans Unicode"/>
          <w:sz w:val="20"/>
          <w:szCs w:val="20"/>
          <w:lang w:eastAsia="ar-SA"/>
        </w:rPr>
        <w:t>enviado</w:t>
      </w:r>
      <w:r w:rsidR="000E7F09" w:rsidRPr="00444AB4">
        <w:rPr>
          <w:rFonts w:ascii="Lucida Sans Unicode" w:eastAsia="Times New Roman" w:hAnsi="Lucida Sans Unicode" w:cs="Lucida Sans Unicode"/>
          <w:sz w:val="20"/>
          <w:szCs w:val="20"/>
          <w:lang w:eastAsia="ar-SA"/>
        </w:rPr>
        <w:t xml:space="preserve"> por la </w:t>
      </w:r>
      <w:r w:rsidR="00E008C5">
        <w:rPr>
          <w:rFonts w:ascii="Lucida Sans Unicode" w:eastAsia="Times New Roman" w:hAnsi="Lucida Sans Unicode" w:cs="Lucida Sans Unicode"/>
          <w:sz w:val="20"/>
          <w:szCs w:val="20"/>
          <w:lang w:eastAsia="ar-SA"/>
        </w:rPr>
        <w:t>D</w:t>
      </w:r>
      <w:r w:rsidR="00474ADB" w:rsidRPr="00444AB4">
        <w:rPr>
          <w:rFonts w:ascii="Lucida Sans Unicode" w:eastAsia="Times New Roman" w:hAnsi="Lucida Sans Unicode" w:cs="Lucida Sans Unicode"/>
          <w:sz w:val="20"/>
          <w:szCs w:val="20"/>
          <w:lang w:eastAsia="ar-SA"/>
        </w:rPr>
        <w:t xml:space="preserve">irectora </w:t>
      </w:r>
      <w:r w:rsidR="000E7F09" w:rsidRPr="00444AB4">
        <w:rPr>
          <w:rFonts w:ascii="Lucida Sans Unicode" w:eastAsia="Times New Roman" w:hAnsi="Lucida Sans Unicode" w:cs="Lucida Sans Unicode"/>
          <w:sz w:val="20"/>
          <w:szCs w:val="20"/>
          <w:lang w:eastAsia="ar-SA"/>
        </w:rPr>
        <w:t>de Profesionalización</w:t>
      </w:r>
      <w:r w:rsidR="00474ADB" w:rsidRPr="00444AB4">
        <w:rPr>
          <w:rFonts w:ascii="Lucida Sans Unicode" w:eastAsia="Times New Roman" w:hAnsi="Lucida Sans Unicode" w:cs="Lucida Sans Unicode"/>
          <w:sz w:val="20"/>
          <w:szCs w:val="20"/>
          <w:lang w:eastAsia="ar-SA"/>
        </w:rPr>
        <w:t xml:space="preserve"> </w:t>
      </w:r>
      <w:r w:rsidR="000E7F09" w:rsidRPr="00444AB4">
        <w:rPr>
          <w:rFonts w:ascii="Lucida Sans Unicode" w:eastAsia="Times New Roman" w:hAnsi="Lucida Sans Unicode" w:cs="Lucida Sans Unicode"/>
          <w:sz w:val="20"/>
          <w:szCs w:val="20"/>
          <w:lang w:eastAsia="ar-SA"/>
        </w:rPr>
        <w:t xml:space="preserve">del </w:t>
      </w:r>
      <w:r w:rsidR="00474ADB" w:rsidRPr="00444AB4">
        <w:rPr>
          <w:rFonts w:ascii="Lucida Sans Unicode" w:eastAsia="Times New Roman" w:hAnsi="Lucida Sans Unicode" w:cs="Lucida Sans Unicode"/>
          <w:sz w:val="20"/>
          <w:szCs w:val="20"/>
          <w:lang w:eastAsia="ar-SA"/>
        </w:rPr>
        <w:t xml:space="preserve">INE, con el cual </w:t>
      </w:r>
      <w:r w:rsidR="00CD5DE2">
        <w:rPr>
          <w:rFonts w:ascii="Lucida Sans Unicode" w:eastAsia="Times New Roman" w:hAnsi="Lucida Sans Unicode" w:cs="Lucida Sans Unicode"/>
          <w:sz w:val="20"/>
          <w:szCs w:val="20"/>
          <w:lang w:eastAsia="ar-SA"/>
        </w:rPr>
        <w:t xml:space="preserve">remitió </w:t>
      </w:r>
      <w:r w:rsidR="00474ADB" w:rsidRPr="00444AB4">
        <w:rPr>
          <w:rFonts w:ascii="Lucida Sans Unicode" w:eastAsia="Times New Roman" w:hAnsi="Lucida Sans Unicode" w:cs="Lucida Sans Unicode"/>
          <w:sz w:val="20"/>
          <w:szCs w:val="20"/>
          <w:lang w:eastAsia="ar-SA"/>
        </w:rPr>
        <w:t xml:space="preserve">el Dictamen </w:t>
      </w:r>
      <w:r w:rsidR="000E7F09" w:rsidRPr="00444AB4">
        <w:rPr>
          <w:rFonts w:ascii="Lucida Sans Unicode" w:eastAsia="Times New Roman" w:hAnsi="Lucida Sans Unicode" w:cs="Lucida Sans Unicode"/>
          <w:sz w:val="20"/>
          <w:szCs w:val="20"/>
          <w:lang w:eastAsia="ar-SA"/>
        </w:rPr>
        <w:t>del</w:t>
      </w:r>
      <w:r w:rsidR="00474ADB" w:rsidRPr="00444AB4">
        <w:rPr>
          <w:rFonts w:ascii="Lucida Sans Unicode" w:eastAsia="Times New Roman" w:hAnsi="Lucida Sans Unicode" w:cs="Lucida Sans Unicode"/>
          <w:sz w:val="20"/>
          <w:szCs w:val="20"/>
          <w:lang w:eastAsia="ar-SA"/>
        </w:rPr>
        <w:t xml:space="preserve"> </w:t>
      </w:r>
      <w:r w:rsidR="000E7F09" w:rsidRPr="00444AB4">
        <w:rPr>
          <w:rFonts w:ascii="Lucida Sans Unicode" w:eastAsia="Times New Roman" w:hAnsi="Lucida Sans Unicode" w:cs="Lucida Sans Unicode"/>
          <w:sz w:val="20"/>
          <w:szCs w:val="20"/>
          <w:lang w:eastAsia="ar-SA"/>
        </w:rPr>
        <w:t>personal</w:t>
      </w:r>
      <w:r w:rsidR="00474ADB" w:rsidRPr="00444AB4">
        <w:rPr>
          <w:rFonts w:ascii="Lucida Sans Unicode" w:eastAsia="Times New Roman" w:hAnsi="Lucida Sans Unicode" w:cs="Lucida Sans Unicode"/>
          <w:sz w:val="20"/>
          <w:szCs w:val="20"/>
          <w:lang w:eastAsia="ar-SA"/>
        </w:rPr>
        <w:t xml:space="preserve"> del </w:t>
      </w:r>
      <w:r w:rsidR="00AA56AF">
        <w:rPr>
          <w:rFonts w:ascii="Lucida Sans Unicode" w:eastAsia="Times New Roman" w:hAnsi="Lucida Sans Unicode" w:cs="Lucida Sans Unicode"/>
          <w:sz w:val="20"/>
          <w:szCs w:val="20"/>
          <w:lang w:eastAsia="ar-SA"/>
        </w:rPr>
        <w:t>Servicio</w:t>
      </w:r>
      <w:r w:rsidR="00474ADB" w:rsidRPr="00444AB4">
        <w:rPr>
          <w:rFonts w:ascii="Lucida Sans Unicode" w:eastAsia="Times New Roman" w:hAnsi="Lucida Sans Unicode" w:cs="Lucida Sans Unicode"/>
          <w:sz w:val="20"/>
          <w:szCs w:val="20"/>
          <w:lang w:eastAsia="ar-SA"/>
        </w:rPr>
        <w:t xml:space="preserve"> del </w:t>
      </w:r>
      <w:r>
        <w:rPr>
          <w:rFonts w:ascii="Lucida Sans Unicode" w:eastAsia="Times New Roman" w:hAnsi="Lucida Sans Unicode" w:cs="Lucida Sans Unicode"/>
          <w:sz w:val="20"/>
          <w:szCs w:val="20"/>
          <w:lang w:eastAsia="ar-SA"/>
        </w:rPr>
        <w:t>S</w:t>
      </w:r>
      <w:r w:rsidR="00474ADB" w:rsidRPr="00444AB4">
        <w:rPr>
          <w:rFonts w:ascii="Lucida Sans Unicode" w:eastAsia="Times New Roman" w:hAnsi="Lucida Sans Unicode" w:cs="Lucida Sans Unicode"/>
          <w:sz w:val="20"/>
          <w:szCs w:val="20"/>
          <w:lang w:eastAsia="ar-SA"/>
        </w:rPr>
        <w:t xml:space="preserve">istema de los OPLE, del periodo septiembre de </w:t>
      </w:r>
      <w:r w:rsidR="00E008C5">
        <w:rPr>
          <w:rFonts w:ascii="Lucida Sans Unicode" w:eastAsia="Times New Roman" w:hAnsi="Lucida Sans Unicode" w:cs="Lucida Sans Unicode"/>
          <w:sz w:val="20"/>
          <w:szCs w:val="20"/>
          <w:lang w:eastAsia="ar-SA"/>
        </w:rPr>
        <w:t>dos mil veintitrés</w:t>
      </w:r>
      <w:r w:rsidR="00474ADB" w:rsidRPr="00444AB4">
        <w:rPr>
          <w:rFonts w:ascii="Lucida Sans Unicode" w:eastAsia="Times New Roman" w:hAnsi="Lucida Sans Unicode" w:cs="Lucida Sans Unicode"/>
          <w:sz w:val="20"/>
          <w:szCs w:val="20"/>
          <w:lang w:eastAsia="ar-SA"/>
        </w:rPr>
        <w:t xml:space="preserve"> a agosto de </w:t>
      </w:r>
      <w:r w:rsidR="00E008C5">
        <w:rPr>
          <w:rFonts w:ascii="Lucida Sans Unicode" w:eastAsia="Times New Roman" w:hAnsi="Lucida Sans Unicode" w:cs="Lucida Sans Unicode"/>
          <w:sz w:val="20"/>
          <w:szCs w:val="20"/>
          <w:lang w:eastAsia="ar-SA"/>
        </w:rPr>
        <w:t>dos mil veinticuatro</w:t>
      </w:r>
      <w:r w:rsidR="00474ADB" w:rsidRPr="00444AB4">
        <w:rPr>
          <w:rFonts w:ascii="Lucida Sans Unicode" w:eastAsia="Times New Roman" w:hAnsi="Lucida Sans Unicode" w:cs="Lucida Sans Unicode"/>
          <w:sz w:val="20"/>
          <w:szCs w:val="20"/>
          <w:lang w:eastAsia="ar-SA"/>
        </w:rPr>
        <w:t xml:space="preserve">, para el efecto de que, previo conocimiento de la Comisión de </w:t>
      </w:r>
      <w:r w:rsidR="00D011CA" w:rsidRPr="00444AB4">
        <w:rPr>
          <w:rFonts w:ascii="Lucida Sans Unicode" w:eastAsia="Times New Roman" w:hAnsi="Lucida Sans Unicode" w:cs="Lucida Sans Unicode"/>
          <w:sz w:val="20"/>
          <w:szCs w:val="20"/>
          <w:lang w:eastAsia="ar-SA"/>
        </w:rPr>
        <w:t>Seguimiento</w:t>
      </w:r>
      <w:r w:rsidR="00474ADB" w:rsidRPr="00444AB4">
        <w:rPr>
          <w:rFonts w:ascii="Lucida Sans Unicode" w:eastAsia="Times New Roman" w:hAnsi="Lucida Sans Unicode" w:cs="Lucida Sans Unicode"/>
          <w:sz w:val="20"/>
          <w:szCs w:val="20"/>
          <w:lang w:eastAsia="ar-SA"/>
        </w:rPr>
        <w:t xml:space="preserve"> sea sometido a la aprobación de este Consejo General.</w:t>
      </w:r>
    </w:p>
    <w:p w14:paraId="67DED27D" w14:textId="77777777" w:rsidR="00A23872" w:rsidRPr="00444AB4" w:rsidRDefault="00A23872" w:rsidP="00D011CA">
      <w:pPr>
        <w:suppressAutoHyphens/>
        <w:spacing w:after="0" w:line="240" w:lineRule="auto"/>
        <w:jc w:val="both"/>
        <w:rPr>
          <w:rFonts w:ascii="Lucida Sans Unicode" w:eastAsia="Times New Roman" w:hAnsi="Lucida Sans Unicode" w:cs="Lucida Sans Unicode"/>
          <w:sz w:val="20"/>
          <w:szCs w:val="20"/>
          <w:lang w:eastAsia="ar-SA"/>
        </w:rPr>
      </w:pPr>
    </w:p>
    <w:p w14:paraId="16D48444" w14:textId="3B388E58" w:rsidR="001149A1" w:rsidRPr="00444AB4" w:rsidRDefault="00F90E2A" w:rsidP="00D011CA">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Arial Narrow" w:hAnsi="Lucida Sans Unicode" w:cs="Lucida Sans Unicode"/>
          <w:b/>
          <w:sz w:val="20"/>
          <w:szCs w:val="20"/>
          <w:lang w:eastAsia="ar-SA"/>
        </w:rPr>
        <w:t>1</w:t>
      </w:r>
      <w:r w:rsidR="00E008C5">
        <w:rPr>
          <w:rFonts w:ascii="Lucida Sans Unicode" w:eastAsia="Arial Narrow" w:hAnsi="Lucida Sans Unicode" w:cs="Lucida Sans Unicode"/>
          <w:b/>
          <w:sz w:val="20"/>
          <w:szCs w:val="20"/>
          <w:lang w:eastAsia="ar-SA"/>
        </w:rPr>
        <w:t>2</w:t>
      </w:r>
      <w:r w:rsidR="001149A1" w:rsidRPr="00444AB4">
        <w:rPr>
          <w:rFonts w:ascii="Lucida Sans Unicode" w:eastAsia="Arial Narrow" w:hAnsi="Lucida Sans Unicode" w:cs="Lucida Sans Unicode"/>
          <w:b/>
          <w:sz w:val="20"/>
          <w:szCs w:val="20"/>
          <w:lang w:eastAsia="ar-SA"/>
        </w:rPr>
        <w:t xml:space="preserve">. </w:t>
      </w:r>
      <w:r w:rsidR="009E0D78" w:rsidRPr="009E0D78">
        <w:rPr>
          <w:rFonts w:ascii="Lucida Sans Unicode" w:eastAsia="Arial Narrow" w:hAnsi="Lucida Sans Unicode" w:cs="Lucida Sans Unicode"/>
          <w:b/>
          <w:sz w:val="20"/>
          <w:szCs w:val="20"/>
          <w:lang w:eastAsia="ar-SA"/>
        </w:rPr>
        <w:t>CONOCIMIENTO DE LA COMISIÓN DE SEGUIMIENTO DEL DICTAMEN GENERAL DE RESULTADOS DE LA EVALUACIÓN DEL DESEMPEÑO Y AUTORIZACIÓN PARA PONER A CONSIDERACIÓN DEL CONSEJO GENERAL EL PROYECTO DE ACUERDO QUE LO APRUEBA</w:t>
      </w:r>
      <w:r w:rsidR="00D011CA" w:rsidRPr="00444AB4">
        <w:rPr>
          <w:rFonts w:ascii="Lucida Sans Unicode" w:eastAsia="Arial Narrow" w:hAnsi="Lucida Sans Unicode" w:cs="Lucida Sans Unicode"/>
          <w:b/>
          <w:sz w:val="20"/>
          <w:szCs w:val="20"/>
          <w:lang w:eastAsia="ar-SA"/>
        </w:rPr>
        <w:t xml:space="preserve">. </w:t>
      </w:r>
      <w:r w:rsidR="00AD6072" w:rsidRPr="00444AB4">
        <w:rPr>
          <w:rFonts w:ascii="Lucida Sans Unicode" w:eastAsia="Arial Narrow" w:hAnsi="Lucida Sans Unicode" w:cs="Lucida Sans Unicode"/>
          <w:sz w:val="20"/>
          <w:szCs w:val="20"/>
          <w:lang w:eastAsia="ar-SA"/>
        </w:rPr>
        <w:t xml:space="preserve">El </w:t>
      </w:r>
      <w:r w:rsidR="00E008C5">
        <w:rPr>
          <w:rFonts w:ascii="Lucida Sans Unicode" w:eastAsia="Arial Narrow" w:hAnsi="Lucida Sans Unicode" w:cs="Lucida Sans Unicode"/>
          <w:sz w:val="20"/>
          <w:szCs w:val="20"/>
          <w:lang w:eastAsia="ar-SA"/>
        </w:rPr>
        <w:t>veinte</w:t>
      </w:r>
      <w:r w:rsidR="00AD6072" w:rsidRPr="00444AB4">
        <w:rPr>
          <w:rFonts w:ascii="Lucida Sans Unicode" w:eastAsia="Arial Narrow" w:hAnsi="Lucida Sans Unicode" w:cs="Lucida Sans Unicode"/>
          <w:sz w:val="20"/>
          <w:szCs w:val="20"/>
          <w:lang w:eastAsia="ar-SA"/>
        </w:rPr>
        <w:t xml:space="preserve"> de </w:t>
      </w:r>
      <w:r w:rsidR="00CD5DE2">
        <w:rPr>
          <w:rFonts w:ascii="Lucida Sans Unicode" w:eastAsia="Arial Narrow" w:hAnsi="Lucida Sans Unicode" w:cs="Lucida Sans Unicode"/>
          <w:sz w:val="20"/>
          <w:szCs w:val="20"/>
          <w:lang w:eastAsia="ar-SA"/>
        </w:rPr>
        <w:t>febrero</w:t>
      </w:r>
      <w:r w:rsidR="00AD6072" w:rsidRPr="00444AB4">
        <w:rPr>
          <w:rFonts w:ascii="Lucida Sans Unicode" w:eastAsia="Arial Narrow" w:hAnsi="Lucida Sans Unicode" w:cs="Lucida Sans Unicode"/>
          <w:sz w:val="20"/>
          <w:szCs w:val="20"/>
          <w:lang w:eastAsia="ar-SA"/>
        </w:rPr>
        <w:t>, la Comisión de Seguimiento, en sesión ordinaria,</w:t>
      </w:r>
      <w:r w:rsidR="009639E1">
        <w:rPr>
          <w:rFonts w:ascii="Lucida Sans Unicode" w:eastAsia="Arial Narrow" w:hAnsi="Lucida Sans Unicode" w:cs="Lucida Sans Unicode"/>
          <w:sz w:val="20"/>
          <w:szCs w:val="20"/>
          <w:lang w:eastAsia="ar-SA"/>
        </w:rPr>
        <w:t xml:space="preserve"> conoció el Dictamen y</w:t>
      </w:r>
      <w:r w:rsidR="00AD6072" w:rsidRPr="00444AB4">
        <w:rPr>
          <w:rFonts w:ascii="Lucida Sans Unicode" w:eastAsia="Arial Narrow" w:hAnsi="Lucida Sans Unicode" w:cs="Lucida Sans Unicode"/>
          <w:sz w:val="20"/>
          <w:szCs w:val="20"/>
          <w:lang w:eastAsia="ar-SA"/>
        </w:rPr>
        <w:t xml:space="preserve"> </w:t>
      </w:r>
      <w:r w:rsidR="009702DB" w:rsidRPr="00444AB4">
        <w:rPr>
          <w:rFonts w:ascii="Lucida Sans Unicode" w:eastAsia="Arial Narrow" w:hAnsi="Lucida Sans Unicode" w:cs="Lucida Sans Unicode"/>
          <w:sz w:val="20"/>
          <w:szCs w:val="20"/>
          <w:lang w:eastAsia="ar-SA"/>
        </w:rPr>
        <w:t>a</w:t>
      </w:r>
      <w:r w:rsidR="009246BC">
        <w:rPr>
          <w:rFonts w:ascii="Lucida Sans Unicode" w:eastAsia="Arial Narrow" w:hAnsi="Lucida Sans Unicode" w:cs="Lucida Sans Unicode"/>
          <w:sz w:val="20"/>
          <w:szCs w:val="20"/>
          <w:lang w:eastAsia="ar-SA"/>
        </w:rPr>
        <w:t>utoriz</w:t>
      </w:r>
      <w:r w:rsidR="009702DB" w:rsidRPr="00444AB4">
        <w:rPr>
          <w:rFonts w:ascii="Lucida Sans Unicode" w:eastAsia="Arial Narrow" w:hAnsi="Lucida Sans Unicode" w:cs="Lucida Sans Unicode"/>
          <w:sz w:val="20"/>
          <w:szCs w:val="20"/>
          <w:lang w:eastAsia="ar-SA"/>
        </w:rPr>
        <w:t>ó</w:t>
      </w:r>
      <w:r w:rsidR="00AD6072" w:rsidRPr="00444AB4">
        <w:rPr>
          <w:rFonts w:ascii="Lucida Sans Unicode" w:eastAsia="Arial Narrow" w:hAnsi="Lucida Sans Unicode" w:cs="Lucida Sans Unicode"/>
          <w:sz w:val="20"/>
          <w:szCs w:val="20"/>
          <w:lang w:eastAsia="ar-SA"/>
        </w:rPr>
        <w:t xml:space="preserve"> </w:t>
      </w:r>
      <w:r w:rsidRPr="00F90E2A">
        <w:rPr>
          <w:rFonts w:ascii="Lucida Sans Unicode" w:eastAsia="Arial Narrow" w:hAnsi="Lucida Sans Unicode" w:cs="Lucida Sans Unicode"/>
          <w:sz w:val="20"/>
          <w:szCs w:val="20"/>
          <w:lang w:eastAsia="ar-SA"/>
        </w:rPr>
        <w:t xml:space="preserve">la remisión del proyecto </w:t>
      </w:r>
      <w:proofErr w:type="gramStart"/>
      <w:r w:rsidRPr="00F90E2A">
        <w:rPr>
          <w:rFonts w:ascii="Lucida Sans Unicode" w:eastAsia="Arial Narrow" w:hAnsi="Lucida Sans Unicode" w:cs="Lucida Sans Unicode"/>
          <w:sz w:val="20"/>
          <w:szCs w:val="20"/>
          <w:lang w:eastAsia="ar-SA"/>
        </w:rPr>
        <w:t>de Acuerdo al</w:t>
      </w:r>
      <w:proofErr w:type="gramEnd"/>
      <w:r w:rsidRPr="00F90E2A">
        <w:rPr>
          <w:rFonts w:ascii="Lucida Sans Unicode" w:eastAsia="Arial Narrow" w:hAnsi="Lucida Sans Unicode" w:cs="Lucida Sans Unicode"/>
          <w:sz w:val="20"/>
          <w:szCs w:val="20"/>
          <w:lang w:eastAsia="ar-SA"/>
        </w:rPr>
        <w:t xml:space="preserve"> Consejo General para su análisis, discusión y, en su caso, aprobación.</w:t>
      </w:r>
    </w:p>
    <w:p w14:paraId="3149D427" w14:textId="77777777" w:rsidR="00206C84" w:rsidRPr="00444AB4" w:rsidRDefault="00206C84" w:rsidP="00D011CA">
      <w:pPr>
        <w:suppressAutoHyphens/>
        <w:spacing w:after="0" w:line="240" w:lineRule="auto"/>
        <w:jc w:val="both"/>
        <w:rPr>
          <w:rFonts w:ascii="Lucida Sans Unicode" w:eastAsia="Times New Roman" w:hAnsi="Lucida Sans Unicode" w:cs="Lucida Sans Unicode"/>
          <w:sz w:val="20"/>
          <w:szCs w:val="20"/>
          <w:lang w:eastAsia="ar-SA"/>
        </w:rPr>
      </w:pPr>
    </w:p>
    <w:p w14:paraId="71E2DC99" w14:textId="77777777" w:rsidR="001149A1" w:rsidRPr="00444AB4" w:rsidRDefault="001149A1" w:rsidP="00D011CA">
      <w:pPr>
        <w:suppressAutoHyphens/>
        <w:spacing w:after="0" w:line="240" w:lineRule="auto"/>
        <w:jc w:val="center"/>
        <w:rPr>
          <w:rFonts w:ascii="Lucida Sans Unicode" w:eastAsia="Times New Roman" w:hAnsi="Lucida Sans Unicode" w:cs="Lucida Sans Unicode"/>
          <w:b/>
          <w:sz w:val="20"/>
          <w:szCs w:val="20"/>
          <w:lang w:eastAsia="ar-SA"/>
        </w:rPr>
      </w:pPr>
    </w:p>
    <w:p w14:paraId="2735C6C1" w14:textId="77777777" w:rsidR="001149A1" w:rsidRPr="00444AB4" w:rsidRDefault="001149A1" w:rsidP="00D011CA">
      <w:pPr>
        <w:suppressAutoHyphens/>
        <w:spacing w:after="0" w:line="240" w:lineRule="auto"/>
        <w:jc w:val="center"/>
        <w:rPr>
          <w:rFonts w:ascii="Lucida Sans Unicode" w:eastAsia="Times New Roman" w:hAnsi="Lucida Sans Unicode" w:cs="Lucida Sans Unicode"/>
          <w:b/>
          <w:sz w:val="20"/>
          <w:szCs w:val="20"/>
          <w:lang w:eastAsia="ar-SA"/>
        </w:rPr>
      </w:pPr>
      <w:r w:rsidRPr="00444AB4">
        <w:rPr>
          <w:rFonts w:ascii="Lucida Sans Unicode" w:eastAsia="Times New Roman" w:hAnsi="Lucida Sans Unicode" w:cs="Lucida Sans Unicode"/>
          <w:b/>
          <w:sz w:val="20"/>
          <w:szCs w:val="20"/>
          <w:lang w:eastAsia="ar-SA"/>
        </w:rPr>
        <w:t>C O N S I D E R A N D O</w:t>
      </w:r>
    </w:p>
    <w:p w14:paraId="5516A69D" w14:textId="77777777" w:rsidR="001149A1" w:rsidRPr="00444AB4" w:rsidRDefault="001149A1"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14B77C81" w14:textId="15696E6F" w:rsidR="00DB3BA9" w:rsidRPr="00444AB4" w:rsidRDefault="00DB3BA9" w:rsidP="00DB3BA9">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r w:rsidRPr="00444AB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r>
        <w:rPr>
          <w:rFonts w:ascii="Lucida Sans Unicode" w:eastAsia="Trebuchet MS" w:hAnsi="Lucida Sans Unicode" w:cs="Lucida Sans Unicode"/>
          <w:color w:val="09090A"/>
          <w:sz w:val="20"/>
          <w:szCs w:val="20"/>
          <w:lang w:eastAsia="es-ES" w:bidi="es-ES"/>
        </w:rPr>
        <w:t xml:space="preserve">, </w:t>
      </w:r>
      <w:r w:rsidRPr="2FBDBFF5">
        <w:rPr>
          <w:rFonts w:ascii="Lucida Sans Unicode" w:eastAsia="Trebuchet MS" w:hAnsi="Lucida Sans Unicode" w:cs="Lucida Sans Unicode"/>
          <w:color w:val="09090A"/>
          <w:sz w:val="20"/>
          <w:szCs w:val="20"/>
          <w:lang w:eastAsia="es-ES" w:bidi="es-ES"/>
        </w:rPr>
        <w:t xml:space="preserve">de conformidad con los artículos 41, base V, apartado C; y 116, fracción IV, inciso c) de la Constitución Política de los Estados Unidos Mexicanos; 12, </w:t>
      </w:r>
      <w:r w:rsidR="00F90E2A">
        <w:rPr>
          <w:rFonts w:ascii="Lucida Sans Unicode" w:eastAsia="Trebuchet MS" w:hAnsi="Lucida Sans Unicode" w:cs="Lucida Sans Unicode"/>
          <w:color w:val="09090A"/>
          <w:sz w:val="20"/>
          <w:szCs w:val="20"/>
          <w:lang w:eastAsia="es-ES" w:bidi="es-ES"/>
        </w:rPr>
        <w:t>Bases</w:t>
      </w:r>
      <w:r w:rsidRPr="2FBDBFF5">
        <w:rPr>
          <w:rFonts w:ascii="Lucida Sans Unicode" w:eastAsia="Trebuchet MS" w:hAnsi="Lucida Sans Unicode" w:cs="Lucida Sans Unicode"/>
          <w:color w:val="09090A"/>
          <w:sz w:val="20"/>
          <w:szCs w:val="20"/>
          <w:lang w:eastAsia="es-ES" w:bidi="es-ES"/>
        </w:rPr>
        <w:t xml:space="preserve"> III y IV de la Constitución Política del Estado de Jalisco; 115 y 116, párrafo 1; del Código Electoral del Estado de Jalisco.</w:t>
      </w:r>
    </w:p>
    <w:p w14:paraId="5E300DE5" w14:textId="77777777" w:rsidR="00DB3BA9" w:rsidRPr="00444AB4" w:rsidRDefault="00DB3BA9" w:rsidP="00DB3BA9">
      <w:pPr>
        <w:pStyle w:val="Sinespaciado"/>
        <w:jc w:val="both"/>
        <w:rPr>
          <w:rFonts w:ascii="Lucida Sans Unicode" w:eastAsia="Trebuchet MS" w:hAnsi="Lucida Sans Unicode" w:cs="Lucida Sans Unicode"/>
          <w:color w:val="09090A"/>
          <w:sz w:val="20"/>
          <w:szCs w:val="20"/>
          <w:lang w:eastAsia="es-ES" w:bidi="es-ES"/>
        </w:rPr>
      </w:pPr>
    </w:p>
    <w:p w14:paraId="7491EA65" w14:textId="6DF21B2F" w:rsidR="00DB3BA9" w:rsidRPr="00444AB4" w:rsidRDefault="00DB3BA9" w:rsidP="00DB3BA9">
      <w:pPr>
        <w:pStyle w:val="Sinespaciado"/>
        <w:jc w:val="both"/>
        <w:rPr>
          <w:rFonts w:ascii="Lucida Sans Unicode" w:eastAsia="Trebuchet MS" w:hAnsi="Lucida Sans Unicode" w:cs="Lucida Sans Unicode"/>
          <w:color w:val="09090A"/>
          <w:sz w:val="20"/>
          <w:szCs w:val="20"/>
          <w:lang w:eastAsia="es-ES" w:bidi="es-ES"/>
        </w:rPr>
      </w:pPr>
      <w:r w:rsidRPr="368DCFA6">
        <w:rPr>
          <w:rFonts w:ascii="Lucida Sans Unicode" w:eastAsia="Trebuchet MS" w:hAnsi="Lucida Sans Unicode" w:cs="Lucida Sans Unicode"/>
          <w:color w:val="09090A"/>
          <w:sz w:val="20"/>
          <w:szCs w:val="20"/>
          <w:lang w:eastAsia="es-ES" w:bidi="es-ES"/>
        </w:rPr>
        <w:t xml:space="preserve">El Instituto se integra, entre otros órganos técnicos, por la Comisión de Seguimiento, de conformidad por lo previsto en </w:t>
      </w:r>
      <w:r w:rsidR="00F90E2A">
        <w:rPr>
          <w:rFonts w:ascii="Lucida Sans Unicode" w:eastAsia="Trebuchet MS" w:hAnsi="Lucida Sans Unicode" w:cs="Lucida Sans Unicode"/>
          <w:color w:val="09090A"/>
          <w:sz w:val="20"/>
          <w:szCs w:val="20"/>
          <w:lang w:eastAsia="es-ES" w:bidi="es-ES"/>
        </w:rPr>
        <w:t>los</w:t>
      </w:r>
      <w:r w:rsidRPr="368DCFA6">
        <w:rPr>
          <w:rFonts w:ascii="Lucida Sans Unicode" w:eastAsia="Trebuchet MS" w:hAnsi="Lucida Sans Unicode" w:cs="Lucida Sans Unicode"/>
          <w:color w:val="09090A"/>
          <w:sz w:val="20"/>
          <w:szCs w:val="20"/>
          <w:lang w:eastAsia="es-ES" w:bidi="es-ES"/>
        </w:rPr>
        <w:t xml:space="preserve"> artículo</w:t>
      </w:r>
      <w:r w:rsidR="00F90E2A">
        <w:rPr>
          <w:rFonts w:ascii="Lucida Sans Unicode" w:eastAsia="Trebuchet MS" w:hAnsi="Lucida Sans Unicode" w:cs="Lucida Sans Unicode"/>
          <w:color w:val="09090A"/>
          <w:sz w:val="20"/>
          <w:szCs w:val="20"/>
          <w:lang w:eastAsia="es-ES" w:bidi="es-ES"/>
        </w:rPr>
        <w:t>s</w:t>
      </w:r>
      <w:r w:rsidRPr="368DCFA6">
        <w:rPr>
          <w:rFonts w:ascii="Lucida Sans Unicode" w:eastAsia="Trebuchet MS" w:hAnsi="Lucida Sans Unicode" w:cs="Lucida Sans Unicode"/>
          <w:color w:val="09090A"/>
          <w:sz w:val="20"/>
          <w:szCs w:val="20"/>
          <w:lang w:eastAsia="es-ES" w:bidi="es-ES"/>
        </w:rPr>
        <w:t xml:space="preserve"> 118, numeral 1, fracción III, inciso k) del Código </w:t>
      </w:r>
      <w:r w:rsidR="00F90E2A">
        <w:rPr>
          <w:rFonts w:ascii="Lucida Sans Unicode" w:eastAsia="Trebuchet MS" w:hAnsi="Lucida Sans Unicode" w:cs="Lucida Sans Unicode"/>
          <w:color w:val="09090A"/>
          <w:sz w:val="20"/>
          <w:szCs w:val="20"/>
          <w:lang w:eastAsia="es-ES" w:bidi="es-ES"/>
        </w:rPr>
        <w:t xml:space="preserve">Electoral del Estado de Jalisco; </w:t>
      </w:r>
      <w:r w:rsidR="00F90E2A" w:rsidRPr="1BDE8CE7">
        <w:rPr>
          <w:rFonts w:ascii="Lucida Sans Unicode" w:eastAsia="Trebuchet MS" w:hAnsi="Lucida Sans Unicode" w:cs="Lucida Sans Unicode"/>
          <w:color w:val="09090A"/>
          <w:sz w:val="20"/>
          <w:szCs w:val="20"/>
          <w:lang w:eastAsia="es-ES" w:bidi="es-ES"/>
        </w:rPr>
        <w:t>4, párrafo 3, inciso d), fracción VIII del Reglamento Interior del Instituto Electoral y de Participación Ciudadana del Estado de</w:t>
      </w:r>
      <w:r w:rsidR="00F90E2A">
        <w:rPr>
          <w:rFonts w:ascii="Lucida Sans Unicode" w:eastAsia="Trebuchet MS" w:hAnsi="Lucida Sans Unicode" w:cs="Lucida Sans Unicode"/>
          <w:color w:val="09090A"/>
          <w:sz w:val="20"/>
          <w:szCs w:val="20"/>
          <w:lang w:eastAsia="es-ES" w:bidi="es-ES"/>
        </w:rPr>
        <w:t xml:space="preserve"> Jalisco</w:t>
      </w:r>
      <w:r w:rsidRPr="368DCFA6">
        <w:rPr>
          <w:rFonts w:ascii="Lucida Sans Unicode" w:eastAsia="Trebuchet MS" w:hAnsi="Lucida Sans Unicode" w:cs="Lucida Sans Unicode"/>
          <w:color w:val="09090A"/>
          <w:sz w:val="20"/>
          <w:szCs w:val="20"/>
          <w:lang w:eastAsia="es-ES" w:bidi="es-ES"/>
        </w:rPr>
        <w:t>.</w:t>
      </w:r>
    </w:p>
    <w:p w14:paraId="1CDA2D96" w14:textId="77777777" w:rsidR="00DB3BA9" w:rsidRPr="00444AB4" w:rsidRDefault="00DB3BA9" w:rsidP="00DB3BA9">
      <w:pPr>
        <w:pStyle w:val="Sinespaciado"/>
        <w:jc w:val="both"/>
        <w:rPr>
          <w:rFonts w:ascii="Lucida Sans Unicode" w:eastAsia="Trebuchet MS" w:hAnsi="Lucida Sans Unicode" w:cs="Lucida Sans Unicode"/>
          <w:b/>
          <w:color w:val="09090A"/>
          <w:sz w:val="20"/>
          <w:szCs w:val="20"/>
          <w:lang w:eastAsia="es-ES" w:bidi="es-ES"/>
        </w:rPr>
      </w:pPr>
    </w:p>
    <w:p w14:paraId="098E3B6F" w14:textId="2853D0D5" w:rsidR="009113E2" w:rsidRPr="00DB3BA9" w:rsidRDefault="00DB3BA9" w:rsidP="00DB3BA9">
      <w:pPr>
        <w:spacing w:after="0" w:line="240" w:lineRule="auto"/>
        <w:jc w:val="both"/>
        <w:rPr>
          <w:rFonts w:ascii="Lucida Sans Unicode" w:eastAsia="Trebuchet MS" w:hAnsi="Lucida Sans Unicode" w:cs="Lucida Sans Unicode"/>
          <w:color w:val="09090A"/>
          <w:sz w:val="20"/>
          <w:szCs w:val="20"/>
          <w:lang w:val="es-ES" w:eastAsia="es-ES" w:bidi="es-ES"/>
        </w:rPr>
      </w:pPr>
      <w:r w:rsidRPr="00444AB4">
        <w:rPr>
          <w:rFonts w:ascii="Lucida Sans Unicode" w:hAnsi="Lucida Sans Unicode" w:cs="Lucida Sans Unicode"/>
          <w:b/>
          <w:color w:val="09090A"/>
          <w:sz w:val="20"/>
          <w:szCs w:val="20"/>
          <w:lang w:eastAsia="es-ES"/>
        </w:rPr>
        <w:t xml:space="preserve">II. DEL CONSEJO GENERAL. </w:t>
      </w:r>
      <w:r w:rsidRPr="00444AB4">
        <w:rPr>
          <w:rFonts w:ascii="Lucida Sans Unicode" w:hAnsi="Lucida Sans Unicode" w:cs="Lucida Sans Unicode"/>
          <w:color w:val="09090A"/>
          <w:sz w:val="20"/>
          <w:szCs w:val="20"/>
          <w:lang w:eastAsia="es-ES"/>
        </w:rPr>
        <w:t xml:space="preserve">Es el órgano superior de dirección del </w:t>
      </w:r>
      <w:r>
        <w:rPr>
          <w:rFonts w:ascii="Lucida Sans Unicode" w:hAnsi="Lucida Sans Unicode" w:cs="Lucida Sans Unicode"/>
          <w:color w:val="09090A"/>
          <w:sz w:val="20"/>
          <w:szCs w:val="20"/>
          <w:lang w:eastAsia="es-ES"/>
        </w:rPr>
        <w:t>IEPC Jalisco</w:t>
      </w:r>
      <w:r w:rsidRPr="00444AB4">
        <w:rPr>
          <w:rFonts w:ascii="Lucida Sans Unicode" w:hAnsi="Lucida Sans Unicode" w:cs="Lucida Sans Unicode"/>
          <w:color w:val="09090A"/>
          <w:sz w:val="20"/>
          <w:szCs w:val="20"/>
          <w:lang w:eastAsia="es-ES"/>
        </w:rPr>
        <w:t xml:space="preserve">, responsable </w:t>
      </w:r>
      <w:r w:rsidRPr="00DB3BA9">
        <w:rPr>
          <w:rFonts w:ascii="Lucida Sans Unicode" w:eastAsia="Trebuchet MS" w:hAnsi="Lucida Sans Unicode" w:cs="Lucida Sans Unicode"/>
          <w:color w:val="09090A"/>
          <w:sz w:val="20"/>
          <w:szCs w:val="20"/>
          <w:lang w:val="es-ES" w:eastAsia="es-ES" w:bidi="es-ES"/>
        </w:rPr>
        <w:t xml:space="preserve">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w:t>
      </w:r>
      <w:r w:rsidR="0082611E">
        <w:rPr>
          <w:rFonts w:ascii="Lucida Sans Unicode" w:eastAsia="Trebuchet MS" w:hAnsi="Lucida Sans Unicode" w:cs="Lucida Sans Unicode"/>
          <w:color w:val="09090A"/>
          <w:sz w:val="20"/>
          <w:szCs w:val="20"/>
          <w:lang w:val="es-ES" w:eastAsia="es-ES" w:bidi="es-ES"/>
        </w:rPr>
        <w:t>Bases</w:t>
      </w:r>
      <w:r w:rsidRPr="00DB3BA9">
        <w:rPr>
          <w:rFonts w:ascii="Lucida Sans Unicode" w:eastAsia="Trebuchet MS" w:hAnsi="Lucida Sans Unicode" w:cs="Lucida Sans Unicode"/>
          <w:color w:val="09090A"/>
          <w:sz w:val="20"/>
          <w:szCs w:val="20"/>
          <w:lang w:val="es-ES" w:eastAsia="es-ES" w:bidi="es-ES"/>
        </w:rPr>
        <w:t xml:space="preserve"> I y IV de la Constitución Política local; 120 y 134, párrafo 1, fracciones LI, LII y LIX del código comicial local.</w:t>
      </w:r>
    </w:p>
    <w:p w14:paraId="7176A7A4" w14:textId="77777777" w:rsidR="00DB3BA9" w:rsidRPr="00DB3BA9" w:rsidRDefault="00DB3BA9" w:rsidP="00DB3BA9">
      <w:pPr>
        <w:spacing w:after="0" w:line="240" w:lineRule="auto"/>
        <w:jc w:val="both"/>
        <w:rPr>
          <w:rFonts w:ascii="Lucida Sans Unicode" w:eastAsia="Trebuchet MS" w:hAnsi="Lucida Sans Unicode" w:cs="Lucida Sans Unicode"/>
          <w:color w:val="09090A"/>
          <w:sz w:val="20"/>
          <w:szCs w:val="20"/>
          <w:lang w:val="es-ES" w:eastAsia="es-ES" w:bidi="es-ES"/>
        </w:rPr>
      </w:pPr>
    </w:p>
    <w:p w14:paraId="308ACE2B" w14:textId="6606FBE4" w:rsidR="009113E2" w:rsidRPr="00DB3BA9" w:rsidRDefault="009113E2" w:rsidP="00DB3BA9">
      <w:pPr>
        <w:spacing w:after="0" w:line="240" w:lineRule="auto"/>
        <w:jc w:val="both"/>
        <w:rPr>
          <w:rFonts w:ascii="Lucida Sans Unicode" w:eastAsia="Trebuchet MS" w:hAnsi="Lucida Sans Unicode" w:cs="Lucida Sans Unicode"/>
          <w:color w:val="09090A"/>
          <w:sz w:val="20"/>
          <w:szCs w:val="20"/>
          <w:lang w:val="es-ES" w:eastAsia="es-ES" w:bidi="es-ES"/>
        </w:rPr>
      </w:pPr>
      <w:r w:rsidRPr="00DB3BA9">
        <w:rPr>
          <w:rFonts w:ascii="Lucida Sans Unicode" w:eastAsia="Trebuchet MS" w:hAnsi="Lucida Sans Unicode" w:cs="Lucida Sans Unicode"/>
          <w:color w:val="09090A"/>
          <w:sz w:val="20"/>
          <w:szCs w:val="20"/>
          <w:lang w:val="es-ES" w:eastAsia="es-ES" w:bidi="es-ES"/>
        </w:rPr>
        <w:t>As</w:t>
      </w:r>
      <w:r w:rsidR="00E008C5">
        <w:rPr>
          <w:rFonts w:ascii="Lucida Sans Unicode" w:eastAsia="Trebuchet MS" w:hAnsi="Lucida Sans Unicode" w:cs="Lucida Sans Unicode"/>
          <w:color w:val="09090A"/>
          <w:sz w:val="20"/>
          <w:szCs w:val="20"/>
          <w:lang w:val="es-ES" w:eastAsia="es-ES" w:bidi="es-ES"/>
        </w:rPr>
        <w:t>i</w:t>
      </w:r>
      <w:r w:rsidRPr="00DB3BA9">
        <w:rPr>
          <w:rFonts w:ascii="Lucida Sans Unicode" w:eastAsia="Trebuchet MS" w:hAnsi="Lucida Sans Unicode" w:cs="Lucida Sans Unicode"/>
          <w:color w:val="09090A"/>
          <w:sz w:val="20"/>
          <w:szCs w:val="20"/>
          <w:lang w:val="es-ES" w:eastAsia="es-ES" w:bidi="es-ES"/>
        </w:rPr>
        <w:t xml:space="preserve">mismo, </w:t>
      </w:r>
      <w:r w:rsidR="00E008C5" w:rsidRPr="00E008C5">
        <w:rPr>
          <w:rFonts w:ascii="Lucida Sans Unicode" w:eastAsia="Trebuchet MS" w:hAnsi="Lucida Sans Unicode" w:cs="Lucida Sans Unicode"/>
          <w:color w:val="09090A"/>
          <w:sz w:val="20"/>
          <w:szCs w:val="20"/>
          <w:lang w:val="es-ES" w:eastAsia="es-ES" w:bidi="es-ES"/>
        </w:rPr>
        <w:t xml:space="preserve">de conformidad con lo previsto en los artículos 376, fracción I del Estatuto y 10, inciso d) de los Lineamientos, </w:t>
      </w:r>
      <w:r w:rsidRPr="00DB3BA9">
        <w:rPr>
          <w:rFonts w:ascii="Lucida Sans Unicode" w:eastAsia="Trebuchet MS" w:hAnsi="Lucida Sans Unicode" w:cs="Lucida Sans Unicode"/>
          <w:color w:val="09090A"/>
          <w:sz w:val="20"/>
          <w:szCs w:val="20"/>
          <w:lang w:val="es-ES" w:eastAsia="es-ES" w:bidi="es-ES"/>
        </w:rPr>
        <w:t xml:space="preserve">corresponde al órgano superior de dirección, previo conocimiento de las personas integrantes de la Comisión </w:t>
      </w:r>
      <w:r w:rsidR="006A07A9" w:rsidRPr="00DB3BA9">
        <w:rPr>
          <w:rFonts w:ascii="Lucida Sans Unicode" w:eastAsia="Trebuchet MS" w:hAnsi="Lucida Sans Unicode" w:cs="Lucida Sans Unicode"/>
          <w:color w:val="09090A"/>
          <w:sz w:val="20"/>
          <w:szCs w:val="20"/>
          <w:lang w:val="es-ES" w:eastAsia="es-ES" w:bidi="es-ES"/>
        </w:rPr>
        <w:t>de Seguimiento</w:t>
      </w:r>
      <w:r w:rsidRPr="00DB3BA9">
        <w:rPr>
          <w:rFonts w:ascii="Lucida Sans Unicode" w:eastAsia="Trebuchet MS" w:hAnsi="Lucida Sans Unicode" w:cs="Lucida Sans Unicode"/>
          <w:color w:val="09090A"/>
          <w:sz w:val="20"/>
          <w:szCs w:val="20"/>
          <w:lang w:val="es-ES" w:eastAsia="es-ES" w:bidi="es-ES"/>
        </w:rPr>
        <w:t xml:space="preserve">, aprobar </w:t>
      </w:r>
      <w:r w:rsidR="006A07A9" w:rsidRPr="00DB3BA9">
        <w:rPr>
          <w:rFonts w:ascii="Lucida Sans Unicode" w:eastAsia="Trebuchet MS" w:hAnsi="Lucida Sans Unicode" w:cs="Lucida Sans Unicode"/>
          <w:color w:val="09090A"/>
          <w:sz w:val="20"/>
          <w:szCs w:val="20"/>
          <w:lang w:val="es-ES" w:eastAsia="es-ES" w:bidi="es-ES"/>
        </w:rPr>
        <w:t>el Dictamen</w:t>
      </w:r>
      <w:r w:rsidR="00E008C5">
        <w:rPr>
          <w:rFonts w:ascii="Lucida Sans Unicode" w:eastAsia="Trebuchet MS" w:hAnsi="Lucida Sans Unicode" w:cs="Lucida Sans Unicode"/>
          <w:color w:val="09090A"/>
          <w:sz w:val="20"/>
          <w:szCs w:val="20"/>
          <w:lang w:val="es-ES" w:eastAsia="es-ES" w:bidi="es-ES"/>
        </w:rPr>
        <w:t>.</w:t>
      </w:r>
    </w:p>
    <w:p w14:paraId="58140DFA" w14:textId="77777777" w:rsidR="009113E2" w:rsidRPr="00444AB4" w:rsidRDefault="009113E2" w:rsidP="00D011CA">
      <w:pPr>
        <w:spacing w:after="0" w:line="240" w:lineRule="auto"/>
        <w:jc w:val="both"/>
        <w:rPr>
          <w:rFonts w:ascii="Lucida Sans Unicode" w:hAnsi="Lucida Sans Unicode" w:cs="Lucida Sans Unicode"/>
          <w:b/>
          <w:color w:val="09090A"/>
          <w:sz w:val="20"/>
          <w:szCs w:val="20"/>
          <w:lang w:eastAsia="es-ES"/>
        </w:rPr>
      </w:pPr>
    </w:p>
    <w:p w14:paraId="27F3A2BE" w14:textId="57B6E724" w:rsidR="00DB3BA9" w:rsidRDefault="00DB3BA9" w:rsidP="00DB3BA9">
      <w:pPr>
        <w:spacing w:after="0" w:line="240"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lastRenderedPageBreak/>
        <w:t xml:space="preserve">III. DE LA COMISIÓN DE SEGUIMIENTO. </w:t>
      </w:r>
      <w:r w:rsidRPr="00444AB4">
        <w:rPr>
          <w:rFonts w:ascii="Lucida Sans Unicode" w:hAnsi="Lucida Sans Unicode" w:cs="Lucida Sans Unicode"/>
          <w:color w:val="09090A"/>
          <w:sz w:val="20"/>
          <w:szCs w:val="20"/>
          <w:lang w:eastAsia="es-ES"/>
        </w:rPr>
        <w:t xml:space="preserve">Con base en lo dispuesto en el artículo 39 del Reglamento Interior de este organismo electoral, la Comisión de Seguimiento, es el órgano técnico de carácter permanente del </w:t>
      </w:r>
      <w:r>
        <w:rPr>
          <w:rFonts w:ascii="Lucida Sans Unicode" w:hAnsi="Lucida Sans Unicode" w:cs="Lucida Sans Unicode"/>
          <w:color w:val="09090A"/>
          <w:sz w:val="20"/>
          <w:szCs w:val="20"/>
          <w:lang w:eastAsia="es-ES"/>
        </w:rPr>
        <w:t>IEPC</w:t>
      </w:r>
      <w:r w:rsidRPr="00444AB4">
        <w:rPr>
          <w:rFonts w:ascii="Lucida Sans Unicode" w:hAnsi="Lucida Sans Unicode" w:cs="Lucida Sans Unicode"/>
          <w:color w:val="09090A"/>
          <w:sz w:val="20"/>
          <w:szCs w:val="20"/>
          <w:lang w:eastAsia="es-ES"/>
        </w:rPr>
        <w:t xml:space="preserve"> Jalisco, responsable de garantizar la correcta implementación y funcionamiento de los mecanismos del Servicio, conforme a las disposiciones del Estatuto</w:t>
      </w:r>
      <w:r>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los Lineamientos emitidos por el INE</w:t>
      </w:r>
      <w:r>
        <w:rPr>
          <w:rFonts w:ascii="Lucida Sans Unicode" w:hAnsi="Lucida Sans Unicode" w:cs="Lucida Sans Unicode"/>
          <w:color w:val="09090A"/>
          <w:sz w:val="20"/>
          <w:szCs w:val="20"/>
          <w:lang w:eastAsia="es-ES"/>
        </w:rPr>
        <w:t>, y d</w:t>
      </w:r>
      <w:r w:rsidRPr="368DCFA6">
        <w:rPr>
          <w:rFonts w:ascii="Lucida Sans Unicode" w:hAnsi="Lucida Sans Unicode" w:cs="Lucida Sans Unicode"/>
          <w:color w:val="09090A"/>
          <w:sz w:val="20"/>
          <w:szCs w:val="20"/>
          <w:lang w:eastAsia="es-ES"/>
        </w:rPr>
        <w:t>el</w:t>
      </w:r>
      <w:r>
        <w:rPr>
          <w:rFonts w:ascii="Lucida Sans Unicode" w:hAnsi="Lucida Sans Unicode" w:cs="Lucida Sans Unicode"/>
          <w:color w:val="09090A"/>
          <w:sz w:val="20"/>
          <w:szCs w:val="20"/>
          <w:lang w:eastAsia="es-ES"/>
        </w:rPr>
        <w:t xml:space="preserve"> propio</w:t>
      </w:r>
      <w:r w:rsidRPr="368DCFA6">
        <w:rPr>
          <w:rFonts w:ascii="Lucida Sans Unicode" w:hAnsi="Lucida Sans Unicode" w:cs="Lucida Sans Unicode"/>
          <w:color w:val="09090A"/>
          <w:sz w:val="20"/>
          <w:szCs w:val="20"/>
          <w:lang w:eastAsia="es-ES"/>
        </w:rPr>
        <w:t xml:space="preserve"> Reglamento </w:t>
      </w:r>
      <w:r>
        <w:rPr>
          <w:rFonts w:ascii="Lucida Sans Unicode" w:hAnsi="Lucida Sans Unicode" w:cs="Lucida Sans Unicode"/>
          <w:color w:val="09090A"/>
          <w:sz w:val="20"/>
          <w:szCs w:val="20"/>
          <w:lang w:eastAsia="es-ES"/>
        </w:rPr>
        <w:t>citado.</w:t>
      </w:r>
    </w:p>
    <w:p w14:paraId="1ECE341C" w14:textId="77777777" w:rsidR="00DB3BA9" w:rsidRPr="00DB3BA9" w:rsidRDefault="00DB3BA9" w:rsidP="00DB3BA9">
      <w:pPr>
        <w:spacing w:after="0" w:line="240" w:lineRule="auto"/>
        <w:jc w:val="both"/>
        <w:rPr>
          <w:rFonts w:ascii="Lucida Sans Unicode" w:hAnsi="Lucida Sans Unicode" w:cs="Lucida Sans Unicode"/>
          <w:color w:val="09090A"/>
          <w:sz w:val="20"/>
          <w:szCs w:val="20"/>
          <w:lang w:eastAsia="es-ES"/>
        </w:rPr>
      </w:pPr>
    </w:p>
    <w:p w14:paraId="038E718A" w14:textId="31FD3DB6" w:rsidR="006A07A9" w:rsidRPr="006A07A9" w:rsidRDefault="006A07A9" w:rsidP="00D011CA">
      <w:pPr>
        <w:spacing w:after="0" w:line="240" w:lineRule="auto"/>
        <w:jc w:val="both"/>
        <w:rPr>
          <w:rFonts w:ascii="Lucida Sans Unicode" w:hAnsi="Lucida Sans Unicode" w:cs="Lucida Sans Unicode"/>
          <w:bCs/>
          <w:color w:val="09090A"/>
          <w:sz w:val="20"/>
          <w:szCs w:val="20"/>
          <w:lang w:eastAsia="es-ES"/>
        </w:rPr>
      </w:pPr>
      <w:r w:rsidRPr="00444AB4">
        <w:rPr>
          <w:rFonts w:ascii="Lucida Sans Unicode" w:hAnsi="Lucida Sans Unicode" w:cs="Lucida Sans Unicode"/>
          <w:b/>
          <w:color w:val="09090A"/>
          <w:sz w:val="20"/>
          <w:szCs w:val="20"/>
          <w:lang w:eastAsia="es-ES"/>
        </w:rPr>
        <w:t xml:space="preserve">IV. </w:t>
      </w:r>
      <w:r>
        <w:rPr>
          <w:rFonts w:ascii="Lucida Sans Unicode" w:hAnsi="Lucida Sans Unicode" w:cs="Lucida Sans Unicode"/>
          <w:b/>
          <w:color w:val="09090A"/>
          <w:sz w:val="20"/>
          <w:szCs w:val="20"/>
          <w:lang w:eastAsia="es-ES"/>
        </w:rPr>
        <w:t>DEL ÓRGANO DE ENLACE</w:t>
      </w:r>
      <w:r>
        <w:rPr>
          <w:rFonts w:ascii="Lucida Sans Unicode" w:hAnsi="Lucida Sans Unicode" w:cs="Lucida Sans Unicode"/>
          <w:bCs/>
          <w:color w:val="09090A"/>
          <w:sz w:val="20"/>
          <w:szCs w:val="20"/>
          <w:lang w:eastAsia="es-ES"/>
        </w:rPr>
        <w:t>. Corresponde al Órgano de enlace comunicar el Dictamen a las personas integrantes de la Comisión de Seguimiento, y n</w:t>
      </w:r>
      <w:r w:rsidRPr="0010772B">
        <w:rPr>
          <w:rFonts w:ascii="Lucida Sans Unicode" w:hAnsi="Lucida Sans Unicode" w:cs="Lucida Sans Unicode"/>
          <w:bCs/>
          <w:color w:val="09090A"/>
          <w:sz w:val="20"/>
          <w:szCs w:val="20"/>
          <w:lang w:eastAsia="es-ES"/>
        </w:rPr>
        <w:t>otificar el Dictamen de resultados individuales al personal evaluado, en un periodo no mayor a un mes, posterior a la aprobación del Dictamen por parte de</w:t>
      </w:r>
      <w:r>
        <w:rPr>
          <w:rFonts w:ascii="Lucida Sans Unicode" w:hAnsi="Lucida Sans Unicode" w:cs="Lucida Sans Unicode"/>
          <w:bCs/>
          <w:color w:val="09090A"/>
          <w:sz w:val="20"/>
          <w:szCs w:val="20"/>
          <w:lang w:eastAsia="es-ES"/>
        </w:rPr>
        <w:t xml:space="preserve"> este</w:t>
      </w:r>
      <w:r w:rsidRPr="0010772B">
        <w:rPr>
          <w:rFonts w:ascii="Lucida Sans Unicode" w:hAnsi="Lucida Sans Unicode" w:cs="Lucida Sans Unicode"/>
          <w:bCs/>
          <w:color w:val="09090A"/>
          <w:sz w:val="20"/>
          <w:szCs w:val="20"/>
          <w:lang w:eastAsia="es-ES"/>
        </w:rPr>
        <w:t xml:space="preserve"> </w:t>
      </w:r>
      <w:r>
        <w:rPr>
          <w:rFonts w:ascii="Lucida Sans Unicode" w:hAnsi="Lucida Sans Unicode" w:cs="Lucida Sans Unicode"/>
          <w:bCs/>
          <w:color w:val="09090A"/>
          <w:sz w:val="20"/>
          <w:szCs w:val="20"/>
          <w:lang w:eastAsia="es-ES"/>
        </w:rPr>
        <w:t>ó</w:t>
      </w:r>
      <w:r w:rsidRPr="0010772B">
        <w:rPr>
          <w:rFonts w:ascii="Lucida Sans Unicode" w:hAnsi="Lucida Sans Unicode" w:cs="Lucida Sans Unicode"/>
          <w:bCs/>
          <w:color w:val="09090A"/>
          <w:sz w:val="20"/>
          <w:szCs w:val="20"/>
          <w:lang w:eastAsia="es-ES"/>
        </w:rPr>
        <w:t xml:space="preserve">rgano </w:t>
      </w:r>
      <w:r>
        <w:rPr>
          <w:rFonts w:ascii="Lucida Sans Unicode" w:hAnsi="Lucida Sans Unicode" w:cs="Lucida Sans Unicode"/>
          <w:bCs/>
          <w:color w:val="09090A"/>
          <w:sz w:val="20"/>
          <w:szCs w:val="20"/>
          <w:lang w:eastAsia="es-ES"/>
        </w:rPr>
        <w:t>s</w:t>
      </w:r>
      <w:r w:rsidRPr="0010772B">
        <w:rPr>
          <w:rFonts w:ascii="Lucida Sans Unicode" w:hAnsi="Lucida Sans Unicode" w:cs="Lucida Sans Unicode"/>
          <w:bCs/>
          <w:color w:val="09090A"/>
          <w:sz w:val="20"/>
          <w:szCs w:val="20"/>
          <w:lang w:eastAsia="es-ES"/>
        </w:rPr>
        <w:t xml:space="preserve">uperior de </w:t>
      </w:r>
      <w:r>
        <w:rPr>
          <w:rFonts w:ascii="Lucida Sans Unicode" w:hAnsi="Lucida Sans Unicode" w:cs="Lucida Sans Unicode"/>
          <w:bCs/>
          <w:color w:val="09090A"/>
          <w:sz w:val="20"/>
          <w:szCs w:val="20"/>
          <w:lang w:eastAsia="es-ES"/>
        </w:rPr>
        <w:t>d</w:t>
      </w:r>
      <w:r w:rsidRPr="0010772B">
        <w:rPr>
          <w:rFonts w:ascii="Lucida Sans Unicode" w:hAnsi="Lucida Sans Unicode" w:cs="Lucida Sans Unicode"/>
          <w:bCs/>
          <w:color w:val="09090A"/>
          <w:sz w:val="20"/>
          <w:szCs w:val="20"/>
          <w:lang w:eastAsia="es-ES"/>
        </w:rPr>
        <w:t>irección</w:t>
      </w:r>
      <w:r>
        <w:rPr>
          <w:rFonts w:ascii="Lucida Sans Unicode" w:hAnsi="Lucida Sans Unicode" w:cs="Lucida Sans Unicode"/>
          <w:bCs/>
          <w:color w:val="09090A"/>
          <w:sz w:val="20"/>
          <w:szCs w:val="20"/>
          <w:lang w:eastAsia="es-ES"/>
        </w:rPr>
        <w:t>, lo anterior de conformidad con los artículos 12, inciso m), y 80 de los Lineamientos.</w:t>
      </w:r>
    </w:p>
    <w:p w14:paraId="2BDD4024" w14:textId="77777777" w:rsidR="006A07A9" w:rsidRPr="00444AB4" w:rsidRDefault="006A07A9" w:rsidP="00D011CA">
      <w:pPr>
        <w:spacing w:after="0" w:line="240" w:lineRule="auto"/>
        <w:jc w:val="both"/>
        <w:rPr>
          <w:rFonts w:ascii="Lucida Sans Unicode" w:hAnsi="Lucida Sans Unicode" w:cs="Lucida Sans Unicode"/>
          <w:b/>
          <w:color w:val="09090A"/>
          <w:sz w:val="20"/>
          <w:szCs w:val="20"/>
          <w:lang w:eastAsia="es-ES"/>
        </w:rPr>
      </w:pPr>
    </w:p>
    <w:p w14:paraId="4CB4E631" w14:textId="54164261" w:rsidR="001149A1" w:rsidRPr="00444AB4" w:rsidRDefault="009113E2" w:rsidP="00D011CA">
      <w:pPr>
        <w:spacing w:after="0" w:line="240" w:lineRule="auto"/>
        <w:jc w:val="both"/>
        <w:rPr>
          <w:rFonts w:ascii="Lucida Sans Unicode" w:eastAsia="Times New Roman" w:hAnsi="Lucida Sans Unicode" w:cs="Lucida Sans Unicode"/>
          <w:sz w:val="20"/>
          <w:szCs w:val="20"/>
          <w:lang w:eastAsia="es-ES"/>
        </w:rPr>
      </w:pPr>
      <w:r w:rsidRPr="00444AB4">
        <w:rPr>
          <w:rFonts w:ascii="Lucida Sans Unicode" w:hAnsi="Lucida Sans Unicode" w:cs="Lucida Sans Unicode"/>
          <w:b/>
          <w:color w:val="09090A"/>
          <w:sz w:val="20"/>
          <w:szCs w:val="20"/>
          <w:lang w:eastAsia="es-ES"/>
        </w:rPr>
        <w:t>V. DEL SERVICIO.</w:t>
      </w:r>
      <w:r w:rsidRPr="00444AB4">
        <w:rPr>
          <w:rFonts w:ascii="Lucida Sans Unicode" w:hAnsi="Lucida Sans Unicode" w:cs="Lucida Sans Unicode"/>
          <w:color w:val="09090A"/>
          <w:sz w:val="20"/>
          <w:szCs w:val="20"/>
          <w:lang w:eastAsia="es-ES"/>
        </w:rPr>
        <w:t xml:space="preserve"> Para el correcto desempeño de sus actividades, el INE y los OPLE contarán con un cuerpo de </w:t>
      </w:r>
      <w:r w:rsidR="006A07A9">
        <w:rPr>
          <w:rFonts w:ascii="Lucida Sans Unicode" w:hAnsi="Lucida Sans Unicode" w:cs="Lucida Sans Unicode"/>
          <w:color w:val="09090A"/>
          <w:sz w:val="20"/>
          <w:szCs w:val="20"/>
          <w:lang w:eastAsia="es-ES"/>
        </w:rPr>
        <w:t xml:space="preserve">personas </w:t>
      </w:r>
      <w:r w:rsidRPr="00444AB4">
        <w:rPr>
          <w:rFonts w:ascii="Lucida Sans Unicode" w:hAnsi="Lucida Sans Unicode" w:cs="Lucida Sans Unicode"/>
          <w:color w:val="09090A"/>
          <w:sz w:val="20"/>
          <w:szCs w:val="20"/>
          <w:lang w:eastAsia="es-ES"/>
        </w:rPr>
        <w:t>servidor</w:t>
      </w:r>
      <w:r w:rsidR="006A07A9">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públic</w:t>
      </w:r>
      <w:r w:rsidR="006A07A9">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sus órganos ejecutivos y técnicos, integrad</w:t>
      </w:r>
      <w:r w:rsidR="006A07A9">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un Servicio, que se rigen por el Estatuto aprobado por el Consejo General del INE, el cual comprende la selección, ingreso, capacitación, profesionalización, evaluación, promoción, rotación, permanencia y disciplina de los mismos</w:t>
      </w:r>
      <w:r w:rsidR="006A07A9">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y el cual tiene dos sistemas, uno para el INE y otro para los </w:t>
      </w:r>
      <w:r w:rsidR="00E008C5">
        <w:rPr>
          <w:rFonts w:ascii="Lucida Sans Unicode" w:hAnsi="Lucida Sans Unicode" w:cs="Lucida Sans Unicode"/>
          <w:color w:val="09090A"/>
          <w:sz w:val="20"/>
          <w:szCs w:val="20"/>
          <w:lang w:eastAsia="es-ES"/>
        </w:rPr>
        <w:t>OPLE</w:t>
      </w:r>
      <w:r w:rsidRPr="00444AB4">
        <w:rPr>
          <w:rFonts w:ascii="Lucida Sans Unicode" w:hAnsi="Lucida Sans Unicode" w:cs="Lucida Sans Unicode"/>
          <w:color w:val="09090A"/>
          <w:sz w:val="20"/>
          <w:szCs w:val="20"/>
          <w:lang w:eastAsia="es-ES"/>
        </w:rPr>
        <w:t xml:space="preserve">, de conformidad con lo establecido por los artículos 41, </w:t>
      </w:r>
      <w:r w:rsidR="006A07A9">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V, apartado D de la Constitución Política de los Estados Unidos Mexicanos; 30, párrafo 3 de la Ley General de Instituciones y Procedimientos Electorales; 12, </w:t>
      </w:r>
      <w:r w:rsidR="0082611E">
        <w:rPr>
          <w:rFonts w:ascii="Lucida Sans Unicode" w:hAnsi="Lucida Sans Unicode" w:cs="Lucida Sans Unicode"/>
          <w:color w:val="09090A"/>
          <w:sz w:val="20"/>
          <w:szCs w:val="20"/>
          <w:lang w:eastAsia="es-ES"/>
        </w:rPr>
        <w:t>Base</w:t>
      </w:r>
      <w:r w:rsidRPr="00444AB4">
        <w:rPr>
          <w:rFonts w:ascii="Lucida Sans Unicode" w:hAnsi="Lucida Sans Unicode" w:cs="Lucida Sans Unicode"/>
          <w:color w:val="09090A"/>
          <w:sz w:val="20"/>
          <w:szCs w:val="20"/>
          <w:lang w:eastAsia="es-ES"/>
        </w:rPr>
        <w:t xml:space="preserve"> IV, segundo párrafo de la Constitución Política del Estado de Jalisco; y 204 del Código Electoral del Estado de Jalisco.</w:t>
      </w:r>
    </w:p>
    <w:p w14:paraId="52EFD2D2" w14:textId="77777777" w:rsidR="001149A1" w:rsidRPr="00444AB4" w:rsidRDefault="001149A1" w:rsidP="00D011CA">
      <w:pPr>
        <w:spacing w:after="0" w:line="240" w:lineRule="auto"/>
        <w:jc w:val="both"/>
        <w:rPr>
          <w:rFonts w:ascii="Lucida Sans Unicode" w:eastAsia="Times New Roman" w:hAnsi="Lucida Sans Unicode" w:cs="Lucida Sans Unicode"/>
          <w:sz w:val="20"/>
          <w:szCs w:val="20"/>
          <w:lang w:eastAsia="es-ES"/>
        </w:rPr>
      </w:pPr>
    </w:p>
    <w:p w14:paraId="2EB5FAD2" w14:textId="10110385" w:rsidR="008D3495" w:rsidRPr="00444AB4" w:rsidRDefault="008D3495" w:rsidP="00D011CA">
      <w:pPr>
        <w:spacing w:after="0" w:line="240" w:lineRule="auto"/>
        <w:jc w:val="both"/>
        <w:rPr>
          <w:rFonts w:ascii="Lucida Sans Unicode" w:eastAsia="Times New Roman" w:hAnsi="Lucida Sans Unicode" w:cs="Lucida Sans Unicode"/>
          <w:b/>
          <w:sz w:val="20"/>
          <w:szCs w:val="20"/>
          <w:lang w:eastAsia="es-ES"/>
        </w:rPr>
      </w:pPr>
      <w:r w:rsidRPr="00444AB4">
        <w:rPr>
          <w:rFonts w:ascii="Lucida Sans Unicode" w:eastAsia="Times New Roman" w:hAnsi="Lucida Sans Unicode" w:cs="Lucida Sans Unicode"/>
          <w:b/>
          <w:sz w:val="20"/>
          <w:szCs w:val="20"/>
          <w:lang w:eastAsia="es-ES"/>
        </w:rPr>
        <w:t>V</w:t>
      </w:r>
      <w:r w:rsidR="00C37DFA">
        <w:rPr>
          <w:rFonts w:ascii="Lucida Sans Unicode" w:eastAsia="Times New Roman" w:hAnsi="Lucida Sans Unicode" w:cs="Lucida Sans Unicode"/>
          <w:b/>
          <w:sz w:val="20"/>
          <w:szCs w:val="20"/>
          <w:lang w:eastAsia="es-ES"/>
        </w:rPr>
        <w:t>I</w:t>
      </w:r>
      <w:r w:rsidRPr="00444AB4">
        <w:rPr>
          <w:rFonts w:ascii="Lucida Sans Unicode" w:eastAsia="Times New Roman" w:hAnsi="Lucida Sans Unicode" w:cs="Lucida Sans Unicode"/>
          <w:b/>
          <w:sz w:val="20"/>
          <w:szCs w:val="20"/>
          <w:lang w:eastAsia="es-ES"/>
        </w:rPr>
        <w:t xml:space="preserve">. </w:t>
      </w:r>
      <w:r w:rsidR="00D011CA" w:rsidRPr="00444AB4">
        <w:rPr>
          <w:rFonts w:ascii="Lucida Sans Unicode" w:eastAsia="Times New Roman" w:hAnsi="Lucida Sans Unicode" w:cs="Lucida Sans Unicode"/>
          <w:b/>
          <w:sz w:val="20"/>
          <w:szCs w:val="20"/>
          <w:lang w:eastAsia="es-ES"/>
        </w:rPr>
        <w:t xml:space="preserve">EVALUACIÓN DEL DESEMPEÑO DE </w:t>
      </w:r>
      <w:r w:rsidR="00260AD9">
        <w:rPr>
          <w:rFonts w:ascii="Lucida Sans Unicode" w:eastAsia="Times New Roman" w:hAnsi="Lucida Sans Unicode" w:cs="Lucida Sans Unicode"/>
          <w:b/>
          <w:sz w:val="20"/>
          <w:szCs w:val="20"/>
          <w:lang w:eastAsia="es-ES"/>
        </w:rPr>
        <w:t>QUIENES INTEGRAN EL</w:t>
      </w:r>
      <w:r w:rsidR="00D011CA" w:rsidRPr="00444AB4">
        <w:rPr>
          <w:rFonts w:ascii="Lucida Sans Unicode" w:eastAsia="Times New Roman" w:hAnsi="Lucida Sans Unicode" w:cs="Lucida Sans Unicode"/>
          <w:b/>
          <w:sz w:val="20"/>
          <w:szCs w:val="20"/>
          <w:lang w:eastAsia="es-ES"/>
        </w:rPr>
        <w:t xml:space="preserve"> SERVICIO DEL SISTEMA OPLE. </w:t>
      </w:r>
      <w:r w:rsidRPr="00444AB4">
        <w:rPr>
          <w:rFonts w:ascii="Lucida Sans Unicode" w:eastAsia="Times New Roman" w:hAnsi="Lucida Sans Unicode" w:cs="Lucida Sans Unicode"/>
          <w:sz w:val="20"/>
          <w:szCs w:val="20"/>
          <w:lang w:eastAsia="es-ES"/>
        </w:rPr>
        <w:t xml:space="preserve">Los artículos 202, párrafo 7 de la Ley General de Instituciones y Procedimientos Electorales; 433, 455, 456, 457, 458, 459 y 460 del Estatuto, regulan la naturaleza jurídica y la operación de la evaluación del desempeño, concebida como el instrumento que valora, cualitativa y cuantitativamente, en </w:t>
      </w:r>
      <w:r w:rsidR="00E008C5">
        <w:rPr>
          <w:rFonts w:ascii="Lucida Sans Unicode" w:eastAsia="Times New Roman" w:hAnsi="Lucida Sans Unicode" w:cs="Lucida Sans Unicode"/>
          <w:sz w:val="20"/>
          <w:szCs w:val="20"/>
          <w:lang w:eastAsia="es-ES"/>
        </w:rPr>
        <w:t xml:space="preserve">el </w:t>
      </w:r>
      <w:r w:rsidRPr="00444AB4">
        <w:rPr>
          <w:rFonts w:ascii="Lucida Sans Unicode" w:eastAsia="Times New Roman" w:hAnsi="Lucida Sans Unicode" w:cs="Lucida Sans Unicode"/>
          <w:sz w:val="20"/>
          <w:szCs w:val="20"/>
          <w:lang w:eastAsia="es-ES"/>
        </w:rPr>
        <w:t>qu</w:t>
      </w:r>
      <w:r w:rsidR="00E008C5">
        <w:rPr>
          <w:rFonts w:ascii="Lucida Sans Unicode" w:eastAsia="Times New Roman" w:hAnsi="Lucida Sans Unicode" w:cs="Lucida Sans Unicode"/>
          <w:sz w:val="20"/>
          <w:szCs w:val="20"/>
          <w:lang w:eastAsia="es-ES"/>
        </w:rPr>
        <w:t>e</w:t>
      </w:r>
      <w:r w:rsidRPr="00444AB4">
        <w:rPr>
          <w:rFonts w:ascii="Lucida Sans Unicode" w:eastAsia="Times New Roman" w:hAnsi="Lucida Sans Unicode" w:cs="Lucida Sans Unicode"/>
          <w:sz w:val="20"/>
          <w:szCs w:val="20"/>
          <w:lang w:eastAsia="es-ES"/>
        </w:rPr>
        <w:t xml:space="preserve"> las personas </w:t>
      </w:r>
      <w:r w:rsidR="00C37DFA">
        <w:rPr>
          <w:rFonts w:ascii="Lucida Sans Unicode" w:eastAsia="Times New Roman" w:hAnsi="Lucida Sans Unicode" w:cs="Lucida Sans Unicode"/>
          <w:sz w:val="20"/>
          <w:szCs w:val="20"/>
          <w:lang w:eastAsia="es-ES"/>
        </w:rPr>
        <w:t>integrantes</w:t>
      </w:r>
      <w:r w:rsidRPr="00444AB4">
        <w:rPr>
          <w:rFonts w:ascii="Lucida Sans Unicode" w:eastAsia="Times New Roman" w:hAnsi="Lucida Sans Unicode" w:cs="Lucida Sans Unicode"/>
          <w:sz w:val="20"/>
          <w:szCs w:val="20"/>
          <w:lang w:eastAsia="es-ES"/>
        </w:rPr>
        <w:t xml:space="preserve"> del Servicio ponen en práctica los conocimientos y competencias inherentes a su cargo o puesto en el cumplimiento de sus funciones. Su propósito es generar elementos objetivos para la valoración del ejercicio de sus funciones, la definición de estrategias de fortalecimiento del Servicio, así como para nutrir el ejercicio de la planeación institucional. La evaluación del desempeño se aplicará anualmente y a partir de los resultados obtenidos, cada tres años se calculará una calificación promedio ponderada para ese ciclo trianual. Cada trienio se definirá en función de la renovación del </w:t>
      </w:r>
      <w:r w:rsidR="00C37DFA">
        <w:rPr>
          <w:rFonts w:ascii="Lucida Sans Unicode" w:eastAsia="Times New Roman" w:hAnsi="Lucida Sans Unicode" w:cs="Lucida Sans Unicode"/>
          <w:sz w:val="20"/>
          <w:szCs w:val="20"/>
          <w:lang w:eastAsia="es-ES"/>
        </w:rPr>
        <w:t>C</w:t>
      </w:r>
      <w:r w:rsidRPr="00444AB4">
        <w:rPr>
          <w:rFonts w:ascii="Lucida Sans Unicode" w:eastAsia="Times New Roman" w:hAnsi="Lucida Sans Unicode" w:cs="Lucida Sans Unicode"/>
          <w:sz w:val="20"/>
          <w:szCs w:val="20"/>
          <w:lang w:eastAsia="es-ES"/>
        </w:rPr>
        <w:t>ongreso local.</w:t>
      </w:r>
    </w:p>
    <w:p w14:paraId="1664233C" w14:textId="77777777" w:rsidR="008D3495" w:rsidRPr="00444AB4" w:rsidRDefault="008D3495" w:rsidP="00D011CA">
      <w:pPr>
        <w:spacing w:after="0" w:line="240" w:lineRule="auto"/>
        <w:jc w:val="both"/>
        <w:rPr>
          <w:rFonts w:ascii="Lucida Sans Unicode" w:eastAsia="Times New Roman" w:hAnsi="Lucida Sans Unicode" w:cs="Lucida Sans Unicode"/>
          <w:sz w:val="20"/>
          <w:szCs w:val="20"/>
          <w:lang w:eastAsia="es-ES"/>
        </w:rPr>
      </w:pPr>
    </w:p>
    <w:p w14:paraId="4308412F" w14:textId="4E2ED082" w:rsidR="008D3495" w:rsidRPr="00444AB4" w:rsidRDefault="008D3495" w:rsidP="00D011CA">
      <w:pPr>
        <w:spacing w:after="0" w:line="240" w:lineRule="auto"/>
        <w:jc w:val="both"/>
        <w:rPr>
          <w:rFonts w:ascii="Lucida Sans Unicode" w:eastAsia="Times New Roman" w:hAnsi="Lucida Sans Unicode" w:cs="Lucida Sans Unicode"/>
          <w:sz w:val="20"/>
          <w:szCs w:val="20"/>
          <w:lang w:eastAsia="es-ES"/>
        </w:rPr>
      </w:pPr>
      <w:r w:rsidRPr="00444AB4">
        <w:rPr>
          <w:rFonts w:ascii="Lucida Sans Unicode" w:eastAsia="Times New Roman" w:hAnsi="Lucida Sans Unicode" w:cs="Lucida Sans Unicode"/>
          <w:sz w:val="20"/>
          <w:szCs w:val="20"/>
          <w:lang w:eastAsia="es-ES"/>
        </w:rPr>
        <w:lastRenderedPageBreak/>
        <w:t xml:space="preserve">Acorde a ello, la evaluación del desempeño incluirá la verificación del cumplimiento de metas individuales, y en su caso, colectivas, con indicadores de actividades y/o resultados, así como la valoración de las competencias inherentes a las funciones del cargo o puesto y de los principios institucionales. De igual manera, la permanencia de </w:t>
      </w:r>
      <w:r w:rsidR="00E008C5">
        <w:rPr>
          <w:rFonts w:ascii="Lucida Sans Unicode" w:eastAsia="Times New Roman" w:hAnsi="Lucida Sans Unicode" w:cs="Lucida Sans Unicode"/>
          <w:sz w:val="20"/>
          <w:szCs w:val="20"/>
          <w:lang w:eastAsia="es-ES"/>
        </w:rPr>
        <w:t xml:space="preserve">quienes integran </w:t>
      </w:r>
      <w:r w:rsidRPr="00444AB4">
        <w:rPr>
          <w:rFonts w:ascii="Lucida Sans Unicode" w:eastAsia="Times New Roman" w:hAnsi="Lucida Sans Unicode" w:cs="Lucida Sans Unicode"/>
          <w:sz w:val="20"/>
          <w:szCs w:val="20"/>
          <w:lang w:eastAsia="es-ES"/>
        </w:rPr>
        <w:t>el Servicio del sistema OPLE estará sujeta al desarrollo de la Carrera, a la acreditación trianual de la profesionalización que comprende el Programa de Formación y la Capacitación de carácter obligatorio y de las acciones de mejora derivadas de la evaluación anual del desempeño, así como a los resultados de la evaluación en la perspectiva trianual establecida en el Estatuto, a la obtención de la titularidad y</w:t>
      </w:r>
      <w:r w:rsidR="00E008C5">
        <w:rPr>
          <w:rFonts w:ascii="Lucida Sans Unicode" w:eastAsia="Times New Roman" w:hAnsi="Lucida Sans Unicode" w:cs="Lucida Sans Unicode"/>
          <w:sz w:val="20"/>
          <w:szCs w:val="20"/>
          <w:lang w:eastAsia="es-ES"/>
        </w:rPr>
        <w:t>,</w:t>
      </w:r>
      <w:r w:rsidRPr="00444AB4">
        <w:rPr>
          <w:rFonts w:ascii="Lucida Sans Unicode" w:eastAsia="Times New Roman" w:hAnsi="Lucida Sans Unicode" w:cs="Lucida Sans Unicode"/>
          <w:sz w:val="20"/>
          <w:szCs w:val="20"/>
          <w:lang w:eastAsia="es-ES"/>
        </w:rPr>
        <w:t xml:space="preserve"> en su caso, a la acreditación del refrendo.</w:t>
      </w:r>
    </w:p>
    <w:p w14:paraId="79C98535" w14:textId="72A68F57" w:rsidR="008D3495" w:rsidRDefault="008D3495" w:rsidP="00D011CA">
      <w:pPr>
        <w:suppressAutoHyphens/>
        <w:spacing w:after="0" w:line="240" w:lineRule="auto"/>
        <w:jc w:val="both"/>
        <w:rPr>
          <w:rFonts w:ascii="Lucida Sans Unicode" w:eastAsia="Times New Roman" w:hAnsi="Lucida Sans Unicode" w:cs="Lucida Sans Unicode"/>
          <w:b/>
          <w:bCs/>
          <w:sz w:val="20"/>
          <w:szCs w:val="20"/>
          <w:lang w:eastAsia="ar-SA"/>
        </w:rPr>
      </w:pPr>
    </w:p>
    <w:p w14:paraId="441ACE96" w14:textId="77777777" w:rsidR="00772C44" w:rsidRDefault="00772C44" w:rsidP="00D011CA">
      <w:pPr>
        <w:suppressAutoHyphens/>
        <w:spacing w:after="0" w:line="240" w:lineRule="auto"/>
        <w:jc w:val="both"/>
        <w:rPr>
          <w:rFonts w:ascii="Lucida Sans Unicode" w:eastAsia="Times New Roman" w:hAnsi="Lucida Sans Unicode" w:cs="Lucida Sans Unicode"/>
          <w:sz w:val="20"/>
          <w:szCs w:val="20"/>
          <w:lang w:eastAsia="ar-SA"/>
        </w:rPr>
      </w:pPr>
      <w:r w:rsidRPr="00772C44">
        <w:rPr>
          <w:rFonts w:ascii="Lucida Sans Unicode" w:eastAsia="Times New Roman" w:hAnsi="Lucida Sans Unicode" w:cs="Lucida Sans Unicode"/>
          <w:b/>
          <w:bCs/>
          <w:sz w:val="20"/>
          <w:szCs w:val="20"/>
          <w:lang w:eastAsia="ar-SA"/>
        </w:rPr>
        <w:t>VII. DEL DICTAMEN GENERAL DE RESULTADOS.</w:t>
      </w:r>
      <w:r>
        <w:rPr>
          <w:rFonts w:ascii="Lucida Sans Unicode" w:eastAsia="Times New Roman" w:hAnsi="Lucida Sans Unicode" w:cs="Lucida Sans Unicode"/>
          <w:sz w:val="20"/>
          <w:szCs w:val="20"/>
          <w:lang w:eastAsia="ar-SA"/>
        </w:rPr>
        <w:t xml:space="preserve"> </w:t>
      </w:r>
      <w:r w:rsidRPr="00772C44">
        <w:rPr>
          <w:rFonts w:ascii="Lucida Sans Unicode" w:eastAsia="Times New Roman" w:hAnsi="Lucida Sans Unicode" w:cs="Lucida Sans Unicode"/>
          <w:sz w:val="20"/>
          <w:szCs w:val="20"/>
          <w:lang w:eastAsia="ar-SA"/>
        </w:rPr>
        <w:t>El Dictamen general de resultados anuales y por reposición se integra por los resultados anuales individuales obtenidos por todas las personas evaluadas e incluye: el periodo evaluado, nombre de la persona evaluada, cargo o puesto de la última adscripción de la persona evaluada, las calificaciones por factor y la calificación final, así como el nivel de desempeño alcanzado</w:t>
      </w:r>
      <w:r>
        <w:rPr>
          <w:rFonts w:ascii="Lucida Sans Unicode" w:eastAsia="Times New Roman" w:hAnsi="Lucida Sans Unicode" w:cs="Lucida Sans Unicode"/>
          <w:sz w:val="20"/>
          <w:szCs w:val="20"/>
          <w:lang w:eastAsia="ar-SA"/>
        </w:rPr>
        <w:t xml:space="preserve">, </w:t>
      </w:r>
      <w:r w:rsidRPr="00772C44">
        <w:rPr>
          <w:rFonts w:ascii="Lucida Sans Unicode" w:eastAsia="Times New Roman" w:hAnsi="Lucida Sans Unicode" w:cs="Lucida Sans Unicode"/>
          <w:sz w:val="20"/>
          <w:szCs w:val="20"/>
          <w:lang w:eastAsia="ar-SA"/>
        </w:rPr>
        <w:t xml:space="preserve">de conformidad con lo establecido por </w:t>
      </w:r>
      <w:r>
        <w:rPr>
          <w:rFonts w:ascii="Lucida Sans Unicode" w:eastAsia="Times New Roman" w:hAnsi="Lucida Sans Unicode" w:cs="Lucida Sans Unicode"/>
          <w:sz w:val="20"/>
          <w:szCs w:val="20"/>
          <w:lang w:eastAsia="ar-SA"/>
        </w:rPr>
        <w:t>e</w:t>
      </w:r>
      <w:r w:rsidRPr="00772C44">
        <w:rPr>
          <w:rFonts w:ascii="Lucida Sans Unicode" w:eastAsia="Times New Roman" w:hAnsi="Lucida Sans Unicode" w:cs="Lucida Sans Unicode"/>
          <w:sz w:val="20"/>
          <w:szCs w:val="20"/>
          <w:lang w:eastAsia="ar-SA"/>
        </w:rPr>
        <w:t>l artículo</w:t>
      </w:r>
      <w:r>
        <w:rPr>
          <w:rFonts w:ascii="Lucida Sans Unicode" w:eastAsia="Times New Roman" w:hAnsi="Lucida Sans Unicode" w:cs="Lucida Sans Unicode"/>
          <w:sz w:val="20"/>
          <w:szCs w:val="20"/>
          <w:lang w:eastAsia="ar-SA"/>
        </w:rPr>
        <w:t xml:space="preserve"> 77 de los Lineamientos.</w:t>
      </w:r>
    </w:p>
    <w:p w14:paraId="28E5236F" w14:textId="77777777" w:rsidR="00772C44" w:rsidRDefault="00772C44" w:rsidP="00D011CA">
      <w:pPr>
        <w:suppressAutoHyphens/>
        <w:spacing w:after="0" w:line="240" w:lineRule="auto"/>
        <w:jc w:val="both"/>
        <w:rPr>
          <w:rFonts w:ascii="Lucida Sans Unicode" w:eastAsia="Times New Roman" w:hAnsi="Lucida Sans Unicode" w:cs="Lucida Sans Unicode"/>
          <w:sz w:val="20"/>
          <w:szCs w:val="20"/>
          <w:lang w:eastAsia="ar-SA"/>
        </w:rPr>
      </w:pPr>
    </w:p>
    <w:p w14:paraId="7AD5F2D7" w14:textId="53741F64" w:rsidR="00A6312C" w:rsidRDefault="00A6312C" w:rsidP="00D011CA">
      <w:pPr>
        <w:suppressAutoHyphens/>
        <w:spacing w:after="0" w:line="240" w:lineRule="auto"/>
        <w:jc w:val="both"/>
        <w:rPr>
          <w:rFonts w:ascii="Lucida Sans Unicode" w:eastAsia="Times New Roman" w:hAnsi="Lucida Sans Unicode" w:cs="Lucida Sans Unicode"/>
          <w:sz w:val="20"/>
          <w:szCs w:val="20"/>
          <w:lang w:eastAsia="ar-SA"/>
        </w:rPr>
      </w:pPr>
      <w:r w:rsidRPr="00444AB4">
        <w:rPr>
          <w:rFonts w:ascii="Lucida Sans Unicode" w:eastAsia="Times New Roman" w:hAnsi="Lucida Sans Unicode" w:cs="Lucida Sans Unicode"/>
          <w:sz w:val="20"/>
          <w:szCs w:val="20"/>
          <w:lang w:eastAsia="ar-SA"/>
        </w:rPr>
        <w:t xml:space="preserve">Es así </w:t>
      </w:r>
      <w:proofErr w:type="gramStart"/>
      <w:r w:rsidRPr="00444AB4">
        <w:rPr>
          <w:rFonts w:ascii="Lucida Sans Unicode" w:eastAsia="Times New Roman" w:hAnsi="Lucida Sans Unicode" w:cs="Lucida Sans Unicode"/>
          <w:sz w:val="20"/>
          <w:szCs w:val="20"/>
          <w:lang w:eastAsia="ar-SA"/>
        </w:rPr>
        <w:t>que</w:t>
      </w:r>
      <w:proofErr w:type="gramEnd"/>
      <w:r w:rsidRPr="00444AB4">
        <w:rPr>
          <w:rFonts w:ascii="Lucida Sans Unicode" w:eastAsia="Times New Roman" w:hAnsi="Lucida Sans Unicode" w:cs="Lucida Sans Unicode"/>
          <w:sz w:val="20"/>
          <w:szCs w:val="20"/>
          <w:lang w:eastAsia="ar-SA"/>
        </w:rPr>
        <w:t xml:space="preserve">, concluido el plazo referido, la DESPEN integró el Dictamen que contiene los resultados de la evaluación del desempeño del personal del </w:t>
      </w:r>
      <w:r>
        <w:rPr>
          <w:rFonts w:ascii="Lucida Sans Unicode" w:eastAsia="Times New Roman" w:hAnsi="Lucida Sans Unicode" w:cs="Lucida Sans Unicode"/>
          <w:sz w:val="20"/>
          <w:szCs w:val="20"/>
          <w:lang w:eastAsia="ar-SA"/>
        </w:rPr>
        <w:t>SPEN</w:t>
      </w:r>
      <w:r w:rsidRPr="00444AB4">
        <w:rPr>
          <w:rFonts w:ascii="Lucida Sans Unicode" w:eastAsia="Times New Roman" w:hAnsi="Lucida Sans Unicode" w:cs="Lucida Sans Unicode"/>
          <w:sz w:val="20"/>
          <w:szCs w:val="20"/>
          <w:lang w:eastAsia="ar-SA"/>
        </w:rPr>
        <w:t xml:space="preserve"> y de la rama administrativa que ocupó una plaza del mismo por al menos seis meses durante el periodo que se evalúa. Es importante precisar que, el Dictamen no podrá ser modificado de ninguna manera.</w:t>
      </w:r>
    </w:p>
    <w:p w14:paraId="40DFF113" w14:textId="77777777" w:rsidR="0054146C" w:rsidRDefault="0054146C" w:rsidP="00D011CA">
      <w:pPr>
        <w:suppressAutoHyphens/>
        <w:spacing w:after="0" w:line="240" w:lineRule="auto"/>
        <w:jc w:val="both"/>
        <w:rPr>
          <w:rFonts w:ascii="Lucida Sans Unicode" w:eastAsia="Times New Roman" w:hAnsi="Lucida Sans Unicode" w:cs="Lucida Sans Unicode"/>
          <w:sz w:val="20"/>
          <w:szCs w:val="20"/>
          <w:lang w:eastAsia="ar-SA"/>
        </w:rPr>
      </w:pPr>
    </w:p>
    <w:p w14:paraId="1BACFD55" w14:textId="251CC9EC" w:rsidR="0054146C" w:rsidRDefault="0054146C" w:rsidP="0054146C">
      <w:pPr>
        <w:pStyle w:val="Prrafodelista"/>
        <w:spacing w:after="0" w:line="240" w:lineRule="auto"/>
        <w:ind w:left="0"/>
        <w:jc w:val="both"/>
        <w:rPr>
          <w:rFonts w:ascii="Lucida Sans Unicode" w:eastAsia="Times New Roman" w:hAnsi="Lucida Sans Unicode" w:cs="Lucida Sans Unicode"/>
          <w:kern w:val="18"/>
          <w:sz w:val="20"/>
          <w:szCs w:val="20"/>
          <w:lang w:val="es-ES" w:eastAsia="es-ES"/>
        </w:rPr>
      </w:pPr>
      <w:r>
        <w:rPr>
          <w:rFonts w:ascii="Lucida Sans Unicode" w:eastAsia="Times New Roman" w:hAnsi="Lucida Sans Unicode" w:cs="Lucida Sans Unicode"/>
          <w:b/>
          <w:bCs/>
          <w:kern w:val="18"/>
          <w:sz w:val="20"/>
          <w:szCs w:val="20"/>
          <w:lang w:val="es-ES" w:eastAsia="es-ES"/>
        </w:rPr>
        <w:t>VIII</w:t>
      </w:r>
      <w:r w:rsidRPr="00293F68">
        <w:rPr>
          <w:rFonts w:ascii="Lucida Sans Unicode" w:eastAsia="Times New Roman" w:hAnsi="Lucida Sans Unicode" w:cs="Lucida Sans Unicode"/>
          <w:b/>
          <w:bCs/>
          <w:kern w:val="18"/>
          <w:sz w:val="20"/>
          <w:szCs w:val="20"/>
          <w:lang w:val="es-ES" w:eastAsia="es-ES"/>
        </w:rPr>
        <w:t>. PERSONAL SUJETO DE EVALUACIÓN.</w:t>
      </w:r>
      <w:r>
        <w:rPr>
          <w:rFonts w:ascii="Lucida Sans Unicode" w:eastAsia="Times New Roman" w:hAnsi="Lucida Sans Unicode" w:cs="Lucida Sans Unicode"/>
          <w:kern w:val="18"/>
          <w:sz w:val="20"/>
          <w:szCs w:val="20"/>
          <w:lang w:val="es-ES" w:eastAsia="es-ES"/>
        </w:rPr>
        <w:t xml:space="preserve"> </w:t>
      </w:r>
      <w:r w:rsidRPr="00293F68">
        <w:rPr>
          <w:rFonts w:ascii="Lucida Sans Unicode" w:eastAsia="Times New Roman" w:hAnsi="Lucida Sans Unicode" w:cs="Lucida Sans Unicode"/>
          <w:kern w:val="18"/>
          <w:sz w:val="20"/>
          <w:szCs w:val="20"/>
          <w:lang w:val="es-ES" w:eastAsia="es-ES"/>
        </w:rPr>
        <w:t>Para ser sujeto de evaluación, el personal debe haberse desempeñado como mínimo seis meses en el cargo o puesto del Servicio en el que se le evaluará, de manera continua o discontinua, durante el periodo que se evalúa</w:t>
      </w:r>
      <w:r>
        <w:rPr>
          <w:rFonts w:ascii="Lucida Sans Unicode" w:eastAsia="Times New Roman" w:hAnsi="Lucida Sans Unicode" w:cs="Lucida Sans Unicode"/>
          <w:kern w:val="18"/>
          <w:sz w:val="20"/>
          <w:szCs w:val="20"/>
          <w:lang w:val="es-ES" w:eastAsia="es-ES"/>
        </w:rPr>
        <w:t>, de conformidad al artículo 60 de los Lineamientos. De esta manera, se puede evaluar al personal del SPEN que ocupe un cargo como titular, como asociado, o como encargado del despacho y se le podrá evaluar por más de un cargo.</w:t>
      </w:r>
    </w:p>
    <w:p w14:paraId="56FBF9DA" w14:textId="77777777" w:rsidR="0054146C" w:rsidRPr="0054146C" w:rsidRDefault="0054146C" w:rsidP="00D011CA">
      <w:pPr>
        <w:suppressAutoHyphens/>
        <w:spacing w:after="0" w:line="240" w:lineRule="auto"/>
        <w:jc w:val="both"/>
        <w:rPr>
          <w:rFonts w:ascii="Lucida Sans Unicode" w:eastAsia="Times New Roman" w:hAnsi="Lucida Sans Unicode" w:cs="Lucida Sans Unicode"/>
          <w:sz w:val="20"/>
          <w:szCs w:val="20"/>
          <w:lang w:val="es-ES" w:eastAsia="ar-SA"/>
        </w:rPr>
      </w:pPr>
    </w:p>
    <w:p w14:paraId="62F4BBB8" w14:textId="0917AFF4" w:rsidR="00B42952" w:rsidRPr="009E29AA" w:rsidRDefault="00B42952" w:rsidP="009E29A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
          <w:bCs/>
          <w:sz w:val="20"/>
          <w:szCs w:val="20"/>
          <w:lang w:eastAsia="ar-SA"/>
        </w:rPr>
        <w:t>I</w:t>
      </w:r>
      <w:r w:rsidR="0054146C">
        <w:rPr>
          <w:rFonts w:ascii="Lucida Sans Unicode" w:eastAsia="Times New Roman" w:hAnsi="Lucida Sans Unicode" w:cs="Lucida Sans Unicode"/>
          <w:b/>
          <w:bCs/>
          <w:sz w:val="20"/>
          <w:szCs w:val="20"/>
          <w:lang w:eastAsia="ar-SA"/>
        </w:rPr>
        <w:t>X</w:t>
      </w:r>
      <w:r w:rsidR="00960DFC" w:rsidRPr="00444AB4">
        <w:rPr>
          <w:rFonts w:ascii="Lucida Sans Unicode" w:eastAsia="Times New Roman" w:hAnsi="Lucida Sans Unicode" w:cs="Lucida Sans Unicode"/>
          <w:b/>
          <w:bCs/>
          <w:sz w:val="20"/>
          <w:szCs w:val="20"/>
          <w:lang w:eastAsia="ar-SA"/>
        </w:rPr>
        <w:t xml:space="preserve">. </w:t>
      </w:r>
      <w:r w:rsidR="00D011CA" w:rsidRPr="00444AB4">
        <w:rPr>
          <w:rFonts w:ascii="Lucida Sans Unicode" w:eastAsia="Times New Roman" w:hAnsi="Lucida Sans Unicode" w:cs="Lucida Sans Unicode"/>
          <w:b/>
          <w:bCs/>
          <w:sz w:val="20"/>
          <w:szCs w:val="20"/>
          <w:lang w:eastAsia="ar-SA"/>
        </w:rPr>
        <w:t>DEL DICTAMEN GENERAL DE RESULTADOS DE LA EVALUACIÓN DEL DESEMPEÑO DEL PERSONAL DEL SPEN ADSCRITO AL IEPC</w:t>
      </w:r>
      <w:r w:rsidR="00C37DFA">
        <w:rPr>
          <w:rFonts w:ascii="Lucida Sans Unicode" w:eastAsia="Times New Roman" w:hAnsi="Lucida Sans Unicode" w:cs="Lucida Sans Unicode"/>
          <w:b/>
          <w:bCs/>
          <w:sz w:val="20"/>
          <w:szCs w:val="20"/>
          <w:lang w:eastAsia="ar-SA"/>
        </w:rPr>
        <w:t xml:space="preserve"> JALISCO</w:t>
      </w:r>
      <w:r w:rsidR="00D011CA" w:rsidRPr="00444AB4">
        <w:rPr>
          <w:rFonts w:ascii="Lucida Sans Unicode" w:eastAsia="Times New Roman" w:hAnsi="Lucida Sans Unicode" w:cs="Lucida Sans Unicode"/>
          <w:b/>
          <w:bCs/>
          <w:sz w:val="20"/>
          <w:szCs w:val="20"/>
          <w:lang w:eastAsia="ar-SA"/>
        </w:rPr>
        <w:t xml:space="preserve">, CORRESPONDIENTE AL PERIODO DE SEPTIEMBRE DE </w:t>
      </w:r>
      <w:r w:rsidR="004B04EF">
        <w:rPr>
          <w:rFonts w:ascii="Lucida Sans Unicode" w:eastAsia="Times New Roman" w:hAnsi="Lucida Sans Unicode" w:cs="Lucida Sans Unicode"/>
          <w:b/>
          <w:bCs/>
          <w:sz w:val="20"/>
          <w:szCs w:val="20"/>
          <w:lang w:eastAsia="ar-SA"/>
        </w:rPr>
        <w:t>DOS MIL VEINTITRÉS</w:t>
      </w:r>
      <w:r w:rsidR="00D011CA" w:rsidRPr="00444AB4">
        <w:rPr>
          <w:rFonts w:ascii="Lucida Sans Unicode" w:eastAsia="Times New Roman" w:hAnsi="Lucida Sans Unicode" w:cs="Lucida Sans Unicode"/>
          <w:b/>
          <w:bCs/>
          <w:sz w:val="20"/>
          <w:szCs w:val="20"/>
          <w:lang w:eastAsia="ar-SA"/>
        </w:rPr>
        <w:t xml:space="preserve"> A AGOSTO DE </w:t>
      </w:r>
      <w:r w:rsidR="004B04EF">
        <w:rPr>
          <w:rFonts w:ascii="Lucida Sans Unicode" w:eastAsia="Times New Roman" w:hAnsi="Lucida Sans Unicode" w:cs="Lucida Sans Unicode"/>
          <w:b/>
          <w:bCs/>
          <w:sz w:val="20"/>
          <w:szCs w:val="20"/>
          <w:lang w:eastAsia="ar-SA"/>
        </w:rPr>
        <w:t>DOS MIL VEINTICUATRO</w:t>
      </w:r>
      <w:r w:rsidR="00960DFC" w:rsidRPr="00444AB4">
        <w:rPr>
          <w:rFonts w:ascii="Lucida Sans Unicode" w:eastAsia="Times New Roman" w:hAnsi="Lucida Sans Unicode" w:cs="Lucida Sans Unicode"/>
          <w:b/>
          <w:bCs/>
          <w:sz w:val="20"/>
          <w:szCs w:val="20"/>
          <w:lang w:eastAsia="ar-SA"/>
        </w:rPr>
        <w:t xml:space="preserve">. </w:t>
      </w:r>
      <w:r w:rsidRPr="00444AB4">
        <w:rPr>
          <w:rFonts w:ascii="Lucida Sans Unicode" w:eastAsia="Times New Roman" w:hAnsi="Lucida Sans Unicode" w:cs="Lucida Sans Unicode"/>
          <w:bCs/>
          <w:sz w:val="20"/>
          <w:szCs w:val="20"/>
          <w:lang w:eastAsia="ar-SA"/>
        </w:rPr>
        <w:t xml:space="preserve">El Dictamen General de Resultados anuales individuales incluye la calificación que obtuvo la </w:t>
      </w:r>
      <w:r w:rsidR="009E29AA">
        <w:rPr>
          <w:rFonts w:ascii="Lucida Sans Unicode" w:eastAsia="Times New Roman" w:hAnsi="Lucida Sans Unicode" w:cs="Lucida Sans Unicode"/>
          <w:bCs/>
          <w:sz w:val="20"/>
          <w:szCs w:val="20"/>
          <w:lang w:eastAsia="ar-SA"/>
        </w:rPr>
        <w:t>persona</w:t>
      </w:r>
      <w:r w:rsidRPr="00444AB4">
        <w:rPr>
          <w:rFonts w:ascii="Lucida Sans Unicode" w:eastAsia="Times New Roman" w:hAnsi="Lucida Sans Unicode" w:cs="Lucida Sans Unicode"/>
          <w:bCs/>
          <w:sz w:val="20"/>
          <w:szCs w:val="20"/>
          <w:lang w:eastAsia="ar-SA"/>
        </w:rPr>
        <w:t xml:space="preserve"> evaluad</w:t>
      </w:r>
      <w:r w:rsidR="009E29AA">
        <w:rPr>
          <w:rFonts w:ascii="Lucida Sans Unicode" w:eastAsia="Times New Roman" w:hAnsi="Lucida Sans Unicode" w:cs="Lucida Sans Unicode"/>
          <w:bCs/>
          <w:sz w:val="20"/>
          <w:szCs w:val="20"/>
          <w:lang w:eastAsia="ar-SA"/>
        </w:rPr>
        <w:t>a</w:t>
      </w:r>
      <w:r w:rsidRPr="00444AB4">
        <w:rPr>
          <w:rFonts w:ascii="Lucida Sans Unicode" w:eastAsia="Times New Roman" w:hAnsi="Lucida Sans Unicode" w:cs="Lucida Sans Unicode"/>
          <w:bCs/>
          <w:sz w:val="20"/>
          <w:szCs w:val="20"/>
          <w:lang w:eastAsia="ar-SA"/>
        </w:rPr>
        <w:t xml:space="preserve"> en cada uno de los factores: </w:t>
      </w:r>
      <w:r w:rsidR="009E29AA">
        <w:rPr>
          <w:rFonts w:ascii="Lucida Sans Unicode" w:eastAsia="Times New Roman" w:hAnsi="Lucida Sans Unicode" w:cs="Lucida Sans Unicode"/>
          <w:bCs/>
          <w:sz w:val="20"/>
          <w:szCs w:val="20"/>
          <w:lang w:eastAsia="ar-SA"/>
        </w:rPr>
        <w:t>m</w:t>
      </w:r>
      <w:r w:rsidRPr="00444AB4">
        <w:rPr>
          <w:rFonts w:ascii="Lucida Sans Unicode" w:eastAsia="Times New Roman" w:hAnsi="Lucida Sans Unicode" w:cs="Lucida Sans Unicode"/>
          <w:bCs/>
          <w:sz w:val="20"/>
          <w:szCs w:val="20"/>
          <w:lang w:eastAsia="ar-SA"/>
        </w:rPr>
        <w:t>etas individuales, metas colectivas y competencias, así como los indicadores que los integran. También se incluye el periodo evaluado, la calificación final y el nivel de desempeño alcanzado.</w:t>
      </w:r>
    </w:p>
    <w:p w14:paraId="70BC0515" w14:textId="77777777" w:rsidR="009E29AA" w:rsidRDefault="009E29AA" w:rsidP="009E29AA">
      <w:pPr>
        <w:pStyle w:val="pf0"/>
        <w:spacing w:before="0" w:beforeAutospacing="0" w:after="0" w:afterAutospacing="0"/>
        <w:jc w:val="both"/>
        <w:rPr>
          <w:rFonts w:ascii="Lucida Sans Unicode" w:hAnsi="Lucida Sans Unicode" w:cs="Lucida Sans Unicode"/>
          <w:bCs/>
          <w:sz w:val="20"/>
          <w:szCs w:val="20"/>
          <w:lang w:eastAsia="ar-SA"/>
        </w:rPr>
      </w:pPr>
    </w:p>
    <w:p w14:paraId="0D2BBF5E" w14:textId="43693A82" w:rsidR="009E29AA" w:rsidRPr="009E29AA" w:rsidRDefault="009E29AA" w:rsidP="009E29AA">
      <w:pPr>
        <w:pStyle w:val="pf0"/>
        <w:spacing w:before="0" w:beforeAutospacing="0" w:after="0" w:afterAutospacing="0"/>
        <w:jc w:val="both"/>
        <w:rPr>
          <w:rFonts w:ascii="Lucida Sans Unicode" w:hAnsi="Lucida Sans Unicode" w:cs="Lucida Sans Unicode"/>
          <w:bCs/>
          <w:sz w:val="20"/>
          <w:szCs w:val="20"/>
          <w:lang w:eastAsia="ar-SA"/>
        </w:rPr>
      </w:pPr>
      <w:r w:rsidRPr="009E29AA">
        <w:rPr>
          <w:rFonts w:ascii="Lucida Sans Unicode" w:hAnsi="Lucida Sans Unicode" w:cs="Lucida Sans Unicode"/>
          <w:bCs/>
          <w:sz w:val="20"/>
          <w:szCs w:val="20"/>
          <w:lang w:eastAsia="ar-SA"/>
        </w:rPr>
        <w:lastRenderedPageBreak/>
        <w:t>Al respecto, el artículo 54 de</w:t>
      </w:r>
      <w:r w:rsidR="004B04EF">
        <w:rPr>
          <w:rFonts w:ascii="Lucida Sans Unicode" w:hAnsi="Lucida Sans Unicode" w:cs="Lucida Sans Unicode"/>
          <w:bCs/>
          <w:sz w:val="20"/>
          <w:szCs w:val="20"/>
          <w:lang w:eastAsia="ar-SA"/>
        </w:rPr>
        <w:t xml:space="preserve"> </w:t>
      </w:r>
      <w:r w:rsidRPr="009E29AA">
        <w:rPr>
          <w:rFonts w:ascii="Lucida Sans Unicode" w:hAnsi="Lucida Sans Unicode" w:cs="Lucida Sans Unicode"/>
          <w:bCs/>
          <w:sz w:val="20"/>
          <w:szCs w:val="20"/>
          <w:lang w:eastAsia="ar-SA"/>
        </w:rPr>
        <w:t>l</w:t>
      </w:r>
      <w:r w:rsidR="004B04EF">
        <w:rPr>
          <w:rFonts w:ascii="Lucida Sans Unicode" w:hAnsi="Lucida Sans Unicode" w:cs="Lucida Sans Unicode"/>
          <w:bCs/>
          <w:sz w:val="20"/>
          <w:szCs w:val="20"/>
          <w:lang w:eastAsia="ar-SA"/>
        </w:rPr>
        <w:t>os</w:t>
      </w:r>
      <w:r w:rsidRPr="009E29AA">
        <w:rPr>
          <w:rFonts w:ascii="Lucida Sans Unicode" w:hAnsi="Lucida Sans Unicode" w:cs="Lucida Sans Unicode"/>
          <w:bCs/>
          <w:sz w:val="20"/>
          <w:szCs w:val="20"/>
          <w:lang w:eastAsia="ar-SA"/>
        </w:rPr>
        <w:t xml:space="preserve"> Lineamiento</w:t>
      </w:r>
      <w:r w:rsidR="004B04EF">
        <w:rPr>
          <w:rFonts w:ascii="Lucida Sans Unicode" w:hAnsi="Lucida Sans Unicode" w:cs="Lucida Sans Unicode"/>
          <w:bCs/>
          <w:sz w:val="20"/>
          <w:szCs w:val="20"/>
          <w:lang w:eastAsia="ar-SA"/>
        </w:rPr>
        <w:t>s</w:t>
      </w:r>
      <w:r w:rsidRPr="009E29AA">
        <w:rPr>
          <w:rFonts w:ascii="Lucida Sans Unicode" w:hAnsi="Lucida Sans Unicode" w:cs="Lucida Sans Unicode"/>
          <w:bCs/>
          <w:sz w:val="20"/>
          <w:szCs w:val="20"/>
          <w:lang w:eastAsia="ar-SA"/>
        </w:rPr>
        <w:t xml:space="preserve"> dispone que la calificación final de la evaluación del desempeño se integrará por la suma ponderada de las calificaciones obtenidas en cada uno de los factores a los que hace referencia el párrafo anterior, en los siguientes términos: </w:t>
      </w:r>
    </w:p>
    <w:tbl>
      <w:tblPr>
        <w:tblStyle w:val="Tablaconcuadrcula"/>
        <w:tblW w:w="0" w:type="auto"/>
        <w:jc w:val="center"/>
        <w:tblLook w:val="04A0" w:firstRow="1" w:lastRow="0" w:firstColumn="1" w:lastColumn="0" w:noHBand="0" w:noVBand="1"/>
      </w:tblPr>
      <w:tblGrid>
        <w:gridCol w:w="2122"/>
        <w:gridCol w:w="1842"/>
      </w:tblGrid>
      <w:tr w:rsidR="009E29AA" w14:paraId="10C07EF3" w14:textId="77777777" w:rsidTr="009246BC">
        <w:trPr>
          <w:trHeight w:val="276"/>
          <w:tblHeader/>
          <w:jc w:val="center"/>
        </w:trPr>
        <w:tc>
          <w:tcPr>
            <w:tcW w:w="2122" w:type="dxa"/>
            <w:shd w:val="clear" w:color="auto" w:fill="4DBBB8"/>
          </w:tcPr>
          <w:p w14:paraId="22F3286C" w14:textId="21BF7EC4" w:rsidR="009E29AA" w:rsidRPr="009E29AA" w:rsidRDefault="009E29AA" w:rsidP="009E29AA">
            <w:pPr>
              <w:pStyle w:val="pf0"/>
              <w:spacing w:before="0" w:beforeAutospacing="0" w:after="0" w:afterAutospacing="0"/>
              <w:jc w:val="center"/>
              <w:rPr>
                <w:rFonts w:ascii="Lucida Sans Unicode" w:hAnsi="Lucida Sans Unicode" w:cs="Lucida Sans Unicode"/>
                <w:b/>
                <w:color w:val="FFFFFF" w:themeColor="background1"/>
                <w:sz w:val="20"/>
                <w:szCs w:val="20"/>
                <w:lang w:eastAsia="ar-SA"/>
              </w:rPr>
            </w:pPr>
            <w:r w:rsidRPr="009E29AA">
              <w:rPr>
                <w:rFonts w:ascii="Lucida Sans Unicode" w:hAnsi="Lucida Sans Unicode" w:cs="Lucida Sans Unicode"/>
                <w:b/>
                <w:color w:val="FFFFFF" w:themeColor="background1"/>
                <w:sz w:val="20"/>
                <w:szCs w:val="20"/>
                <w:lang w:eastAsia="ar-SA"/>
              </w:rPr>
              <w:t>Factor</w:t>
            </w:r>
          </w:p>
        </w:tc>
        <w:tc>
          <w:tcPr>
            <w:tcW w:w="1842" w:type="dxa"/>
            <w:shd w:val="clear" w:color="auto" w:fill="4DBBB8"/>
          </w:tcPr>
          <w:p w14:paraId="65628CCD" w14:textId="7A7EFB54" w:rsidR="009E29AA" w:rsidRPr="009E29AA" w:rsidRDefault="009E29AA" w:rsidP="009E29AA">
            <w:pPr>
              <w:pStyle w:val="pf0"/>
              <w:spacing w:before="0" w:beforeAutospacing="0" w:after="0" w:afterAutospacing="0"/>
              <w:jc w:val="center"/>
              <w:rPr>
                <w:rFonts w:ascii="Lucida Sans Unicode" w:hAnsi="Lucida Sans Unicode" w:cs="Lucida Sans Unicode"/>
                <w:b/>
                <w:color w:val="FFFFFF" w:themeColor="background1"/>
                <w:sz w:val="20"/>
                <w:szCs w:val="20"/>
                <w:lang w:eastAsia="ar-SA"/>
              </w:rPr>
            </w:pPr>
            <w:r w:rsidRPr="009E29AA">
              <w:rPr>
                <w:rFonts w:ascii="Lucida Sans Unicode" w:hAnsi="Lucida Sans Unicode" w:cs="Lucida Sans Unicode"/>
                <w:b/>
                <w:color w:val="FFFFFF" w:themeColor="background1"/>
                <w:sz w:val="20"/>
                <w:szCs w:val="20"/>
                <w:lang w:eastAsia="ar-SA"/>
              </w:rPr>
              <w:t>Ponderación</w:t>
            </w:r>
          </w:p>
        </w:tc>
      </w:tr>
      <w:tr w:rsidR="009E29AA" w14:paraId="083B702E" w14:textId="77777777" w:rsidTr="009E29AA">
        <w:trPr>
          <w:trHeight w:val="276"/>
          <w:jc w:val="center"/>
        </w:trPr>
        <w:tc>
          <w:tcPr>
            <w:tcW w:w="2122" w:type="dxa"/>
          </w:tcPr>
          <w:p w14:paraId="43D2E806" w14:textId="2E8B28B6"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Cs/>
                <w:sz w:val="20"/>
                <w:szCs w:val="20"/>
                <w:lang w:eastAsia="ar-SA"/>
              </w:rPr>
              <w:t>Metas individuales</w:t>
            </w:r>
          </w:p>
        </w:tc>
        <w:tc>
          <w:tcPr>
            <w:tcW w:w="1842" w:type="dxa"/>
          </w:tcPr>
          <w:p w14:paraId="0D1C0D6B" w14:textId="1FEDBABB"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30%</w:t>
            </w:r>
          </w:p>
        </w:tc>
      </w:tr>
      <w:tr w:rsidR="009E29AA" w14:paraId="73CD7058" w14:textId="77777777" w:rsidTr="009E29AA">
        <w:trPr>
          <w:trHeight w:val="276"/>
          <w:jc w:val="center"/>
        </w:trPr>
        <w:tc>
          <w:tcPr>
            <w:tcW w:w="2122" w:type="dxa"/>
          </w:tcPr>
          <w:p w14:paraId="6B4B51ED" w14:textId="19B994B2"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Cs/>
                <w:sz w:val="20"/>
                <w:szCs w:val="20"/>
                <w:lang w:eastAsia="ar-SA"/>
              </w:rPr>
              <w:t>Metas colectivas</w:t>
            </w:r>
          </w:p>
        </w:tc>
        <w:tc>
          <w:tcPr>
            <w:tcW w:w="1842" w:type="dxa"/>
          </w:tcPr>
          <w:p w14:paraId="4392DA4C" w14:textId="593B7340"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40%</w:t>
            </w:r>
          </w:p>
        </w:tc>
      </w:tr>
      <w:tr w:rsidR="009E29AA" w14:paraId="7FA4C304" w14:textId="77777777" w:rsidTr="009E29AA">
        <w:trPr>
          <w:trHeight w:val="291"/>
          <w:jc w:val="center"/>
        </w:trPr>
        <w:tc>
          <w:tcPr>
            <w:tcW w:w="2122" w:type="dxa"/>
          </w:tcPr>
          <w:p w14:paraId="2B5BDEE6" w14:textId="17D924FD"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Cs/>
                <w:sz w:val="20"/>
                <w:szCs w:val="20"/>
                <w:lang w:eastAsia="ar-SA"/>
              </w:rPr>
              <w:t>Competencias</w:t>
            </w:r>
          </w:p>
        </w:tc>
        <w:tc>
          <w:tcPr>
            <w:tcW w:w="1842" w:type="dxa"/>
          </w:tcPr>
          <w:p w14:paraId="7E82EC00" w14:textId="47890B3D"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30%</w:t>
            </w:r>
          </w:p>
        </w:tc>
      </w:tr>
      <w:tr w:rsidR="009E29AA" w14:paraId="1EF9BECC" w14:textId="77777777" w:rsidTr="009E29AA">
        <w:trPr>
          <w:trHeight w:val="262"/>
          <w:jc w:val="center"/>
        </w:trPr>
        <w:tc>
          <w:tcPr>
            <w:tcW w:w="2122" w:type="dxa"/>
          </w:tcPr>
          <w:p w14:paraId="6EDA7CF1" w14:textId="7C356307"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Calificación final</w:t>
            </w:r>
          </w:p>
        </w:tc>
        <w:tc>
          <w:tcPr>
            <w:tcW w:w="1842" w:type="dxa"/>
          </w:tcPr>
          <w:p w14:paraId="4EF81991" w14:textId="0AFAAF7C" w:rsidR="009E29AA" w:rsidRPr="009E29AA" w:rsidRDefault="009E29AA" w:rsidP="009E29AA">
            <w:pPr>
              <w:pStyle w:val="pf0"/>
              <w:spacing w:before="0" w:beforeAutospacing="0" w:after="0" w:afterAutospacing="0"/>
              <w:jc w:val="center"/>
              <w:rPr>
                <w:rFonts w:ascii="Lucida Sans Unicode" w:hAnsi="Lucida Sans Unicode" w:cs="Lucida Sans Unicode"/>
                <w:bCs/>
                <w:sz w:val="20"/>
                <w:szCs w:val="20"/>
                <w:lang w:eastAsia="ar-SA"/>
              </w:rPr>
            </w:pPr>
            <w:r w:rsidRPr="009E29AA">
              <w:rPr>
                <w:rFonts w:ascii="Lucida Sans Unicode" w:hAnsi="Lucida Sans Unicode" w:cs="Lucida Sans Unicode"/>
                <w:b/>
                <w:sz w:val="20"/>
                <w:szCs w:val="20"/>
                <w:lang w:eastAsia="ar-SA"/>
              </w:rPr>
              <w:t>100%</w:t>
            </w:r>
          </w:p>
        </w:tc>
      </w:tr>
    </w:tbl>
    <w:p w14:paraId="721651F9" w14:textId="285265E9" w:rsidR="009E29AA" w:rsidRPr="009E29AA" w:rsidRDefault="009E29AA" w:rsidP="009E29AA">
      <w:pPr>
        <w:pStyle w:val="pf0"/>
        <w:spacing w:before="0" w:beforeAutospacing="0" w:after="0" w:afterAutospacing="0"/>
        <w:jc w:val="both"/>
        <w:rPr>
          <w:rFonts w:ascii="Lucida Sans Unicode" w:hAnsi="Lucida Sans Unicode" w:cs="Lucida Sans Unicode"/>
          <w:bCs/>
          <w:sz w:val="20"/>
          <w:szCs w:val="20"/>
          <w:lang w:eastAsia="ar-SA"/>
        </w:rPr>
      </w:pPr>
    </w:p>
    <w:p w14:paraId="23634BB6" w14:textId="6CC5CB5A" w:rsidR="00960DFC" w:rsidRPr="00444AB4" w:rsidRDefault="003B6D85"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185178">
        <w:rPr>
          <w:rFonts w:ascii="Lucida Sans Unicode" w:eastAsia="Times New Roman" w:hAnsi="Lucida Sans Unicode" w:cs="Lucida Sans Unicode"/>
          <w:b/>
          <w:sz w:val="20"/>
          <w:szCs w:val="20"/>
          <w:lang w:eastAsia="ar-SA"/>
        </w:rPr>
        <w:t xml:space="preserve">X. </w:t>
      </w:r>
      <w:r w:rsidR="0029612A">
        <w:rPr>
          <w:rFonts w:ascii="Lucida Sans Unicode" w:eastAsia="Times New Roman" w:hAnsi="Lucida Sans Unicode" w:cs="Lucida Sans Unicode"/>
          <w:b/>
          <w:sz w:val="20"/>
          <w:szCs w:val="20"/>
          <w:lang w:eastAsia="ar-SA"/>
        </w:rPr>
        <w:t>PRESENTACIÓN</w:t>
      </w:r>
      <w:r w:rsidRPr="00185178">
        <w:rPr>
          <w:rFonts w:ascii="Lucida Sans Unicode" w:eastAsia="Times New Roman" w:hAnsi="Lucida Sans Unicode" w:cs="Lucida Sans Unicode"/>
          <w:b/>
          <w:sz w:val="20"/>
          <w:szCs w:val="20"/>
          <w:lang w:eastAsia="ar-SA"/>
        </w:rPr>
        <w:t xml:space="preserve"> DEL DICTAMEN GENERAL DE RESULTADOS A LA COMISIÓN DE SEGUIMIENTO.</w:t>
      </w:r>
      <w:r>
        <w:rPr>
          <w:rFonts w:ascii="Lucida Sans Unicode" w:eastAsia="Times New Roman" w:hAnsi="Lucida Sans Unicode" w:cs="Lucida Sans Unicode"/>
          <w:bCs/>
          <w:sz w:val="20"/>
          <w:szCs w:val="20"/>
          <w:lang w:eastAsia="ar-SA"/>
        </w:rPr>
        <w:t xml:space="preserve"> </w:t>
      </w:r>
      <w:r w:rsidR="00B42952" w:rsidRPr="00444AB4">
        <w:rPr>
          <w:rFonts w:ascii="Lucida Sans Unicode" w:eastAsia="Times New Roman" w:hAnsi="Lucida Sans Unicode" w:cs="Lucida Sans Unicode"/>
          <w:bCs/>
          <w:sz w:val="20"/>
          <w:szCs w:val="20"/>
          <w:lang w:eastAsia="ar-SA"/>
        </w:rPr>
        <w:t>E</w:t>
      </w:r>
      <w:r w:rsidR="00960DFC" w:rsidRPr="00444AB4">
        <w:rPr>
          <w:rFonts w:ascii="Lucida Sans Unicode" w:eastAsia="Times New Roman" w:hAnsi="Lucida Sans Unicode" w:cs="Lucida Sans Unicode"/>
          <w:bCs/>
          <w:sz w:val="20"/>
          <w:szCs w:val="20"/>
          <w:lang w:eastAsia="ar-SA"/>
        </w:rPr>
        <w:t xml:space="preserve">l titular del Órgano de </w:t>
      </w:r>
      <w:r w:rsidR="009E29AA">
        <w:rPr>
          <w:rFonts w:ascii="Lucida Sans Unicode" w:eastAsia="Times New Roman" w:hAnsi="Lucida Sans Unicode" w:cs="Lucida Sans Unicode"/>
          <w:bCs/>
          <w:sz w:val="20"/>
          <w:szCs w:val="20"/>
          <w:lang w:eastAsia="ar-SA"/>
        </w:rPr>
        <w:t>e</w:t>
      </w:r>
      <w:r w:rsidR="00960DFC" w:rsidRPr="00444AB4">
        <w:rPr>
          <w:rFonts w:ascii="Lucida Sans Unicode" w:eastAsia="Times New Roman" w:hAnsi="Lucida Sans Unicode" w:cs="Lucida Sans Unicode"/>
          <w:bCs/>
          <w:sz w:val="20"/>
          <w:szCs w:val="20"/>
          <w:lang w:eastAsia="ar-SA"/>
        </w:rPr>
        <w:t>nlace de</w:t>
      </w:r>
      <w:r w:rsidR="00D011CA">
        <w:rPr>
          <w:rFonts w:ascii="Lucida Sans Unicode" w:eastAsia="Times New Roman" w:hAnsi="Lucida Sans Unicode" w:cs="Lucida Sans Unicode"/>
          <w:bCs/>
          <w:sz w:val="20"/>
          <w:szCs w:val="20"/>
          <w:lang w:eastAsia="ar-SA"/>
        </w:rPr>
        <w:t>l</w:t>
      </w:r>
      <w:r w:rsidR="00960DFC" w:rsidRPr="00444AB4">
        <w:rPr>
          <w:rFonts w:ascii="Lucida Sans Unicode" w:eastAsia="Times New Roman" w:hAnsi="Lucida Sans Unicode" w:cs="Lucida Sans Unicode"/>
          <w:bCs/>
          <w:sz w:val="20"/>
          <w:szCs w:val="20"/>
          <w:lang w:eastAsia="ar-SA"/>
        </w:rPr>
        <w:t xml:space="preserve"> </w:t>
      </w:r>
      <w:r w:rsidR="00D011CA">
        <w:rPr>
          <w:rFonts w:ascii="Lucida Sans Unicode" w:eastAsia="Times New Roman" w:hAnsi="Lucida Sans Unicode" w:cs="Lucida Sans Unicode"/>
          <w:bCs/>
          <w:sz w:val="20"/>
          <w:szCs w:val="20"/>
          <w:lang w:eastAsia="ar-SA"/>
        </w:rPr>
        <w:t>IEPC</w:t>
      </w:r>
      <w:r w:rsidR="00960DFC" w:rsidRPr="00444AB4">
        <w:rPr>
          <w:rFonts w:ascii="Lucida Sans Unicode" w:eastAsia="Times New Roman" w:hAnsi="Lucida Sans Unicode" w:cs="Lucida Sans Unicode"/>
          <w:bCs/>
          <w:sz w:val="20"/>
          <w:szCs w:val="20"/>
          <w:lang w:eastAsia="ar-SA"/>
        </w:rPr>
        <w:t xml:space="preserve"> </w:t>
      </w:r>
      <w:r w:rsidR="00D011CA">
        <w:rPr>
          <w:rFonts w:ascii="Lucida Sans Unicode" w:eastAsia="Times New Roman" w:hAnsi="Lucida Sans Unicode" w:cs="Lucida Sans Unicode"/>
          <w:bCs/>
          <w:sz w:val="20"/>
          <w:szCs w:val="20"/>
          <w:lang w:eastAsia="ar-SA"/>
        </w:rPr>
        <w:t>Jalisc</w:t>
      </w:r>
      <w:r w:rsidR="00960DFC" w:rsidRPr="00444AB4">
        <w:rPr>
          <w:rFonts w:ascii="Lucida Sans Unicode" w:eastAsia="Times New Roman" w:hAnsi="Lucida Sans Unicode" w:cs="Lucida Sans Unicode"/>
          <w:bCs/>
          <w:sz w:val="20"/>
          <w:szCs w:val="20"/>
          <w:lang w:eastAsia="ar-SA"/>
        </w:rPr>
        <w:t>o hizo del conocimiento a las</w:t>
      </w:r>
      <w:r w:rsidR="00B42952" w:rsidRPr="00444AB4">
        <w:rPr>
          <w:rFonts w:ascii="Lucida Sans Unicode" w:eastAsia="Times New Roman" w:hAnsi="Lucida Sans Unicode" w:cs="Lucida Sans Unicode"/>
          <w:bCs/>
          <w:sz w:val="20"/>
          <w:szCs w:val="20"/>
          <w:lang w:eastAsia="ar-SA"/>
        </w:rPr>
        <w:t xml:space="preserve"> </w:t>
      </w:r>
      <w:r w:rsidR="009E29AA">
        <w:rPr>
          <w:rFonts w:ascii="Lucida Sans Unicode" w:eastAsia="Times New Roman" w:hAnsi="Lucida Sans Unicode" w:cs="Lucida Sans Unicode"/>
          <w:bCs/>
          <w:sz w:val="20"/>
          <w:szCs w:val="20"/>
          <w:lang w:eastAsia="ar-SA"/>
        </w:rPr>
        <w:t xml:space="preserve">personas </w:t>
      </w:r>
      <w:r w:rsidR="00B42952" w:rsidRPr="00444AB4">
        <w:rPr>
          <w:rFonts w:ascii="Lucida Sans Unicode" w:eastAsia="Times New Roman" w:hAnsi="Lucida Sans Unicode" w:cs="Lucida Sans Unicode"/>
          <w:bCs/>
          <w:sz w:val="20"/>
          <w:szCs w:val="20"/>
          <w:lang w:eastAsia="ar-SA"/>
        </w:rPr>
        <w:t>consejeras electorales</w:t>
      </w:r>
      <w:r w:rsidR="00960DFC" w:rsidRPr="00444AB4">
        <w:rPr>
          <w:rFonts w:ascii="Lucida Sans Unicode" w:eastAsia="Times New Roman" w:hAnsi="Lucida Sans Unicode" w:cs="Lucida Sans Unicode"/>
          <w:bCs/>
          <w:sz w:val="20"/>
          <w:szCs w:val="20"/>
          <w:lang w:eastAsia="ar-SA"/>
        </w:rPr>
        <w:t xml:space="preserve"> integrantes de la Comisión de Seguimiento, el Dictamen, tal y como quedó señalado en el punto </w:t>
      </w:r>
      <w:r w:rsidR="0082611E" w:rsidRPr="0082611E">
        <w:rPr>
          <w:rFonts w:ascii="Lucida Sans Unicode" w:eastAsia="Times New Roman" w:hAnsi="Lucida Sans Unicode" w:cs="Lucida Sans Unicode"/>
          <w:b/>
          <w:sz w:val="20"/>
          <w:szCs w:val="20"/>
          <w:lang w:eastAsia="ar-SA"/>
        </w:rPr>
        <w:t>1</w:t>
      </w:r>
      <w:r>
        <w:rPr>
          <w:rFonts w:ascii="Lucida Sans Unicode" w:eastAsia="Times New Roman" w:hAnsi="Lucida Sans Unicode" w:cs="Lucida Sans Unicode"/>
          <w:b/>
          <w:sz w:val="20"/>
          <w:szCs w:val="20"/>
          <w:lang w:eastAsia="ar-SA"/>
        </w:rPr>
        <w:t>2</w:t>
      </w:r>
      <w:r w:rsidR="00960DFC" w:rsidRPr="00444AB4">
        <w:rPr>
          <w:rFonts w:ascii="Lucida Sans Unicode" w:eastAsia="Times New Roman" w:hAnsi="Lucida Sans Unicode" w:cs="Lucida Sans Unicode"/>
          <w:bCs/>
          <w:sz w:val="20"/>
          <w:szCs w:val="20"/>
          <w:lang w:eastAsia="ar-SA"/>
        </w:rPr>
        <w:t xml:space="preserve"> de antecedente del presente Acuerdo</w:t>
      </w:r>
      <w:r w:rsidR="00185178">
        <w:rPr>
          <w:rFonts w:ascii="Lucida Sans Unicode" w:eastAsia="Times New Roman" w:hAnsi="Lucida Sans Unicode" w:cs="Lucida Sans Unicode"/>
          <w:bCs/>
          <w:sz w:val="20"/>
          <w:szCs w:val="20"/>
          <w:lang w:eastAsia="ar-SA"/>
        </w:rPr>
        <w:t xml:space="preserve"> y de conformidad a lo establecido en el artículo 11, inciso d) de los Lineamientos.</w:t>
      </w:r>
    </w:p>
    <w:p w14:paraId="335C3CB7" w14:textId="77777777" w:rsidR="00960DFC" w:rsidRPr="00444AB4" w:rsidRDefault="00960DFC" w:rsidP="00D011CA">
      <w:pPr>
        <w:suppressAutoHyphens/>
        <w:spacing w:after="0" w:line="240" w:lineRule="auto"/>
        <w:jc w:val="both"/>
        <w:rPr>
          <w:rFonts w:ascii="Lucida Sans Unicode" w:eastAsia="Times New Roman" w:hAnsi="Lucida Sans Unicode" w:cs="Lucida Sans Unicode"/>
          <w:bCs/>
          <w:sz w:val="20"/>
          <w:szCs w:val="20"/>
          <w:lang w:eastAsia="ar-SA"/>
        </w:rPr>
      </w:pPr>
    </w:p>
    <w:p w14:paraId="749209C6" w14:textId="7A36DCCE" w:rsidR="00960DFC" w:rsidRPr="00444AB4" w:rsidRDefault="001A7A79"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Cs/>
          <w:sz w:val="20"/>
          <w:szCs w:val="20"/>
          <w:lang w:eastAsia="ar-SA"/>
        </w:rPr>
        <w:t>D</w:t>
      </w:r>
      <w:r w:rsidR="00960DFC" w:rsidRPr="00444AB4">
        <w:rPr>
          <w:rFonts w:ascii="Lucida Sans Unicode" w:eastAsia="Times New Roman" w:hAnsi="Lucida Sans Unicode" w:cs="Lucida Sans Unicode"/>
          <w:bCs/>
          <w:sz w:val="20"/>
          <w:szCs w:val="20"/>
          <w:lang w:eastAsia="ar-SA"/>
        </w:rPr>
        <w:t xml:space="preserve">el Dictamen referido se desprende que, de las </w:t>
      </w:r>
      <w:r w:rsidR="00CF59B2">
        <w:rPr>
          <w:rFonts w:ascii="Lucida Sans Unicode" w:eastAsia="Times New Roman" w:hAnsi="Lucida Sans Unicode" w:cs="Lucida Sans Unicode"/>
          <w:bCs/>
          <w:sz w:val="20"/>
          <w:szCs w:val="20"/>
          <w:lang w:eastAsia="ar-SA"/>
        </w:rPr>
        <w:t>veintiún</w:t>
      </w:r>
      <w:r w:rsidR="00960DFC" w:rsidRPr="00444AB4">
        <w:rPr>
          <w:rFonts w:ascii="Lucida Sans Unicode" w:eastAsia="Times New Roman" w:hAnsi="Lucida Sans Unicode" w:cs="Lucida Sans Unicode"/>
          <w:bCs/>
          <w:sz w:val="20"/>
          <w:szCs w:val="20"/>
          <w:lang w:eastAsia="ar-SA"/>
        </w:rPr>
        <w:t xml:space="preserve"> plazas del </w:t>
      </w:r>
      <w:r w:rsidR="00CF59B2">
        <w:rPr>
          <w:rFonts w:ascii="Lucida Sans Unicode" w:eastAsia="Times New Roman" w:hAnsi="Lucida Sans Unicode" w:cs="Lucida Sans Unicode"/>
          <w:bCs/>
          <w:sz w:val="20"/>
          <w:szCs w:val="20"/>
          <w:lang w:eastAsia="ar-SA"/>
        </w:rPr>
        <w:t>Servicio</w:t>
      </w:r>
      <w:r w:rsidR="00960DFC" w:rsidRPr="00444AB4">
        <w:rPr>
          <w:rFonts w:ascii="Lucida Sans Unicode" w:eastAsia="Times New Roman" w:hAnsi="Lucida Sans Unicode" w:cs="Lucida Sans Unicode"/>
          <w:bCs/>
          <w:sz w:val="20"/>
          <w:szCs w:val="20"/>
          <w:lang w:eastAsia="ar-SA"/>
        </w:rPr>
        <w:t xml:space="preserve"> adscritas al IEPC</w:t>
      </w:r>
      <w:r w:rsidR="00CF59B2">
        <w:rPr>
          <w:rFonts w:ascii="Lucida Sans Unicode" w:eastAsia="Times New Roman" w:hAnsi="Lucida Sans Unicode" w:cs="Lucida Sans Unicode"/>
          <w:bCs/>
          <w:sz w:val="20"/>
          <w:szCs w:val="20"/>
          <w:lang w:eastAsia="ar-SA"/>
        </w:rPr>
        <w:t xml:space="preserve"> Jalisco</w:t>
      </w:r>
      <w:r w:rsidR="00960DFC" w:rsidRPr="00444AB4">
        <w:rPr>
          <w:rFonts w:ascii="Lucida Sans Unicode" w:eastAsia="Times New Roman" w:hAnsi="Lucida Sans Unicode" w:cs="Lucida Sans Unicode"/>
          <w:bCs/>
          <w:sz w:val="20"/>
          <w:szCs w:val="20"/>
          <w:lang w:eastAsia="ar-SA"/>
        </w:rPr>
        <w:t xml:space="preserve">, </w:t>
      </w:r>
      <w:r w:rsidR="00C66F42">
        <w:rPr>
          <w:rFonts w:ascii="Lucida Sans Unicode" w:eastAsia="Times New Roman" w:hAnsi="Lucida Sans Unicode" w:cs="Lucida Sans Unicode"/>
          <w:bCs/>
          <w:sz w:val="20"/>
          <w:szCs w:val="20"/>
          <w:lang w:eastAsia="ar-SA"/>
        </w:rPr>
        <w:t>una</w:t>
      </w:r>
      <w:r w:rsidR="00960DFC" w:rsidRPr="00444AB4">
        <w:rPr>
          <w:rFonts w:ascii="Lucida Sans Unicode" w:eastAsia="Times New Roman" w:hAnsi="Lucida Sans Unicode" w:cs="Lucida Sans Unicode"/>
          <w:bCs/>
          <w:sz w:val="20"/>
          <w:szCs w:val="20"/>
          <w:lang w:eastAsia="ar-SA"/>
        </w:rPr>
        <w:t xml:space="preserve"> se encontr</w:t>
      </w:r>
      <w:r w:rsidR="00C66F42">
        <w:rPr>
          <w:rFonts w:ascii="Lucida Sans Unicode" w:eastAsia="Times New Roman" w:hAnsi="Lucida Sans Unicode" w:cs="Lucida Sans Unicode"/>
          <w:bCs/>
          <w:sz w:val="20"/>
          <w:szCs w:val="20"/>
          <w:lang w:eastAsia="ar-SA"/>
        </w:rPr>
        <w:t>ó</w:t>
      </w:r>
      <w:r w:rsidR="00355693" w:rsidRPr="00444AB4">
        <w:rPr>
          <w:rFonts w:ascii="Lucida Sans Unicode" w:eastAsia="Times New Roman" w:hAnsi="Lucida Sans Unicode" w:cs="Lucida Sans Unicode"/>
          <w:bCs/>
          <w:sz w:val="20"/>
          <w:szCs w:val="20"/>
          <w:lang w:eastAsia="ar-SA"/>
        </w:rPr>
        <w:t xml:space="preserve"> vacante</w:t>
      </w:r>
      <w:r w:rsidR="00960DFC" w:rsidRPr="00444AB4">
        <w:rPr>
          <w:rFonts w:ascii="Lucida Sans Unicode" w:eastAsia="Times New Roman" w:hAnsi="Lucida Sans Unicode" w:cs="Lucida Sans Unicode"/>
          <w:bCs/>
          <w:sz w:val="20"/>
          <w:szCs w:val="20"/>
          <w:lang w:eastAsia="ar-SA"/>
        </w:rPr>
        <w:t xml:space="preserve"> en el periodo de evaluación, por lo que, de las </w:t>
      </w:r>
      <w:r w:rsidR="00C66F42">
        <w:rPr>
          <w:rFonts w:ascii="Lucida Sans Unicode" w:eastAsia="Times New Roman" w:hAnsi="Lucida Sans Unicode" w:cs="Lucida Sans Unicode"/>
          <w:bCs/>
          <w:sz w:val="20"/>
          <w:szCs w:val="20"/>
          <w:lang w:eastAsia="ar-SA"/>
        </w:rPr>
        <w:t>v</w:t>
      </w:r>
      <w:r w:rsidR="00CF59B2">
        <w:rPr>
          <w:rFonts w:ascii="Lucida Sans Unicode" w:eastAsia="Times New Roman" w:hAnsi="Lucida Sans Unicode" w:cs="Lucida Sans Unicode"/>
          <w:bCs/>
          <w:sz w:val="20"/>
          <w:szCs w:val="20"/>
          <w:lang w:eastAsia="ar-SA"/>
        </w:rPr>
        <w:t>ein</w:t>
      </w:r>
      <w:r w:rsidR="00C66F42">
        <w:rPr>
          <w:rFonts w:ascii="Lucida Sans Unicode" w:eastAsia="Times New Roman" w:hAnsi="Lucida Sans Unicode" w:cs="Lucida Sans Unicode"/>
          <w:bCs/>
          <w:sz w:val="20"/>
          <w:szCs w:val="20"/>
          <w:lang w:eastAsia="ar-SA"/>
        </w:rPr>
        <w:t>t</w:t>
      </w:r>
      <w:r w:rsidR="00CF59B2">
        <w:rPr>
          <w:rFonts w:ascii="Lucida Sans Unicode" w:eastAsia="Times New Roman" w:hAnsi="Lucida Sans Unicode" w:cs="Lucida Sans Unicode"/>
          <w:bCs/>
          <w:sz w:val="20"/>
          <w:szCs w:val="20"/>
          <w:lang w:eastAsia="ar-SA"/>
        </w:rPr>
        <w:t>e personas</w:t>
      </w:r>
      <w:r w:rsidR="00960DFC" w:rsidRPr="00444AB4">
        <w:rPr>
          <w:rFonts w:ascii="Lucida Sans Unicode" w:eastAsia="Times New Roman" w:hAnsi="Lucida Sans Unicode" w:cs="Lucida Sans Unicode"/>
          <w:bCs/>
          <w:sz w:val="20"/>
          <w:szCs w:val="20"/>
          <w:lang w:eastAsia="ar-SA"/>
        </w:rPr>
        <w:t xml:space="preserve"> evaluad</w:t>
      </w:r>
      <w:r w:rsidR="00CF59B2">
        <w:rPr>
          <w:rFonts w:ascii="Lucida Sans Unicode" w:eastAsia="Times New Roman" w:hAnsi="Lucida Sans Unicode" w:cs="Lucida Sans Unicode"/>
          <w:bCs/>
          <w:sz w:val="20"/>
          <w:szCs w:val="20"/>
          <w:lang w:eastAsia="ar-SA"/>
        </w:rPr>
        <w:t>a</w:t>
      </w:r>
      <w:r w:rsidR="00960DFC" w:rsidRPr="00444AB4">
        <w:rPr>
          <w:rFonts w:ascii="Lucida Sans Unicode" w:eastAsia="Times New Roman" w:hAnsi="Lucida Sans Unicode" w:cs="Lucida Sans Unicode"/>
          <w:bCs/>
          <w:sz w:val="20"/>
          <w:szCs w:val="20"/>
          <w:lang w:eastAsia="ar-SA"/>
        </w:rPr>
        <w:t xml:space="preserve">s, </w:t>
      </w:r>
      <w:r w:rsidR="00C66F42">
        <w:rPr>
          <w:rFonts w:ascii="Lucida Sans Unicode" w:eastAsia="Times New Roman" w:hAnsi="Lucida Sans Unicode" w:cs="Lucida Sans Unicode"/>
          <w:bCs/>
          <w:sz w:val="20"/>
          <w:szCs w:val="20"/>
          <w:lang w:eastAsia="ar-SA"/>
        </w:rPr>
        <w:t>di</w:t>
      </w:r>
      <w:r w:rsidR="00CF59B2">
        <w:rPr>
          <w:rFonts w:ascii="Lucida Sans Unicode" w:eastAsia="Times New Roman" w:hAnsi="Lucida Sans Unicode" w:cs="Lucida Sans Unicode"/>
          <w:bCs/>
          <w:sz w:val="20"/>
          <w:szCs w:val="20"/>
          <w:lang w:eastAsia="ar-SA"/>
        </w:rPr>
        <w:t>e</w:t>
      </w:r>
      <w:r w:rsidR="00C66F42">
        <w:rPr>
          <w:rFonts w:ascii="Lucida Sans Unicode" w:eastAsia="Times New Roman" w:hAnsi="Lucida Sans Unicode" w:cs="Lucida Sans Unicode"/>
          <w:bCs/>
          <w:sz w:val="20"/>
          <w:szCs w:val="20"/>
          <w:lang w:eastAsia="ar-SA"/>
        </w:rPr>
        <w:t>ciséis</w:t>
      </w:r>
      <w:r w:rsidR="00960DFC" w:rsidRPr="00444AB4">
        <w:rPr>
          <w:rFonts w:ascii="Lucida Sans Unicode" w:eastAsia="Times New Roman" w:hAnsi="Lucida Sans Unicode" w:cs="Lucida Sans Unicode"/>
          <w:bCs/>
          <w:sz w:val="20"/>
          <w:szCs w:val="20"/>
          <w:lang w:eastAsia="ar-SA"/>
        </w:rPr>
        <w:t xml:space="preserve"> </w:t>
      </w:r>
      <w:r w:rsidR="00C66F42">
        <w:rPr>
          <w:rFonts w:ascii="Lucida Sans Unicode" w:eastAsia="Times New Roman" w:hAnsi="Lucida Sans Unicode" w:cs="Lucida Sans Unicode"/>
          <w:bCs/>
          <w:sz w:val="20"/>
          <w:szCs w:val="20"/>
          <w:lang w:eastAsia="ar-SA"/>
        </w:rPr>
        <w:t xml:space="preserve">fueron </w:t>
      </w:r>
      <w:r w:rsidR="00960DFC" w:rsidRPr="00444AB4">
        <w:rPr>
          <w:rFonts w:ascii="Lucida Sans Unicode" w:eastAsia="Times New Roman" w:hAnsi="Lucida Sans Unicode" w:cs="Lucida Sans Unicode"/>
          <w:bCs/>
          <w:sz w:val="20"/>
          <w:szCs w:val="20"/>
          <w:lang w:eastAsia="ar-SA"/>
        </w:rPr>
        <w:t xml:space="preserve">titulares </w:t>
      </w:r>
      <w:r w:rsidRPr="00444AB4">
        <w:rPr>
          <w:rFonts w:ascii="Lucida Sans Unicode" w:eastAsia="Times New Roman" w:hAnsi="Lucida Sans Unicode" w:cs="Lucida Sans Unicode"/>
          <w:bCs/>
          <w:sz w:val="20"/>
          <w:szCs w:val="20"/>
          <w:lang w:eastAsia="ar-SA"/>
        </w:rPr>
        <w:t xml:space="preserve">y </w:t>
      </w:r>
      <w:r w:rsidR="00CF59B2">
        <w:rPr>
          <w:rFonts w:ascii="Lucida Sans Unicode" w:eastAsia="Times New Roman" w:hAnsi="Lucida Sans Unicode" w:cs="Lucida Sans Unicode"/>
          <w:bCs/>
          <w:sz w:val="20"/>
          <w:szCs w:val="20"/>
          <w:lang w:eastAsia="ar-SA"/>
        </w:rPr>
        <w:t>c</w:t>
      </w:r>
      <w:r w:rsidR="00C66F42">
        <w:rPr>
          <w:rFonts w:ascii="Lucida Sans Unicode" w:eastAsia="Times New Roman" w:hAnsi="Lucida Sans Unicode" w:cs="Lucida Sans Unicode"/>
          <w:bCs/>
          <w:sz w:val="20"/>
          <w:szCs w:val="20"/>
          <w:lang w:eastAsia="ar-SA"/>
        </w:rPr>
        <w:t>uatr</w:t>
      </w:r>
      <w:r w:rsidR="00CF59B2">
        <w:rPr>
          <w:rFonts w:ascii="Lucida Sans Unicode" w:eastAsia="Times New Roman" w:hAnsi="Lucida Sans Unicode" w:cs="Lucida Sans Unicode"/>
          <w:bCs/>
          <w:sz w:val="20"/>
          <w:szCs w:val="20"/>
          <w:lang w:eastAsia="ar-SA"/>
        </w:rPr>
        <w:t>o</w:t>
      </w:r>
      <w:r w:rsidRPr="00444AB4">
        <w:rPr>
          <w:rFonts w:ascii="Lucida Sans Unicode" w:eastAsia="Times New Roman" w:hAnsi="Lucida Sans Unicode" w:cs="Lucida Sans Unicode"/>
          <w:bCs/>
          <w:sz w:val="20"/>
          <w:szCs w:val="20"/>
          <w:lang w:eastAsia="ar-SA"/>
        </w:rPr>
        <w:t xml:space="preserve"> </w:t>
      </w:r>
      <w:r w:rsidR="00960DFC" w:rsidRPr="00444AB4">
        <w:rPr>
          <w:rFonts w:ascii="Lucida Sans Unicode" w:eastAsia="Times New Roman" w:hAnsi="Lucida Sans Unicode" w:cs="Lucida Sans Unicode"/>
          <w:bCs/>
          <w:sz w:val="20"/>
          <w:szCs w:val="20"/>
          <w:lang w:eastAsia="ar-SA"/>
        </w:rPr>
        <w:t>ocupa</w:t>
      </w:r>
      <w:r w:rsidR="00444AB4" w:rsidRPr="00444AB4">
        <w:rPr>
          <w:rFonts w:ascii="Lucida Sans Unicode" w:eastAsia="Times New Roman" w:hAnsi="Lucida Sans Unicode" w:cs="Lucida Sans Unicode"/>
          <w:bCs/>
          <w:sz w:val="20"/>
          <w:szCs w:val="20"/>
          <w:lang w:eastAsia="ar-SA"/>
        </w:rPr>
        <w:t>ro</w:t>
      </w:r>
      <w:r w:rsidR="00960DFC" w:rsidRPr="00444AB4">
        <w:rPr>
          <w:rFonts w:ascii="Lucida Sans Unicode" w:eastAsia="Times New Roman" w:hAnsi="Lucida Sans Unicode" w:cs="Lucida Sans Unicode"/>
          <w:bCs/>
          <w:sz w:val="20"/>
          <w:szCs w:val="20"/>
          <w:lang w:eastAsia="ar-SA"/>
        </w:rPr>
        <w:t xml:space="preserve">n </w:t>
      </w:r>
      <w:r w:rsidR="00CF59B2">
        <w:rPr>
          <w:rFonts w:ascii="Lucida Sans Unicode" w:eastAsia="Times New Roman" w:hAnsi="Lucida Sans Unicode" w:cs="Lucida Sans Unicode"/>
          <w:bCs/>
          <w:sz w:val="20"/>
          <w:szCs w:val="20"/>
          <w:lang w:eastAsia="ar-SA"/>
        </w:rPr>
        <w:t xml:space="preserve">el </w:t>
      </w:r>
      <w:r w:rsidR="00960DFC" w:rsidRPr="00444AB4">
        <w:rPr>
          <w:rFonts w:ascii="Lucida Sans Unicode" w:eastAsia="Times New Roman" w:hAnsi="Lucida Sans Unicode" w:cs="Lucida Sans Unicode"/>
          <w:bCs/>
          <w:sz w:val="20"/>
          <w:szCs w:val="20"/>
          <w:lang w:eastAsia="ar-SA"/>
        </w:rPr>
        <w:t xml:space="preserve">cargo y/o puesto mediante </w:t>
      </w:r>
      <w:r w:rsidR="00CF59B2">
        <w:rPr>
          <w:rFonts w:ascii="Lucida Sans Unicode" w:eastAsia="Times New Roman" w:hAnsi="Lucida Sans Unicode" w:cs="Lucida Sans Unicode"/>
          <w:bCs/>
          <w:sz w:val="20"/>
          <w:szCs w:val="20"/>
          <w:lang w:eastAsia="ar-SA"/>
        </w:rPr>
        <w:t xml:space="preserve">la figura de </w:t>
      </w:r>
      <w:r w:rsidR="00960DFC" w:rsidRPr="00444AB4">
        <w:rPr>
          <w:rFonts w:ascii="Lucida Sans Unicode" w:eastAsia="Times New Roman" w:hAnsi="Lucida Sans Unicode" w:cs="Lucida Sans Unicode"/>
          <w:bCs/>
          <w:sz w:val="20"/>
          <w:szCs w:val="20"/>
          <w:lang w:eastAsia="ar-SA"/>
        </w:rPr>
        <w:t>encarg</w:t>
      </w:r>
      <w:r w:rsidR="0082611E">
        <w:rPr>
          <w:rFonts w:ascii="Lucida Sans Unicode" w:eastAsia="Times New Roman" w:hAnsi="Lucida Sans Unicode" w:cs="Lucida Sans Unicode"/>
          <w:bCs/>
          <w:sz w:val="20"/>
          <w:szCs w:val="20"/>
          <w:lang w:eastAsia="ar-SA"/>
        </w:rPr>
        <w:t>aduría</w:t>
      </w:r>
      <w:r w:rsidR="00960DFC" w:rsidRPr="00444AB4">
        <w:rPr>
          <w:rFonts w:ascii="Lucida Sans Unicode" w:eastAsia="Times New Roman" w:hAnsi="Lucida Sans Unicode" w:cs="Lucida Sans Unicode"/>
          <w:bCs/>
          <w:sz w:val="20"/>
          <w:szCs w:val="20"/>
          <w:lang w:eastAsia="ar-SA"/>
        </w:rPr>
        <w:t xml:space="preserve"> de despacho, </w:t>
      </w:r>
      <w:r w:rsidR="00CF59B2">
        <w:rPr>
          <w:rFonts w:ascii="Lucida Sans Unicode" w:eastAsia="Times New Roman" w:hAnsi="Lucida Sans Unicode" w:cs="Lucida Sans Unicode"/>
          <w:bCs/>
          <w:sz w:val="20"/>
          <w:szCs w:val="20"/>
          <w:lang w:eastAsia="ar-SA"/>
        </w:rPr>
        <w:t>siendo</w:t>
      </w:r>
      <w:r w:rsidR="00960DFC" w:rsidRPr="00444AB4">
        <w:rPr>
          <w:rFonts w:ascii="Lucida Sans Unicode" w:eastAsia="Times New Roman" w:hAnsi="Lucida Sans Unicode" w:cs="Lucida Sans Unicode"/>
          <w:bCs/>
          <w:sz w:val="20"/>
          <w:szCs w:val="20"/>
          <w:lang w:eastAsia="ar-SA"/>
        </w:rPr>
        <w:t xml:space="preserve"> que </w:t>
      </w:r>
      <w:r w:rsidR="00CF59B2">
        <w:rPr>
          <w:rFonts w:ascii="Lucida Sans Unicode" w:eastAsia="Times New Roman" w:hAnsi="Lucida Sans Unicode" w:cs="Lucida Sans Unicode"/>
          <w:bCs/>
          <w:sz w:val="20"/>
          <w:szCs w:val="20"/>
          <w:lang w:eastAsia="ar-SA"/>
        </w:rPr>
        <w:t>todas las personas evaluadas</w:t>
      </w:r>
      <w:r w:rsidR="00960DFC" w:rsidRPr="00444AB4">
        <w:rPr>
          <w:rFonts w:ascii="Lucida Sans Unicode" w:eastAsia="Times New Roman" w:hAnsi="Lucida Sans Unicode" w:cs="Lucida Sans Unicode"/>
          <w:bCs/>
          <w:sz w:val="20"/>
          <w:szCs w:val="20"/>
          <w:lang w:eastAsia="ar-SA"/>
        </w:rPr>
        <w:t xml:space="preserve"> obtuvieron una calificación sobresaliente</w:t>
      </w:r>
      <w:r w:rsidRPr="00444AB4">
        <w:rPr>
          <w:rFonts w:ascii="Lucida Sans Unicode" w:eastAsia="Times New Roman" w:hAnsi="Lucida Sans Unicode" w:cs="Lucida Sans Unicode"/>
          <w:bCs/>
          <w:sz w:val="20"/>
          <w:szCs w:val="20"/>
          <w:lang w:eastAsia="ar-SA"/>
        </w:rPr>
        <w:t>.</w:t>
      </w:r>
    </w:p>
    <w:p w14:paraId="40E64DF3" w14:textId="77777777" w:rsidR="00444AB4" w:rsidRPr="00444AB4" w:rsidRDefault="00444AB4" w:rsidP="00D011CA">
      <w:pPr>
        <w:suppressAutoHyphens/>
        <w:spacing w:after="0" w:line="240" w:lineRule="auto"/>
        <w:jc w:val="both"/>
        <w:rPr>
          <w:rFonts w:ascii="Lucida Sans Unicode" w:eastAsia="Times New Roman" w:hAnsi="Lucida Sans Unicode" w:cs="Lucida Sans Unicode"/>
          <w:bCs/>
          <w:sz w:val="20"/>
          <w:szCs w:val="20"/>
          <w:lang w:eastAsia="ar-SA"/>
        </w:rPr>
      </w:pPr>
    </w:p>
    <w:p w14:paraId="0220DC53" w14:textId="34C5F257" w:rsidR="001A7A79" w:rsidRPr="00444AB4" w:rsidRDefault="001A7A79"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Cs/>
          <w:sz w:val="20"/>
          <w:szCs w:val="20"/>
          <w:lang w:eastAsia="ar-SA"/>
        </w:rPr>
        <w:t>Al respecto, es importante señalar que la calificación mínima aprobatoria de la evaluación del desempeño es de siete en una escala de cero a 10</w:t>
      </w:r>
      <w:r w:rsidR="00CF59B2">
        <w:rPr>
          <w:rFonts w:ascii="Lucida Sans Unicode" w:eastAsia="Times New Roman" w:hAnsi="Lucida Sans Unicode" w:cs="Lucida Sans Unicode"/>
          <w:bCs/>
          <w:sz w:val="20"/>
          <w:szCs w:val="20"/>
          <w:lang w:eastAsia="ar-SA"/>
        </w:rPr>
        <w:t xml:space="preserve"> conforme al artículo 57 de los Lineamientos</w:t>
      </w:r>
      <w:r w:rsidRPr="00444AB4">
        <w:rPr>
          <w:rFonts w:ascii="Lucida Sans Unicode" w:eastAsia="Times New Roman" w:hAnsi="Lucida Sans Unicode" w:cs="Lucida Sans Unicode"/>
          <w:bCs/>
          <w:sz w:val="20"/>
          <w:szCs w:val="20"/>
          <w:lang w:eastAsia="ar-SA"/>
        </w:rPr>
        <w:t>, y a cada calificación final obtenida corresponde un nivel de desempeño, conforme a lo siguiente:</w:t>
      </w:r>
    </w:p>
    <w:p w14:paraId="313009EE" w14:textId="77777777" w:rsidR="001A7A79" w:rsidRPr="001A7A79" w:rsidRDefault="001A7A79" w:rsidP="001A7A79">
      <w:pPr>
        <w:suppressAutoHyphens/>
        <w:spacing w:after="0" w:line="276" w:lineRule="auto"/>
        <w:jc w:val="both"/>
        <w:rPr>
          <w:rFonts w:ascii="Arial" w:eastAsia="Times New Roman" w:hAnsi="Arial" w:cs="Arial"/>
          <w:bCs/>
          <w:sz w:val="24"/>
          <w:szCs w:val="24"/>
          <w:lang w:eastAsia="ar-SA"/>
        </w:rPr>
      </w:pPr>
    </w:p>
    <w:tbl>
      <w:tblPr>
        <w:tblStyle w:val="Tablaconcuadrcula"/>
        <w:tblW w:w="0" w:type="auto"/>
        <w:jc w:val="center"/>
        <w:tblLook w:val="04A0" w:firstRow="1" w:lastRow="0" w:firstColumn="1" w:lastColumn="0" w:noHBand="0" w:noVBand="1"/>
      </w:tblPr>
      <w:tblGrid>
        <w:gridCol w:w="2942"/>
        <w:gridCol w:w="2943"/>
      </w:tblGrid>
      <w:tr w:rsidR="001A7A79" w:rsidRPr="00D011CA" w14:paraId="0E3A91EF" w14:textId="77777777" w:rsidTr="00D011CA">
        <w:trPr>
          <w:jc w:val="center"/>
        </w:trPr>
        <w:tc>
          <w:tcPr>
            <w:tcW w:w="2942" w:type="dxa"/>
            <w:shd w:val="clear" w:color="auto" w:fill="4DBBB8"/>
            <w:vAlign w:val="center"/>
          </w:tcPr>
          <w:p w14:paraId="3A13EB5D" w14:textId="77777777" w:rsidR="001A7A79" w:rsidRPr="00D011CA" w:rsidRDefault="001A7A79" w:rsidP="006036D7">
            <w:pPr>
              <w:suppressAutoHyphens/>
              <w:spacing w:line="276" w:lineRule="auto"/>
              <w:jc w:val="center"/>
              <w:rPr>
                <w:rFonts w:ascii="Lucida Sans Unicode" w:eastAsia="Times New Roman" w:hAnsi="Lucida Sans Unicode" w:cs="Lucida Sans Unicode"/>
                <w:b/>
                <w:color w:val="FFFFFF" w:themeColor="background1"/>
                <w:sz w:val="20"/>
                <w:szCs w:val="20"/>
                <w:lang w:eastAsia="ar-SA"/>
              </w:rPr>
            </w:pPr>
            <w:r w:rsidRPr="00D011CA">
              <w:rPr>
                <w:rFonts w:ascii="Lucida Sans Unicode" w:eastAsia="Times New Roman" w:hAnsi="Lucida Sans Unicode" w:cs="Lucida Sans Unicode"/>
                <w:b/>
                <w:color w:val="FFFFFF" w:themeColor="background1"/>
                <w:sz w:val="20"/>
                <w:szCs w:val="20"/>
                <w:lang w:eastAsia="ar-SA"/>
              </w:rPr>
              <w:t>Calificación final obtenida</w:t>
            </w:r>
          </w:p>
        </w:tc>
        <w:tc>
          <w:tcPr>
            <w:tcW w:w="2943" w:type="dxa"/>
            <w:shd w:val="clear" w:color="auto" w:fill="4DBBB8"/>
            <w:vAlign w:val="center"/>
          </w:tcPr>
          <w:p w14:paraId="2939172B" w14:textId="74DA2959" w:rsidR="001A7A79" w:rsidRPr="00D011CA" w:rsidRDefault="001A7A79" w:rsidP="006036D7">
            <w:pPr>
              <w:suppressAutoHyphens/>
              <w:spacing w:line="276" w:lineRule="auto"/>
              <w:jc w:val="center"/>
              <w:rPr>
                <w:rFonts w:ascii="Lucida Sans Unicode" w:eastAsia="Times New Roman" w:hAnsi="Lucida Sans Unicode" w:cs="Lucida Sans Unicode"/>
                <w:b/>
                <w:color w:val="FFFFFF" w:themeColor="background1"/>
                <w:sz w:val="20"/>
                <w:szCs w:val="20"/>
                <w:lang w:eastAsia="ar-SA"/>
              </w:rPr>
            </w:pPr>
            <w:r w:rsidRPr="00D011CA">
              <w:rPr>
                <w:rFonts w:ascii="Lucida Sans Unicode" w:eastAsia="Times New Roman" w:hAnsi="Lucida Sans Unicode" w:cs="Lucida Sans Unicode"/>
                <w:b/>
                <w:color w:val="FFFFFF" w:themeColor="background1"/>
                <w:sz w:val="20"/>
                <w:szCs w:val="20"/>
                <w:lang w:eastAsia="ar-SA"/>
              </w:rPr>
              <w:t>Nivel de desempeño propuesto</w:t>
            </w:r>
            <w:r w:rsidR="00CF59B2">
              <w:rPr>
                <w:rStyle w:val="Refdenotaalpie"/>
                <w:rFonts w:ascii="Lucida Sans Unicode" w:eastAsia="Times New Roman" w:hAnsi="Lucida Sans Unicode" w:cs="Lucida Sans Unicode"/>
                <w:b/>
                <w:color w:val="FFFFFF" w:themeColor="background1"/>
                <w:sz w:val="20"/>
                <w:szCs w:val="20"/>
                <w:lang w:eastAsia="ar-SA"/>
              </w:rPr>
              <w:footnoteReference w:id="9"/>
            </w:r>
          </w:p>
        </w:tc>
      </w:tr>
      <w:tr w:rsidR="001A7A79" w:rsidRPr="00D011CA" w14:paraId="22F2D46D" w14:textId="77777777" w:rsidTr="006036D7">
        <w:trPr>
          <w:jc w:val="center"/>
        </w:trPr>
        <w:tc>
          <w:tcPr>
            <w:tcW w:w="2942" w:type="dxa"/>
          </w:tcPr>
          <w:p w14:paraId="77FD31F9"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9.001 a 10.000</w:t>
            </w:r>
          </w:p>
        </w:tc>
        <w:tc>
          <w:tcPr>
            <w:tcW w:w="2943" w:type="dxa"/>
          </w:tcPr>
          <w:p w14:paraId="4773077B" w14:textId="77777777" w:rsidR="001A7A79" w:rsidRPr="00D011CA" w:rsidRDefault="001A7A79" w:rsidP="006036D7">
            <w:pPr>
              <w:suppressAutoHyphens/>
              <w:spacing w:line="276" w:lineRule="auto"/>
              <w:jc w:val="center"/>
              <w:rPr>
                <w:rFonts w:ascii="Lucida Sans Unicode" w:eastAsia="Times New Roman" w:hAnsi="Lucida Sans Unicode" w:cs="Lucida Sans Unicode"/>
                <w:b/>
                <w:sz w:val="20"/>
                <w:szCs w:val="20"/>
                <w:lang w:eastAsia="ar-SA"/>
              </w:rPr>
            </w:pPr>
            <w:r w:rsidRPr="00D011CA">
              <w:rPr>
                <w:rFonts w:ascii="Lucida Sans Unicode" w:eastAsia="Times New Roman" w:hAnsi="Lucida Sans Unicode" w:cs="Lucida Sans Unicode"/>
                <w:b/>
                <w:sz w:val="20"/>
                <w:szCs w:val="20"/>
                <w:lang w:eastAsia="ar-SA"/>
              </w:rPr>
              <w:t>Sobresaliente</w:t>
            </w:r>
          </w:p>
        </w:tc>
      </w:tr>
      <w:tr w:rsidR="001A7A79" w:rsidRPr="00D011CA" w14:paraId="0131CFA8" w14:textId="77777777" w:rsidTr="006036D7">
        <w:trPr>
          <w:jc w:val="center"/>
        </w:trPr>
        <w:tc>
          <w:tcPr>
            <w:tcW w:w="2942" w:type="dxa"/>
          </w:tcPr>
          <w:p w14:paraId="58CC0BCC"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8.501 a 9.000</w:t>
            </w:r>
          </w:p>
        </w:tc>
        <w:tc>
          <w:tcPr>
            <w:tcW w:w="2943" w:type="dxa"/>
          </w:tcPr>
          <w:p w14:paraId="26ED85C6"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Altamente competente</w:t>
            </w:r>
          </w:p>
        </w:tc>
      </w:tr>
      <w:tr w:rsidR="001A7A79" w:rsidRPr="00D011CA" w14:paraId="52FD9DB9" w14:textId="77777777" w:rsidTr="006036D7">
        <w:trPr>
          <w:jc w:val="center"/>
        </w:trPr>
        <w:tc>
          <w:tcPr>
            <w:tcW w:w="2942" w:type="dxa"/>
          </w:tcPr>
          <w:p w14:paraId="6EF80186"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8.001 a 8.500</w:t>
            </w:r>
          </w:p>
        </w:tc>
        <w:tc>
          <w:tcPr>
            <w:tcW w:w="2943" w:type="dxa"/>
          </w:tcPr>
          <w:p w14:paraId="3B5F52F0"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Competente</w:t>
            </w:r>
          </w:p>
        </w:tc>
      </w:tr>
      <w:tr w:rsidR="001A7A79" w:rsidRPr="00D011CA" w14:paraId="27BF020A" w14:textId="77777777" w:rsidTr="006036D7">
        <w:trPr>
          <w:jc w:val="center"/>
        </w:trPr>
        <w:tc>
          <w:tcPr>
            <w:tcW w:w="2942" w:type="dxa"/>
          </w:tcPr>
          <w:p w14:paraId="6698A88F"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7.501 a 8.000</w:t>
            </w:r>
          </w:p>
        </w:tc>
        <w:tc>
          <w:tcPr>
            <w:tcW w:w="2943" w:type="dxa"/>
          </w:tcPr>
          <w:p w14:paraId="09875470"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Aceptable</w:t>
            </w:r>
          </w:p>
        </w:tc>
      </w:tr>
      <w:tr w:rsidR="001A7A79" w:rsidRPr="00D011CA" w14:paraId="421AE17D" w14:textId="77777777" w:rsidTr="006036D7">
        <w:trPr>
          <w:jc w:val="center"/>
        </w:trPr>
        <w:tc>
          <w:tcPr>
            <w:tcW w:w="2942" w:type="dxa"/>
          </w:tcPr>
          <w:p w14:paraId="65BDF9B2"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7.000 a 7.500</w:t>
            </w:r>
          </w:p>
        </w:tc>
        <w:tc>
          <w:tcPr>
            <w:tcW w:w="2943" w:type="dxa"/>
          </w:tcPr>
          <w:p w14:paraId="4421071E"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Suficiente</w:t>
            </w:r>
          </w:p>
        </w:tc>
      </w:tr>
      <w:tr w:rsidR="001A7A79" w:rsidRPr="00D011CA" w14:paraId="5074F035" w14:textId="77777777" w:rsidTr="006036D7">
        <w:trPr>
          <w:jc w:val="center"/>
        </w:trPr>
        <w:tc>
          <w:tcPr>
            <w:tcW w:w="2942" w:type="dxa"/>
          </w:tcPr>
          <w:p w14:paraId="1C495F37"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lastRenderedPageBreak/>
              <w:t>0.000 a 6.999</w:t>
            </w:r>
          </w:p>
        </w:tc>
        <w:tc>
          <w:tcPr>
            <w:tcW w:w="2943" w:type="dxa"/>
          </w:tcPr>
          <w:p w14:paraId="45D67C8C"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No aprobatorio</w:t>
            </w:r>
          </w:p>
        </w:tc>
      </w:tr>
    </w:tbl>
    <w:p w14:paraId="218DF435" w14:textId="77777777" w:rsidR="00960DFC" w:rsidRPr="00960DFC" w:rsidRDefault="00960DFC" w:rsidP="00960DFC">
      <w:pPr>
        <w:suppressAutoHyphens/>
        <w:spacing w:after="0" w:line="276" w:lineRule="auto"/>
        <w:jc w:val="both"/>
        <w:rPr>
          <w:rFonts w:ascii="Arial" w:eastAsia="Times New Roman" w:hAnsi="Arial" w:cs="Arial"/>
          <w:bCs/>
          <w:sz w:val="24"/>
          <w:szCs w:val="24"/>
          <w:lang w:eastAsia="ar-SA"/>
        </w:rPr>
      </w:pPr>
    </w:p>
    <w:p w14:paraId="5D170850" w14:textId="5FB0CBB2" w:rsidR="004307B5" w:rsidRPr="00D011CA" w:rsidRDefault="00960DFC" w:rsidP="00D011CA">
      <w:pPr>
        <w:suppressAutoHyphens/>
        <w:spacing w:after="0" w:line="240" w:lineRule="auto"/>
        <w:jc w:val="both"/>
        <w:rPr>
          <w:rFonts w:ascii="Lucida Sans Unicode" w:eastAsia="Times New Roman" w:hAnsi="Lucida Sans Unicode" w:cs="Lucida Sans Unicode"/>
          <w:bCs/>
          <w:i/>
          <w:sz w:val="20"/>
          <w:szCs w:val="20"/>
          <w:lang w:eastAsia="ar-SA"/>
        </w:rPr>
      </w:pPr>
      <w:r w:rsidRPr="00D011CA">
        <w:rPr>
          <w:rFonts w:ascii="Lucida Sans Unicode" w:eastAsia="Times New Roman" w:hAnsi="Lucida Sans Unicode" w:cs="Lucida Sans Unicode"/>
          <w:bCs/>
          <w:sz w:val="20"/>
          <w:szCs w:val="20"/>
          <w:lang w:eastAsia="ar-SA"/>
        </w:rPr>
        <w:t>En consecuencia, lo procedente es someter a la consideración de este Consejo General</w:t>
      </w:r>
      <w:r w:rsidR="001A7A79" w:rsidRPr="00D011CA">
        <w:rPr>
          <w:rFonts w:ascii="Lucida Sans Unicode" w:eastAsia="Times New Roman" w:hAnsi="Lucida Sans Unicode" w:cs="Lucida Sans Unicode"/>
          <w:bCs/>
          <w:sz w:val="20"/>
          <w:szCs w:val="20"/>
          <w:lang w:eastAsia="ar-SA"/>
        </w:rPr>
        <w:t>,</w:t>
      </w:r>
      <w:r w:rsidRPr="00D011CA">
        <w:rPr>
          <w:rFonts w:ascii="Lucida Sans Unicode" w:eastAsia="Times New Roman" w:hAnsi="Lucida Sans Unicode" w:cs="Lucida Sans Unicode"/>
          <w:bCs/>
          <w:sz w:val="20"/>
          <w:szCs w:val="20"/>
          <w:lang w:eastAsia="ar-SA"/>
        </w:rPr>
        <w:t xml:space="preserve"> para</w:t>
      </w:r>
      <w:r w:rsidR="001A7A79" w:rsidRPr="00D011CA">
        <w:rPr>
          <w:rFonts w:ascii="Lucida Sans Unicode" w:eastAsia="Times New Roman" w:hAnsi="Lucida Sans Unicode" w:cs="Lucida Sans Unicode"/>
          <w:bCs/>
          <w:sz w:val="20"/>
          <w:szCs w:val="20"/>
          <w:lang w:eastAsia="ar-SA"/>
        </w:rPr>
        <w:t xml:space="preserve"> que</w:t>
      </w:r>
      <w:r w:rsidR="00185178">
        <w:rPr>
          <w:rFonts w:ascii="Lucida Sans Unicode" w:eastAsia="Times New Roman" w:hAnsi="Lucida Sans Unicode" w:cs="Lucida Sans Unicode"/>
          <w:bCs/>
          <w:sz w:val="20"/>
          <w:szCs w:val="20"/>
          <w:lang w:eastAsia="ar-SA"/>
        </w:rPr>
        <w:t>,</w:t>
      </w:r>
      <w:r w:rsidR="001A7A79" w:rsidRPr="00D011CA">
        <w:rPr>
          <w:rFonts w:ascii="Lucida Sans Unicode" w:eastAsia="Times New Roman" w:hAnsi="Lucida Sans Unicode" w:cs="Lucida Sans Unicode"/>
          <w:bCs/>
          <w:sz w:val="20"/>
          <w:szCs w:val="20"/>
          <w:lang w:eastAsia="ar-SA"/>
        </w:rPr>
        <w:t xml:space="preserve"> </w:t>
      </w:r>
      <w:r w:rsidR="00185178">
        <w:rPr>
          <w:rFonts w:ascii="Lucida Sans Unicode" w:eastAsia="Times New Roman" w:hAnsi="Lucida Sans Unicode" w:cs="Lucida Sans Unicode"/>
          <w:bCs/>
          <w:sz w:val="20"/>
          <w:szCs w:val="20"/>
          <w:lang w:eastAsia="ar-SA"/>
        </w:rPr>
        <w:t xml:space="preserve">en su caso, </w:t>
      </w:r>
      <w:r w:rsidR="001A7A79" w:rsidRPr="00D011CA">
        <w:rPr>
          <w:rFonts w:ascii="Lucida Sans Unicode" w:eastAsia="Times New Roman" w:hAnsi="Lucida Sans Unicode" w:cs="Lucida Sans Unicode"/>
          <w:bCs/>
          <w:sz w:val="20"/>
          <w:szCs w:val="20"/>
          <w:lang w:eastAsia="ar-SA"/>
        </w:rPr>
        <w:t xml:space="preserve">determine </w:t>
      </w:r>
      <w:r w:rsidR="00185178">
        <w:rPr>
          <w:rFonts w:ascii="Lucida Sans Unicode" w:eastAsia="Times New Roman" w:hAnsi="Lucida Sans Unicode" w:cs="Lucida Sans Unicode"/>
          <w:bCs/>
          <w:sz w:val="20"/>
          <w:szCs w:val="20"/>
          <w:lang w:eastAsia="ar-SA"/>
        </w:rPr>
        <w:t>la</w:t>
      </w:r>
      <w:r w:rsidRPr="00D011CA">
        <w:rPr>
          <w:rFonts w:ascii="Lucida Sans Unicode" w:eastAsia="Times New Roman" w:hAnsi="Lucida Sans Unicode" w:cs="Lucida Sans Unicode"/>
          <w:bCs/>
          <w:sz w:val="20"/>
          <w:szCs w:val="20"/>
          <w:lang w:eastAsia="ar-SA"/>
        </w:rPr>
        <w:t xml:space="preserve"> aprobación </w:t>
      </w:r>
      <w:r w:rsidR="00185178">
        <w:rPr>
          <w:rFonts w:ascii="Lucida Sans Unicode" w:eastAsia="Times New Roman" w:hAnsi="Lucida Sans Unicode" w:cs="Lucida Sans Unicode"/>
          <w:bCs/>
          <w:sz w:val="20"/>
          <w:szCs w:val="20"/>
          <w:lang w:eastAsia="ar-SA"/>
        </w:rPr>
        <w:t>d</w:t>
      </w:r>
      <w:r w:rsidRPr="00D011CA">
        <w:rPr>
          <w:rFonts w:ascii="Lucida Sans Unicode" w:eastAsia="Times New Roman" w:hAnsi="Lucida Sans Unicode" w:cs="Lucida Sans Unicode"/>
          <w:bCs/>
          <w:sz w:val="20"/>
          <w:szCs w:val="20"/>
          <w:lang w:eastAsia="ar-SA"/>
        </w:rPr>
        <w:t xml:space="preserve">el Dictamen </w:t>
      </w:r>
      <w:r w:rsidR="004307B5" w:rsidRPr="00D011CA">
        <w:rPr>
          <w:rFonts w:ascii="Lucida Sans Unicode" w:eastAsia="Times New Roman" w:hAnsi="Lucida Sans Unicode" w:cs="Lucida Sans Unicode"/>
          <w:bCs/>
          <w:sz w:val="20"/>
          <w:szCs w:val="20"/>
          <w:lang w:eastAsia="ar-SA"/>
        </w:rPr>
        <w:t>de</w:t>
      </w:r>
      <w:r w:rsidRPr="00D011CA">
        <w:rPr>
          <w:rFonts w:ascii="Lucida Sans Unicode" w:eastAsia="Times New Roman" w:hAnsi="Lucida Sans Unicode" w:cs="Lucida Sans Unicode"/>
          <w:bCs/>
          <w:sz w:val="20"/>
          <w:szCs w:val="20"/>
          <w:lang w:eastAsia="ar-SA"/>
        </w:rPr>
        <w:t xml:space="preserve">l </w:t>
      </w:r>
      <w:r w:rsidR="004307B5" w:rsidRPr="00D011CA">
        <w:rPr>
          <w:rFonts w:ascii="Lucida Sans Unicode" w:eastAsia="Times New Roman" w:hAnsi="Lucida Sans Unicode" w:cs="Lucida Sans Unicode"/>
          <w:bCs/>
          <w:sz w:val="20"/>
          <w:szCs w:val="20"/>
          <w:lang w:eastAsia="ar-SA"/>
        </w:rPr>
        <w:t>personal</w:t>
      </w:r>
      <w:r w:rsidRPr="00D011CA">
        <w:rPr>
          <w:rFonts w:ascii="Lucida Sans Unicode" w:eastAsia="Times New Roman" w:hAnsi="Lucida Sans Unicode" w:cs="Lucida Sans Unicode"/>
          <w:bCs/>
          <w:sz w:val="20"/>
          <w:szCs w:val="20"/>
          <w:lang w:eastAsia="ar-SA"/>
        </w:rPr>
        <w:t xml:space="preserve"> del </w:t>
      </w:r>
      <w:r w:rsidR="00CF59B2">
        <w:rPr>
          <w:rFonts w:ascii="Lucida Sans Unicode" w:eastAsia="Times New Roman" w:hAnsi="Lucida Sans Unicode" w:cs="Lucida Sans Unicode"/>
          <w:bCs/>
          <w:sz w:val="20"/>
          <w:szCs w:val="20"/>
          <w:lang w:eastAsia="ar-SA"/>
        </w:rPr>
        <w:t>Servicio</w:t>
      </w:r>
      <w:r w:rsidRPr="00D011CA">
        <w:rPr>
          <w:rFonts w:ascii="Lucida Sans Unicode" w:eastAsia="Times New Roman" w:hAnsi="Lucida Sans Unicode" w:cs="Lucida Sans Unicode"/>
          <w:bCs/>
          <w:sz w:val="20"/>
          <w:szCs w:val="20"/>
          <w:lang w:eastAsia="ar-SA"/>
        </w:rPr>
        <w:t xml:space="preserve"> del </w:t>
      </w:r>
      <w:r w:rsidR="001A7A79" w:rsidRPr="00D011CA">
        <w:rPr>
          <w:rFonts w:ascii="Lucida Sans Unicode" w:eastAsia="Times New Roman" w:hAnsi="Lucida Sans Unicode" w:cs="Lucida Sans Unicode"/>
          <w:bCs/>
          <w:sz w:val="20"/>
          <w:szCs w:val="20"/>
          <w:lang w:eastAsia="ar-SA"/>
        </w:rPr>
        <w:t>s</w:t>
      </w:r>
      <w:r w:rsidRPr="00D011CA">
        <w:rPr>
          <w:rFonts w:ascii="Lucida Sans Unicode" w:eastAsia="Times New Roman" w:hAnsi="Lucida Sans Unicode" w:cs="Lucida Sans Unicode"/>
          <w:bCs/>
          <w:sz w:val="20"/>
          <w:szCs w:val="20"/>
          <w:lang w:eastAsia="ar-SA"/>
        </w:rPr>
        <w:t xml:space="preserve">istema OPLE, del periodo </w:t>
      </w:r>
      <w:r w:rsidR="00CF59B2">
        <w:rPr>
          <w:rFonts w:ascii="Lucida Sans Unicode" w:eastAsia="Times New Roman" w:hAnsi="Lucida Sans Unicode" w:cs="Lucida Sans Unicode"/>
          <w:bCs/>
          <w:sz w:val="20"/>
          <w:szCs w:val="20"/>
          <w:lang w:eastAsia="ar-SA"/>
        </w:rPr>
        <w:t xml:space="preserve">comprendido de </w:t>
      </w:r>
      <w:r w:rsidRPr="00D011CA">
        <w:rPr>
          <w:rFonts w:ascii="Lucida Sans Unicode" w:eastAsia="Times New Roman" w:hAnsi="Lucida Sans Unicode" w:cs="Lucida Sans Unicode"/>
          <w:bCs/>
          <w:sz w:val="20"/>
          <w:szCs w:val="20"/>
          <w:lang w:eastAsia="ar-SA"/>
        </w:rPr>
        <w:t xml:space="preserve">septiembre de </w:t>
      </w:r>
      <w:r w:rsidR="006D16E5">
        <w:rPr>
          <w:rFonts w:ascii="Lucida Sans Unicode" w:eastAsia="Times New Roman" w:hAnsi="Lucida Sans Unicode" w:cs="Lucida Sans Unicode"/>
          <w:bCs/>
          <w:sz w:val="20"/>
          <w:szCs w:val="20"/>
          <w:lang w:eastAsia="ar-SA"/>
        </w:rPr>
        <w:t>dos mil veintitrés</w:t>
      </w:r>
      <w:r w:rsidRPr="00D011CA">
        <w:rPr>
          <w:rFonts w:ascii="Lucida Sans Unicode" w:eastAsia="Times New Roman" w:hAnsi="Lucida Sans Unicode" w:cs="Lucida Sans Unicode"/>
          <w:bCs/>
          <w:sz w:val="20"/>
          <w:szCs w:val="20"/>
          <w:lang w:eastAsia="ar-SA"/>
        </w:rPr>
        <w:t xml:space="preserve"> a agosto de </w:t>
      </w:r>
      <w:r w:rsidR="006D16E5">
        <w:rPr>
          <w:rFonts w:ascii="Lucida Sans Unicode" w:eastAsia="Times New Roman" w:hAnsi="Lucida Sans Unicode" w:cs="Lucida Sans Unicode"/>
          <w:bCs/>
          <w:sz w:val="20"/>
          <w:szCs w:val="20"/>
          <w:lang w:eastAsia="ar-SA"/>
        </w:rPr>
        <w:t>dos mil veinticuatro</w:t>
      </w:r>
      <w:r w:rsidRPr="00D011CA">
        <w:rPr>
          <w:rFonts w:ascii="Lucida Sans Unicode" w:eastAsia="Times New Roman" w:hAnsi="Lucida Sans Unicode" w:cs="Lucida Sans Unicode"/>
          <w:bCs/>
          <w:sz w:val="20"/>
          <w:szCs w:val="20"/>
          <w:lang w:eastAsia="ar-SA"/>
        </w:rPr>
        <w:t xml:space="preserve">, el cual se acompaña a este acuerdo como </w:t>
      </w:r>
      <w:r w:rsidRPr="00D011CA">
        <w:rPr>
          <w:rFonts w:ascii="Lucida Sans Unicode" w:eastAsia="Times New Roman" w:hAnsi="Lucida Sans Unicode" w:cs="Lucida Sans Unicode"/>
          <w:b/>
          <w:bCs/>
          <w:sz w:val="20"/>
          <w:szCs w:val="20"/>
          <w:lang w:eastAsia="ar-SA"/>
        </w:rPr>
        <w:t>ANEXO</w:t>
      </w:r>
      <w:r w:rsidRPr="00D011CA">
        <w:rPr>
          <w:rFonts w:ascii="Lucida Sans Unicode" w:eastAsia="Times New Roman" w:hAnsi="Lucida Sans Unicode" w:cs="Lucida Sans Unicode"/>
          <w:bCs/>
          <w:sz w:val="20"/>
          <w:szCs w:val="20"/>
          <w:lang w:eastAsia="ar-SA"/>
        </w:rPr>
        <w:t>, formando parte integral del mismo.</w:t>
      </w:r>
    </w:p>
    <w:p w14:paraId="6D865D8A" w14:textId="77777777" w:rsidR="002773DE" w:rsidRPr="00D011CA" w:rsidRDefault="002773DE" w:rsidP="00D011CA">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1272165E" w14:textId="30EA3A50" w:rsidR="00FA1FD6" w:rsidRPr="00FA1FD6" w:rsidRDefault="00772C44" w:rsidP="00FA1FD6">
      <w:pPr>
        <w:spacing w:after="0" w:line="240" w:lineRule="auto"/>
        <w:jc w:val="both"/>
        <w:rPr>
          <w:rFonts w:ascii="Lucida Sans Unicode" w:eastAsia="Times New Roman" w:hAnsi="Lucida Sans Unicode" w:cs="Lucida Sans Unicode"/>
          <w:kern w:val="18"/>
          <w:sz w:val="20"/>
          <w:szCs w:val="20"/>
          <w:lang w:val="es-ES" w:eastAsia="es-ES"/>
        </w:rPr>
      </w:pPr>
      <w:r>
        <w:rPr>
          <w:rFonts w:ascii="Lucida Sans Unicode" w:eastAsia="Times New Roman" w:hAnsi="Lucida Sans Unicode" w:cs="Lucida Sans Unicode"/>
          <w:b/>
          <w:bCs/>
          <w:kern w:val="18"/>
          <w:sz w:val="20"/>
          <w:szCs w:val="20"/>
          <w:lang w:val="es-ES" w:eastAsia="es-ES"/>
        </w:rPr>
        <w:t>X</w:t>
      </w:r>
      <w:r w:rsidR="006D16E5">
        <w:rPr>
          <w:rFonts w:ascii="Lucida Sans Unicode" w:eastAsia="Times New Roman" w:hAnsi="Lucida Sans Unicode" w:cs="Lucida Sans Unicode"/>
          <w:b/>
          <w:bCs/>
          <w:kern w:val="18"/>
          <w:sz w:val="20"/>
          <w:szCs w:val="20"/>
          <w:lang w:val="es-ES" w:eastAsia="es-ES"/>
        </w:rPr>
        <w:t>I</w:t>
      </w:r>
      <w:r w:rsidR="00FA1FD6" w:rsidRPr="00F21D72">
        <w:rPr>
          <w:rFonts w:ascii="Lucida Sans Unicode" w:eastAsia="Times New Roman" w:hAnsi="Lucida Sans Unicode" w:cs="Lucida Sans Unicode"/>
          <w:b/>
          <w:bCs/>
          <w:kern w:val="18"/>
          <w:sz w:val="20"/>
          <w:szCs w:val="20"/>
          <w:lang w:val="es-ES" w:eastAsia="es-ES"/>
        </w:rPr>
        <w:t>. PERSONAS EVALUADAS QUE SE SEPARARON DEL SPEN DEL IEPC JALISCO.</w:t>
      </w:r>
      <w:r w:rsidR="00FA1FD6">
        <w:rPr>
          <w:rFonts w:ascii="Lucida Sans Unicode" w:eastAsia="Times New Roman" w:hAnsi="Lucida Sans Unicode" w:cs="Lucida Sans Unicode"/>
          <w:kern w:val="18"/>
          <w:sz w:val="20"/>
          <w:szCs w:val="20"/>
          <w:lang w:val="es-ES" w:eastAsia="es-ES"/>
        </w:rPr>
        <w:t xml:space="preserve"> </w:t>
      </w:r>
      <w:r w:rsidR="00D278A7">
        <w:rPr>
          <w:rFonts w:ascii="Lucida Sans Unicode" w:eastAsia="Times New Roman" w:hAnsi="Lucida Sans Unicode" w:cs="Lucida Sans Unicode"/>
          <w:kern w:val="18"/>
          <w:sz w:val="20"/>
          <w:szCs w:val="20"/>
          <w:lang w:val="es-ES" w:eastAsia="es-ES"/>
        </w:rPr>
        <w:t>E</w:t>
      </w:r>
      <w:r w:rsidR="00FA1FD6" w:rsidRPr="00FA1FD6">
        <w:rPr>
          <w:rFonts w:ascii="Lucida Sans Unicode" w:eastAsia="Times New Roman" w:hAnsi="Lucida Sans Unicode" w:cs="Lucida Sans Unicode"/>
          <w:kern w:val="18"/>
          <w:sz w:val="20"/>
          <w:szCs w:val="20"/>
          <w:lang w:val="es-ES" w:eastAsia="es-ES"/>
        </w:rPr>
        <w:t xml:space="preserve">l Dictamen contempla la evaluación de </w:t>
      </w:r>
      <w:r w:rsidR="001273B6">
        <w:rPr>
          <w:rFonts w:ascii="Lucida Sans Unicode" w:eastAsia="Times New Roman" w:hAnsi="Lucida Sans Unicode" w:cs="Lucida Sans Unicode"/>
          <w:kern w:val="18"/>
          <w:sz w:val="20"/>
          <w:szCs w:val="20"/>
          <w:lang w:val="es-ES" w:eastAsia="es-ES"/>
        </w:rPr>
        <w:t>K</w:t>
      </w:r>
      <w:r w:rsidR="00FA1FD6" w:rsidRPr="00FA1FD6">
        <w:rPr>
          <w:rFonts w:ascii="Lucida Sans Unicode" w:eastAsia="Times New Roman" w:hAnsi="Lucida Sans Unicode" w:cs="Lucida Sans Unicode"/>
          <w:kern w:val="18"/>
          <w:sz w:val="20"/>
          <w:szCs w:val="20"/>
          <w:lang w:val="es-ES" w:eastAsia="es-ES"/>
        </w:rPr>
        <w:t>a</w:t>
      </w:r>
      <w:r w:rsidR="001273B6">
        <w:rPr>
          <w:rFonts w:ascii="Lucida Sans Unicode" w:eastAsia="Times New Roman" w:hAnsi="Lucida Sans Unicode" w:cs="Lucida Sans Unicode"/>
          <w:kern w:val="18"/>
          <w:sz w:val="20"/>
          <w:szCs w:val="20"/>
          <w:lang w:val="es-ES" w:eastAsia="es-ES"/>
        </w:rPr>
        <w:t>ren</w:t>
      </w:r>
      <w:r w:rsidR="00FA1FD6" w:rsidRPr="00FA1FD6">
        <w:rPr>
          <w:rFonts w:ascii="Lucida Sans Unicode" w:eastAsia="Times New Roman" w:hAnsi="Lucida Sans Unicode" w:cs="Lucida Sans Unicode"/>
          <w:kern w:val="18"/>
          <w:sz w:val="20"/>
          <w:szCs w:val="20"/>
          <w:lang w:val="es-ES" w:eastAsia="es-ES"/>
        </w:rPr>
        <w:t xml:space="preserve"> </w:t>
      </w:r>
      <w:r w:rsidR="001273B6">
        <w:rPr>
          <w:rFonts w:ascii="Lucida Sans Unicode" w:eastAsia="Times New Roman" w:hAnsi="Lucida Sans Unicode" w:cs="Lucida Sans Unicode"/>
          <w:kern w:val="18"/>
          <w:sz w:val="20"/>
          <w:szCs w:val="20"/>
          <w:lang w:val="es-ES" w:eastAsia="es-ES"/>
        </w:rPr>
        <w:t>St</w:t>
      </w:r>
      <w:r w:rsidR="00FA1FD6" w:rsidRPr="00FA1FD6">
        <w:rPr>
          <w:rFonts w:ascii="Lucida Sans Unicode" w:eastAsia="Times New Roman" w:hAnsi="Lucida Sans Unicode" w:cs="Lucida Sans Unicode"/>
          <w:kern w:val="18"/>
          <w:sz w:val="20"/>
          <w:szCs w:val="20"/>
          <w:lang w:val="es-ES" w:eastAsia="es-ES"/>
        </w:rPr>
        <w:t>e</w:t>
      </w:r>
      <w:r w:rsidR="001273B6">
        <w:rPr>
          <w:rFonts w:ascii="Lucida Sans Unicode" w:eastAsia="Times New Roman" w:hAnsi="Lucida Sans Unicode" w:cs="Lucida Sans Unicode"/>
          <w:kern w:val="18"/>
          <w:sz w:val="20"/>
          <w:szCs w:val="20"/>
          <w:lang w:val="es-ES" w:eastAsia="es-ES"/>
        </w:rPr>
        <w:t>ffanni</w:t>
      </w:r>
      <w:r w:rsidR="00FA1FD6" w:rsidRPr="00FA1FD6">
        <w:rPr>
          <w:rFonts w:ascii="Lucida Sans Unicode" w:eastAsia="Times New Roman" w:hAnsi="Lucida Sans Unicode" w:cs="Lucida Sans Unicode"/>
          <w:kern w:val="18"/>
          <w:sz w:val="20"/>
          <w:szCs w:val="20"/>
          <w:lang w:val="es-ES" w:eastAsia="es-ES"/>
        </w:rPr>
        <w:t xml:space="preserve">a </w:t>
      </w:r>
      <w:r w:rsidR="001273B6">
        <w:rPr>
          <w:rFonts w:ascii="Lucida Sans Unicode" w:eastAsia="Times New Roman" w:hAnsi="Lucida Sans Unicode" w:cs="Lucida Sans Unicode"/>
          <w:kern w:val="18"/>
          <w:sz w:val="20"/>
          <w:szCs w:val="20"/>
          <w:lang w:val="es-ES" w:eastAsia="es-ES"/>
        </w:rPr>
        <w:t>Is</w:t>
      </w:r>
      <w:r w:rsidR="00FA1FD6" w:rsidRPr="00FA1FD6">
        <w:rPr>
          <w:rFonts w:ascii="Lucida Sans Unicode" w:eastAsia="Times New Roman" w:hAnsi="Lucida Sans Unicode" w:cs="Lucida Sans Unicode"/>
          <w:kern w:val="18"/>
          <w:sz w:val="20"/>
          <w:szCs w:val="20"/>
          <w:lang w:val="es-ES" w:eastAsia="es-ES"/>
        </w:rPr>
        <w:t>l</w:t>
      </w:r>
      <w:r w:rsidR="001273B6">
        <w:rPr>
          <w:rFonts w:ascii="Lucida Sans Unicode" w:eastAsia="Times New Roman" w:hAnsi="Lucida Sans Unicode" w:cs="Lucida Sans Unicode"/>
          <w:kern w:val="18"/>
          <w:sz w:val="20"/>
          <w:szCs w:val="20"/>
          <w:lang w:val="es-ES" w:eastAsia="es-ES"/>
        </w:rPr>
        <w:t>as</w:t>
      </w:r>
      <w:r w:rsidR="00FA1FD6" w:rsidRPr="00FA1FD6">
        <w:rPr>
          <w:rFonts w:ascii="Lucida Sans Unicode" w:eastAsia="Times New Roman" w:hAnsi="Lucida Sans Unicode" w:cs="Lucida Sans Unicode"/>
          <w:kern w:val="18"/>
          <w:sz w:val="20"/>
          <w:szCs w:val="20"/>
          <w:lang w:val="es-ES" w:eastAsia="es-ES"/>
        </w:rPr>
        <w:t xml:space="preserve"> </w:t>
      </w:r>
      <w:r w:rsidR="001273B6">
        <w:rPr>
          <w:rFonts w:ascii="Lucida Sans Unicode" w:eastAsia="Times New Roman" w:hAnsi="Lucida Sans Unicode" w:cs="Lucida Sans Unicode"/>
          <w:kern w:val="18"/>
          <w:sz w:val="20"/>
          <w:szCs w:val="20"/>
          <w:lang w:val="es-ES" w:eastAsia="es-ES"/>
        </w:rPr>
        <w:t>Anton</w:t>
      </w:r>
      <w:r w:rsidR="00FA1FD6" w:rsidRPr="00FA1FD6">
        <w:rPr>
          <w:rFonts w:ascii="Lucida Sans Unicode" w:eastAsia="Times New Roman" w:hAnsi="Lucida Sans Unicode" w:cs="Lucida Sans Unicode"/>
          <w:kern w:val="18"/>
          <w:sz w:val="20"/>
          <w:szCs w:val="20"/>
          <w:lang w:val="es-ES" w:eastAsia="es-ES"/>
        </w:rPr>
        <w:t>i</w:t>
      </w:r>
      <w:r w:rsidR="001273B6">
        <w:rPr>
          <w:rFonts w:ascii="Lucida Sans Unicode" w:eastAsia="Times New Roman" w:hAnsi="Lucida Sans Unicode" w:cs="Lucida Sans Unicode"/>
          <w:kern w:val="18"/>
          <w:sz w:val="20"/>
          <w:szCs w:val="20"/>
          <w:lang w:val="es-ES" w:eastAsia="es-ES"/>
        </w:rPr>
        <w:t>o</w:t>
      </w:r>
      <w:r w:rsidR="00FA1FD6" w:rsidRPr="00FA1FD6">
        <w:rPr>
          <w:rFonts w:ascii="Lucida Sans Unicode" w:eastAsia="Times New Roman" w:hAnsi="Lucida Sans Unicode" w:cs="Lucida Sans Unicode"/>
          <w:kern w:val="18"/>
          <w:sz w:val="20"/>
          <w:szCs w:val="20"/>
          <w:lang w:val="es-ES" w:eastAsia="es-ES"/>
        </w:rPr>
        <w:t xml:space="preserve"> </w:t>
      </w:r>
      <w:r w:rsidR="00632FFA" w:rsidRPr="00FA1FD6">
        <w:rPr>
          <w:rFonts w:ascii="Lucida Sans Unicode" w:eastAsia="Times New Roman" w:hAnsi="Lucida Sans Unicode" w:cs="Lucida Sans Unicode"/>
          <w:kern w:val="18"/>
          <w:sz w:val="20"/>
          <w:szCs w:val="20"/>
          <w:lang w:val="es-ES" w:eastAsia="es-ES"/>
        </w:rPr>
        <w:t xml:space="preserve">y </w:t>
      </w:r>
      <w:r w:rsidR="00632FFA">
        <w:rPr>
          <w:rFonts w:ascii="Lucida Sans Unicode" w:eastAsia="Times New Roman" w:hAnsi="Lucida Sans Unicode" w:cs="Lucida Sans Unicode"/>
          <w:kern w:val="18"/>
          <w:sz w:val="20"/>
          <w:szCs w:val="20"/>
          <w:lang w:val="es-ES" w:eastAsia="es-ES"/>
        </w:rPr>
        <w:t>Marí</w:t>
      </w:r>
      <w:r w:rsidR="00632FFA" w:rsidRPr="00FA1FD6">
        <w:rPr>
          <w:rFonts w:ascii="Lucida Sans Unicode" w:eastAsia="Times New Roman" w:hAnsi="Lucida Sans Unicode" w:cs="Lucida Sans Unicode"/>
          <w:kern w:val="18"/>
          <w:sz w:val="20"/>
          <w:szCs w:val="20"/>
          <w:lang w:val="es-ES" w:eastAsia="es-ES"/>
        </w:rPr>
        <w:t xml:space="preserve">a </w:t>
      </w:r>
      <w:r w:rsidR="00632FFA">
        <w:rPr>
          <w:rFonts w:ascii="Lucida Sans Unicode" w:eastAsia="Times New Roman" w:hAnsi="Lucida Sans Unicode" w:cs="Lucida Sans Unicode"/>
          <w:kern w:val="18"/>
          <w:sz w:val="20"/>
          <w:szCs w:val="20"/>
          <w:lang w:val="es-ES" w:eastAsia="es-ES"/>
        </w:rPr>
        <w:t>Fernanda Beas</w:t>
      </w:r>
      <w:r w:rsidR="00632FFA" w:rsidRPr="00FA1FD6">
        <w:rPr>
          <w:rFonts w:ascii="Lucida Sans Unicode" w:eastAsia="Times New Roman" w:hAnsi="Lucida Sans Unicode" w:cs="Lucida Sans Unicode"/>
          <w:kern w:val="18"/>
          <w:sz w:val="20"/>
          <w:szCs w:val="20"/>
          <w:lang w:val="es-ES" w:eastAsia="es-ES"/>
        </w:rPr>
        <w:t xml:space="preserve"> </w:t>
      </w:r>
      <w:r w:rsidR="00632FFA">
        <w:rPr>
          <w:rFonts w:ascii="Lucida Sans Unicode" w:eastAsia="Times New Roman" w:hAnsi="Lucida Sans Unicode" w:cs="Lucida Sans Unicode"/>
          <w:kern w:val="18"/>
          <w:sz w:val="20"/>
          <w:szCs w:val="20"/>
          <w:lang w:val="es-ES" w:eastAsia="es-ES"/>
        </w:rPr>
        <w:t>B</w:t>
      </w:r>
      <w:r w:rsidR="00632FFA" w:rsidRPr="00FA1FD6">
        <w:rPr>
          <w:rFonts w:ascii="Lucida Sans Unicode" w:eastAsia="Times New Roman" w:hAnsi="Lucida Sans Unicode" w:cs="Lucida Sans Unicode"/>
          <w:kern w:val="18"/>
          <w:sz w:val="20"/>
          <w:szCs w:val="20"/>
          <w:lang w:val="es-ES" w:eastAsia="es-ES"/>
        </w:rPr>
        <w:t>a</w:t>
      </w:r>
      <w:r w:rsidR="00632FFA">
        <w:rPr>
          <w:rFonts w:ascii="Lucida Sans Unicode" w:eastAsia="Times New Roman" w:hAnsi="Lucida Sans Unicode" w:cs="Lucida Sans Unicode"/>
          <w:kern w:val="18"/>
          <w:sz w:val="20"/>
          <w:szCs w:val="20"/>
          <w:lang w:val="es-ES" w:eastAsia="es-ES"/>
        </w:rPr>
        <w:t>rros</w:t>
      </w:r>
      <w:r w:rsidR="00632FFA" w:rsidRPr="00FA1FD6">
        <w:rPr>
          <w:rFonts w:ascii="Lucida Sans Unicode" w:eastAsia="Times New Roman" w:hAnsi="Lucida Sans Unicode" w:cs="Lucida Sans Unicode"/>
          <w:kern w:val="18"/>
          <w:sz w:val="20"/>
          <w:szCs w:val="20"/>
          <w:lang w:val="es-ES" w:eastAsia="es-ES"/>
        </w:rPr>
        <w:t xml:space="preserve">o </w:t>
      </w:r>
      <w:r w:rsidR="00FA1FD6" w:rsidRPr="00FA1FD6">
        <w:rPr>
          <w:rFonts w:ascii="Lucida Sans Unicode" w:eastAsia="Times New Roman" w:hAnsi="Lucida Sans Unicode" w:cs="Lucida Sans Unicode"/>
          <w:kern w:val="18"/>
          <w:sz w:val="20"/>
          <w:szCs w:val="20"/>
          <w:lang w:val="es-ES" w:eastAsia="es-ES"/>
        </w:rPr>
        <w:t>qui</w:t>
      </w:r>
      <w:r w:rsidR="00632FFA">
        <w:rPr>
          <w:rFonts w:ascii="Lucida Sans Unicode" w:eastAsia="Times New Roman" w:hAnsi="Lucida Sans Unicode" w:cs="Lucida Sans Unicode"/>
          <w:kern w:val="18"/>
          <w:sz w:val="20"/>
          <w:szCs w:val="20"/>
          <w:lang w:val="es-ES" w:eastAsia="es-ES"/>
        </w:rPr>
        <w:t>e</w:t>
      </w:r>
      <w:r w:rsidR="00FA1FD6" w:rsidRPr="00FA1FD6">
        <w:rPr>
          <w:rFonts w:ascii="Lucida Sans Unicode" w:eastAsia="Times New Roman" w:hAnsi="Lucida Sans Unicode" w:cs="Lucida Sans Unicode"/>
          <w:kern w:val="18"/>
          <w:sz w:val="20"/>
          <w:szCs w:val="20"/>
          <w:lang w:val="es-ES" w:eastAsia="es-ES"/>
        </w:rPr>
        <w:t>n</w:t>
      </w:r>
      <w:r w:rsidR="00632FFA">
        <w:rPr>
          <w:rFonts w:ascii="Lucida Sans Unicode" w:eastAsia="Times New Roman" w:hAnsi="Lucida Sans Unicode" w:cs="Lucida Sans Unicode"/>
          <w:kern w:val="18"/>
          <w:sz w:val="20"/>
          <w:szCs w:val="20"/>
          <w:lang w:val="es-ES" w:eastAsia="es-ES"/>
        </w:rPr>
        <w:t>es</w:t>
      </w:r>
      <w:r w:rsidR="00FA1FD6" w:rsidRPr="00FA1FD6">
        <w:rPr>
          <w:rFonts w:ascii="Lucida Sans Unicode" w:eastAsia="Times New Roman" w:hAnsi="Lucida Sans Unicode" w:cs="Lucida Sans Unicode"/>
          <w:kern w:val="18"/>
          <w:sz w:val="20"/>
          <w:szCs w:val="20"/>
          <w:lang w:val="es-ES" w:eastAsia="es-ES"/>
        </w:rPr>
        <w:t xml:space="preserve"> </w:t>
      </w:r>
      <w:r w:rsidR="001273B6">
        <w:rPr>
          <w:rFonts w:ascii="Lucida Sans Unicode" w:eastAsia="Times New Roman" w:hAnsi="Lucida Sans Unicode" w:cs="Lucida Sans Unicode"/>
          <w:kern w:val="18"/>
          <w:sz w:val="20"/>
          <w:szCs w:val="20"/>
          <w:lang w:val="es-ES" w:eastAsia="es-ES"/>
        </w:rPr>
        <w:t>se desempeñaba</w:t>
      </w:r>
      <w:r w:rsidR="00632FFA">
        <w:rPr>
          <w:rFonts w:ascii="Lucida Sans Unicode" w:eastAsia="Times New Roman" w:hAnsi="Lucida Sans Unicode" w:cs="Lucida Sans Unicode"/>
          <w:kern w:val="18"/>
          <w:sz w:val="20"/>
          <w:szCs w:val="20"/>
          <w:lang w:val="es-ES" w:eastAsia="es-ES"/>
        </w:rPr>
        <w:t>n</w:t>
      </w:r>
      <w:r w:rsidR="001273B6">
        <w:rPr>
          <w:rFonts w:ascii="Lucida Sans Unicode" w:eastAsia="Times New Roman" w:hAnsi="Lucida Sans Unicode" w:cs="Lucida Sans Unicode"/>
          <w:kern w:val="18"/>
          <w:sz w:val="20"/>
          <w:szCs w:val="20"/>
          <w:lang w:val="es-ES" w:eastAsia="es-ES"/>
        </w:rPr>
        <w:t xml:space="preserve"> en</w:t>
      </w:r>
      <w:r w:rsidR="00FA1FD6" w:rsidRPr="00FA1FD6">
        <w:rPr>
          <w:rFonts w:ascii="Lucida Sans Unicode" w:eastAsia="Times New Roman" w:hAnsi="Lucida Sans Unicode" w:cs="Lucida Sans Unicode"/>
          <w:kern w:val="18"/>
          <w:sz w:val="20"/>
          <w:szCs w:val="20"/>
          <w:lang w:val="es-ES" w:eastAsia="es-ES"/>
        </w:rPr>
        <w:t xml:space="preserve"> </w:t>
      </w:r>
      <w:r w:rsidR="001273B6">
        <w:rPr>
          <w:rFonts w:ascii="Lucida Sans Unicode" w:eastAsia="Times New Roman" w:hAnsi="Lucida Sans Unicode" w:cs="Lucida Sans Unicode"/>
          <w:kern w:val="18"/>
          <w:sz w:val="20"/>
          <w:szCs w:val="20"/>
          <w:lang w:val="es-ES" w:eastAsia="es-ES"/>
        </w:rPr>
        <w:t>la</w:t>
      </w:r>
      <w:r w:rsidR="00FA1FD6" w:rsidRPr="00FA1FD6">
        <w:rPr>
          <w:rFonts w:ascii="Lucida Sans Unicode" w:eastAsia="Times New Roman" w:hAnsi="Lucida Sans Unicode" w:cs="Lucida Sans Unicode"/>
          <w:kern w:val="18"/>
          <w:sz w:val="20"/>
          <w:szCs w:val="20"/>
          <w:lang w:val="es-ES" w:eastAsia="es-ES"/>
        </w:rPr>
        <w:t xml:space="preserve"> </w:t>
      </w:r>
      <w:r w:rsidR="001273B6">
        <w:rPr>
          <w:rFonts w:ascii="Lucida Sans Unicode" w:eastAsia="Times New Roman" w:hAnsi="Lucida Sans Unicode" w:cs="Lucida Sans Unicode"/>
          <w:kern w:val="18"/>
          <w:sz w:val="20"/>
          <w:szCs w:val="20"/>
          <w:lang w:val="es-ES" w:eastAsia="es-ES"/>
        </w:rPr>
        <w:t>Asistencia Técnica</w:t>
      </w:r>
      <w:r w:rsidR="00632FFA">
        <w:rPr>
          <w:rFonts w:ascii="Lucida Sans Unicode" w:eastAsia="Times New Roman" w:hAnsi="Lucida Sans Unicode" w:cs="Lucida Sans Unicode"/>
          <w:kern w:val="18"/>
          <w:sz w:val="20"/>
          <w:szCs w:val="20"/>
          <w:lang w:val="es-ES" w:eastAsia="es-ES"/>
        </w:rPr>
        <w:t>, la primera</w:t>
      </w:r>
      <w:r w:rsidR="001273B6">
        <w:rPr>
          <w:rFonts w:ascii="Lucida Sans Unicode" w:eastAsia="Times New Roman" w:hAnsi="Lucida Sans Unicode" w:cs="Lucida Sans Unicode"/>
          <w:kern w:val="18"/>
          <w:sz w:val="20"/>
          <w:szCs w:val="20"/>
          <w:lang w:val="es-ES" w:eastAsia="es-ES"/>
        </w:rPr>
        <w:t xml:space="preserve"> de Participación Ciudadana</w:t>
      </w:r>
      <w:r w:rsidR="00FA1FD6" w:rsidRPr="00FA1FD6">
        <w:rPr>
          <w:rFonts w:ascii="Lucida Sans Unicode" w:eastAsia="Times New Roman" w:hAnsi="Lucida Sans Unicode" w:cs="Lucida Sans Unicode"/>
          <w:kern w:val="18"/>
          <w:sz w:val="20"/>
          <w:szCs w:val="20"/>
          <w:lang w:val="es-ES" w:eastAsia="es-ES"/>
        </w:rPr>
        <w:t xml:space="preserve"> </w:t>
      </w:r>
      <w:r w:rsidR="00632FFA">
        <w:rPr>
          <w:rFonts w:ascii="Lucida Sans Unicode" w:eastAsia="Times New Roman" w:hAnsi="Lucida Sans Unicode" w:cs="Lucida Sans Unicode"/>
          <w:kern w:val="18"/>
          <w:sz w:val="20"/>
          <w:szCs w:val="20"/>
          <w:lang w:val="es-ES" w:eastAsia="es-ES"/>
        </w:rPr>
        <w:t>la segunda</w:t>
      </w:r>
      <w:r w:rsidR="001273B6">
        <w:rPr>
          <w:rFonts w:ascii="Lucida Sans Unicode" w:eastAsia="Times New Roman" w:hAnsi="Lucida Sans Unicode" w:cs="Lucida Sans Unicode"/>
          <w:kern w:val="18"/>
          <w:sz w:val="20"/>
          <w:szCs w:val="20"/>
          <w:lang w:val="es-ES" w:eastAsia="es-ES"/>
        </w:rPr>
        <w:t xml:space="preserve"> de Prerrogativas y Partidos Políticos</w:t>
      </w:r>
      <w:r w:rsidR="00FA1FD6" w:rsidRPr="00FA1FD6">
        <w:rPr>
          <w:rFonts w:ascii="Lucida Sans Unicode" w:eastAsia="Times New Roman" w:hAnsi="Lucida Sans Unicode" w:cs="Lucida Sans Unicode"/>
          <w:kern w:val="18"/>
          <w:sz w:val="20"/>
          <w:szCs w:val="20"/>
          <w:lang w:val="es-ES" w:eastAsia="es-ES"/>
        </w:rPr>
        <w:t xml:space="preserve">, </w:t>
      </w:r>
      <w:r w:rsidR="00632FFA">
        <w:rPr>
          <w:rFonts w:ascii="Lucida Sans Unicode" w:eastAsia="Times New Roman" w:hAnsi="Lucida Sans Unicode" w:cs="Lucida Sans Unicode"/>
          <w:kern w:val="18"/>
          <w:sz w:val="20"/>
          <w:szCs w:val="20"/>
          <w:lang w:val="es-ES" w:eastAsia="es-ES"/>
        </w:rPr>
        <w:t xml:space="preserve">las cuales </w:t>
      </w:r>
      <w:r w:rsidR="00FA1FD6" w:rsidRPr="00FA1FD6">
        <w:rPr>
          <w:rFonts w:ascii="Lucida Sans Unicode" w:eastAsia="Times New Roman" w:hAnsi="Lucida Sans Unicode" w:cs="Lucida Sans Unicode"/>
          <w:kern w:val="18"/>
          <w:sz w:val="20"/>
          <w:szCs w:val="20"/>
          <w:lang w:val="es-ES" w:eastAsia="es-ES"/>
        </w:rPr>
        <w:t xml:space="preserve">ya no pertenecen al </w:t>
      </w:r>
      <w:r w:rsidR="00F21D72">
        <w:rPr>
          <w:rFonts w:ascii="Lucida Sans Unicode" w:eastAsia="Times New Roman" w:hAnsi="Lucida Sans Unicode" w:cs="Lucida Sans Unicode"/>
          <w:kern w:val="18"/>
          <w:sz w:val="20"/>
          <w:szCs w:val="20"/>
          <w:lang w:val="es-ES" w:eastAsia="es-ES"/>
        </w:rPr>
        <w:t>S</w:t>
      </w:r>
      <w:r w:rsidR="00FA1FD6" w:rsidRPr="00FA1FD6">
        <w:rPr>
          <w:rFonts w:ascii="Lucida Sans Unicode" w:eastAsia="Times New Roman" w:hAnsi="Lucida Sans Unicode" w:cs="Lucida Sans Unicode"/>
          <w:kern w:val="18"/>
          <w:sz w:val="20"/>
          <w:szCs w:val="20"/>
          <w:lang w:val="es-ES" w:eastAsia="es-ES"/>
        </w:rPr>
        <w:t xml:space="preserve">ervicio de este </w:t>
      </w:r>
      <w:r w:rsidR="00F21D72">
        <w:rPr>
          <w:rFonts w:ascii="Lucida Sans Unicode" w:eastAsia="Times New Roman" w:hAnsi="Lucida Sans Unicode" w:cs="Lucida Sans Unicode"/>
          <w:kern w:val="18"/>
          <w:sz w:val="20"/>
          <w:szCs w:val="20"/>
          <w:lang w:val="es-ES" w:eastAsia="es-ES"/>
        </w:rPr>
        <w:t>IEPC Jalisco</w:t>
      </w:r>
      <w:r w:rsidR="00FA1FD6" w:rsidRPr="00FA1FD6">
        <w:rPr>
          <w:rFonts w:ascii="Lucida Sans Unicode" w:eastAsia="Times New Roman" w:hAnsi="Lucida Sans Unicode" w:cs="Lucida Sans Unicode"/>
          <w:kern w:val="18"/>
          <w:sz w:val="20"/>
          <w:szCs w:val="20"/>
          <w:lang w:val="es-ES" w:eastAsia="es-ES"/>
        </w:rPr>
        <w:t xml:space="preserve"> </w:t>
      </w:r>
      <w:r w:rsidR="00F21D72">
        <w:rPr>
          <w:rFonts w:ascii="Lucida Sans Unicode" w:eastAsia="Times New Roman" w:hAnsi="Lucida Sans Unicode" w:cs="Lucida Sans Unicode"/>
          <w:kern w:val="18"/>
          <w:sz w:val="20"/>
          <w:szCs w:val="20"/>
          <w:lang w:val="es-ES" w:eastAsia="es-ES"/>
        </w:rPr>
        <w:t>ya</w:t>
      </w:r>
      <w:r w:rsidR="00FA1FD6" w:rsidRPr="00FA1FD6">
        <w:rPr>
          <w:rFonts w:ascii="Lucida Sans Unicode" w:eastAsia="Times New Roman" w:hAnsi="Lucida Sans Unicode" w:cs="Lucida Sans Unicode"/>
          <w:kern w:val="18"/>
          <w:sz w:val="20"/>
          <w:szCs w:val="20"/>
          <w:lang w:val="es-ES" w:eastAsia="es-ES"/>
        </w:rPr>
        <w:t xml:space="preserve"> que </w:t>
      </w:r>
      <w:r w:rsidR="001273B6">
        <w:rPr>
          <w:rFonts w:ascii="Lucida Sans Unicode" w:eastAsia="Times New Roman" w:hAnsi="Lucida Sans Unicode" w:cs="Lucida Sans Unicode"/>
          <w:kern w:val="18"/>
          <w:sz w:val="20"/>
          <w:szCs w:val="20"/>
          <w:lang w:val="es-ES" w:eastAsia="es-ES"/>
        </w:rPr>
        <w:t>se unieron a los grupos de trabajo de consejerías del propio IEPC Jalisco</w:t>
      </w:r>
      <w:r w:rsidR="00CD3D45">
        <w:rPr>
          <w:rFonts w:ascii="Lucida Sans Unicode" w:eastAsia="Times New Roman" w:hAnsi="Lucida Sans Unicode" w:cs="Lucida Sans Unicode"/>
          <w:kern w:val="18"/>
          <w:sz w:val="20"/>
          <w:szCs w:val="20"/>
          <w:lang w:val="es-ES" w:eastAsia="es-ES"/>
        </w:rPr>
        <w:t xml:space="preserve">, presentando su </w:t>
      </w:r>
      <w:r w:rsidR="00632FFA">
        <w:rPr>
          <w:rFonts w:ascii="Lucida Sans Unicode" w:eastAsia="Times New Roman" w:hAnsi="Lucida Sans Unicode" w:cs="Lucida Sans Unicode"/>
          <w:kern w:val="18"/>
          <w:sz w:val="20"/>
          <w:szCs w:val="20"/>
          <w:lang w:val="es-ES" w:eastAsia="es-ES"/>
        </w:rPr>
        <w:t>separación</w:t>
      </w:r>
      <w:r w:rsidR="00CD3D45">
        <w:rPr>
          <w:rFonts w:ascii="Lucida Sans Unicode" w:eastAsia="Times New Roman" w:hAnsi="Lucida Sans Unicode" w:cs="Lucida Sans Unicode"/>
          <w:kern w:val="18"/>
          <w:sz w:val="20"/>
          <w:szCs w:val="20"/>
          <w:lang w:val="es-ES" w:eastAsia="es-ES"/>
        </w:rPr>
        <w:t xml:space="preserve"> definitiva al SPEN</w:t>
      </w:r>
      <w:r w:rsidR="00632FFA">
        <w:rPr>
          <w:rFonts w:ascii="Lucida Sans Unicode" w:eastAsia="Times New Roman" w:hAnsi="Lucida Sans Unicode" w:cs="Lucida Sans Unicode"/>
          <w:kern w:val="18"/>
          <w:sz w:val="20"/>
          <w:szCs w:val="20"/>
          <w:lang w:val="es-ES" w:eastAsia="es-ES"/>
        </w:rPr>
        <w:t xml:space="preserve"> en las fechas precisadas en los antecedentes 9 y 10</w:t>
      </w:r>
      <w:r w:rsidR="00F21D72">
        <w:rPr>
          <w:rFonts w:ascii="Lucida Sans Unicode" w:eastAsia="Times New Roman" w:hAnsi="Lucida Sans Unicode" w:cs="Lucida Sans Unicode"/>
          <w:kern w:val="18"/>
          <w:sz w:val="20"/>
          <w:szCs w:val="20"/>
          <w:lang w:val="es-ES" w:eastAsia="es-ES"/>
        </w:rPr>
        <w:t>.</w:t>
      </w:r>
    </w:p>
    <w:p w14:paraId="7D677711" w14:textId="775A5608" w:rsidR="007514DC" w:rsidRDefault="007514DC" w:rsidP="00D011CA">
      <w:pPr>
        <w:pStyle w:val="Prrafodelista"/>
        <w:spacing w:after="0" w:line="240" w:lineRule="auto"/>
        <w:ind w:left="0"/>
        <w:rPr>
          <w:rFonts w:ascii="Lucida Sans Unicode" w:eastAsia="Times New Roman" w:hAnsi="Lucida Sans Unicode" w:cs="Lucida Sans Unicode"/>
          <w:kern w:val="18"/>
          <w:sz w:val="20"/>
          <w:szCs w:val="20"/>
          <w:lang w:val="es-ES" w:eastAsia="es-ES"/>
        </w:rPr>
      </w:pPr>
    </w:p>
    <w:p w14:paraId="43A776BA" w14:textId="3380279B" w:rsidR="00485359" w:rsidRDefault="00632FFA" w:rsidP="00632FFA">
      <w:pPr>
        <w:spacing w:after="0" w:line="240" w:lineRule="auto"/>
        <w:jc w:val="both"/>
        <w:rPr>
          <w:rFonts w:ascii="Lucida Sans Unicode" w:eastAsia="Times New Roman" w:hAnsi="Lucida Sans Unicode" w:cs="Lucida Sans Unicode"/>
          <w:kern w:val="18"/>
          <w:sz w:val="20"/>
          <w:szCs w:val="20"/>
          <w:lang w:val="es-ES" w:eastAsia="es-ES"/>
        </w:rPr>
      </w:pPr>
      <w:r w:rsidRPr="00632FFA">
        <w:rPr>
          <w:rFonts w:ascii="Lucida Sans Unicode" w:eastAsia="Times New Roman" w:hAnsi="Lucida Sans Unicode" w:cs="Lucida Sans Unicode"/>
          <w:b/>
          <w:bCs/>
          <w:kern w:val="18"/>
          <w:sz w:val="20"/>
          <w:szCs w:val="20"/>
          <w:lang w:val="es-ES" w:eastAsia="es-ES"/>
        </w:rPr>
        <w:t>XII. DE LA NOTIFICACIÓN AL PERSONAL DEL SPEN.</w:t>
      </w:r>
      <w:r>
        <w:rPr>
          <w:rFonts w:ascii="Lucida Sans Unicode" w:eastAsia="Times New Roman" w:hAnsi="Lucida Sans Unicode" w:cs="Lucida Sans Unicode"/>
          <w:kern w:val="18"/>
          <w:sz w:val="20"/>
          <w:szCs w:val="20"/>
          <w:lang w:val="es-ES" w:eastAsia="es-ES"/>
        </w:rPr>
        <w:t xml:space="preserve"> </w:t>
      </w:r>
      <w:r w:rsidRPr="00D011CA">
        <w:rPr>
          <w:rFonts w:ascii="Lucida Sans Unicode" w:eastAsia="Times New Roman" w:hAnsi="Lucida Sans Unicode" w:cs="Lucida Sans Unicode"/>
          <w:kern w:val="18"/>
          <w:sz w:val="20"/>
          <w:szCs w:val="20"/>
          <w:lang w:val="es-ES" w:eastAsia="es-ES"/>
        </w:rPr>
        <w:t xml:space="preserve">De conformidad con lo dispuesto en </w:t>
      </w:r>
      <w:r w:rsidR="00276A73">
        <w:rPr>
          <w:rFonts w:ascii="Lucida Sans Unicode" w:eastAsia="Times New Roman" w:hAnsi="Lucida Sans Unicode" w:cs="Lucida Sans Unicode"/>
          <w:kern w:val="18"/>
          <w:sz w:val="20"/>
          <w:szCs w:val="20"/>
          <w:lang w:val="es-ES" w:eastAsia="es-ES"/>
        </w:rPr>
        <w:t>los</w:t>
      </w:r>
      <w:r w:rsidRPr="00D011CA">
        <w:rPr>
          <w:rFonts w:ascii="Lucida Sans Unicode" w:eastAsia="Times New Roman" w:hAnsi="Lucida Sans Unicode" w:cs="Lucida Sans Unicode"/>
          <w:kern w:val="18"/>
          <w:sz w:val="20"/>
          <w:szCs w:val="20"/>
          <w:lang w:val="es-ES" w:eastAsia="es-ES"/>
        </w:rPr>
        <w:t xml:space="preserve"> artículo</w:t>
      </w:r>
      <w:r w:rsidR="00276A73">
        <w:rPr>
          <w:rFonts w:ascii="Lucida Sans Unicode" w:eastAsia="Times New Roman" w:hAnsi="Lucida Sans Unicode" w:cs="Lucida Sans Unicode"/>
          <w:kern w:val="18"/>
          <w:sz w:val="20"/>
          <w:szCs w:val="20"/>
          <w:lang w:val="es-ES" w:eastAsia="es-ES"/>
        </w:rPr>
        <w:t>s 12, inciso p),</w:t>
      </w:r>
      <w:r w:rsidRPr="00D011CA">
        <w:rPr>
          <w:rFonts w:ascii="Lucida Sans Unicode" w:eastAsia="Times New Roman" w:hAnsi="Lucida Sans Unicode" w:cs="Lucida Sans Unicode"/>
          <w:kern w:val="18"/>
          <w:sz w:val="20"/>
          <w:szCs w:val="20"/>
          <w:lang w:val="es-ES" w:eastAsia="es-ES"/>
        </w:rPr>
        <w:t xml:space="preserve"> </w:t>
      </w:r>
      <w:r>
        <w:rPr>
          <w:rFonts w:ascii="Lucida Sans Unicode" w:eastAsia="Times New Roman" w:hAnsi="Lucida Sans Unicode" w:cs="Lucida Sans Unicode"/>
          <w:kern w:val="18"/>
          <w:sz w:val="20"/>
          <w:szCs w:val="20"/>
          <w:lang w:val="es-ES" w:eastAsia="es-ES"/>
        </w:rPr>
        <w:t>80</w:t>
      </w:r>
      <w:r w:rsidRPr="00D011CA">
        <w:rPr>
          <w:rFonts w:ascii="Lucida Sans Unicode" w:eastAsia="Times New Roman" w:hAnsi="Lucida Sans Unicode" w:cs="Lucida Sans Unicode"/>
          <w:kern w:val="18"/>
          <w:sz w:val="20"/>
          <w:szCs w:val="20"/>
          <w:lang w:val="es-ES" w:eastAsia="es-ES"/>
        </w:rPr>
        <w:t xml:space="preserve"> de los Lineamientos, </w:t>
      </w:r>
      <w:r w:rsidR="00485359">
        <w:rPr>
          <w:rFonts w:ascii="Lucida Sans Unicode" w:eastAsia="Times New Roman" w:hAnsi="Lucida Sans Unicode" w:cs="Lucida Sans Unicode"/>
          <w:kern w:val="18"/>
          <w:sz w:val="20"/>
          <w:szCs w:val="20"/>
          <w:lang w:val="es-ES" w:eastAsia="es-ES"/>
        </w:rPr>
        <w:t>es obligación de la persona Titular del Órgano de Enlace</w:t>
      </w:r>
      <w:r w:rsidR="00276A73">
        <w:rPr>
          <w:rFonts w:ascii="Lucida Sans Unicode" w:eastAsia="Times New Roman" w:hAnsi="Lucida Sans Unicode" w:cs="Lucida Sans Unicode"/>
          <w:kern w:val="18"/>
          <w:sz w:val="20"/>
          <w:szCs w:val="20"/>
          <w:lang w:val="es-ES" w:eastAsia="es-ES"/>
        </w:rPr>
        <w:t xml:space="preserve"> notificar el Dictamen</w:t>
      </w:r>
      <w:r w:rsidR="00FE6382">
        <w:rPr>
          <w:rFonts w:ascii="Lucida Sans Unicode" w:eastAsia="Times New Roman" w:hAnsi="Lucida Sans Unicode" w:cs="Lucida Sans Unicode"/>
          <w:kern w:val="18"/>
          <w:sz w:val="20"/>
          <w:szCs w:val="20"/>
          <w:lang w:val="es-ES" w:eastAsia="es-ES"/>
        </w:rPr>
        <w:t xml:space="preserve">, </w:t>
      </w:r>
      <w:r w:rsidR="004D260E" w:rsidRPr="004D260E">
        <w:rPr>
          <w:rFonts w:ascii="Lucida Sans Unicode" w:eastAsia="Times New Roman" w:hAnsi="Lucida Sans Unicode" w:cs="Lucida Sans Unicode"/>
          <w:kern w:val="18"/>
          <w:sz w:val="20"/>
          <w:szCs w:val="20"/>
          <w:lang w:val="es-ES" w:eastAsia="es-ES"/>
        </w:rPr>
        <w:t>así como la fecha a partir de la cual las personas integrantes del Servicio podrán consultar el Dictamen de resultados individuales anual en el Sistema de Información y Registro del Servicio (SIISPEN), en un plazo no mayor a un mes a partir de su aprobación por parte de este Consejo General.</w:t>
      </w:r>
    </w:p>
    <w:p w14:paraId="0CE09F5E" w14:textId="77777777" w:rsidR="00FE6382" w:rsidRDefault="00FE6382" w:rsidP="00632FFA">
      <w:pPr>
        <w:spacing w:after="0" w:line="240" w:lineRule="auto"/>
        <w:jc w:val="both"/>
        <w:rPr>
          <w:rFonts w:ascii="Lucida Sans Unicode" w:eastAsia="Times New Roman" w:hAnsi="Lucida Sans Unicode" w:cs="Lucida Sans Unicode"/>
          <w:kern w:val="18"/>
          <w:sz w:val="20"/>
          <w:szCs w:val="20"/>
          <w:lang w:val="es-ES" w:eastAsia="es-ES"/>
        </w:rPr>
      </w:pPr>
    </w:p>
    <w:p w14:paraId="3E638139" w14:textId="2C0B8F99" w:rsidR="00632FFA" w:rsidRDefault="004D260E" w:rsidP="00632FFA">
      <w:pPr>
        <w:spacing w:after="0" w:line="240" w:lineRule="auto"/>
        <w:jc w:val="both"/>
        <w:rPr>
          <w:rFonts w:ascii="Lucida Sans Unicode" w:eastAsia="Times New Roman" w:hAnsi="Lucida Sans Unicode" w:cs="Lucida Sans Unicode"/>
          <w:kern w:val="18"/>
          <w:sz w:val="20"/>
          <w:szCs w:val="20"/>
          <w:lang w:val="es-ES" w:eastAsia="es-ES"/>
        </w:rPr>
      </w:pPr>
      <w:r w:rsidRPr="004D260E">
        <w:rPr>
          <w:rFonts w:ascii="Lucida Sans Unicode" w:eastAsia="Times New Roman" w:hAnsi="Lucida Sans Unicode" w:cs="Lucida Sans Unicode"/>
          <w:kern w:val="18"/>
          <w:sz w:val="20"/>
          <w:szCs w:val="20"/>
          <w:lang w:val="es-ES" w:eastAsia="es-ES"/>
        </w:rPr>
        <w:t>En virtud de lo anterior,</w:t>
      </w:r>
      <w:r w:rsidR="0054146C">
        <w:rPr>
          <w:rFonts w:ascii="Lucida Sans Unicode" w:eastAsia="Times New Roman" w:hAnsi="Lucida Sans Unicode" w:cs="Lucida Sans Unicode"/>
          <w:kern w:val="18"/>
          <w:sz w:val="20"/>
          <w:szCs w:val="20"/>
          <w:lang w:val="es-ES" w:eastAsia="es-ES"/>
        </w:rPr>
        <w:t xml:space="preserve"> resulta necesario instruir a</w:t>
      </w:r>
      <w:r w:rsidRPr="004D260E">
        <w:rPr>
          <w:rFonts w:ascii="Lucida Sans Unicode" w:eastAsia="Times New Roman" w:hAnsi="Lucida Sans Unicode" w:cs="Lucida Sans Unicode"/>
          <w:kern w:val="18"/>
          <w:sz w:val="20"/>
          <w:szCs w:val="20"/>
          <w:lang w:val="es-ES" w:eastAsia="es-ES"/>
        </w:rPr>
        <w:t xml:space="preserve"> la persona titular del Órgano de Enlace con el Servicio para que, dentro del periodo antes mencionado, notifique a las personas integrantes del Servicio, mediante oficio o circular, lo siguiente:</w:t>
      </w:r>
    </w:p>
    <w:p w14:paraId="7E1CC82E" w14:textId="77777777" w:rsidR="004D260E" w:rsidRPr="00D011CA" w:rsidRDefault="004D260E" w:rsidP="00632FFA">
      <w:pPr>
        <w:spacing w:after="0" w:line="240" w:lineRule="auto"/>
        <w:jc w:val="both"/>
        <w:rPr>
          <w:rFonts w:ascii="Lucida Sans Unicode" w:eastAsia="Times New Roman" w:hAnsi="Lucida Sans Unicode" w:cs="Lucida Sans Unicode"/>
          <w:kern w:val="18"/>
          <w:sz w:val="20"/>
          <w:szCs w:val="20"/>
          <w:lang w:val="es-ES" w:eastAsia="es-ES"/>
        </w:rPr>
      </w:pPr>
    </w:p>
    <w:p w14:paraId="0A6140E0" w14:textId="77777777" w:rsidR="00632FFA" w:rsidRDefault="00632FFA" w:rsidP="003959EA">
      <w:pPr>
        <w:pStyle w:val="Prrafodelista"/>
        <w:numPr>
          <w:ilvl w:val="0"/>
          <w:numId w:val="2"/>
        </w:numPr>
        <w:spacing w:after="0" w:line="240" w:lineRule="auto"/>
        <w:jc w:val="both"/>
        <w:rPr>
          <w:rFonts w:ascii="Lucida Sans Unicode" w:eastAsia="Times New Roman" w:hAnsi="Lucida Sans Unicode" w:cs="Lucida Sans Unicode"/>
          <w:kern w:val="18"/>
          <w:sz w:val="20"/>
          <w:szCs w:val="20"/>
          <w:lang w:val="es-ES" w:eastAsia="es-ES"/>
        </w:rPr>
      </w:pPr>
      <w:r w:rsidRPr="00D011CA">
        <w:rPr>
          <w:rFonts w:ascii="Lucida Sans Unicode" w:eastAsia="Times New Roman" w:hAnsi="Lucida Sans Unicode" w:cs="Lucida Sans Unicode"/>
          <w:kern w:val="18"/>
          <w:sz w:val="20"/>
          <w:szCs w:val="20"/>
          <w:lang w:val="es-ES" w:eastAsia="es-ES"/>
        </w:rPr>
        <w:t>La fecha en que e</w:t>
      </w:r>
      <w:r>
        <w:rPr>
          <w:rFonts w:ascii="Lucida Sans Unicode" w:eastAsia="Times New Roman" w:hAnsi="Lucida Sans Unicode" w:cs="Lucida Sans Unicode"/>
          <w:kern w:val="18"/>
          <w:sz w:val="20"/>
          <w:szCs w:val="20"/>
          <w:lang w:val="es-ES" w:eastAsia="es-ES"/>
        </w:rPr>
        <w:t>ste</w:t>
      </w:r>
      <w:r w:rsidRPr="00D011CA">
        <w:rPr>
          <w:rFonts w:ascii="Lucida Sans Unicode" w:eastAsia="Times New Roman" w:hAnsi="Lucida Sans Unicode" w:cs="Lucida Sans Unicode"/>
          <w:kern w:val="18"/>
          <w:sz w:val="20"/>
          <w:szCs w:val="20"/>
          <w:lang w:val="es-ES" w:eastAsia="es-ES"/>
        </w:rPr>
        <w:t xml:space="preserve"> </w:t>
      </w:r>
      <w:r>
        <w:rPr>
          <w:rFonts w:ascii="Lucida Sans Unicode" w:eastAsia="Times New Roman" w:hAnsi="Lucida Sans Unicode" w:cs="Lucida Sans Unicode"/>
          <w:kern w:val="18"/>
          <w:sz w:val="20"/>
          <w:szCs w:val="20"/>
          <w:lang w:val="es-ES" w:eastAsia="es-ES"/>
        </w:rPr>
        <w:t>ó</w:t>
      </w:r>
      <w:r w:rsidRPr="00D011CA">
        <w:rPr>
          <w:rFonts w:ascii="Lucida Sans Unicode" w:eastAsia="Times New Roman" w:hAnsi="Lucida Sans Unicode" w:cs="Lucida Sans Unicode"/>
          <w:kern w:val="18"/>
          <w:sz w:val="20"/>
          <w:szCs w:val="20"/>
          <w:lang w:val="es-ES" w:eastAsia="es-ES"/>
        </w:rPr>
        <w:t xml:space="preserve">rgano </w:t>
      </w:r>
      <w:r>
        <w:rPr>
          <w:rFonts w:ascii="Lucida Sans Unicode" w:eastAsia="Times New Roman" w:hAnsi="Lucida Sans Unicode" w:cs="Lucida Sans Unicode"/>
          <w:kern w:val="18"/>
          <w:sz w:val="20"/>
          <w:szCs w:val="20"/>
          <w:lang w:val="es-ES" w:eastAsia="es-ES"/>
        </w:rPr>
        <w:t>s</w:t>
      </w:r>
      <w:r w:rsidRPr="00D011CA">
        <w:rPr>
          <w:rFonts w:ascii="Lucida Sans Unicode" w:eastAsia="Times New Roman" w:hAnsi="Lucida Sans Unicode" w:cs="Lucida Sans Unicode"/>
          <w:kern w:val="18"/>
          <w:sz w:val="20"/>
          <w:szCs w:val="20"/>
          <w:lang w:val="es-ES" w:eastAsia="es-ES"/>
        </w:rPr>
        <w:t xml:space="preserve">uperior de </w:t>
      </w:r>
      <w:r>
        <w:rPr>
          <w:rFonts w:ascii="Lucida Sans Unicode" w:eastAsia="Times New Roman" w:hAnsi="Lucida Sans Unicode" w:cs="Lucida Sans Unicode"/>
          <w:kern w:val="18"/>
          <w:sz w:val="20"/>
          <w:szCs w:val="20"/>
          <w:lang w:val="es-ES" w:eastAsia="es-ES"/>
        </w:rPr>
        <w:t>d</w:t>
      </w:r>
      <w:r w:rsidRPr="00D011CA">
        <w:rPr>
          <w:rFonts w:ascii="Lucida Sans Unicode" w:eastAsia="Times New Roman" w:hAnsi="Lucida Sans Unicode" w:cs="Lucida Sans Unicode"/>
          <w:kern w:val="18"/>
          <w:sz w:val="20"/>
          <w:szCs w:val="20"/>
          <w:lang w:val="es-ES" w:eastAsia="es-ES"/>
        </w:rPr>
        <w:t>irección aprobó el Dictamen, y</w:t>
      </w:r>
    </w:p>
    <w:p w14:paraId="50028AB2" w14:textId="77777777" w:rsidR="00632FFA" w:rsidRDefault="00632FFA" w:rsidP="00632FFA">
      <w:pPr>
        <w:pStyle w:val="Prrafodelista"/>
        <w:spacing w:after="0" w:line="240" w:lineRule="auto"/>
        <w:ind w:left="0"/>
        <w:jc w:val="both"/>
        <w:rPr>
          <w:rFonts w:ascii="Lucida Sans Unicode" w:eastAsia="Times New Roman" w:hAnsi="Lucida Sans Unicode" w:cs="Lucida Sans Unicode"/>
          <w:kern w:val="18"/>
          <w:sz w:val="20"/>
          <w:szCs w:val="20"/>
          <w:lang w:val="es-ES" w:eastAsia="es-ES"/>
        </w:rPr>
      </w:pPr>
    </w:p>
    <w:p w14:paraId="0C8FA6C8" w14:textId="519ADA73" w:rsidR="00632FFA" w:rsidRDefault="00632FFA" w:rsidP="003959EA">
      <w:pPr>
        <w:pStyle w:val="Prrafodelista"/>
        <w:numPr>
          <w:ilvl w:val="0"/>
          <w:numId w:val="2"/>
        </w:numPr>
        <w:spacing w:after="0" w:line="240" w:lineRule="auto"/>
        <w:jc w:val="both"/>
        <w:rPr>
          <w:rFonts w:ascii="Lucida Sans Unicode" w:eastAsia="Times New Roman" w:hAnsi="Lucida Sans Unicode" w:cs="Lucida Sans Unicode"/>
          <w:kern w:val="18"/>
          <w:sz w:val="20"/>
          <w:szCs w:val="20"/>
          <w:lang w:val="es-ES" w:eastAsia="es-ES"/>
        </w:rPr>
      </w:pPr>
      <w:r w:rsidRPr="00D011CA">
        <w:rPr>
          <w:rFonts w:ascii="Lucida Sans Unicode" w:eastAsia="Times New Roman" w:hAnsi="Lucida Sans Unicode" w:cs="Lucida Sans Unicode"/>
          <w:kern w:val="18"/>
          <w:sz w:val="20"/>
          <w:szCs w:val="20"/>
          <w:lang w:val="es-ES" w:eastAsia="es-ES"/>
        </w:rPr>
        <w:t xml:space="preserve">La fecha a partir de la cual podrán consultar el Dictamen de resultados individuales anual en el </w:t>
      </w:r>
      <w:r w:rsidR="003959EA">
        <w:rPr>
          <w:rFonts w:ascii="Lucida Sans Unicode" w:eastAsia="Times New Roman" w:hAnsi="Lucida Sans Unicode" w:cs="Lucida Sans Unicode"/>
          <w:kern w:val="18"/>
          <w:sz w:val="20"/>
          <w:szCs w:val="20"/>
          <w:lang w:val="es-ES" w:eastAsia="es-ES"/>
        </w:rPr>
        <w:t>SIISPEN</w:t>
      </w:r>
      <w:r w:rsidRPr="00D011CA">
        <w:rPr>
          <w:rFonts w:ascii="Lucida Sans Unicode" w:eastAsia="Times New Roman" w:hAnsi="Lucida Sans Unicode" w:cs="Lucida Sans Unicode"/>
          <w:kern w:val="18"/>
          <w:sz w:val="20"/>
          <w:szCs w:val="20"/>
          <w:lang w:val="es-ES" w:eastAsia="es-ES"/>
        </w:rPr>
        <w:t>.</w:t>
      </w:r>
    </w:p>
    <w:p w14:paraId="44CE15FF" w14:textId="77777777" w:rsidR="004D260E" w:rsidRPr="004D260E" w:rsidRDefault="004D260E" w:rsidP="004D260E">
      <w:pPr>
        <w:pStyle w:val="Prrafodelista"/>
        <w:rPr>
          <w:rFonts w:ascii="Lucida Sans Unicode" w:eastAsia="Times New Roman" w:hAnsi="Lucida Sans Unicode" w:cs="Lucida Sans Unicode"/>
          <w:kern w:val="18"/>
          <w:sz w:val="20"/>
          <w:szCs w:val="20"/>
          <w:lang w:val="es-ES" w:eastAsia="es-ES"/>
        </w:rPr>
      </w:pPr>
    </w:p>
    <w:p w14:paraId="5FEA911E" w14:textId="3DD152FE" w:rsidR="004D260E" w:rsidRDefault="00AF3651" w:rsidP="003959EA">
      <w:pPr>
        <w:pStyle w:val="Prrafodelista"/>
        <w:numPr>
          <w:ilvl w:val="0"/>
          <w:numId w:val="2"/>
        </w:numPr>
        <w:spacing w:after="0" w:line="240" w:lineRule="auto"/>
        <w:jc w:val="both"/>
        <w:rPr>
          <w:rFonts w:ascii="Lucida Sans Unicode" w:eastAsia="Times New Roman" w:hAnsi="Lucida Sans Unicode" w:cs="Lucida Sans Unicode"/>
          <w:kern w:val="18"/>
          <w:sz w:val="20"/>
          <w:szCs w:val="20"/>
          <w:lang w:val="es-ES" w:eastAsia="es-ES"/>
        </w:rPr>
      </w:pPr>
      <w:r>
        <w:rPr>
          <w:rFonts w:ascii="Lucida Sans Unicode" w:eastAsia="Times New Roman" w:hAnsi="Lucida Sans Unicode" w:cs="Lucida Sans Unicode"/>
          <w:kern w:val="18"/>
          <w:sz w:val="20"/>
          <w:szCs w:val="20"/>
          <w:lang w:val="es-ES" w:eastAsia="es-ES"/>
        </w:rPr>
        <w:t>El periodo para solicitar la revisión de la evaluación del desempeño.</w:t>
      </w:r>
    </w:p>
    <w:p w14:paraId="29C44CAD" w14:textId="6ABE4337" w:rsidR="00632FFA" w:rsidRDefault="00632FFA" w:rsidP="00632FFA">
      <w:pPr>
        <w:pStyle w:val="Prrafodelista"/>
        <w:spacing w:after="0" w:line="240" w:lineRule="auto"/>
        <w:ind w:left="0"/>
        <w:jc w:val="both"/>
        <w:rPr>
          <w:rFonts w:ascii="Lucida Sans Unicode" w:eastAsia="Times New Roman" w:hAnsi="Lucida Sans Unicode" w:cs="Lucida Sans Unicode"/>
          <w:kern w:val="18"/>
          <w:sz w:val="20"/>
          <w:szCs w:val="20"/>
          <w:lang w:val="es-ES" w:eastAsia="es-ES"/>
        </w:rPr>
      </w:pPr>
    </w:p>
    <w:p w14:paraId="383AB8FB" w14:textId="6FBEE25F" w:rsidR="00444AB4" w:rsidRPr="00D011CA" w:rsidRDefault="00D37C24" w:rsidP="00D011CA">
      <w:pPr>
        <w:spacing w:after="0" w:line="240"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X</w:t>
      </w:r>
      <w:r w:rsidR="00632FFA">
        <w:rPr>
          <w:rFonts w:ascii="Lucida Sans Unicode" w:hAnsi="Lucida Sans Unicode" w:cs="Lucida Sans Unicode"/>
          <w:b/>
          <w:bCs/>
          <w:sz w:val="20"/>
          <w:szCs w:val="20"/>
        </w:rPr>
        <w:t>I</w:t>
      </w:r>
      <w:r w:rsidR="006D16E5">
        <w:rPr>
          <w:rFonts w:ascii="Lucida Sans Unicode" w:hAnsi="Lucida Sans Unicode" w:cs="Lucida Sans Unicode"/>
          <w:b/>
          <w:bCs/>
          <w:sz w:val="20"/>
          <w:szCs w:val="20"/>
        </w:rPr>
        <w:t>II</w:t>
      </w:r>
      <w:r w:rsidR="00444AB4" w:rsidRPr="00D011CA">
        <w:rPr>
          <w:rFonts w:ascii="Lucida Sans Unicode" w:hAnsi="Lucida Sans Unicode" w:cs="Lucida Sans Unicode"/>
          <w:b/>
          <w:bCs/>
          <w:sz w:val="20"/>
          <w:szCs w:val="20"/>
        </w:rPr>
        <w:t>. DE LA NOTIFICACIÓN Y PUBLICACIÓN</w:t>
      </w:r>
      <w:r w:rsidR="005B4A4A">
        <w:rPr>
          <w:rFonts w:ascii="Lucida Sans Unicode" w:hAnsi="Lucida Sans Unicode" w:cs="Lucida Sans Unicode"/>
          <w:b/>
          <w:bCs/>
          <w:sz w:val="20"/>
          <w:szCs w:val="20"/>
        </w:rPr>
        <w:t xml:space="preserve"> DEL ACUERDO</w:t>
      </w:r>
      <w:r w:rsidR="00444AB4" w:rsidRPr="00D011CA">
        <w:rPr>
          <w:rFonts w:ascii="Lucida Sans Unicode" w:hAnsi="Lucida Sans Unicode" w:cs="Lucida Sans Unicode"/>
          <w:sz w:val="20"/>
          <w:szCs w:val="20"/>
        </w:rPr>
        <w:t xml:space="preserve">. De conformidad con lo dispuesto en el artículo 51 del Reglamento de Sesiones del Consejo General, deberá de notificarse el </w:t>
      </w:r>
      <w:r w:rsidR="00444AB4" w:rsidRPr="00D011CA">
        <w:rPr>
          <w:rFonts w:ascii="Lucida Sans Unicode" w:hAnsi="Lucida Sans Unicode" w:cs="Lucida Sans Unicode"/>
          <w:sz w:val="20"/>
          <w:szCs w:val="20"/>
        </w:rPr>
        <w:lastRenderedPageBreak/>
        <w:t xml:space="preserve">presente acuerdo a </w:t>
      </w:r>
      <w:r w:rsidR="001D5BD4">
        <w:rPr>
          <w:rFonts w:ascii="Lucida Sans Unicode" w:hAnsi="Lucida Sans Unicode" w:cs="Lucida Sans Unicode"/>
          <w:sz w:val="20"/>
          <w:szCs w:val="20"/>
        </w:rPr>
        <w:t>las personas integrantes del Consejo General</w:t>
      </w:r>
      <w:r w:rsidR="001D5BD4" w:rsidRPr="5C962D0C">
        <w:rPr>
          <w:rFonts w:ascii="Lucida Sans Unicode" w:hAnsi="Lucida Sans Unicode" w:cs="Lucida Sans Unicode"/>
          <w:sz w:val="20"/>
          <w:szCs w:val="20"/>
        </w:rPr>
        <w:t xml:space="preserve"> </w:t>
      </w:r>
      <w:r w:rsidR="00444AB4" w:rsidRPr="00D011CA">
        <w:rPr>
          <w:rFonts w:ascii="Lucida Sans Unicode" w:hAnsi="Lucida Sans Unicode" w:cs="Lucida Sans Unicode"/>
          <w:sz w:val="20"/>
          <w:szCs w:val="20"/>
        </w:rPr>
        <w:t>en términos de dicha disposición reglamentaria.</w:t>
      </w:r>
    </w:p>
    <w:p w14:paraId="3FD7497A" w14:textId="77777777" w:rsidR="00444AB4" w:rsidRPr="00D011CA" w:rsidRDefault="00444AB4" w:rsidP="00D011CA">
      <w:pPr>
        <w:spacing w:after="0" w:line="240" w:lineRule="auto"/>
        <w:jc w:val="both"/>
        <w:rPr>
          <w:rFonts w:ascii="Lucida Sans Unicode" w:hAnsi="Lucida Sans Unicode" w:cs="Lucida Sans Unicode"/>
          <w:sz w:val="20"/>
          <w:szCs w:val="20"/>
        </w:rPr>
      </w:pPr>
    </w:p>
    <w:p w14:paraId="56BF5F22" w14:textId="412AB46C" w:rsidR="002773DE" w:rsidRPr="00D011CA" w:rsidRDefault="00444AB4" w:rsidP="00D011CA">
      <w:pPr>
        <w:spacing w:after="0" w:line="240" w:lineRule="auto"/>
        <w:jc w:val="both"/>
        <w:rPr>
          <w:rFonts w:ascii="Lucida Sans Unicode" w:eastAsia="Times New Roman" w:hAnsi="Lucida Sans Unicode" w:cs="Lucida Sans Unicode"/>
          <w:kern w:val="18"/>
          <w:sz w:val="20"/>
          <w:szCs w:val="20"/>
          <w:lang w:val="es-ES" w:eastAsia="es-ES"/>
        </w:rPr>
      </w:pPr>
      <w:r w:rsidRPr="00D011CA">
        <w:rPr>
          <w:rFonts w:ascii="Lucida Sans Unicode" w:hAnsi="Lucida Sans Unicode" w:cs="Lucida Sans Unicode"/>
          <w:sz w:val="20"/>
          <w:szCs w:val="20"/>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6B179B1" w14:textId="77777777" w:rsidR="002773DE" w:rsidRPr="00D011CA" w:rsidRDefault="002773DE" w:rsidP="00D011CA">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03A54E58" w14:textId="619622B6" w:rsidR="001149A1" w:rsidRPr="00D011CA" w:rsidRDefault="002773DE" w:rsidP="00D011CA">
      <w:pPr>
        <w:suppressAutoHyphens/>
        <w:spacing w:after="0" w:line="240" w:lineRule="auto"/>
        <w:jc w:val="both"/>
        <w:rPr>
          <w:rFonts w:ascii="Lucida Sans Unicode" w:eastAsia="Times New Roman" w:hAnsi="Lucida Sans Unicode" w:cs="Lucida Sans Unicode"/>
          <w:color w:val="000000"/>
          <w:sz w:val="20"/>
          <w:szCs w:val="20"/>
          <w:lang w:eastAsia="ar-SA"/>
        </w:rPr>
      </w:pPr>
      <w:r w:rsidRPr="00D011CA">
        <w:rPr>
          <w:rFonts w:ascii="Lucida Sans Unicode" w:eastAsia="Times New Roman" w:hAnsi="Lucida Sans Unicode" w:cs="Lucida Sans Unicode"/>
          <w:color w:val="000000"/>
          <w:sz w:val="20"/>
          <w:szCs w:val="20"/>
          <w:lang w:eastAsia="ar-SA"/>
        </w:rPr>
        <w:t>Por lo antes expuesto, se proponen los siguientes puntos de</w:t>
      </w:r>
      <w:r w:rsidR="001149A1" w:rsidRPr="00D011CA">
        <w:rPr>
          <w:rFonts w:ascii="Lucida Sans Unicode" w:eastAsia="Times New Roman" w:hAnsi="Lucida Sans Unicode" w:cs="Lucida Sans Unicode"/>
          <w:color w:val="000000"/>
          <w:sz w:val="20"/>
          <w:szCs w:val="20"/>
          <w:lang w:eastAsia="ar-SA"/>
        </w:rPr>
        <w:t xml:space="preserve"> </w:t>
      </w:r>
    </w:p>
    <w:p w14:paraId="77BB3CF7" w14:textId="77777777" w:rsidR="001149A1" w:rsidRDefault="001149A1" w:rsidP="001149A1">
      <w:pPr>
        <w:suppressAutoHyphens/>
        <w:spacing w:after="0" w:line="276" w:lineRule="auto"/>
        <w:jc w:val="both"/>
        <w:rPr>
          <w:rFonts w:ascii="Arial" w:eastAsia="Times New Roman" w:hAnsi="Arial" w:cs="Arial"/>
          <w:b/>
          <w:sz w:val="24"/>
          <w:szCs w:val="24"/>
          <w:lang w:eastAsia="ar-SA"/>
        </w:rPr>
      </w:pPr>
    </w:p>
    <w:p w14:paraId="2C85ACAB" w14:textId="77777777" w:rsidR="00237099" w:rsidRPr="003E3C23" w:rsidRDefault="00237099" w:rsidP="001149A1">
      <w:pPr>
        <w:suppressAutoHyphens/>
        <w:spacing w:after="0" w:line="276" w:lineRule="auto"/>
        <w:jc w:val="both"/>
        <w:rPr>
          <w:rFonts w:ascii="Arial" w:eastAsia="Times New Roman" w:hAnsi="Arial" w:cs="Arial"/>
          <w:b/>
          <w:sz w:val="24"/>
          <w:szCs w:val="24"/>
          <w:lang w:eastAsia="ar-SA"/>
        </w:rPr>
      </w:pPr>
    </w:p>
    <w:p w14:paraId="651EB601" w14:textId="77777777" w:rsidR="001149A1" w:rsidRPr="00D011CA" w:rsidRDefault="001149A1" w:rsidP="001149A1">
      <w:pPr>
        <w:suppressAutoHyphens/>
        <w:spacing w:after="0" w:line="276" w:lineRule="auto"/>
        <w:jc w:val="center"/>
        <w:rPr>
          <w:rFonts w:ascii="Lucida Sans Unicode" w:eastAsia="Times New Roman" w:hAnsi="Lucida Sans Unicode" w:cs="Lucida Sans Unicode"/>
          <w:b/>
          <w:sz w:val="20"/>
          <w:szCs w:val="20"/>
          <w:lang w:eastAsia="ar-SA"/>
        </w:rPr>
      </w:pPr>
      <w:r w:rsidRPr="00D011CA">
        <w:rPr>
          <w:rFonts w:ascii="Lucida Sans Unicode" w:eastAsia="Times New Roman" w:hAnsi="Lucida Sans Unicode" w:cs="Lucida Sans Unicode"/>
          <w:b/>
          <w:sz w:val="20"/>
          <w:szCs w:val="20"/>
          <w:lang w:eastAsia="ar-SA"/>
        </w:rPr>
        <w:t>A C U E R D O:</w:t>
      </w:r>
    </w:p>
    <w:p w14:paraId="66394251"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p>
    <w:p w14:paraId="415F6D17" w14:textId="5C7DFCF0" w:rsidR="004307B5" w:rsidRPr="00D011CA" w:rsidRDefault="00237099"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Primero.</w:t>
      </w:r>
      <w:r w:rsidRPr="00D011CA">
        <w:rPr>
          <w:rFonts w:ascii="Lucida Sans Unicode" w:eastAsia="Times New Roman" w:hAnsi="Lucida Sans Unicode" w:cs="Lucida Sans Unicode"/>
          <w:sz w:val="20"/>
          <w:szCs w:val="20"/>
          <w:lang w:eastAsia="ar-SA"/>
        </w:rPr>
        <w:t xml:space="preserve"> </w:t>
      </w:r>
      <w:r w:rsidR="004307B5" w:rsidRPr="00D011CA">
        <w:rPr>
          <w:rFonts w:ascii="Lucida Sans Unicode" w:eastAsia="Times New Roman" w:hAnsi="Lucida Sans Unicode" w:cs="Lucida Sans Unicode"/>
          <w:sz w:val="20"/>
          <w:szCs w:val="20"/>
          <w:lang w:eastAsia="ar-SA"/>
        </w:rPr>
        <w:t xml:space="preserve">Se </w:t>
      </w:r>
      <w:r w:rsidR="00AD0C32">
        <w:rPr>
          <w:rFonts w:ascii="Lucida Sans Unicode" w:eastAsia="Times New Roman" w:hAnsi="Lucida Sans Unicode" w:cs="Lucida Sans Unicode"/>
          <w:sz w:val="20"/>
          <w:szCs w:val="20"/>
          <w:lang w:eastAsia="ar-SA"/>
        </w:rPr>
        <w:t>aprueba</w:t>
      </w:r>
      <w:r w:rsidR="004307B5" w:rsidRPr="00D011CA">
        <w:rPr>
          <w:rFonts w:ascii="Lucida Sans Unicode" w:eastAsia="Times New Roman" w:hAnsi="Lucida Sans Unicode" w:cs="Lucida Sans Unicode"/>
          <w:sz w:val="20"/>
          <w:szCs w:val="20"/>
          <w:lang w:eastAsia="ar-SA"/>
        </w:rPr>
        <w:t xml:space="preserve"> el Dictamen General de Resultados de la Evaluación del Desempeño del personal del </w:t>
      </w:r>
      <w:r w:rsidR="00AD0C32">
        <w:rPr>
          <w:rFonts w:ascii="Lucida Sans Unicode" w:eastAsia="Times New Roman" w:hAnsi="Lucida Sans Unicode" w:cs="Lucida Sans Unicode"/>
          <w:sz w:val="20"/>
          <w:szCs w:val="20"/>
          <w:lang w:eastAsia="ar-SA"/>
        </w:rPr>
        <w:t>SPEN</w:t>
      </w:r>
      <w:r w:rsidR="004307B5" w:rsidRPr="00D011CA">
        <w:rPr>
          <w:rFonts w:ascii="Lucida Sans Unicode" w:eastAsia="Times New Roman" w:hAnsi="Lucida Sans Unicode" w:cs="Lucida Sans Unicode"/>
          <w:sz w:val="20"/>
          <w:szCs w:val="20"/>
          <w:lang w:eastAsia="ar-SA"/>
        </w:rPr>
        <w:t xml:space="preserve"> del sistema de los OPLE, del periodo </w:t>
      </w:r>
      <w:r w:rsidR="005B4A4A">
        <w:rPr>
          <w:rFonts w:ascii="Lucida Sans Unicode" w:eastAsia="Times New Roman" w:hAnsi="Lucida Sans Unicode" w:cs="Lucida Sans Unicode"/>
          <w:sz w:val="20"/>
          <w:szCs w:val="20"/>
          <w:lang w:eastAsia="ar-SA"/>
        </w:rPr>
        <w:t xml:space="preserve">de </w:t>
      </w:r>
      <w:r w:rsidR="004307B5" w:rsidRPr="00D011CA">
        <w:rPr>
          <w:rFonts w:ascii="Lucida Sans Unicode" w:eastAsia="Times New Roman" w:hAnsi="Lucida Sans Unicode" w:cs="Lucida Sans Unicode"/>
          <w:sz w:val="20"/>
          <w:szCs w:val="20"/>
          <w:lang w:eastAsia="ar-SA"/>
        </w:rPr>
        <w:t xml:space="preserve">septiembre de </w:t>
      </w:r>
      <w:r w:rsidR="00AD0C32">
        <w:rPr>
          <w:rFonts w:ascii="Lucida Sans Unicode" w:eastAsia="Times New Roman" w:hAnsi="Lucida Sans Unicode" w:cs="Lucida Sans Unicode"/>
          <w:bCs/>
          <w:sz w:val="20"/>
          <w:szCs w:val="20"/>
          <w:lang w:eastAsia="ar-SA"/>
        </w:rPr>
        <w:t>dos mil veintitrés</w:t>
      </w:r>
      <w:r w:rsidR="00FA1FD6" w:rsidRPr="00D011CA">
        <w:rPr>
          <w:rFonts w:ascii="Lucida Sans Unicode" w:eastAsia="Times New Roman" w:hAnsi="Lucida Sans Unicode" w:cs="Lucida Sans Unicode"/>
          <w:bCs/>
          <w:sz w:val="20"/>
          <w:szCs w:val="20"/>
          <w:lang w:eastAsia="ar-SA"/>
        </w:rPr>
        <w:t xml:space="preserve"> </w:t>
      </w:r>
      <w:r w:rsidR="004307B5" w:rsidRPr="00D011CA">
        <w:rPr>
          <w:rFonts w:ascii="Lucida Sans Unicode" w:eastAsia="Times New Roman" w:hAnsi="Lucida Sans Unicode" w:cs="Lucida Sans Unicode"/>
          <w:sz w:val="20"/>
          <w:szCs w:val="20"/>
          <w:lang w:eastAsia="ar-SA"/>
        </w:rPr>
        <w:t xml:space="preserve">a agosto de </w:t>
      </w:r>
      <w:r w:rsidR="00AD0C32">
        <w:rPr>
          <w:rFonts w:ascii="Lucida Sans Unicode" w:eastAsia="Times New Roman" w:hAnsi="Lucida Sans Unicode" w:cs="Lucida Sans Unicode"/>
          <w:sz w:val="20"/>
          <w:szCs w:val="20"/>
          <w:lang w:eastAsia="ar-SA"/>
        </w:rPr>
        <w:t>dos mil veinticuatro</w:t>
      </w:r>
      <w:r w:rsidR="004307B5" w:rsidRPr="00D011CA">
        <w:rPr>
          <w:rFonts w:ascii="Lucida Sans Unicode" w:eastAsia="Times New Roman" w:hAnsi="Lucida Sans Unicode" w:cs="Lucida Sans Unicode"/>
          <w:sz w:val="20"/>
          <w:szCs w:val="20"/>
          <w:lang w:eastAsia="ar-SA"/>
        </w:rPr>
        <w:t xml:space="preserve">, </w:t>
      </w:r>
      <w:r w:rsidR="00367410" w:rsidRPr="00367410">
        <w:rPr>
          <w:rFonts w:ascii="Lucida Sans Unicode" w:eastAsia="Times New Roman" w:hAnsi="Lucida Sans Unicode" w:cs="Lucida Sans Unicode"/>
          <w:sz w:val="20"/>
          <w:szCs w:val="20"/>
          <w:lang w:eastAsia="ar-SA"/>
        </w:rPr>
        <w:t>en términos del considera</w:t>
      </w:r>
      <w:r w:rsidR="00AD0C32">
        <w:rPr>
          <w:rFonts w:ascii="Lucida Sans Unicode" w:eastAsia="Times New Roman" w:hAnsi="Lucida Sans Unicode" w:cs="Lucida Sans Unicode"/>
          <w:sz w:val="20"/>
          <w:szCs w:val="20"/>
          <w:lang w:eastAsia="ar-SA"/>
        </w:rPr>
        <w:t>n</w:t>
      </w:r>
      <w:r w:rsidR="00367410" w:rsidRPr="00367410">
        <w:rPr>
          <w:rFonts w:ascii="Lucida Sans Unicode" w:eastAsia="Times New Roman" w:hAnsi="Lucida Sans Unicode" w:cs="Lucida Sans Unicode"/>
          <w:sz w:val="20"/>
          <w:szCs w:val="20"/>
          <w:lang w:eastAsia="ar-SA"/>
        </w:rPr>
        <w:t>do</w:t>
      </w:r>
      <w:r w:rsidR="00AD0C32">
        <w:rPr>
          <w:rFonts w:ascii="Lucida Sans Unicode" w:eastAsia="Times New Roman" w:hAnsi="Lucida Sans Unicode" w:cs="Lucida Sans Unicode"/>
          <w:sz w:val="20"/>
          <w:szCs w:val="20"/>
          <w:lang w:eastAsia="ar-SA"/>
        </w:rPr>
        <w:t xml:space="preserve"> </w:t>
      </w:r>
      <w:r w:rsidR="00AD0C32">
        <w:rPr>
          <w:rFonts w:ascii="Lucida Sans Unicode" w:eastAsia="Times New Roman" w:hAnsi="Lucida Sans Unicode" w:cs="Lucida Sans Unicode"/>
          <w:b/>
          <w:bCs/>
          <w:sz w:val="20"/>
          <w:szCs w:val="20"/>
          <w:lang w:eastAsia="ar-SA"/>
        </w:rPr>
        <w:t>X</w:t>
      </w:r>
      <w:r w:rsidR="00367410" w:rsidRPr="00367410">
        <w:rPr>
          <w:rFonts w:ascii="Lucida Sans Unicode" w:eastAsia="Times New Roman" w:hAnsi="Lucida Sans Unicode" w:cs="Lucida Sans Unicode"/>
          <w:sz w:val="20"/>
          <w:szCs w:val="20"/>
          <w:lang w:eastAsia="ar-SA"/>
        </w:rPr>
        <w:t>.</w:t>
      </w:r>
    </w:p>
    <w:p w14:paraId="04E8F1B6" w14:textId="77777777"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p>
    <w:p w14:paraId="29D91924" w14:textId="3B8ED3FC"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 xml:space="preserve">Segundo. </w:t>
      </w:r>
      <w:r w:rsidRPr="00D011CA">
        <w:rPr>
          <w:rFonts w:ascii="Lucida Sans Unicode" w:eastAsia="Times New Roman" w:hAnsi="Lucida Sans Unicode" w:cs="Lucida Sans Unicode"/>
          <w:sz w:val="20"/>
          <w:szCs w:val="20"/>
          <w:lang w:eastAsia="ar-SA"/>
        </w:rPr>
        <w:t xml:space="preserve">Se instruye al Órgano de </w:t>
      </w:r>
      <w:r w:rsidR="005B4A4A">
        <w:rPr>
          <w:rFonts w:ascii="Lucida Sans Unicode" w:eastAsia="Times New Roman" w:hAnsi="Lucida Sans Unicode" w:cs="Lucida Sans Unicode"/>
          <w:sz w:val="20"/>
          <w:szCs w:val="20"/>
          <w:lang w:eastAsia="ar-SA"/>
        </w:rPr>
        <w:t>e</w:t>
      </w:r>
      <w:r w:rsidRPr="00D011CA">
        <w:rPr>
          <w:rFonts w:ascii="Lucida Sans Unicode" w:eastAsia="Times New Roman" w:hAnsi="Lucida Sans Unicode" w:cs="Lucida Sans Unicode"/>
          <w:sz w:val="20"/>
          <w:szCs w:val="20"/>
          <w:lang w:eastAsia="ar-SA"/>
        </w:rPr>
        <w:t xml:space="preserve">nlace de este Instituto, para que notifique al personal del </w:t>
      </w:r>
      <w:r w:rsidR="00AD0C32">
        <w:rPr>
          <w:rFonts w:ascii="Lucida Sans Unicode" w:eastAsia="Times New Roman" w:hAnsi="Lucida Sans Unicode" w:cs="Lucida Sans Unicode"/>
          <w:sz w:val="20"/>
          <w:szCs w:val="20"/>
          <w:lang w:eastAsia="ar-SA"/>
        </w:rPr>
        <w:t>SPEN</w:t>
      </w:r>
      <w:r w:rsidRPr="00D011CA">
        <w:rPr>
          <w:rFonts w:ascii="Lucida Sans Unicode" w:eastAsia="Times New Roman" w:hAnsi="Lucida Sans Unicode" w:cs="Lucida Sans Unicode"/>
          <w:sz w:val="20"/>
          <w:szCs w:val="20"/>
          <w:lang w:eastAsia="ar-SA"/>
        </w:rPr>
        <w:t xml:space="preserve"> adscrito a este Instituto</w:t>
      </w:r>
      <w:r w:rsidR="005B4A4A">
        <w:rPr>
          <w:rFonts w:ascii="Lucida Sans Unicode" w:eastAsia="Times New Roman" w:hAnsi="Lucida Sans Unicode" w:cs="Lucida Sans Unicode"/>
          <w:sz w:val="20"/>
          <w:szCs w:val="20"/>
          <w:lang w:eastAsia="ar-SA"/>
        </w:rPr>
        <w:t>,</w:t>
      </w:r>
      <w:r w:rsidRPr="00D011CA">
        <w:rPr>
          <w:rFonts w:ascii="Lucida Sans Unicode" w:eastAsia="Times New Roman" w:hAnsi="Lucida Sans Unicode" w:cs="Lucida Sans Unicode"/>
          <w:sz w:val="20"/>
          <w:szCs w:val="20"/>
          <w:lang w:eastAsia="ar-SA"/>
        </w:rPr>
        <w:t xml:space="preserve"> en </w:t>
      </w:r>
      <w:r w:rsidR="007514DC" w:rsidRPr="00D011CA">
        <w:rPr>
          <w:rFonts w:ascii="Lucida Sans Unicode" w:eastAsia="Times New Roman" w:hAnsi="Lucida Sans Unicode" w:cs="Lucida Sans Unicode"/>
          <w:sz w:val="20"/>
          <w:szCs w:val="20"/>
          <w:lang w:eastAsia="ar-SA"/>
        </w:rPr>
        <w:t xml:space="preserve">los </w:t>
      </w:r>
      <w:r w:rsidRPr="00D011CA">
        <w:rPr>
          <w:rFonts w:ascii="Lucida Sans Unicode" w:eastAsia="Times New Roman" w:hAnsi="Lucida Sans Unicode" w:cs="Lucida Sans Unicode"/>
          <w:sz w:val="20"/>
          <w:szCs w:val="20"/>
          <w:lang w:eastAsia="ar-SA"/>
        </w:rPr>
        <w:t>términos</w:t>
      </w:r>
      <w:r w:rsidR="007514DC" w:rsidRPr="00D011CA">
        <w:rPr>
          <w:rFonts w:ascii="Lucida Sans Unicode" w:eastAsia="Times New Roman" w:hAnsi="Lucida Sans Unicode" w:cs="Lucida Sans Unicode"/>
          <w:sz w:val="20"/>
          <w:szCs w:val="20"/>
          <w:lang w:eastAsia="ar-SA"/>
        </w:rPr>
        <w:t xml:space="preserve"> del considerando </w:t>
      </w:r>
      <w:r w:rsidR="00AD0C32">
        <w:rPr>
          <w:rFonts w:ascii="Lucida Sans Unicode" w:eastAsia="Times New Roman" w:hAnsi="Lucida Sans Unicode" w:cs="Lucida Sans Unicode"/>
          <w:b/>
          <w:bCs/>
          <w:sz w:val="20"/>
          <w:szCs w:val="20"/>
          <w:lang w:eastAsia="ar-SA"/>
        </w:rPr>
        <w:t>X</w:t>
      </w:r>
      <w:r w:rsidR="00772C44">
        <w:rPr>
          <w:rFonts w:ascii="Lucida Sans Unicode" w:eastAsia="Times New Roman" w:hAnsi="Lucida Sans Unicode" w:cs="Lucida Sans Unicode"/>
          <w:b/>
          <w:bCs/>
          <w:sz w:val="20"/>
          <w:szCs w:val="20"/>
          <w:lang w:eastAsia="ar-SA"/>
        </w:rPr>
        <w:t>I</w:t>
      </w:r>
      <w:r w:rsidR="005B4A4A" w:rsidRPr="00D37C24">
        <w:rPr>
          <w:rFonts w:ascii="Lucida Sans Unicode" w:eastAsia="Times New Roman" w:hAnsi="Lucida Sans Unicode" w:cs="Lucida Sans Unicode"/>
          <w:b/>
          <w:bCs/>
          <w:sz w:val="20"/>
          <w:szCs w:val="20"/>
          <w:lang w:eastAsia="ar-SA"/>
        </w:rPr>
        <w:t>I</w:t>
      </w:r>
      <w:r w:rsidR="007514DC" w:rsidRPr="00D011CA">
        <w:rPr>
          <w:rFonts w:ascii="Lucida Sans Unicode" w:eastAsia="Times New Roman" w:hAnsi="Lucida Sans Unicode" w:cs="Lucida Sans Unicode"/>
          <w:sz w:val="20"/>
          <w:szCs w:val="20"/>
          <w:lang w:eastAsia="ar-SA"/>
        </w:rPr>
        <w:t xml:space="preserve"> del presente acuerdo</w:t>
      </w:r>
      <w:r w:rsidR="00C15987" w:rsidRPr="00D011CA">
        <w:rPr>
          <w:rFonts w:ascii="Lucida Sans Unicode" w:eastAsia="Times New Roman" w:hAnsi="Lucida Sans Unicode" w:cs="Lucida Sans Unicode"/>
          <w:sz w:val="20"/>
          <w:szCs w:val="20"/>
          <w:lang w:eastAsia="ar-SA"/>
        </w:rPr>
        <w:t>.</w:t>
      </w:r>
    </w:p>
    <w:p w14:paraId="6D33AF77" w14:textId="77777777"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p>
    <w:p w14:paraId="778D8B3C" w14:textId="16158F53" w:rsidR="004307B5" w:rsidRPr="00D011CA" w:rsidRDefault="00404BD1"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 xml:space="preserve">Tercero. </w:t>
      </w:r>
      <w:r w:rsidRPr="00D011CA">
        <w:rPr>
          <w:rFonts w:ascii="Lucida Sans Unicode" w:eastAsia="Times New Roman" w:hAnsi="Lucida Sans Unicode" w:cs="Lucida Sans Unicode"/>
          <w:sz w:val="20"/>
          <w:szCs w:val="20"/>
          <w:lang w:eastAsia="ar-SA"/>
        </w:rPr>
        <w:t xml:space="preserve">Comuníquese el presente acuerdo al </w:t>
      </w:r>
      <w:r w:rsidR="00AD0C32">
        <w:rPr>
          <w:rFonts w:ascii="Lucida Sans Unicode" w:eastAsia="Times New Roman" w:hAnsi="Lucida Sans Unicode" w:cs="Lucida Sans Unicode"/>
          <w:sz w:val="20"/>
          <w:szCs w:val="20"/>
          <w:lang w:eastAsia="ar-SA"/>
        </w:rPr>
        <w:t>INE</w:t>
      </w:r>
      <w:r w:rsidRPr="00D011CA">
        <w:rPr>
          <w:rFonts w:ascii="Lucida Sans Unicode" w:eastAsia="Times New Roman" w:hAnsi="Lucida Sans Unicode" w:cs="Lucida Sans Unicode"/>
          <w:sz w:val="20"/>
          <w:szCs w:val="20"/>
          <w:lang w:eastAsia="ar-SA"/>
        </w:rPr>
        <w:t>, a través del Sistema de Vinculación con los Organismos Públicos Locales Electorales, para los efectos correspondientes.</w:t>
      </w:r>
    </w:p>
    <w:p w14:paraId="0C237EE0" w14:textId="77777777"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p>
    <w:p w14:paraId="078761C2" w14:textId="37F2E388" w:rsidR="00237099" w:rsidRDefault="00404BD1"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Cuarto.</w:t>
      </w:r>
      <w:r w:rsidRPr="00D011CA">
        <w:rPr>
          <w:rFonts w:ascii="Lucida Sans Unicode" w:eastAsia="Times New Roman" w:hAnsi="Lucida Sans Unicode" w:cs="Lucida Sans Unicode"/>
          <w:sz w:val="20"/>
          <w:szCs w:val="20"/>
          <w:lang w:eastAsia="ar-SA"/>
        </w:rPr>
        <w:t xml:space="preserve"> </w:t>
      </w:r>
      <w:r w:rsidR="005B4A4A" w:rsidRPr="005B4A4A">
        <w:rPr>
          <w:rFonts w:ascii="Lucida Sans Unicode" w:eastAsia="Times New Roman" w:hAnsi="Lucida Sans Unicode" w:cs="Lucida Sans Unicode"/>
          <w:sz w:val="20"/>
          <w:szCs w:val="20"/>
          <w:lang w:eastAsia="ar-SA"/>
        </w:rPr>
        <w:t xml:space="preserve">Notifíquese a las personas integrantes del Consejo General mediante el correo electrónico, en términos del considerando </w:t>
      </w:r>
      <w:r w:rsidR="00D37C24">
        <w:rPr>
          <w:rFonts w:ascii="Lucida Sans Unicode" w:eastAsia="Times New Roman" w:hAnsi="Lucida Sans Unicode" w:cs="Lucida Sans Unicode"/>
          <w:b/>
          <w:bCs/>
          <w:sz w:val="20"/>
          <w:szCs w:val="20"/>
          <w:lang w:eastAsia="ar-SA"/>
        </w:rPr>
        <w:t>X</w:t>
      </w:r>
      <w:r w:rsidR="00AD0C32">
        <w:rPr>
          <w:rFonts w:ascii="Lucida Sans Unicode" w:eastAsia="Times New Roman" w:hAnsi="Lucida Sans Unicode" w:cs="Lucida Sans Unicode"/>
          <w:b/>
          <w:bCs/>
          <w:sz w:val="20"/>
          <w:szCs w:val="20"/>
          <w:lang w:eastAsia="ar-SA"/>
        </w:rPr>
        <w:t>III</w:t>
      </w:r>
      <w:r w:rsidR="005B4A4A" w:rsidRPr="005B4A4A">
        <w:rPr>
          <w:rFonts w:ascii="Lucida Sans Unicode" w:eastAsia="Times New Roman" w:hAnsi="Lucida Sans Unicode" w:cs="Lucida Sans Unicode"/>
          <w:sz w:val="20"/>
          <w:szCs w:val="20"/>
          <w:lang w:eastAsia="ar-SA"/>
        </w:rPr>
        <w:t xml:space="preserve"> del presente acuerdo.</w:t>
      </w:r>
    </w:p>
    <w:p w14:paraId="3A0E2ECB" w14:textId="4D25FF7B" w:rsidR="005B4A4A" w:rsidRDefault="005B4A4A" w:rsidP="00D011CA">
      <w:pPr>
        <w:suppressAutoHyphens/>
        <w:spacing w:after="0" w:line="240" w:lineRule="auto"/>
        <w:jc w:val="both"/>
        <w:rPr>
          <w:rFonts w:ascii="Lucida Sans Unicode" w:eastAsia="Times New Roman" w:hAnsi="Lucida Sans Unicode" w:cs="Lucida Sans Unicode"/>
          <w:sz w:val="20"/>
          <w:szCs w:val="20"/>
          <w:lang w:eastAsia="ar-SA"/>
        </w:rPr>
      </w:pPr>
    </w:p>
    <w:p w14:paraId="45C6F470" w14:textId="420CE2EC" w:rsidR="005B4A4A" w:rsidRPr="005B4A4A" w:rsidRDefault="005B4A4A" w:rsidP="00D011CA">
      <w:pPr>
        <w:suppressAutoHyphens/>
        <w:spacing w:after="0" w:line="240" w:lineRule="auto"/>
        <w:jc w:val="both"/>
        <w:rPr>
          <w:rFonts w:ascii="Lucida Sans Unicode" w:eastAsia="Times New Roman" w:hAnsi="Lucida Sans Unicode" w:cs="Lucida Sans Unicode"/>
          <w:bCs/>
          <w:lang w:eastAsia="ar-SA"/>
        </w:rPr>
      </w:pPr>
      <w:r w:rsidRPr="005B4A4A">
        <w:rPr>
          <w:rFonts w:ascii="Lucida Sans Unicode" w:hAnsi="Lucida Sans Unicode" w:cs="Lucida Sans Unicode"/>
          <w:b/>
          <w:bCs/>
          <w:sz w:val="20"/>
          <w:szCs w:val="20"/>
        </w:rPr>
        <w:t>Quinto</w:t>
      </w:r>
      <w:r w:rsidRPr="005B4A4A">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00D37C24" w:rsidRPr="00D37C24">
        <w:rPr>
          <w:rFonts w:ascii="Lucida Sans Unicode" w:hAnsi="Lucida Sans Unicode" w:cs="Lucida Sans Unicode"/>
          <w:b/>
          <w:bCs/>
          <w:sz w:val="20"/>
          <w:szCs w:val="20"/>
        </w:rPr>
        <w:t>X</w:t>
      </w:r>
      <w:r w:rsidR="00AD0C32">
        <w:rPr>
          <w:rFonts w:ascii="Lucida Sans Unicode" w:hAnsi="Lucida Sans Unicode" w:cs="Lucida Sans Unicode"/>
          <w:b/>
          <w:bCs/>
          <w:sz w:val="20"/>
          <w:szCs w:val="20"/>
        </w:rPr>
        <w:t>III</w:t>
      </w:r>
      <w:r w:rsidRPr="005B4A4A">
        <w:rPr>
          <w:rFonts w:ascii="Lucida Sans Unicode" w:hAnsi="Lucida Sans Unicode" w:cs="Lucida Sans Unicode"/>
          <w:sz w:val="20"/>
          <w:szCs w:val="20"/>
        </w:rPr>
        <w:t xml:space="preserve"> del presente acuerdo.</w:t>
      </w:r>
    </w:p>
    <w:p w14:paraId="6FBDFAA2" w14:textId="77777777" w:rsidR="00237099" w:rsidRPr="00D011CA" w:rsidRDefault="00237099" w:rsidP="00D011CA">
      <w:pPr>
        <w:suppressAutoHyphens/>
        <w:spacing w:after="0" w:line="240" w:lineRule="auto"/>
        <w:jc w:val="both"/>
        <w:rPr>
          <w:rFonts w:ascii="Lucida Sans Unicode" w:eastAsia="Times New Roman" w:hAnsi="Lucida Sans Unicode" w:cs="Lucida Sans Unicode"/>
          <w:bCs/>
          <w:sz w:val="20"/>
          <w:szCs w:val="20"/>
          <w:lang w:eastAsia="ar-SA"/>
        </w:rPr>
      </w:pPr>
    </w:p>
    <w:tbl>
      <w:tblPr>
        <w:tblW w:w="5000" w:type="pct"/>
        <w:jc w:val="center"/>
        <w:tblLook w:val="04A0" w:firstRow="1" w:lastRow="0" w:firstColumn="1" w:lastColumn="0" w:noHBand="0" w:noVBand="1"/>
      </w:tblPr>
      <w:tblGrid>
        <w:gridCol w:w="4419"/>
        <w:gridCol w:w="4419"/>
      </w:tblGrid>
      <w:tr w:rsidR="00237099" w:rsidRPr="00D011CA" w14:paraId="5D55ECD8" w14:textId="77777777" w:rsidTr="00317297">
        <w:trPr>
          <w:jc w:val="center"/>
        </w:trPr>
        <w:tc>
          <w:tcPr>
            <w:tcW w:w="5000" w:type="pct"/>
            <w:gridSpan w:val="2"/>
            <w:shd w:val="clear" w:color="auto" w:fill="auto"/>
          </w:tcPr>
          <w:p w14:paraId="0A667E50" w14:textId="3EDB274A" w:rsidR="00237099"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 xml:space="preserve">Guadalajara, Jalisco, a </w:t>
            </w:r>
            <w:r w:rsidR="00367410">
              <w:rPr>
                <w:rFonts w:ascii="Lucida Sans Unicode" w:hAnsi="Lucida Sans Unicode" w:cs="Lucida Sans Unicode"/>
                <w:b/>
                <w:sz w:val="20"/>
                <w:szCs w:val="20"/>
              </w:rPr>
              <w:t>2</w:t>
            </w:r>
            <w:r w:rsidR="006A28B2">
              <w:rPr>
                <w:rFonts w:ascii="Lucida Sans Unicode" w:hAnsi="Lucida Sans Unicode" w:cs="Lucida Sans Unicode"/>
                <w:b/>
                <w:sz w:val="20"/>
                <w:szCs w:val="20"/>
              </w:rPr>
              <w:t>6</w:t>
            </w:r>
            <w:r w:rsidRPr="00D011CA">
              <w:rPr>
                <w:rFonts w:ascii="Lucida Sans Unicode" w:hAnsi="Lucida Sans Unicode" w:cs="Lucida Sans Unicode"/>
                <w:b/>
                <w:sz w:val="20"/>
                <w:szCs w:val="20"/>
              </w:rPr>
              <w:t xml:space="preserve"> de </w:t>
            </w:r>
            <w:r w:rsidR="00D37C24">
              <w:rPr>
                <w:rFonts w:ascii="Lucida Sans Unicode" w:hAnsi="Lucida Sans Unicode" w:cs="Lucida Sans Unicode"/>
                <w:b/>
                <w:sz w:val="20"/>
                <w:szCs w:val="20"/>
              </w:rPr>
              <w:t>feb</w:t>
            </w:r>
            <w:r w:rsidR="00444AB4" w:rsidRPr="00D011CA">
              <w:rPr>
                <w:rFonts w:ascii="Lucida Sans Unicode" w:hAnsi="Lucida Sans Unicode" w:cs="Lucida Sans Unicode"/>
                <w:b/>
                <w:sz w:val="20"/>
                <w:szCs w:val="20"/>
              </w:rPr>
              <w:t>r</w:t>
            </w:r>
            <w:r w:rsidR="00D37C24">
              <w:rPr>
                <w:rFonts w:ascii="Lucida Sans Unicode" w:hAnsi="Lucida Sans Unicode" w:cs="Lucida Sans Unicode"/>
                <w:b/>
                <w:sz w:val="20"/>
                <w:szCs w:val="20"/>
              </w:rPr>
              <w:t>er</w:t>
            </w:r>
            <w:r w:rsidR="00444AB4" w:rsidRPr="00D011CA">
              <w:rPr>
                <w:rFonts w:ascii="Lucida Sans Unicode" w:hAnsi="Lucida Sans Unicode" w:cs="Lucida Sans Unicode"/>
                <w:b/>
                <w:sz w:val="20"/>
                <w:szCs w:val="20"/>
              </w:rPr>
              <w:t>o</w:t>
            </w:r>
            <w:r w:rsidRPr="00D011CA">
              <w:rPr>
                <w:rFonts w:ascii="Lucida Sans Unicode" w:hAnsi="Lucida Sans Unicode" w:cs="Lucida Sans Unicode"/>
                <w:b/>
                <w:sz w:val="20"/>
                <w:szCs w:val="20"/>
              </w:rPr>
              <w:t xml:space="preserve"> de 202</w:t>
            </w:r>
            <w:r w:rsidR="00D37C24">
              <w:rPr>
                <w:rFonts w:ascii="Lucida Sans Unicode" w:hAnsi="Lucida Sans Unicode" w:cs="Lucida Sans Unicode"/>
                <w:b/>
                <w:sz w:val="20"/>
                <w:szCs w:val="20"/>
              </w:rPr>
              <w:t>5</w:t>
            </w:r>
          </w:p>
          <w:p w14:paraId="1CC2196B" w14:textId="19086768" w:rsidR="00367410" w:rsidRPr="00D011CA" w:rsidRDefault="00367410" w:rsidP="00D011CA">
            <w:pPr>
              <w:spacing w:after="0" w:line="240" w:lineRule="auto"/>
              <w:jc w:val="center"/>
              <w:rPr>
                <w:rFonts w:ascii="Lucida Sans Unicode" w:hAnsi="Lucida Sans Unicode" w:cs="Lucida Sans Unicode"/>
                <w:b/>
                <w:sz w:val="20"/>
                <w:szCs w:val="20"/>
              </w:rPr>
            </w:pPr>
            <w:r w:rsidRPr="00F95502">
              <w:rPr>
                <w:rFonts w:ascii="Segoe UI" w:eastAsia="Times New Roman" w:hAnsi="Segoe UI" w:cs="Segoe UI"/>
                <w:b/>
                <w:bCs/>
                <w:i/>
                <w:iCs/>
                <w:sz w:val="18"/>
                <w:szCs w:val="18"/>
                <w:lang w:eastAsia="es-MX"/>
              </w:rPr>
              <w:t>“</w:t>
            </w:r>
            <w:r w:rsidRPr="00014459">
              <w:rPr>
                <w:rFonts w:ascii="Lucida Sans Unicode" w:eastAsia="Times New Roman" w:hAnsi="Lucida Sans Unicode" w:cs="Lucida Sans Unicode"/>
                <w:b/>
                <w:bCs/>
                <w:i/>
                <w:iCs/>
                <w:sz w:val="20"/>
                <w:szCs w:val="20"/>
                <w:lang w:eastAsia="es-MX"/>
              </w:rPr>
              <w:t>30 años de democracia en Jalisco 1994-2024”</w:t>
            </w:r>
          </w:p>
        </w:tc>
      </w:tr>
      <w:tr w:rsidR="00237099" w:rsidRPr="00D011CA" w14:paraId="0C68AC71" w14:textId="77777777" w:rsidTr="00317297">
        <w:trPr>
          <w:jc w:val="center"/>
        </w:trPr>
        <w:tc>
          <w:tcPr>
            <w:tcW w:w="2500" w:type="pct"/>
            <w:shd w:val="clear" w:color="auto" w:fill="auto"/>
          </w:tcPr>
          <w:p w14:paraId="446C058B" w14:textId="77777777" w:rsidR="00237099" w:rsidRPr="00D011CA" w:rsidRDefault="00237099" w:rsidP="00D011CA">
            <w:pPr>
              <w:spacing w:after="0" w:line="240" w:lineRule="auto"/>
              <w:jc w:val="both"/>
              <w:rPr>
                <w:rFonts w:ascii="Lucida Sans Unicode" w:hAnsi="Lucida Sans Unicode" w:cs="Lucida Sans Unicode"/>
                <w:sz w:val="20"/>
                <w:szCs w:val="20"/>
              </w:rPr>
            </w:pPr>
          </w:p>
          <w:p w14:paraId="7F1D6E9F" w14:textId="77777777" w:rsidR="00237099" w:rsidRPr="00D011CA" w:rsidRDefault="00237099" w:rsidP="00D011CA">
            <w:pPr>
              <w:spacing w:after="0" w:line="240" w:lineRule="auto"/>
              <w:jc w:val="both"/>
              <w:rPr>
                <w:rFonts w:ascii="Lucida Sans Unicode" w:hAnsi="Lucida Sans Unicode" w:cs="Lucida Sans Unicode"/>
                <w:sz w:val="20"/>
                <w:szCs w:val="20"/>
              </w:rPr>
            </w:pPr>
          </w:p>
          <w:p w14:paraId="2729D4C1" w14:textId="77777777" w:rsidR="00237099" w:rsidRPr="00D011CA" w:rsidRDefault="00237099" w:rsidP="00D011CA">
            <w:pPr>
              <w:spacing w:after="0" w:line="240" w:lineRule="auto"/>
              <w:jc w:val="both"/>
              <w:rPr>
                <w:rFonts w:ascii="Lucida Sans Unicode" w:hAnsi="Lucida Sans Unicode" w:cs="Lucida Sans Unicode"/>
                <w:sz w:val="20"/>
                <w:szCs w:val="20"/>
              </w:rPr>
            </w:pPr>
          </w:p>
        </w:tc>
        <w:tc>
          <w:tcPr>
            <w:tcW w:w="2500" w:type="pct"/>
            <w:shd w:val="clear" w:color="auto" w:fill="auto"/>
          </w:tcPr>
          <w:p w14:paraId="79A6EAEE" w14:textId="4F517D34" w:rsidR="00237099" w:rsidRDefault="00237099" w:rsidP="00D011CA">
            <w:pPr>
              <w:spacing w:after="0" w:line="240" w:lineRule="auto"/>
              <w:jc w:val="center"/>
              <w:rPr>
                <w:rFonts w:ascii="Segoe UI" w:eastAsia="Times New Roman" w:hAnsi="Segoe UI" w:cs="Segoe UI"/>
                <w:b/>
                <w:bCs/>
                <w:i/>
                <w:iCs/>
                <w:sz w:val="18"/>
                <w:szCs w:val="18"/>
                <w:lang w:eastAsia="es-MX"/>
              </w:rPr>
            </w:pPr>
          </w:p>
          <w:p w14:paraId="043D1095" w14:textId="35B1CBB1" w:rsidR="00367410" w:rsidRDefault="00367410" w:rsidP="00D011CA">
            <w:pPr>
              <w:spacing w:after="0" w:line="240" w:lineRule="auto"/>
              <w:jc w:val="center"/>
              <w:rPr>
                <w:rFonts w:ascii="Segoe UI" w:eastAsia="Times New Roman" w:hAnsi="Segoe UI" w:cs="Segoe UI"/>
                <w:b/>
                <w:bCs/>
                <w:i/>
                <w:iCs/>
                <w:sz w:val="18"/>
                <w:szCs w:val="18"/>
                <w:lang w:eastAsia="es-MX"/>
              </w:rPr>
            </w:pPr>
          </w:p>
          <w:p w14:paraId="00E01B8C" w14:textId="77777777" w:rsidR="00367410" w:rsidRPr="00D011CA" w:rsidRDefault="00367410" w:rsidP="00D011CA">
            <w:pPr>
              <w:spacing w:after="0" w:line="240" w:lineRule="auto"/>
              <w:jc w:val="center"/>
              <w:rPr>
                <w:rFonts w:ascii="Lucida Sans Unicode" w:hAnsi="Lucida Sans Unicode" w:cs="Lucida Sans Unicode"/>
                <w:sz w:val="20"/>
                <w:szCs w:val="20"/>
              </w:rPr>
            </w:pPr>
          </w:p>
          <w:p w14:paraId="138FAC84" w14:textId="77777777" w:rsidR="00237099" w:rsidRPr="00D011CA" w:rsidRDefault="00237099" w:rsidP="00D011CA">
            <w:pPr>
              <w:spacing w:after="0" w:line="240" w:lineRule="auto"/>
              <w:jc w:val="center"/>
              <w:rPr>
                <w:rFonts w:ascii="Lucida Sans Unicode" w:hAnsi="Lucida Sans Unicode" w:cs="Lucida Sans Unicode"/>
                <w:sz w:val="20"/>
                <w:szCs w:val="20"/>
              </w:rPr>
            </w:pPr>
          </w:p>
          <w:p w14:paraId="09DA07C4" w14:textId="77777777" w:rsidR="00237099" w:rsidRPr="00D011CA" w:rsidRDefault="00237099" w:rsidP="00D011CA">
            <w:pPr>
              <w:spacing w:after="0" w:line="240" w:lineRule="auto"/>
              <w:jc w:val="center"/>
              <w:rPr>
                <w:rFonts w:ascii="Lucida Sans Unicode" w:hAnsi="Lucida Sans Unicode" w:cs="Lucida Sans Unicode"/>
                <w:sz w:val="20"/>
                <w:szCs w:val="20"/>
              </w:rPr>
            </w:pPr>
          </w:p>
        </w:tc>
      </w:tr>
      <w:tr w:rsidR="00237099" w:rsidRPr="00D011CA" w14:paraId="3EF733A9" w14:textId="77777777" w:rsidTr="00317297">
        <w:trPr>
          <w:jc w:val="center"/>
        </w:trPr>
        <w:tc>
          <w:tcPr>
            <w:tcW w:w="2500" w:type="pct"/>
            <w:shd w:val="clear" w:color="auto" w:fill="auto"/>
          </w:tcPr>
          <w:p w14:paraId="26AC3468" w14:textId="6C8C32A3"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lastRenderedPageBreak/>
              <w:t>Mtra. Paula Ramírez Höh</w:t>
            </w:r>
            <w:r w:rsidR="00080EF8">
              <w:rPr>
                <w:rFonts w:ascii="Lucida Sans Unicode" w:hAnsi="Lucida Sans Unicode" w:cs="Lucida Sans Unicode"/>
                <w:b/>
                <w:sz w:val="20"/>
                <w:szCs w:val="20"/>
              </w:rPr>
              <w:t>n</w:t>
            </w:r>
            <w:r w:rsidRPr="00D011CA">
              <w:rPr>
                <w:rFonts w:ascii="Lucida Sans Unicode" w:hAnsi="Lucida Sans Unicode" w:cs="Lucida Sans Unicode"/>
                <w:b/>
                <w:sz w:val="20"/>
                <w:szCs w:val="20"/>
              </w:rPr>
              <w:t>e</w:t>
            </w:r>
          </w:p>
          <w:p w14:paraId="37634CF4" w14:textId="77777777"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La consejera presidenta</w:t>
            </w:r>
          </w:p>
        </w:tc>
        <w:tc>
          <w:tcPr>
            <w:tcW w:w="2500" w:type="pct"/>
            <w:shd w:val="clear" w:color="auto" w:fill="auto"/>
          </w:tcPr>
          <w:p w14:paraId="778BF7F1" w14:textId="77777777"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Mtro. Christian Flores Garza</w:t>
            </w:r>
          </w:p>
          <w:p w14:paraId="4FB3C772" w14:textId="77777777"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El secretario ejecutivo</w:t>
            </w:r>
          </w:p>
        </w:tc>
      </w:tr>
    </w:tbl>
    <w:p w14:paraId="040F7084" w14:textId="77777777" w:rsidR="001149A1" w:rsidRPr="003E3C23" w:rsidRDefault="001149A1" w:rsidP="001149A1">
      <w:pPr>
        <w:suppressAutoHyphens/>
        <w:spacing w:after="0" w:line="276" w:lineRule="auto"/>
        <w:jc w:val="both"/>
        <w:rPr>
          <w:rFonts w:ascii="Arial" w:eastAsia="Times New Roman" w:hAnsi="Arial" w:cs="Arial"/>
          <w:bCs/>
          <w:sz w:val="24"/>
          <w:szCs w:val="24"/>
          <w:lang w:eastAsia="ar-SA"/>
        </w:rPr>
      </w:pPr>
    </w:p>
    <w:sectPr w:rsidR="001149A1" w:rsidRPr="003E3C23" w:rsidSect="005A55AE">
      <w:headerReference w:type="even" r:id="rId8"/>
      <w:headerReference w:type="default" r:id="rId9"/>
      <w:footerReference w:type="even" r:id="rId10"/>
      <w:footerReference w:type="default" r:id="rId11"/>
      <w:headerReference w:type="first" r:id="rId12"/>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D5067" w14:textId="77777777" w:rsidR="00AE10ED" w:rsidRDefault="00AE10ED" w:rsidP="001149A1">
      <w:pPr>
        <w:spacing w:after="0" w:line="240" w:lineRule="auto"/>
      </w:pPr>
      <w:r>
        <w:separator/>
      </w:r>
    </w:p>
  </w:endnote>
  <w:endnote w:type="continuationSeparator" w:id="0">
    <w:p w14:paraId="5E3180D1" w14:textId="77777777" w:rsidR="00AE10ED" w:rsidRDefault="00AE10ED"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8E512A"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8E512A" w:rsidRDefault="008E512A"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63CA2" w14:textId="77777777" w:rsidR="00444AB4" w:rsidRPr="003544DC" w:rsidRDefault="00444AB4" w:rsidP="008E512A">
    <w:pPr>
      <w:tabs>
        <w:tab w:val="center" w:pos="4419"/>
        <w:tab w:val="right" w:pos="8838"/>
      </w:tabs>
      <w:rPr>
        <w:b/>
        <w:color w:val="7030A0"/>
        <w:sz w:val="16"/>
        <w:szCs w:val="16"/>
      </w:rPr>
    </w:pPr>
    <w:r w:rsidRPr="00670D3F">
      <w:rPr>
        <w:rFonts w:ascii="Lucida Sans Unicode" w:hAnsi="Lucida Sans Unicode" w:cs="Lucida Sans Unicode"/>
        <w:bCs/>
        <w:color w:val="00778E"/>
        <w:sz w:val="15"/>
        <w:szCs w:val="15"/>
      </w:rPr>
      <w:t>Parque de las Estrellas 2764, Colonia Jardines del Bosque, Guadalajara, Jalisco, México. C.P.44520</w:t>
    </w:r>
  </w:p>
  <w:p w14:paraId="65E045E2" w14:textId="77777777" w:rsidR="001149A1" w:rsidRPr="001149A1" w:rsidRDefault="001149A1" w:rsidP="001149A1">
    <w:pPr>
      <w:tabs>
        <w:tab w:val="center" w:pos="4252"/>
        <w:tab w:val="right" w:pos="8504"/>
      </w:tabs>
      <w:suppressAutoHyphens/>
      <w:spacing w:after="0" w:line="240" w:lineRule="auto"/>
      <w:jc w:val="right"/>
      <w:rPr>
        <w:rFonts w:ascii="Times New Roman" w:eastAsia="Times New Roman" w:hAnsi="Times New Roman" w:cs="Times New Roman"/>
        <w:sz w:val="16"/>
        <w:szCs w:val="16"/>
        <w:lang w:eastAsia="ar-SA"/>
      </w:rPr>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C15987">
      <w:rPr>
        <w:rFonts w:ascii="Trebuchet MS" w:eastAsia="Calibri" w:hAnsi="Trebuchet MS" w:cs="Arial"/>
        <w:noProof/>
        <w:sz w:val="16"/>
        <w:szCs w:val="16"/>
      </w:rPr>
      <w:t>1</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C15987">
      <w:rPr>
        <w:rFonts w:ascii="Trebuchet MS" w:eastAsia="Calibri" w:hAnsi="Trebuchet MS" w:cs="Arial"/>
        <w:noProof/>
        <w:sz w:val="16"/>
        <w:szCs w:val="16"/>
      </w:rPr>
      <w:t>8</w:t>
    </w:r>
    <w:r w:rsidRPr="001149A1">
      <w:rPr>
        <w:rFonts w:ascii="Trebuchet MS" w:eastAsia="Calibri" w:hAnsi="Trebuchet MS" w:cs="Arial"/>
        <w:sz w:val="16"/>
        <w:szCs w:val="16"/>
      </w:rPr>
      <w:fldChar w:fldCharType="end"/>
    </w:r>
  </w:p>
  <w:p w14:paraId="67E5E064" w14:textId="77777777" w:rsidR="008E512A" w:rsidRPr="009B02AF" w:rsidRDefault="008E512A" w:rsidP="009B0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37858" w14:textId="77777777" w:rsidR="00AE10ED" w:rsidRDefault="00AE10ED" w:rsidP="001149A1">
      <w:pPr>
        <w:spacing w:after="0" w:line="240" w:lineRule="auto"/>
      </w:pPr>
      <w:r>
        <w:separator/>
      </w:r>
    </w:p>
  </w:footnote>
  <w:footnote w:type="continuationSeparator" w:id="0">
    <w:p w14:paraId="4D3F847F" w14:textId="77777777" w:rsidR="00AE10ED" w:rsidRDefault="00AE10ED" w:rsidP="001149A1">
      <w:pPr>
        <w:spacing w:after="0" w:line="240" w:lineRule="auto"/>
      </w:pPr>
      <w:r>
        <w:continuationSeparator/>
      </w:r>
    </w:p>
  </w:footnote>
  <w:footnote w:id="1">
    <w:p w14:paraId="781681BE" w14:textId="77777777" w:rsidR="00E335F4" w:rsidRPr="00D33CB3" w:rsidRDefault="00E335F4" w:rsidP="00E335F4">
      <w:pPr>
        <w:pStyle w:val="Textonotapie"/>
        <w:jc w:val="both"/>
        <w:rPr>
          <w:rFonts w:ascii="Lucida Sans Unicode" w:hAnsi="Lucida Sans Unicode" w:cs="Lucida Sans Unicode"/>
          <w:sz w:val="14"/>
          <w:szCs w:val="14"/>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El acuerdo se publicó el 11 de octubre de 2014, en el periódico oficial “El Estado de Jalisco”, consultable en el enlace siguiente: https://periodicooficial.jalisco.gob.mx/sites/periodicooficial.jalisco.gob.mx/files/10-11-14-ii.pdf</w:t>
      </w:r>
    </w:p>
  </w:footnote>
  <w:footnote w:id="2">
    <w:p w14:paraId="127C45AB" w14:textId="77777777" w:rsidR="00E335F4" w:rsidRPr="00D33CB3" w:rsidRDefault="00E335F4" w:rsidP="00E335F4">
      <w:pPr>
        <w:pStyle w:val="Textonotapie"/>
        <w:jc w:val="both"/>
        <w:rPr>
          <w:rFonts w:ascii="Lucida Sans Unicode" w:hAnsi="Lucida Sans Unicode" w:cs="Lucida Sans Unicode"/>
          <w:sz w:val="14"/>
          <w:szCs w:val="14"/>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publicó el 9 de julio de 2016 en el periódico oficial “El Estado de Jalisco”, consultable en el enlace siguiente; https://periodicooficial.jalisco.gob.mx/sites/periodicooficial.jalisco.gob.mx/files/07-09-16-iv.pdf</w:t>
      </w:r>
    </w:p>
  </w:footnote>
  <w:footnote w:id="3">
    <w:p w14:paraId="0A46F303" w14:textId="77777777" w:rsidR="00DD4056" w:rsidRPr="003100D8" w:rsidRDefault="00DD4056" w:rsidP="00DD4056">
      <w:pPr>
        <w:pStyle w:val="Textonotapie"/>
        <w:jc w:val="both"/>
        <w:rPr>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encuentra publicado en el enlace siguiente: https://repositoriodocumental.ine.mx/xmlui/bitstream/handle/123456789/114187/JGEex202007-03-ap-3-10.pdf</w:t>
      </w:r>
    </w:p>
  </w:footnote>
  <w:footnote w:id="4">
    <w:p w14:paraId="5EE56D90" w14:textId="3F3A0E53" w:rsidR="00DD4056" w:rsidRPr="00772C44" w:rsidRDefault="00DD4056" w:rsidP="00772C44">
      <w:pPr>
        <w:suppressAutoHyphens/>
        <w:spacing w:after="0" w:line="240" w:lineRule="auto"/>
        <w:jc w:val="both"/>
        <w:rPr>
          <w:rFonts w:ascii="Lucida Sans Unicode" w:eastAsia="Trebuchet MS" w:hAnsi="Lucida Sans Unicode" w:cs="Lucida Sans Unicode"/>
          <w:color w:val="09090A"/>
          <w:sz w:val="20"/>
          <w:szCs w:val="20"/>
          <w:lang w:eastAsia="es-ES" w:bidi="es-ES"/>
        </w:rPr>
      </w:pPr>
      <w:r w:rsidRPr="00772C44">
        <w:rPr>
          <w:rStyle w:val="Refdenotaalpie"/>
          <w:rFonts w:ascii="Lucida Sans Unicode" w:hAnsi="Lucida Sans Unicode" w:cs="Lucida Sans Unicode"/>
          <w:sz w:val="20"/>
          <w:szCs w:val="20"/>
        </w:rPr>
        <w:footnoteRef/>
      </w:r>
      <w:r w:rsidRPr="00772C44">
        <w:rPr>
          <w:rFonts w:ascii="Lucida Sans Unicode" w:eastAsia="Trebuchet MS" w:hAnsi="Lucida Sans Unicode" w:cs="Lucida Sans Unicode"/>
          <w:color w:val="09090A"/>
          <w:sz w:val="20"/>
          <w:szCs w:val="20"/>
          <w:lang w:eastAsia="es-ES" w:bidi="es-ES"/>
        </w:rPr>
        <w:t xml:space="preserve"> </w:t>
      </w:r>
      <w:r w:rsidRPr="00772C44">
        <w:rPr>
          <w:rFonts w:ascii="Lucida Sans Unicode" w:eastAsia="Trebuchet MS" w:hAnsi="Lucida Sans Unicode" w:cs="Lucida Sans Unicode"/>
          <w:color w:val="09090A"/>
          <w:sz w:val="16"/>
          <w:szCs w:val="16"/>
          <w:lang w:eastAsia="es-ES" w:bidi="es-ES"/>
        </w:rPr>
        <w:t>El acuerdo se encuentra publicado en el enlace siguiente:</w:t>
      </w:r>
      <w:r w:rsidR="00F90E48">
        <w:rPr>
          <w:rFonts w:ascii="Lucida Sans Unicode" w:eastAsia="Trebuchet MS" w:hAnsi="Lucida Sans Unicode" w:cs="Lucida Sans Unicode"/>
          <w:color w:val="09090A"/>
          <w:sz w:val="16"/>
          <w:szCs w:val="16"/>
          <w:lang w:eastAsia="es-ES" w:bidi="es-ES"/>
        </w:rPr>
        <w:t xml:space="preserve"> </w:t>
      </w:r>
      <w:r w:rsidRPr="00772C44">
        <w:rPr>
          <w:rFonts w:ascii="Lucida Sans Unicode" w:eastAsia="Trebuchet MS" w:hAnsi="Lucida Sans Unicode" w:cs="Lucida Sans Unicode"/>
          <w:color w:val="09090A"/>
          <w:sz w:val="16"/>
          <w:szCs w:val="16"/>
          <w:lang w:eastAsia="es-ES" w:bidi="es-ES"/>
        </w:rPr>
        <w:t xml:space="preserve"> https://repositoriodocumental.ine.mx/xmlui/bitstream/handle/123456789/114224/CGor202007-08-ap-10.pdf</w:t>
      </w:r>
    </w:p>
  </w:footnote>
  <w:footnote w:id="5">
    <w:p w14:paraId="4089B4B5" w14:textId="0F418023" w:rsidR="00D632A7" w:rsidRPr="00772C44" w:rsidRDefault="00D632A7" w:rsidP="00772C44">
      <w:pPr>
        <w:suppressAutoHyphens/>
        <w:spacing w:after="0" w:line="240" w:lineRule="auto"/>
        <w:jc w:val="both"/>
        <w:rPr>
          <w:rFonts w:ascii="Lucida Sans Unicode" w:eastAsia="Trebuchet MS" w:hAnsi="Lucida Sans Unicode" w:cs="Lucida Sans Unicode"/>
          <w:color w:val="09090A"/>
          <w:sz w:val="16"/>
          <w:szCs w:val="16"/>
          <w:lang w:eastAsia="es-ES" w:bidi="es-ES"/>
        </w:rPr>
      </w:pPr>
      <w:r w:rsidRPr="00772C44">
        <w:rPr>
          <w:rFonts w:ascii="Lucida Sans Unicode" w:eastAsia="Trebuchet MS" w:hAnsi="Lucida Sans Unicode" w:cs="Lucida Sans Unicode"/>
          <w:color w:val="09090A"/>
          <w:sz w:val="20"/>
          <w:szCs w:val="20"/>
          <w:vertAlign w:val="superscript"/>
          <w:lang w:eastAsia="es-ES" w:bidi="es-ES"/>
        </w:rPr>
        <w:footnoteRef/>
      </w:r>
      <w:r w:rsidRPr="00772C44">
        <w:rPr>
          <w:rFonts w:ascii="Lucida Sans Unicode" w:eastAsia="Trebuchet MS" w:hAnsi="Lucida Sans Unicode" w:cs="Lucida Sans Unicode"/>
          <w:color w:val="09090A"/>
          <w:sz w:val="20"/>
          <w:szCs w:val="20"/>
          <w:lang w:eastAsia="es-ES" w:bidi="es-ES"/>
        </w:rPr>
        <w:t xml:space="preserve"> </w:t>
      </w:r>
      <w:r w:rsidRPr="00772C44">
        <w:rPr>
          <w:rFonts w:ascii="Lucida Sans Unicode" w:eastAsia="Trebuchet MS" w:hAnsi="Lucida Sans Unicode" w:cs="Lucida Sans Unicode"/>
          <w:color w:val="09090A"/>
          <w:sz w:val="16"/>
          <w:szCs w:val="16"/>
          <w:lang w:eastAsia="es-ES" w:bidi="es-ES"/>
        </w:rPr>
        <w:t xml:space="preserve">El acuerdo se encuentra publicado en el enlace siguiente: </w:t>
      </w:r>
      <w:r w:rsidR="00195B6E" w:rsidRPr="00772C44">
        <w:rPr>
          <w:rFonts w:ascii="Lucida Sans Unicode" w:eastAsia="Trebuchet MS" w:hAnsi="Lucida Sans Unicode" w:cs="Lucida Sans Unicode"/>
          <w:color w:val="09090A"/>
          <w:sz w:val="16"/>
          <w:szCs w:val="16"/>
          <w:lang w:eastAsia="es-ES" w:bidi="es-ES"/>
        </w:rPr>
        <w:t>https://repositoriodocumental.ine.mx/xmlui/bitstream/handle/123456789/114417/JGEex202008-24-ap-2-5.pdf</w:t>
      </w:r>
    </w:p>
  </w:footnote>
  <w:footnote w:id="6">
    <w:p w14:paraId="5AE3535E" w14:textId="50C87284" w:rsidR="006009BB" w:rsidRPr="00772C44" w:rsidRDefault="006009BB" w:rsidP="00772C44">
      <w:pPr>
        <w:suppressAutoHyphens/>
        <w:spacing w:after="0" w:line="240" w:lineRule="auto"/>
        <w:jc w:val="both"/>
        <w:rPr>
          <w:rFonts w:ascii="Lucida Sans Unicode" w:eastAsia="Trebuchet MS" w:hAnsi="Lucida Sans Unicode" w:cs="Lucida Sans Unicode"/>
          <w:color w:val="09090A"/>
          <w:sz w:val="16"/>
          <w:szCs w:val="16"/>
          <w:lang w:eastAsia="es-ES" w:bidi="es-ES"/>
        </w:rPr>
      </w:pPr>
      <w:r w:rsidRPr="00772C44">
        <w:rPr>
          <w:rFonts w:ascii="Lucida Sans Unicode" w:eastAsia="Trebuchet MS" w:hAnsi="Lucida Sans Unicode" w:cs="Lucida Sans Unicode"/>
          <w:color w:val="09090A"/>
          <w:sz w:val="20"/>
          <w:szCs w:val="20"/>
          <w:vertAlign w:val="superscript"/>
          <w:lang w:eastAsia="es-ES" w:bidi="es-ES"/>
        </w:rPr>
        <w:footnoteRef/>
      </w:r>
      <w:r w:rsidRPr="00772C44">
        <w:rPr>
          <w:rFonts w:ascii="Lucida Sans Unicode" w:eastAsia="Trebuchet MS" w:hAnsi="Lucida Sans Unicode" w:cs="Lucida Sans Unicode"/>
          <w:color w:val="09090A"/>
          <w:sz w:val="20"/>
          <w:szCs w:val="20"/>
          <w:lang w:eastAsia="es-ES" w:bidi="es-ES"/>
        </w:rPr>
        <w:t xml:space="preserve"> </w:t>
      </w:r>
      <w:r w:rsidRPr="00772C44">
        <w:rPr>
          <w:rFonts w:ascii="Lucida Sans Unicode" w:eastAsia="Trebuchet MS" w:hAnsi="Lucida Sans Unicode" w:cs="Lucida Sans Unicode"/>
          <w:color w:val="09090A"/>
          <w:sz w:val="16"/>
          <w:szCs w:val="16"/>
          <w:lang w:eastAsia="es-ES" w:bidi="es-ES"/>
        </w:rPr>
        <w:t xml:space="preserve">El acuerdo se encuentra publicado en el enlace siguiente: </w:t>
      </w:r>
      <w:r w:rsidR="00CD5DE2" w:rsidRPr="00772C44">
        <w:rPr>
          <w:rFonts w:ascii="Lucida Sans Unicode" w:eastAsia="Trebuchet MS" w:hAnsi="Lucida Sans Unicode" w:cs="Lucida Sans Unicode"/>
          <w:color w:val="09090A"/>
          <w:sz w:val="16"/>
          <w:szCs w:val="16"/>
          <w:lang w:eastAsia="es-ES" w:bidi="es-ES"/>
        </w:rPr>
        <w:t>https://repositoriodocumental.ine.mx/xmlui/bitstream/handle/123456789/176473/JGEex202408-30-ap-2-6.pdf</w:t>
      </w:r>
    </w:p>
  </w:footnote>
  <w:footnote w:id="7">
    <w:p w14:paraId="21330054" w14:textId="77777777" w:rsidR="00862B8C" w:rsidRPr="00772C44" w:rsidRDefault="00862B8C" w:rsidP="00772C44">
      <w:pPr>
        <w:suppressAutoHyphens/>
        <w:spacing w:after="0" w:line="240" w:lineRule="auto"/>
        <w:jc w:val="both"/>
        <w:rPr>
          <w:sz w:val="18"/>
          <w:szCs w:val="18"/>
        </w:rPr>
      </w:pPr>
      <w:r w:rsidRPr="00772C44">
        <w:rPr>
          <w:rFonts w:ascii="Lucida Sans Unicode" w:eastAsia="Trebuchet MS" w:hAnsi="Lucida Sans Unicode" w:cs="Lucida Sans Unicode"/>
          <w:color w:val="09090A"/>
          <w:sz w:val="20"/>
          <w:szCs w:val="20"/>
          <w:vertAlign w:val="superscript"/>
          <w:lang w:eastAsia="es-ES" w:bidi="es-ES"/>
        </w:rPr>
        <w:footnoteRef/>
      </w:r>
      <w:r w:rsidRPr="00772C44">
        <w:rPr>
          <w:rFonts w:ascii="Lucida Sans Unicode" w:eastAsia="Trebuchet MS" w:hAnsi="Lucida Sans Unicode" w:cs="Lucida Sans Unicode"/>
          <w:color w:val="09090A"/>
          <w:sz w:val="20"/>
          <w:szCs w:val="20"/>
          <w:lang w:eastAsia="es-ES" w:bidi="es-ES"/>
        </w:rPr>
        <w:t xml:space="preserve"> </w:t>
      </w:r>
      <w:r w:rsidRPr="00772C44">
        <w:rPr>
          <w:rFonts w:ascii="Lucida Sans Unicode" w:eastAsia="Trebuchet MS" w:hAnsi="Lucida Sans Unicode" w:cs="Lucida Sans Unicode"/>
          <w:color w:val="09090A"/>
          <w:sz w:val="16"/>
          <w:szCs w:val="16"/>
          <w:lang w:eastAsia="es-ES" w:bidi="es-ES"/>
        </w:rPr>
        <w:t>El acuerdo se publicó el 15 de octubre de 2024, en el periódico oficial “El Estado de Jalisco”, consultable en el enlace: https://apiperiodico.jalisco.gob.mx/api/newspaper/getAsset?q=newspaper/22649/1729008908-2024-10-15-VII.pdf</w:t>
      </w:r>
    </w:p>
  </w:footnote>
  <w:footnote w:id="8">
    <w:p w14:paraId="6F7981F5" w14:textId="40C85150" w:rsidR="00862B8C" w:rsidRPr="00E008C5" w:rsidRDefault="00862B8C" w:rsidP="00862B8C">
      <w:pPr>
        <w:pStyle w:val="Textonotapie"/>
        <w:jc w:val="both"/>
        <w:rPr>
          <w:rFonts w:ascii="Lucida Sans Unicode" w:hAnsi="Lucida Sans Unicode" w:cs="Lucida Sans Unicode"/>
          <w:sz w:val="16"/>
          <w:szCs w:val="16"/>
        </w:rPr>
      </w:pPr>
      <w:r w:rsidRPr="00772C44">
        <w:rPr>
          <w:rStyle w:val="Refdenotaalpie"/>
          <w:rFonts w:ascii="Lucida Sans Unicode" w:hAnsi="Lucida Sans Unicode" w:cs="Lucida Sans Unicode"/>
        </w:rPr>
        <w:footnoteRef/>
      </w:r>
      <w:r w:rsidRPr="00EF0664">
        <w:rPr>
          <w:rFonts w:ascii="Lucida Sans Unicode" w:hAnsi="Lucida Sans Unicode" w:cs="Lucida Sans Unicode"/>
          <w:sz w:val="16"/>
          <w:szCs w:val="16"/>
        </w:rPr>
        <w:t xml:space="preserve"> </w:t>
      </w:r>
      <w:r w:rsidRPr="00EF0664">
        <w:rPr>
          <w:rFonts w:ascii="Lucida Sans Unicode" w:hAnsi="Lucida Sans Unicode" w:cs="Lucida Sans Unicode"/>
          <w:sz w:val="16"/>
          <w:szCs w:val="16"/>
          <w:lang w:val="es-MX"/>
        </w:rPr>
        <w:t>El quince de enero de dos mil veinticinco, este Consejo General, aprobó</w:t>
      </w:r>
      <w:r w:rsidR="00E008C5">
        <w:rPr>
          <w:rFonts w:ascii="Lucida Sans Unicode" w:hAnsi="Lucida Sans Unicode" w:cs="Lucida Sans Unicode"/>
          <w:sz w:val="16"/>
          <w:szCs w:val="16"/>
          <w:lang w:val="es-MX"/>
        </w:rPr>
        <w:t>, entre otras cosas,</w:t>
      </w:r>
      <w:r w:rsidRPr="00EF0664">
        <w:rPr>
          <w:rFonts w:ascii="Lucida Sans Unicode" w:hAnsi="Lucida Sans Unicode" w:cs="Lucida Sans Unicode"/>
          <w:sz w:val="16"/>
          <w:szCs w:val="16"/>
        </w:rPr>
        <w:t xml:space="preserve"> el cambio de la denominación de </w:t>
      </w:r>
      <w:r w:rsidRPr="00EF0664">
        <w:rPr>
          <w:rFonts w:ascii="Lucida Sans Unicode" w:hAnsi="Lucida Sans Unicode" w:cs="Lucida Sans Unicode"/>
          <w:sz w:val="16"/>
          <w:szCs w:val="16"/>
          <w:lang w:eastAsia="es-MX"/>
        </w:rPr>
        <w:t>La Dirección Ejecutiva de Administración e Innovación a Dirección Ejecutiva de Administración</w:t>
      </w:r>
      <w:r>
        <w:rPr>
          <w:rFonts w:ascii="Lucida Sans Unicode" w:hAnsi="Lucida Sans Unicode" w:cs="Lucida Sans Unicode"/>
          <w:sz w:val="16"/>
          <w:szCs w:val="16"/>
          <w:lang w:eastAsia="es-MX"/>
        </w:rPr>
        <w:t>.</w:t>
      </w:r>
    </w:p>
  </w:footnote>
  <w:footnote w:id="9">
    <w:p w14:paraId="70712162" w14:textId="5C1D88A8" w:rsidR="00CF59B2" w:rsidRPr="00CF59B2" w:rsidRDefault="00CF59B2" w:rsidP="00CF59B2">
      <w:pPr>
        <w:pStyle w:val="Textonotapie"/>
        <w:jc w:val="both"/>
        <w:rPr>
          <w:lang w:val="es-MX"/>
        </w:rPr>
      </w:pPr>
      <w:r w:rsidRPr="00CF59B2">
        <w:rPr>
          <w:rStyle w:val="Refdenotaalpie"/>
          <w:sz w:val="18"/>
          <w:szCs w:val="18"/>
        </w:rPr>
        <w:footnoteRef/>
      </w:r>
      <w:r w:rsidRPr="00CF59B2">
        <w:rPr>
          <w:rFonts w:ascii="Lucida Sans Unicode" w:hAnsi="Lucida Sans Unicode" w:cs="Lucida Sans Unicode"/>
          <w:sz w:val="14"/>
          <w:szCs w:val="14"/>
        </w:rPr>
        <w:t xml:space="preserve"> </w:t>
      </w:r>
      <w:r>
        <w:rPr>
          <w:rFonts w:ascii="Lucida Sans Unicode" w:hAnsi="Lucida Sans Unicode" w:cs="Lucida Sans Unicode"/>
          <w:sz w:val="14"/>
          <w:szCs w:val="14"/>
        </w:rPr>
        <w:t>L</w:t>
      </w:r>
      <w:r w:rsidRPr="00CF59B2">
        <w:rPr>
          <w:rFonts w:ascii="Lucida Sans Unicode" w:hAnsi="Lucida Sans Unicode" w:cs="Lucida Sans Unicode"/>
          <w:sz w:val="14"/>
          <w:szCs w:val="14"/>
        </w:rPr>
        <w:t>a tabla contiene los niveles de desempeño previstos en el artículo 58 de los Lineamientos</w:t>
      </w:r>
      <w:r>
        <w:rPr>
          <w:rFonts w:ascii="Lucida Sans Unicode" w:hAnsi="Lucida Sans Unicode" w:cs="Lucida Sans Unicode"/>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1E103" w14:textId="3D24E60D" w:rsidR="009D1FB3" w:rsidRDefault="009D1F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E3C23" w14:paraId="29069931" w14:textId="77777777" w:rsidTr="00317297">
      <w:tc>
        <w:tcPr>
          <w:tcW w:w="4414"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917"/>
          </w:tblGrid>
          <w:tr w:rsidR="00E335F4" w14:paraId="188A699E" w14:textId="77777777" w:rsidTr="00E003D7">
            <w:tc>
              <w:tcPr>
                <w:tcW w:w="4414" w:type="dxa"/>
              </w:tcPr>
              <w:p w14:paraId="13EBE5CE" w14:textId="253D53EA" w:rsidR="00E335F4" w:rsidRDefault="00E335F4" w:rsidP="00E335F4">
                <w:pPr>
                  <w:pStyle w:val="Encabezado"/>
                </w:pPr>
                <w:r>
                  <w:rPr>
                    <w:rFonts w:ascii="Arial" w:hAnsi="Arial" w:cs="Arial"/>
                    <w:noProof/>
                    <w:lang w:eastAsia="es-MX"/>
                  </w:rPr>
                  <w:drawing>
                    <wp:inline distT="0" distB="0" distL="0" distR="0" wp14:anchorId="11028DF8" wp14:editId="2A0D2615">
                      <wp:extent cx="1797710" cy="964096"/>
                      <wp:effectExtent l="0" t="0" r="5715" b="1270"/>
                      <wp:docPr id="5"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5BDBC110" w14:textId="7B1E6E05" w:rsidR="00E335F4" w:rsidRPr="00617F49" w:rsidRDefault="00E335F4" w:rsidP="00E335F4">
                <w:pPr>
                  <w:pStyle w:val="Encabezado"/>
                  <w:jc w:val="right"/>
                  <w:rPr>
                    <w:rFonts w:ascii="Arial" w:hAnsi="Arial" w:cs="Arial"/>
                    <w:b/>
                  </w:rPr>
                </w:pPr>
              </w:p>
            </w:tc>
          </w:tr>
        </w:tbl>
        <w:p w14:paraId="3E0DE039" w14:textId="77777777" w:rsidR="003E3C23" w:rsidRDefault="003E3C23" w:rsidP="003E3C23">
          <w:pPr>
            <w:pStyle w:val="Encabezado"/>
          </w:pPr>
        </w:p>
      </w:tc>
      <w:tc>
        <w:tcPr>
          <w:tcW w:w="4414" w:type="dxa"/>
        </w:tcPr>
        <w:p w14:paraId="355FBB42" w14:textId="596FB62B" w:rsidR="003E3C23" w:rsidRDefault="00E335F4" w:rsidP="003E3C23">
          <w:pPr>
            <w:pStyle w:val="Encabezado"/>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57AB5F1" wp14:editId="55D0B5A1">
                    <wp:simplePos x="0" y="0"/>
                    <wp:positionH relativeFrom="margin">
                      <wp:posOffset>26670</wp:posOffset>
                    </wp:positionH>
                    <wp:positionV relativeFrom="paragraph">
                      <wp:posOffset>0</wp:posOffset>
                    </wp:positionV>
                    <wp:extent cx="2631610" cy="857250"/>
                    <wp:effectExtent l="0" t="0" r="0" b="0"/>
                    <wp:wrapNone/>
                    <wp:docPr id="1611902190" name="Rectángulo: esquinas diagonales redondeadas 4"/>
                    <wp:cNvGraphicFramePr/>
                    <a:graphic xmlns:a="http://schemas.openxmlformats.org/drawingml/2006/main">
                      <a:graphicData uri="http://schemas.microsoft.com/office/word/2010/wordprocessingShape">
                        <wps:wsp>
                          <wps:cNvSpPr/>
                          <wps:spPr>
                            <a:xfrm>
                              <a:off x="0" y="0"/>
                              <a:ext cx="2631610" cy="8572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B196C1" w14:textId="3F72DA93" w:rsidR="00E335F4" w:rsidRPr="003B19A0" w:rsidRDefault="00E335F4" w:rsidP="00E335F4">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IEPC-ACG-000/202</w:t>
                                </w:r>
                                <w:r w:rsidR="00734E69">
                                  <w:rPr>
                                    <w:rFonts w:ascii="Lucida Sans Unicode" w:hAnsi="Lucida Sans Unicode" w:cs="Lucida Sans Unicode"/>
                                    <w:b/>
                                    <w:bCs/>
                                    <w:color w:val="FFFFFF"/>
                                  </w:rPr>
                                  <w:t>5</w:t>
                                </w:r>
                              </w:p>
                              <w:p w14:paraId="59F12A2D" w14:textId="77777777" w:rsidR="00E335F4" w:rsidRDefault="00E335F4" w:rsidP="00E335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AB5F1" id="Rectángulo: esquinas diagonales redondeadas 4" o:spid="_x0000_s1026" style="position:absolute;margin-left:2.1pt;margin-top:0;width:207.2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" adj="-11796480,,5400" path="m168441,l2631610,r,l2631610,688809v,93027,-75414,168441,-168441,168441l,857250r,l,168441c,75414,75414,,168441,xe" fillcolor="#00778e" stroked="f" strokeweight="1pt">
                    <v:stroke joinstyle="miter"/>
                    <v:formulas/>
                    <v:path arrowok="t" o:connecttype="custom" o:connectlocs="168441,0;2631610,0;2631610,0;2631610,688809;2463169,857250;0,857250;0,857250;0,168441;168441,0" o:connectangles="0,0,0,0,0,0,0,0,0" textboxrect="0,0,2631610,857250"/>
                    <v:textbox>
                      <w:txbxContent>
                        <w:p w14:paraId="0AB196C1" w14:textId="3F72DA93" w:rsidR="00E335F4" w:rsidRPr="003B19A0" w:rsidRDefault="00E335F4" w:rsidP="00E335F4">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IEPC-ACG-000/202</w:t>
                          </w:r>
                          <w:r w:rsidR="00734E69">
                            <w:rPr>
                              <w:rFonts w:ascii="Lucida Sans Unicode" w:hAnsi="Lucida Sans Unicode" w:cs="Lucida Sans Unicode"/>
                              <w:b/>
                              <w:bCs/>
                              <w:color w:val="FFFFFF"/>
                            </w:rPr>
                            <w:t>5</w:t>
                          </w:r>
                        </w:p>
                        <w:p w14:paraId="59F12A2D" w14:textId="77777777" w:rsidR="00E335F4" w:rsidRDefault="00E335F4" w:rsidP="00E335F4">
                          <w:pPr>
                            <w:jc w:val="center"/>
                          </w:pPr>
                        </w:p>
                      </w:txbxContent>
                    </v:textbox>
                    <w10:wrap anchorx="margin"/>
                  </v:shape>
                </w:pict>
              </mc:Fallback>
            </mc:AlternateContent>
          </w:r>
        </w:p>
        <w:p w14:paraId="349F9092" w14:textId="77777777" w:rsidR="003E3C23" w:rsidRDefault="003E3C23" w:rsidP="003E3C23">
          <w:pPr>
            <w:pStyle w:val="Encabezado"/>
          </w:pPr>
        </w:p>
        <w:p w14:paraId="6879F05A" w14:textId="2FE8A292" w:rsidR="003E3C23" w:rsidRPr="00617F49" w:rsidRDefault="003E3C23" w:rsidP="003E3C23">
          <w:pPr>
            <w:pStyle w:val="Encabezado"/>
            <w:jc w:val="right"/>
            <w:rPr>
              <w:rFonts w:ascii="Arial" w:hAnsi="Arial" w:cs="Arial"/>
              <w:b/>
            </w:rPr>
          </w:pPr>
        </w:p>
      </w:tc>
    </w:tr>
  </w:tbl>
  <w:p w14:paraId="2A0B14F1" w14:textId="388A94F8" w:rsidR="008E512A" w:rsidRDefault="008E51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66E6" w14:textId="5F45A0F4" w:rsidR="009D1FB3" w:rsidRDefault="009D1F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E2F6D"/>
    <w:multiLevelType w:val="hybridMultilevel"/>
    <w:tmpl w:val="EA1CB3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75E2F5C"/>
    <w:multiLevelType w:val="hybridMultilevel"/>
    <w:tmpl w:val="23F00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1753759">
    <w:abstractNumId w:val="0"/>
  </w:num>
  <w:num w:numId="2" w16cid:durableId="926496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1DEE"/>
    <w:rsid w:val="00030A4D"/>
    <w:rsid w:val="000375DA"/>
    <w:rsid w:val="000733E1"/>
    <w:rsid w:val="00077353"/>
    <w:rsid w:val="00080EF8"/>
    <w:rsid w:val="000944B7"/>
    <w:rsid w:val="00097044"/>
    <w:rsid w:val="000E5090"/>
    <w:rsid w:val="000E7F09"/>
    <w:rsid w:val="00102E25"/>
    <w:rsid w:val="00107C68"/>
    <w:rsid w:val="001149A1"/>
    <w:rsid w:val="001273B6"/>
    <w:rsid w:val="00137790"/>
    <w:rsid w:val="00144EF3"/>
    <w:rsid w:val="001564F5"/>
    <w:rsid w:val="00185178"/>
    <w:rsid w:val="00195B6E"/>
    <w:rsid w:val="001A7A79"/>
    <w:rsid w:val="001B72B1"/>
    <w:rsid w:val="001D1AE6"/>
    <w:rsid w:val="001D5BD4"/>
    <w:rsid w:val="00200AB0"/>
    <w:rsid w:val="00201C17"/>
    <w:rsid w:val="00206C84"/>
    <w:rsid w:val="002241F4"/>
    <w:rsid w:val="00237099"/>
    <w:rsid w:val="00254F03"/>
    <w:rsid w:val="00260434"/>
    <w:rsid w:val="00260AD9"/>
    <w:rsid w:val="00276A73"/>
    <w:rsid w:val="002773DE"/>
    <w:rsid w:val="002823C1"/>
    <w:rsid w:val="00286EF6"/>
    <w:rsid w:val="00293F68"/>
    <w:rsid w:val="002960D1"/>
    <w:rsid w:val="0029612A"/>
    <w:rsid w:val="002A5836"/>
    <w:rsid w:val="002B34F5"/>
    <w:rsid w:val="002C5628"/>
    <w:rsid w:val="002D263B"/>
    <w:rsid w:val="00305566"/>
    <w:rsid w:val="0031394A"/>
    <w:rsid w:val="00355693"/>
    <w:rsid w:val="00367410"/>
    <w:rsid w:val="00390EFC"/>
    <w:rsid w:val="003959EA"/>
    <w:rsid w:val="00396A05"/>
    <w:rsid w:val="003A0AB2"/>
    <w:rsid w:val="003A11DB"/>
    <w:rsid w:val="003B6D85"/>
    <w:rsid w:val="003E2AC8"/>
    <w:rsid w:val="003E3C23"/>
    <w:rsid w:val="003E5040"/>
    <w:rsid w:val="003E5D26"/>
    <w:rsid w:val="003E6084"/>
    <w:rsid w:val="003E7091"/>
    <w:rsid w:val="003F3D29"/>
    <w:rsid w:val="00404BD1"/>
    <w:rsid w:val="00413748"/>
    <w:rsid w:val="004307B5"/>
    <w:rsid w:val="00444AB4"/>
    <w:rsid w:val="0046652F"/>
    <w:rsid w:val="00474ADB"/>
    <w:rsid w:val="004772B4"/>
    <w:rsid w:val="00481814"/>
    <w:rsid w:val="00485359"/>
    <w:rsid w:val="00490E4C"/>
    <w:rsid w:val="004957F0"/>
    <w:rsid w:val="004A1ACC"/>
    <w:rsid w:val="004B04EF"/>
    <w:rsid w:val="004B0E43"/>
    <w:rsid w:val="004D03E9"/>
    <w:rsid w:val="004D077C"/>
    <w:rsid w:val="004D260E"/>
    <w:rsid w:val="004E35D9"/>
    <w:rsid w:val="004E485A"/>
    <w:rsid w:val="004E7E8A"/>
    <w:rsid w:val="00502E0B"/>
    <w:rsid w:val="0054146C"/>
    <w:rsid w:val="00545AB9"/>
    <w:rsid w:val="00551EDB"/>
    <w:rsid w:val="00574CC6"/>
    <w:rsid w:val="005961CB"/>
    <w:rsid w:val="005A21C8"/>
    <w:rsid w:val="005A55AE"/>
    <w:rsid w:val="005B4A4A"/>
    <w:rsid w:val="005C6AF7"/>
    <w:rsid w:val="006009BB"/>
    <w:rsid w:val="00622242"/>
    <w:rsid w:val="00627A61"/>
    <w:rsid w:val="00632FFA"/>
    <w:rsid w:val="00664F98"/>
    <w:rsid w:val="006A07A9"/>
    <w:rsid w:val="006A0CF0"/>
    <w:rsid w:val="006A1533"/>
    <w:rsid w:val="006A254D"/>
    <w:rsid w:val="006A28B2"/>
    <w:rsid w:val="006B156D"/>
    <w:rsid w:val="006C2942"/>
    <w:rsid w:val="006D16E5"/>
    <w:rsid w:val="006D483A"/>
    <w:rsid w:val="006E53F2"/>
    <w:rsid w:val="0070357F"/>
    <w:rsid w:val="0072639B"/>
    <w:rsid w:val="007267F6"/>
    <w:rsid w:val="00734E69"/>
    <w:rsid w:val="007378F6"/>
    <w:rsid w:val="00747703"/>
    <w:rsid w:val="007514DC"/>
    <w:rsid w:val="00754B60"/>
    <w:rsid w:val="007601A4"/>
    <w:rsid w:val="00772C44"/>
    <w:rsid w:val="00791BE9"/>
    <w:rsid w:val="007E31A5"/>
    <w:rsid w:val="008049B6"/>
    <w:rsid w:val="008120E9"/>
    <w:rsid w:val="0082611E"/>
    <w:rsid w:val="00853A17"/>
    <w:rsid w:val="00862B8C"/>
    <w:rsid w:val="00866173"/>
    <w:rsid w:val="008A104D"/>
    <w:rsid w:val="008D3495"/>
    <w:rsid w:val="008E512A"/>
    <w:rsid w:val="009113E2"/>
    <w:rsid w:val="00911E55"/>
    <w:rsid w:val="00921A3C"/>
    <w:rsid w:val="009246BC"/>
    <w:rsid w:val="00960DFC"/>
    <w:rsid w:val="009639E1"/>
    <w:rsid w:val="009702DB"/>
    <w:rsid w:val="00991EF5"/>
    <w:rsid w:val="009B00AB"/>
    <w:rsid w:val="009C4E06"/>
    <w:rsid w:val="009D1FB3"/>
    <w:rsid w:val="009E0233"/>
    <w:rsid w:val="009E0D78"/>
    <w:rsid w:val="009E29AA"/>
    <w:rsid w:val="00A23872"/>
    <w:rsid w:val="00A402CC"/>
    <w:rsid w:val="00A6312C"/>
    <w:rsid w:val="00A65004"/>
    <w:rsid w:val="00A65F7A"/>
    <w:rsid w:val="00A83EF5"/>
    <w:rsid w:val="00A9497D"/>
    <w:rsid w:val="00A95E34"/>
    <w:rsid w:val="00AA3DA6"/>
    <w:rsid w:val="00AA56AF"/>
    <w:rsid w:val="00AB5095"/>
    <w:rsid w:val="00AD0C32"/>
    <w:rsid w:val="00AD6072"/>
    <w:rsid w:val="00AE10ED"/>
    <w:rsid w:val="00AE2675"/>
    <w:rsid w:val="00AF3651"/>
    <w:rsid w:val="00B177AD"/>
    <w:rsid w:val="00B20BAC"/>
    <w:rsid w:val="00B3544D"/>
    <w:rsid w:val="00B42952"/>
    <w:rsid w:val="00B514C2"/>
    <w:rsid w:val="00B53C9B"/>
    <w:rsid w:val="00B84281"/>
    <w:rsid w:val="00BB3F8D"/>
    <w:rsid w:val="00BD5798"/>
    <w:rsid w:val="00BD6DFF"/>
    <w:rsid w:val="00C012C7"/>
    <w:rsid w:val="00C15987"/>
    <w:rsid w:val="00C20FD7"/>
    <w:rsid w:val="00C37DFA"/>
    <w:rsid w:val="00C42405"/>
    <w:rsid w:val="00C66F42"/>
    <w:rsid w:val="00CA420B"/>
    <w:rsid w:val="00CA4532"/>
    <w:rsid w:val="00CA5384"/>
    <w:rsid w:val="00CB6C6F"/>
    <w:rsid w:val="00CC7A8B"/>
    <w:rsid w:val="00CD3D45"/>
    <w:rsid w:val="00CD5DE2"/>
    <w:rsid w:val="00CD766B"/>
    <w:rsid w:val="00CF59B2"/>
    <w:rsid w:val="00CF7B7D"/>
    <w:rsid w:val="00D011CA"/>
    <w:rsid w:val="00D0674C"/>
    <w:rsid w:val="00D06B9A"/>
    <w:rsid w:val="00D25CB5"/>
    <w:rsid w:val="00D278A7"/>
    <w:rsid w:val="00D37C24"/>
    <w:rsid w:val="00D51338"/>
    <w:rsid w:val="00D632A7"/>
    <w:rsid w:val="00D80709"/>
    <w:rsid w:val="00D96E56"/>
    <w:rsid w:val="00DB3BA9"/>
    <w:rsid w:val="00DC3886"/>
    <w:rsid w:val="00DC3A67"/>
    <w:rsid w:val="00DD4056"/>
    <w:rsid w:val="00E008C5"/>
    <w:rsid w:val="00E025E2"/>
    <w:rsid w:val="00E221BA"/>
    <w:rsid w:val="00E335F4"/>
    <w:rsid w:val="00E40F54"/>
    <w:rsid w:val="00E4186E"/>
    <w:rsid w:val="00E47FCE"/>
    <w:rsid w:val="00E610C8"/>
    <w:rsid w:val="00E62AF7"/>
    <w:rsid w:val="00E65E07"/>
    <w:rsid w:val="00E848A4"/>
    <w:rsid w:val="00E863BD"/>
    <w:rsid w:val="00E923DA"/>
    <w:rsid w:val="00EB38E5"/>
    <w:rsid w:val="00EE155D"/>
    <w:rsid w:val="00EE21BD"/>
    <w:rsid w:val="00EE2ED2"/>
    <w:rsid w:val="00F141A0"/>
    <w:rsid w:val="00F21D72"/>
    <w:rsid w:val="00F21DAA"/>
    <w:rsid w:val="00F87E78"/>
    <w:rsid w:val="00F90E2A"/>
    <w:rsid w:val="00F90E48"/>
    <w:rsid w:val="00FA1FD6"/>
    <w:rsid w:val="00FB216C"/>
    <w:rsid w:val="00FC7BFA"/>
    <w:rsid w:val="00FD5981"/>
    <w:rsid w:val="00FE6382"/>
    <w:rsid w:val="00FF414D"/>
    <w:rsid w:val="00FF59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3E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25CB5"/>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cf01">
    <w:name w:val="cf01"/>
    <w:basedOn w:val="Fuentedeprrafopredeter"/>
    <w:rsid w:val="00C37DFA"/>
    <w:rPr>
      <w:rFonts w:ascii="Segoe UI" w:hAnsi="Segoe UI" w:cs="Segoe UI" w:hint="default"/>
      <w:sz w:val="18"/>
      <w:szCs w:val="18"/>
    </w:rPr>
  </w:style>
  <w:style w:type="paragraph" w:customStyle="1" w:styleId="pf0">
    <w:name w:val="pf0"/>
    <w:basedOn w:val="Normal"/>
    <w:rsid w:val="009E29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9E29AA"/>
    <w:rPr>
      <w:rFonts w:ascii="Segoe UI" w:hAnsi="Segoe UI" w:cs="Segoe UI" w:hint="default"/>
      <w:b/>
      <w:bCs/>
      <w:sz w:val="18"/>
      <w:szCs w:val="18"/>
    </w:rPr>
  </w:style>
  <w:style w:type="paragraph" w:styleId="Revisin">
    <w:name w:val="Revision"/>
    <w:hidden/>
    <w:uiPriority w:val="99"/>
    <w:semiHidden/>
    <w:rsid w:val="00201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EFDC-9BDD-402B-92F0-ED590302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3060</Words>
  <Characters>16836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Daniel Alberto Barbosa Casillas</cp:lastModifiedBy>
  <cp:revision>3</cp:revision>
  <cp:lastPrinted>2024-03-12T18:00:00Z</cp:lastPrinted>
  <dcterms:created xsi:type="dcterms:W3CDTF">2025-02-19T04:42:00Z</dcterms:created>
  <dcterms:modified xsi:type="dcterms:W3CDTF">2025-02-19T17:08:00Z</dcterms:modified>
</cp:coreProperties>
</file>