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99B7104" w:rsidR="00DE1C4B" w:rsidRPr="00BA225B" w:rsidRDefault="00BA225B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BA225B">
        <w:rPr>
          <w:rFonts w:ascii="Trebuchet MS" w:hAnsi="Trebuchet MS" w:cs="Arial"/>
          <w:b/>
          <w:sz w:val="26"/>
          <w:szCs w:val="26"/>
        </w:rPr>
        <w:t>21 veintiuno de septiembre</w:t>
      </w:r>
      <w:r w:rsidR="00794C13" w:rsidRPr="00BA225B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BA225B">
        <w:rPr>
          <w:rFonts w:ascii="Trebuchet MS" w:hAnsi="Trebuchet MS" w:cs="Arial"/>
          <w:b/>
          <w:sz w:val="26"/>
          <w:szCs w:val="26"/>
        </w:rPr>
        <w:t>de 20</w:t>
      </w:r>
      <w:r w:rsidR="00BA3549" w:rsidRPr="00BA225B">
        <w:rPr>
          <w:rFonts w:ascii="Trebuchet MS" w:hAnsi="Trebuchet MS" w:cs="Arial"/>
          <w:b/>
          <w:sz w:val="26"/>
          <w:szCs w:val="26"/>
        </w:rPr>
        <w:t>20</w:t>
      </w:r>
      <w:r w:rsidR="005A07C5" w:rsidRPr="00BA225B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BA225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84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1310257" w14:textId="7A142674" w:rsidR="006D4AEF" w:rsidRPr="006933D5" w:rsidRDefault="00794C13" w:rsidP="009737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84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21436C9" w14:textId="52C7365A" w:rsidR="006933D5" w:rsidRDefault="00973749" w:rsidP="00BA225B">
      <w:pPr>
        <w:pStyle w:val="Prrafodelista"/>
        <w:widowControl w:val="0"/>
        <w:numPr>
          <w:ilvl w:val="0"/>
          <w:numId w:val="5"/>
        </w:numPr>
        <w:tabs>
          <w:tab w:val="clear" w:pos="720"/>
          <w:tab w:val="num" w:pos="284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95"/>
        <w:contextualSpacing w:val="0"/>
        <w:jc w:val="both"/>
        <w:rPr>
          <w:rFonts w:ascii="Trebuchet MS" w:hAnsi="Trebuchet MS"/>
          <w:sz w:val="24"/>
          <w:szCs w:val="24"/>
        </w:rPr>
      </w:pPr>
      <w:r w:rsidRPr="00973749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IEPC-PNT-274/2020</w:t>
      </w:r>
    </w:p>
    <w:p w14:paraId="0A2D9068" w14:textId="29219DD1" w:rsidR="00BA225B" w:rsidRPr="00BA225B" w:rsidRDefault="00BA225B" w:rsidP="00BA225B">
      <w:pPr>
        <w:pStyle w:val="Prrafodelista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</w:pPr>
      <w:r w:rsidRPr="00BA225B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 aprobación de la versión pública del contrato de adquisición de bienes suscrito por el Instituto Electoral y de Participación Ciudadana con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 </w:t>
      </w:r>
      <w:r w:rsidRPr="00BA225B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"</w:t>
      </w:r>
      <w:r w:rsidRPr="00BA225B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eastAsia="es-MX"/>
        </w:rPr>
        <w:t xml:space="preserve">Cristopher Rafael Osorio Quintero" </w:t>
      </w:r>
      <w:r w:rsidRPr="00BA225B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de fecha 07 de septiembre de 2020.</w:t>
      </w:r>
    </w:p>
    <w:p w14:paraId="21790B76" w14:textId="77777777" w:rsidR="006933D5" w:rsidRPr="006933D5" w:rsidRDefault="006933D5" w:rsidP="00BA225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1D05F45E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BA225B" w:rsidRPr="00BA225B">
        <w:rPr>
          <w:rFonts w:ascii="Trebuchet MS" w:hAnsi="Trebuchet MS" w:cs="Arial"/>
          <w:b/>
          <w:sz w:val="24"/>
          <w:szCs w:val="24"/>
        </w:rPr>
        <w:t>1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8 </w:t>
      </w:r>
      <w:r w:rsidR="00BA225B" w:rsidRPr="00BA225B">
        <w:rPr>
          <w:rFonts w:ascii="Trebuchet MS" w:hAnsi="Trebuchet MS"/>
          <w:b/>
          <w:sz w:val="24"/>
          <w:szCs w:val="24"/>
        </w:rPr>
        <w:t>dieci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ocho de </w:t>
      </w:r>
      <w:r w:rsidR="00BA225B" w:rsidRPr="00BA225B">
        <w:rPr>
          <w:rFonts w:ascii="Trebuchet MS" w:hAnsi="Trebuchet MS"/>
          <w:b/>
          <w:sz w:val="24"/>
          <w:szCs w:val="24"/>
        </w:rPr>
        <w:t>septiembre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BA225B">
        <w:rPr>
          <w:rFonts w:ascii="Trebuchet MS" w:hAnsi="Trebuchet MS"/>
          <w:b/>
          <w:sz w:val="24"/>
          <w:szCs w:val="24"/>
        </w:rPr>
        <w:t xml:space="preserve"> </w:t>
      </w:r>
      <w:r w:rsidR="005A07C5" w:rsidRPr="00BA225B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D476B" w14:textId="77777777" w:rsidR="008C3747" w:rsidRDefault="008C3747" w:rsidP="00262DDA">
      <w:pPr>
        <w:spacing w:after="0" w:line="240" w:lineRule="auto"/>
      </w:pPr>
      <w:r>
        <w:separator/>
      </w:r>
    </w:p>
  </w:endnote>
  <w:endnote w:type="continuationSeparator" w:id="0">
    <w:p w14:paraId="4E5DB49D" w14:textId="77777777" w:rsidR="008C3747" w:rsidRDefault="008C3747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3AA1" w14:textId="77777777" w:rsidR="008C3747" w:rsidRDefault="008C3747" w:rsidP="00262DDA">
      <w:pPr>
        <w:spacing w:after="0" w:line="240" w:lineRule="auto"/>
      </w:pPr>
      <w:r>
        <w:separator/>
      </w:r>
    </w:p>
  </w:footnote>
  <w:footnote w:type="continuationSeparator" w:id="0">
    <w:p w14:paraId="47E4E55A" w14:textId="77777777" w:rsidR="008C3747" w:rsidRDefault="008C3747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F71800FA"/>
    <w:lvl w:ilvl="0" w:tplc="88942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cs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3747"/>
    <w:rsid w:val="008C7CBB"/>
    <w:rsid w:val="008D00DE"/>
    <w:rsid w:val="008F11C4"/>
    <w:rsid w:val="00925A1B"/>
    <w:rsid w:val="009464E6"/>
    <w:rsid w:val="00950DBC"/>
    <w:rsid w:val="00973749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225B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CÉSAR PAÚL LÓPEZ ÁVALOS</cp:lastModifiedBy>
  <cp:revision>21</cp:revision>
  <cp:lastPrinted>2020-10-23T03:15:00Z</cp:lastPrinted>
  <dcterms:created xsi:type="dcterms:W3CDTF">2020-07-23T16:18:00Z</dcterms:created>
  <dcterms:modified xsi:type="dcterms:W3CDTF">2021-09-27T18:08:00Z</dcterms:modified>
</cp:coreProperties>
</file>