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4CD84" w14:textId="77777777"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16919C2A" wp14:editId="6B20AE67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4CFCE6" w14:textId="73150014" w:rsidR="009F6D1D" w:rsidRDefault="00B76328" w:rsidP="009F6D1D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Tercera</w:t>
      </w:r>
      <w:r w:rsidR="009F6D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sesión extraordinaria de la Comisión de </w:t>
      </w:r>
    </w:p>
    <w:p w14:paraId="228EC305" w14:textId="77777777" w:rsidR="009F6D1D" w:rsidRDefault="009F6D1D" w:rsidP="009F6D1D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Asuntos de Pueblos Originarios</w:t>
      </w:r>
    </w:p>
    <w:p w14:paraId="59DC6AE2" w14:textId="77777777" w:rsidR="009F6D1D" w:rsidRDefault="009F6D1D" w:rsidP="009F6D1D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77FD58A8" w14:textId="48DAECF4" w:rsidR="009F6D1D" w:rsidRDefault="009F6D1D" w:rsidP="009F6D1D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B7632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jueves</w:t>
      </w:r>
      <w:r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7632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26</w:t>
      </w:r>
      <w:r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mayo de 2022</w:t>
      </w:r>
    </w:p>
    <w:p w14:paraId="4D3F2F33" w14:textId="0D8514FE" w:rsidR="009F6D1D" w:rsidRDefault="009F6D1D" w:rsidP="009F6D1D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B7632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9</w:t>
      </w:r>
      <w:r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B7632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30</w:t>
      </w:r>
      <w:r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0C028F46" w14:textId="77777777" w:rsidR="009F6D1D" w:rsidRDefault="009F6D1D" w:rsidP="009F6D1D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>
        <w:rPr>
          <w:rFonts w:ascii="Trebuchet MS" w:eastAsia="Calibri" w:hAnsi="Trebuchet MS" w:cs="Arial"/>
          <w:b/>
          <w:sz w:val="24"/>
          <w:szCs w:val="24"/>
          <w:lang w:bidi="en-US"/>
        </w:rPr>
        <w:t>Lugar: Videoconferencia</w:t>
      </w:r>
    </w:p>
    <w:p w14:paraId="593F1871" w14:textId="77777777" w:rsidR="009F6D1D" w:rsidRDefault="009F6D1D" w:rsidP="009F6D1D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649980BD" w14:textId="77777777" w:rsidR="009F6D1D" w:rsidRDefault="009F6D1D" w:rsidP="009F6D1D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6FECBCC2" w14:textId="77777777" w:rsidR="009F6D1D" w:rsidRDefault="009F6D1D" w:rsidP="009F6D1D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6812401B" w14:textId="77777777" w:rsidR="009F6D1D" w:rsidRPr="00821303" w:rsidRDefault="009F6D1D" w:rsidP="009F6D1D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14:paraId="0C09549F" w14:textId="784AF15C" w:rsidR="00821303" w:rsidRPr="00821303" w:rsidRDefault="005E4A32" w:rsidP="00821303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</w:rPr>
      </w:pPr>
      <w:r w:rsidRPr="00821303">
        <w:rPr>
          <w:rFonts w:ascii="Trebuchet MS" w:hAnsi="Trebuchet MS"/>
          <w:b/>
          <w:sz w:val="24"/>
          <w:szCs w:val="24"/>
        </w:rPr>
        <w:t>Único.</w:t>
      </w:r>
      <w:r w:rsidRPr="00821303">
        <w:rPr>
          <w:rFonts w:ascii="Trebuchet MS" w:hAnsi="Trebuchet MS"/>
          <w:sz w:val="24"/>
          <w:szCs w:val="24"/>
        </w:rPr>
        <w:t xml:space="preserve"> </w:t>
      </w:r>
      <w:r w:rsidR="009F6D1D" w:rsidRPr="00821303">
        <w:rPr>
          <w:rFonts w:ascii="Trebuchet MS" w:hAnsi="Trebuchet MS"/>
          <w:sz w:val="24"/>
          <w:szCs w:val="24"/>
        </w:rPr>
        <w:t xml:space="preserve">Análisis, discusión y, en su caso, aprobación del proyecto de </w:t>
      </w:r>
      <w:r w:rsidR="00821303" w:rsidRPr="00821303">
        <w:rPr>
          <w:rFonts w:ascii="Trebuchet MS" w:hAnsi="Trebuchet MS"/>
          <w:bCs/>
          <w:sz w:val="24"/>
          <w:szCs w:val="24"/>
        </w:rPr>
        <w:t xml:space="preserve">Proyecto de Acuerdo de la Comisión de Asuntos de Pueblos Originarios </w:t>
      </w:r>
      <w:r w:rsidR="00821303">
        <w:rPr>
          <w:rFonts w:ascii="Trebuchet MS" w:hAnsi="Trebuchet MS"/>
          <w:bCs/>
          <w:sz w:val="24"/>
          <w:szCs w:val="24"/>
        </w:rPr>
        <w:t>d</w:t>
      </w:r>
      <w:r w:rsidR="00821303" w:rsidRPr="00821303">
        <w:rPr>
          <w:rFonts w:ascii="Trebuchet MS" w:hAnsi="Trebuchet MS"/>
          <w:bCs/>
          <w:sz w:val="24"/>
          <w:szCs w:val="24"/>
        </w:rPr>
        <w:t xml:space="preserve">el Instituto Electoral y de Participación Ciudadana del Estado de Jalisco que remite al Consejo General </w:t>
      </w:r>
      <w:r w:rsidR="00821303" w:rsidRPr="00821303">
        <w:rPr>
          <w:rFonts w:ascii="Trebuchet MS" w:hAnsi="Trebuchet MS"/>
          <w:bCs/>
          <w:sz w:val="24"/>
          <w:szCs w:val="24"/>
        </w:rPr>
        <w:softHyphen/>
        <w:t xml:space="preserve">las preguntas, el proyecto de convocatoria y la metodología para el desarrollo de la jornada consultiva a la comunidad indígena </w:t>
      </w:r>
      <w:proofErr w:type="spellStart"/>
      <w:r w:rsidR="00821303" w:rsidRPr="00821303">
        <w:rPr>
          <w:rFonts w:ascii="Trebuchet MS" w:hAnsi="Trebuchet MS"/>
          <w:bCs/>
          <w:sz w:val="24"/>
          <w:szCs w:val="24"/>
        </w:rPr>
        <w:t>Wixárika</w:t>
      </w:r>
      <w:proofErr w:type="spellEnd"/>
      <w:r w:rsidR="00821303" w:rsidRPr="00821303">
        <w:rPr>
          <w:rFonts w:ascii="Trebuchet MS" w:hAnsi="Trebuchet MS"/>
          <w:bCs/>
          <w:sz w:val="24"/>
          <w:szCs w:val="24"/>
        </w:rPr>
        <w:t xml:space="preserve"> </w:t>
      </w:r>
      <w:r w:rsidR="00821303">
        <w:rPr>
          <w:rFonts w:ascii="Trebuchet MS" w:hAnsi="Trebuchet MS"/>
          <w:bCs/>
          <w:sz w:val="24"/>
          <w:szCs w:val="24"/>
        </w:rPr>
        <w:t>d</w:t>
      </w:r>
      <w:r w:rsidR="00821303" w:rsidRPr="00821303">
        <w:rPr>
          <w:rFonts w:ascii="Trebuchet MS" w:hAnsi="Trebuchet MS"/>
          <w:bCs/>
          <w:sz w:val="24"/>
          <w:szCs w:val="24"/>
        </w:rPr>
        <w:t xml:space="preserve">e San Sebastián </w:t>
      </w:r>
      <w:proofErr w:type="spellStart"/>
      <w:r w:rsidR="00821303" w:rsidRPr="00821303">
        <w:rPr>
          <w:rFonts w:ascii="Trebuchet MS" w:hAnsi="Trebuchet MS"/>
          <w:bCs/>
          <w:sz w:val="24"/>
          <w:szCs w:val="24"/>
        </w:rPr>
        <w:t>Teponahuaxtlán</w:t>
      </w:r>
      <w:proofErr w:type="spellEnd"/>
      <w:r w:rsidR="00821303" w:rsidRPr="00821303">
        <w:rPr>
          <w:rFonts w:ascii="Trebuchet MS" w:hAnsi="Trebuchet MS"/>
          <w:bCs/>
          <w:sz w:val="24"/>
          <w:szCs w:val="24"/>
        </w:rPr>
        <w:t xml:space="preserve">, </w:t>
      </w:r>
      <w:r w:rsidR="00821303">
        <w:rPr>
          <w:rFonts w:ascii="Trebuchet MS" w:hAnsi="Trebuchet MS"/>
          <w:bCs/>
          <w:sz w:val="24"/>
          <w:szCs w:val="24"/>
        </w:rPr>
        <w:t>u</w:t>
      </w:r>
      <w:r w:rsidR="00821303" w:rsidRPr="00821303">
        <w:rPr>
          <w:rFonts w:ascii="Trebuchet MS" w:hAnsi="Trebuchet MS"/>
          <w:bCs/>
          <w:sz w:val="24"/>
          <w:szCs w:val="24"/>
        </w:rPr>
        <w:t xml:space="preserve">bicada en el municipio de Mezquitic, </w:t>
      </w:r>
      <w:r w:rsidR="00821303">
        <w:rPr>
          <w:rFonts w:ascii="Trebuchet MS" w:hAnsi="Trebuchet MS"/>
          <w:bCs/>
          <w:sz w:val="24"/>
          <w:szCs w:val="24"/>
        </w:rPr>
        <w:t>J</w:t>
      </w:r>
      <w:r w:rsidR="00821303" w:rsidRPr="00821303">
        <w:rPr>
          <w:rFonts w:ascii="Trebuchet MS" w:hAnsi="Trebuchet MS"/>
          <w:bCs/>
          <w:sz w:val="24"/>
          <w:szCs w:val="24"/>
        </w:rPr>
        <w:t xml:space="preserve">alisco, con relación al procedimiento de solicitud de administración directa de recursos públicos. </w:t>
      </w:r>
    </w:p>
    <w:p w14:paraId="1F323FBA" w14:textId="5D0009E3" w:rsidR="009F6D1D" w:rsidRPr="00821303" w:rsidRDefault="009F6D1D" w:rsidP="005E4A32">
      <w:pPr>
        <w:pStyle w:val="Sinespaciado"/>
        <w:spacing w:line="276" w:lineRule="auto"/>
        <w:ind w:left="1080"/>
        <w:jc w:val="both"/>
        <w:rPr>
          <w:rFonts w:ascii="Trebuchet MS" w:hAnsi="Trebuchet MS"/>
          <w:bCs/>
          <w:sz w:val="24"/>
          <w:szCs w:val="24"/>
        </w:rPr>
      </w:pPr>
    </w:p>
    <w:p w14:paraId="65C375F8" w14:textId="77777777" w:rsidR="009F6D1D" w:rsidRPr="00821303" w:rsidRDefault="009F6D1D" w:rsidP="009F6D1D">
      <w:pPr>
        <w:pStyle w:val="Sinespaciado"/>
        <w:spacing w:line="276" w:lineRule="auto"/>
        <w:jc w:val="both"/>
        <w:rPr>
          <w:rFonts w:ascii="Trebuchet MS" w:eastAsia="Calibri" w:hAnsi="Trebuchet MS"/>
          <w:bCs/>
          <w:sz w:val="24"/>
          <w:szCs w:val="24"/>
        </w:rPr>
      </w:pPr>
    </w:p>
    <w:sectPr w:rsidR="009F6D1D" w:rsidRPr="00821303" w:rsidSect="00BD2A3E">
      <w:footerReference w:type="default" r:id="rId9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83240" w14:textId="77777777" w:rsidR="00F33B15" w:rsidRDefault="00F33B15" w:rsidP="00EA657E">
      <w:pPr>
        <w:spacing w:after="0" w:line="240" w:lineRule="auto"/>
      </w:pPr>
      <w:r>
        <w:separator/>
      </w:r>
    </w:p>
  </w:endnote>
  <w:endnote w:type="continuationSeparator" w:id="0">
    <w:p w14:paraId="30CEF253" w14:textId="77777777" w:rsidR="00F33B15" w:rsidRDefault="00F33B15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722B1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2BEAB50C" w14:textId="77777777" w:rsidR="00EA657E" w:rsidRPr="00FD4A13" w:rsidRDefault="00F33B15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noProof/>
        <w:color w:val="A6A6A6"/>
        <w:sz w:val="18"/>
        <w:szCs w:val="18"/>
      </w:rPr>
      <w:pict w14:anchorId="53AAF2B2">
        <v:rect id="_x0000_i1025" style="width:0;height:1.5pt" o:hralign="center" o:hrstd="t" o:hr="t" fillcolor="#a0a0a0" stroked="f"/>
      </w:pict>
    </w:r>
  </w:p>
  <w:p w14:paraId="6630518B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66B52693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84C73" w14:textId="77777777" w:rsidR="00F33B15" w:rsidRDefault="00F33B15" w:rsidP="00EA657E">
      <w:pPr>
        <w:spacing w:after="0" w:line="240" w:lineRule="auto"/>
      </w:pPr>
      <w:r>
        <w:separator/>
      </w:r>
    </w:p>
  </w:footnote>
  <w:footnote w:type="continuationSeparator" w:id="0">
    <w:p w14:paraId="04F89732" w14:textId="77777777" w:rsidR="00F33B15" w:rsidRDefault="00F33B15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52635"/>
    <w:multiLevelType w:val="hybridMultilevel"/>
    <w:tmpl w:val="D5BAF150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34FC1"/>
    <w:multiLevelType w:val="hybridMultilevel"/>
    <w:tmpl w:val="EA30D1D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05C3A"/>
    <w:rsid w:val="00037DB6"/>
    <w:rsid w:val="000648DB"/>
    <w:rsid w:val="00075F57"/>
    <w:rsid w:val="0008440E"/>
    <w:rsid w:val="000B0BCA"/>
    <w:rsid w:val="000D388C"/>
    <w:rsid w:val="000D3C6D"/>
    <w:rsid w:val="000E62E6"/>
    <w:rsid w:val="00120844"/>
    <w:rsid w:val="00125AE5"/>
    <w:rsid w:val="00137190"/>
    <w:rsid w:val="002140C9"/>
    <w:rsid w:val="00274343"/>
    <w:rsid w:val="00290150"/>
    <w:rsid w:val="002C1A2D"/>
    <w:rsid w:val="002C2108"/>
    <w:rsid w:val="002D222B"/>
    <w:rsid w:val="002F4889"/>
    <w:rsid w:val="00343481"/>
    <w:rsid w:val="00347554"/>
    <w:rsid w:val="00371F33"/>
    <w:rsid w:val="003C25CE"/>
    <w:rsid w:val="003D76C7"/>
    <w:rsid w:val="003E40B2"/>
    <w:rsid w:val="003F44D9"/>
    <w:rsid w:val="00442B86"/>
    <w:rsid w:val="00463D02"/>
    <w:rsid w:val="004766BC"/>
    <w:rsid w:val="00481F46"/>
    <w:rsid w:val="00497A41"/>
    <w:rsid w:val="004E4FF6"/>
    <w:rsid w:val="005204B7"/>
    <w:rsid w:val="00577B17"/>
    <w:rsid w:val="00587E2D"/>
    <w:rsid w:val="005E4A32"/>
    <w:rsid w:val="006251C0"/>
    <w:rsid w:val="00646A47"/>
    <w:rsid w:val="00647204"/>
    <w:rsid w:val="006A6208"/>
    <w:rsid w:val="006D4AEF"/>
    <w:rsid w:val="00780FD6"/>
    <w:rsid w:val="00782D4A"/>
    <w:rsid w:val="00792869"/>
    <w:rsid w:val="007A0406"/>
    <w:rsid w:val="007C7228"/>
    <w:rsid w:val="007E4715"/>
    <w:rsid w:val="007E4799"/>
    <w:rsid w:val="0080319F"/>
    <w:rsid w:val="00821303"/>
    <w:rsid w:val="00855DDC"/>
    <w:rsid w:val="008604B7"/>
    <w:rsid w:val="008616CD"/>
    <w:rsid w:val="00876D31"/>
    <w:rsid w:val="008805CE"/>
    <w:rsid w:val="008A60DE"/>
    <w:rsid w:val="008B51C6"/>
    <w:rsid w:val="008C7CBB"/>
    <w:rsid w:val="008F11C4"/>
    <w:rsid w:val="00901DF5"/>
    <w:rsid w:val="0093395C"/>
    <w:rsid w:val="009464E6"/>
    <w:rsid w:val="00975FE0"/>
    <w:rsid w:val="009D3DD1"/>
    <w:rsid w:val="009E2BBF"/>
    <w:rsid w:val="009F34F7"/>
    <w:rsid w:val="009F6D1D"/>
    <w:rsid w:val="00A22AFD"/>
    <w:rsid w:val="00A66127"/>
    <w:rsid w:val="00A712AA"/>
    <w:rsid w:val="00AC052E"/>
    <w:rsid w:val="00B310BD"/>
    <w:rsid w:val="00B52BF9"/>
    <w:rsid w:val="00B701AF"/>
    <w:rsid w:val="00B76328"/>
    <w:rsid w:val="00BA4672"/>
    <w:rsid w:val="00BC50FD"/>
    <w:rsid w:val="00BD2A3E"/>
    <w:rsid w:val="00C016B9"/>
    <w:rsid w:val="00C025DC"/>
    <w:rsid w:val="00C10462"/>
    <w:rsid w:val="00C17E3A"/>
    <w:rsid w:val="00C76029"/>
    <w:rsid w:val="00CA21E3"/>
    <w:rsid w:val="00CB6B1A"/>
    <w:rsid w:val="00CC7988"/>
    <w:rsid w:val="00CC7B8D"/>
    <w:rsid w:val="00D01B4B"/>
    <w:rsid w:val="00D16371"/>
    <w:rsid w:val="00D30BB7"/>
    <w:rsid w:val="00D70F5E"/>
    <w:rsid w:val="00DA4C2E"/>
    <w:rsid w:val="00DA7BB7"/>
    <w:rsid w:val="00DD20B4"/>
    <w:rsid w:val="00DF7174"/>
    <w:rsid w:val="00E35AFB"/>
    <w:rsid w:val="00EA657E"/>
    <w:rsid w:val="00EC49E7"/>
    <w:rsid w:val="00EE43F0"/>
    <w:rsid w:val="00F0294C"/>
    <w:rsid w:val="00F029AF"/>
    <w:rsid w:val="00F33B15"/>
    <w:rsid w:val="00F5262B"/>
    <w:rsid w:val="00FC67CE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89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locked/>
    <w:rsid w:val="008213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locked/>
    <w:rsid w:val="00821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María Rosas Palacios</cp:lastModifiedBy>
  <cp:revision>2</cp:revision>
  <cp:lastPrinted>2021-09-22T16:07:00Z</cp:lastPrinted>
  <dcterms:created xsi:type="dcterms:W3CDTF">2022-05-25T18:00:00Z</dcterms:created>
  <dcterms:modified xsi:type="dcterms:W3CDTF">2022-05-25T18:00:00Z</dcterms:modified>
</cp:coreProperties>
</file>