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4CD84" w14:textId="77777777" w:rsidR="006A6208" w:rsidRDefault="00587E2D" w:rsidP="004E4FF6">
      <w:pPr>
        <w:jc w:val="center"/>
      </w:pPr>
      <w:r>
        <w:rPr>
          <w:noProof/>
          <w:lang w:eastAsia="es-MX"/>
        </w:rPr>
        <w:drawing>
          <wp:inline distT="0" distB="0" distL="0" distR="0" wp14:anchorId="16919C2A" wp14:editId="6B20AE67">
            <wp:extent cx="2084705" cy="10915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4705" cy="1091565"/>
                    </a:xfrm>
                    <a:prstGeom prst="rect">
                      <a:avLst/>
                    </a:prstGeom>
                    <a:noFill/>
                  </pic:spPr>
                </pic:pic>
              </a:graphicData>
            </a:graphic>
          </wp:inline>
        </w:drawing>
      </w:r>
    </w:p>
    <w:p w14:paraId="164CFCE6" w14:textId="15793D21" w:rsidR="009F6D1D" w:rsidRDefault="00C401AC" w:rsidP="009F6D1D">
      <w:pPr>
        <w:pStyle w:val="Sinespaciado"/>
        <w:spacing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 xml:space="preserve">Cuarta </w:t>
      </w:r>
      <w:r w:rsidR="004A7F98">
        <w:rPr>
          <w:rFonts w:ascii="Trebuchet MS" w:eastAsia="Times New Roman" w:hAnsi="Trebuchet MS" w:cs="Times New Roman"/>
          <w:b/>
          <w:sz w:val="24"/>
          <w:szCs w:val="24"/>
          <w:lang w:eastAsia="es-ES"/>
        </w:rPr>
        <w:t>S</w:t>
      </w:r>
      <w:r w:rsidR="009F6D1D">
        <w:rPr>
          <w:rFonts w:ascii="Trebuchet MS" w:eastAsia="Times New Roman" w:hAnsi="Trebuchet MS" w:cs="Times New Roman"/>
          <w:b/>
          <w:sz w:val="24"/>
          <w:szCs w:val="24"/>
          <w:lang w:eastAsia="es-ES"/>
        </w:rPr>
        <w:t xml:space="preserve">esión </w:t>
      </w:r>
      <w:r w:rsidR="004A7F98">
        <w:rPr>
          <w:rFonts w:ascii="Trebuchet MS" w:eastAsia="Times New Roman" w:hAnsi="Trebuchet MS" w:cs="Times New Roman"/>
          <w:b/>
          <w:sz w:val="24"/>
          <w:szCs w:val="24"/>
          <w:lang w:eastAsia="es-ES"/>
        </w:rPr>
        <w:t>O</w:t>
      </w:r>
      <w:r w:rsidR="009F6D1D">
        <w:rPr>
          <w:rFonts w:ascii="Trebuchet MS" w:eastAsia="Times New Roman" w:hAnsi="Trebuchet MS" w:cs="Times New Roman"/>
          <w:b/>
          <w:sz w:val="24"/>
          <w:szCs w:val="24"/>
          <w:lang w:eastAsia="es-ES"/>
        </w:rPr>
        <w:t xml:space="preserve">rdinaria de la Comisión de </w:t>
      </w:r>
    </w:p>
    <w:p w14:paraId="228EC305" w14:textId="77777777" w:rsidR="009F6D1D" w:rsidRDefault="009F6D1D" w:rsidP="009F6D1D">
      <w:pPr>
        <w:pStyle w:val="Sinespaciado"/>
        <w:spacing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Asuntos de Pueblos Originarios</w:t>
      </w:r>
    </w:p>
    <w:p w14:paraId="59DC6AE2" w14:textId="77777777" w:rsidR="009F6D1D" w:rsidRDefault="009F6D1D" w:rsidP="009F6D1D">
      <w:pPr>
        <w:pStyle w:val="Sinespaciado"/>
        <w:spacing w:line="276" w:lineRule="auto"/>
        <w:jc w:val="center"/>
        <w:rPr>
          <w:rFonts w:ascii="Trebuchet MS" w:eastAsia="Times New Roman" w:hAnsi="Trebuchet MS" w:cs="Times New Roman"/>
          <w:b/>
          <w:sz w:val="24"/>
          <w:szCs w:val="24"/>
          <w:lang w:val="es-ES" w:eastAsia="es-ES"/>
        </w:rPr>
      </w:pPr>
    </w:p>
    <w:p w14:paraId="77FD58A8" w14:textId="52702C5A" w:rsidR="009F6D1D" w:rsidRDefault="009F6D1D" w:rsidP="009F6D1D">
      <w:pPr>
        <w:pStyle w:val="Sinespaciado"/>
        <w:spacing w:line="276" w:lineRule="auto"/>
        <w:jc w:val="center"/>
        <w:rPr>
          <w:rFonts w:ascii="Trebuchet MS" w:eastAsia="Times New Roman" w:hAnsi="Trebuchet MS" w:cs="Times New Roman"/>
          <w:b/>
          <w:sz w:val="24"/>
          <w:szCs w:val="24"/>
          <w:lang w:val="es-ES" w:eastAsia="es-ES"/>
        </w:rPr>
      </w:pPr>
      <w:r>
        <w:rPr>
          <w:rFonts w:ascii="Trebuchet MS" w:eastAsia="Times New Roman" w:hAnsi="Trebuchet MS" w:cs="Times New Roman"/>
          <w:b/>
          <w:sz w:val="24"/>
          <w:szCs w:val="24"/>
          <w:lang w:val="es-ES" w:eastAsia="es-ES"/>
        </w:rPr>
        <w:t xml:space="preserve">Fecha: </w:t>
      </w:r>
      <w:r w:rsidR="00FB6EA9">
        <w:rPr>
          <w:rFonts w:ascii="Trebuchet MS" w:eastAsia="Times New Roman" w:hAnsi="Trebuchet MS" w:cs="Times New Roman"/>
          <w:sz w:val="24"/>
          <w:szCs w:val="24"/>
          <w:lang w:val="es-ES" w:eastAsia="es-ES"/>
        </w:rPr>
        <w:t>jueves</w:t>
      </w:r>
      <w:r>
        <w:rPr>
          <w:rFonts w:ascii="Trebuchet MS" w:eastAsia="Times New Roman" w:hAnsi="Trebuchet MS" w:cs="Times New Roman"/>
          <w:sz w:val="24"/>
          <w:szCs w:val="24"/>
          <w:lang w:val="es-ES" w:eastAsia="es-ES"/>
        </w:rPr>
        <w:t xml:space="preserve"> </w:t>
      </w:r>
      <w:r w:rsidR="00F80E8C">
        <w:rPr>
          <w:rFonts w:ascii="Trebuchet MS" w:eastAsia="Times New Roman" w:hAnsi="Trebuchet MS" w:cs="Times New Roman"/>
          <w:sz w:val="24"/>
          <w:szCs w:val="24"/>
          <w:lang w:val="es-ES" w:eastAsia="es-ES"/>
        </w:rPr>
        <w:t>2</w:t>
      </w:r>
      <w:r w:rsidR="004A11EF">
        <w:rPr>
          <w:rFonts w:ascii="Trebuchet MS" w:eastAsia="Times New Roman" w:hAnsi="Trebuchet MS" w:cs="Times New Roman"/>
          <w:sz w:val="24"/>
          <w:szCs w:val="24"/>
          <w:lang w:val="es-ES" w:eastAsia="es-ES"/>
        </w:rPr>
        <w:t>3</w:t>
      </w:r>
      <w:r w:rsidR="00F80E8C">
        <w:rPr>
          <w:rFonts w:ascii="Trebuchet MS" w:eastAsia="Times New Roman" w:hAnsi="Trebuchet MS" w:cs="Times New Roman"/>
          <w:sz w:val="24"/>
          <w:szCs w:val="24"/>
          <w:lang w:val="es-ES" w:eastAsia="es-ES"/>
        </w:rPr>
        <w:t xml:space="preserve"> de</w:t>
      </w:r>
      <w:r w:rsidR="004A11EF">
        <w:rPr>
          <w:rFonts w:ascii="Trebuchet MS" w:eastAsia="Times New Roman" w:hAnsi="Trebuchet MS" w:cs="Times New Roman"/>
          <w:sz w:val="24"/>
          <w:szCs w:val="24"/>
          <w:lang w:val="es-ES" w:eastAsia="es-ES"/>
        </w:rPr>
        <w:t xml:space="preserve"> febrero</w:t>
      </w:r>
      <w:r>
        <w:rPr>
          <w:rFonts w:ascii="Trebuchet MS" w:eastAsia="Times New Roman" w:hAnsi="Trebuchet MS" w:cs="Times New Roman"/>
          <w:sz w:val="24"/>
          <w:szCs w:val="24"/>
          <w:lang w:val="es-ES" w:eastAsia="es-ES"/>
        </w:rPr>
        <w:t xml:space="preserve"> de 202</w:t>
      </w:r>
      <w:r w:rsidR="004A11EF">
        <w:rPr>
          <w:rFonts w:ascii="Trebuchet MS" w:eastAsia="Times New Roman" w:hAnsi="Trebuchet MS" w:cs="Times New Roman"/>
          <w:sz w:val="24"/>
          <w:szCs w:val="24"/>
          <w:lang w:val="es-ES" w:eastAsia="es-ES"/>
        </w:rPr>
        <w:t>3</w:t>
      </w:r>
    </w:p>
    <w:p w14:paraId="4D3F2F33" w14:textId="643711BC" w:rsidR="009F6D1D" w:rsidRDefault="009F6D1D" w:rsidP="009F6D1D">
      <w:pPr>
        <w:pStyle w:val="Sinespaciado"/>
        <w:spacing w:line="276" w:lineRule="auto"/>
        <w:jc w:val="center"/>
        <w:rPr>
          <w:rFonts w:ascii="Trebuchet MS" w:eastAsia="Times New Roman" w:hAnsi="Trebuchet MS" w:cs="Times New Roman"/>
          <w:b/>
          <w:sz w:val="24"/>
          <w:szCs w:val="24"/>
          <w:lang w:val="es-ES" w:eastAsia="es-ES"/>
        </w:rPr>
      </w:pPr>
      <w:r>
        <w:rPr>
          <w:rFonts w:ascii="Trebuchet MS" w:eastAsia="Times New Roman" w:hAnsi="Trebuchet MS" w:cs="Times New Roman"/>
          <w:b/>
          <w:sz w:val="24"/>
          <w:szCs w:val="24"/>
          <w:lang w:val="es-ES" w:eastAsia="es-ES"/>
        </w:rPr>
        <w:t>Hora:</w:t>
      </w:r>
      <w:r w:rsidR="00F80E8C">
        <w:rPr>
          <w:rFonts w:ascii="Trebuchet MS" w:eastAsia="Times New Roman" w:hAnsi="Trebuchet MS" w:cs="Times New Roman"/>
          <w:sz w:val="24"/>
          <w:szCs w:val="24"/>
          <w:lang w:val="es-ES" w:eastAsia="es-ES"/>
        </w:rPr>
        <w:t xml:space="preserve"> </w:t>
      </w:r>
      <w:r w:rsidR="004F23EA">
        <w:rPr>
          <w:rFonts w:ascii="Trebuchet MS" w:eastAsia="Times New Roman" w:hAnsi="Trebuchet MS" w:cs="Times New Roman"/>
          <w:sz w:val="24"/>
          <w:szCs w:val="24"/>
          <w:lang w:val="es-ES" w:eastAsia="es-ES"/>
        </w:rPr>
        <w:t>13</w:t>
      </w:r>
      <w:r>
        <w:rPr>
          <w:rFonts w:ascii="Trebuchet MS" w:eastAsia="Times New Roman" w:hAnsi="Trebuchet MS" w:cs="Times New Roman"/>
          <w:sz w:val="24"/>
          <w:szCs w:val="24"/>
          <w:lang w:val="es-ES" w:eastAsia="es-ES"/>
        </w:rPr>
        <w:t>:</w:t>
      </w:r>
      <w:r w:rsidR="004F23EA">
        <w:rPr>
          <w:rFonts w:ascii="Trebuchet MS" w:eastAsia="Times New Roman" w:hAnsi="Trebuchet MS" w:cs="Times New Roman"/>
          <w:sz w:val="24"/>
          <w:szCs w:val="24"/>
          <w:lang w:val="es-ES" w:eastAsia="es-ES"/>
        </w:rPr>
        <w:t>0</w:t>
      </w:r>
      <w:r w:rsidR="00B76328">
        <w:rPr>
          <w:rFonts w:ascii="Trebuchet MS" w:eastAsia="Times New Roman" w:hAnsi="Trebuchet MS" w:cs="Times New Roman"/>
          <w:sz w:val="24"/>
          <w:szCs w:val="24"/>
          <w:lang w:val="es-ES" w:eastAsia="es-ES"/>
        </w:rPr>
        <w:t>0</w:t>
      </w:r>
      <w:r>
        <w:rPr>
          <w:rFonts w:ascii="Trebuchet MS" w:eastAsia="Times New Roman" w:hAnsi="Trebuchet MS" w:cs="Times New Roman"/>
          <w:sz w:val="24"/>
          <w:szCs w:val="24"/>
          <w:lang w:val="es-ES" w:eastAsia="es-ES"/>
        </w:rPr>
        <w:t xml:space="preserve"> horas</w:t>
      </w:r>
    </w:p>
    <w:p w14:paraId="0C028F46" w14:textId="77777777" w:rsidR="009F6D1D" w:rsidRDefault="009F6D1D" w:rsidP="009F6D1D">
      <w:pPr>
        <w:pStyle w:val="Sinespaciado"/>
        <w:spacing w:line="276" w:lineRule="auto"/>
        <w:jc w:val="center"/>
        <w:rPr>
          <w:rFonts w:ascii="Trebuchet MS" w:eastAsia="Calibri" w:hAnsi="Trebuchet MS" w:cs="Arial"/>
          <w:b/>
          <w:sz w:val="24"/>
          <w:szCs w:val="24"/>
          <w:lang w:bidi="en-US"/>
        </w:rPr>
      </w:pPr>
      <w:r>
        <w:rPr>
          <w:rFonts w:ascii="Trebuchet MS" w:eastAsia="Calibri" w:hAnsi="Trebuchet MS" w:cs="Arial"/>
          <w:b/>
          <w:sz w:val="24"/>
          <w:szCs w:val="24"/>
          <w:lang w:bidi="en-US"/>
        </w:rPr>
        <w:t>Lugar: Videoconferencia</w:t>
      </w:r>
    </w:p>
    <w:p w14:paraId="593F1871" w14:textId="77777777" w:rsidR="009F6D1D" w:rsidRDefault="009F6D1D" w:rsidP="009F6D1D">
      <w:pPr>
        <w:pStyle w:val="Sinespaciado"/>
        <w:spacing w:line="276" w:lineRule="auto"/>
        <w:jc w:val="center"/>
        <w:rPr>
          <w:rFonts w:ascii="Trebuchet MS" w:eastAsia="Times New Roman" w:hAnsi="Trebuchet MS" w:cs="Tahoma"/>
          <w:b/>
          <w:sz w:val="24"/>
          <w:szCs w:val="24"/>
          <w:lang w:eastAsia="es-ES"/>
        </w:rPr>
      </w:pPr>
    </w:p>
    <w:p w14:paraId="649980BD" w14:textId="77777777" w:rsidR="009F6D1D" w:rsidRDefault="009F6D1D" w:rsidP="009F6D1D">
      <w:pPr>
        <w:pStyle w:val="Sinespaciado"/>
        <w:spacing w:line="276" w:lineRule="auto"/>
        <w:jc w:val="center"/>
        <w:rPr>
          <w:rFonts w:ascii="Trebuchet MS" w:eastAsia="Times New Roman" w:hAnsi="Trebuchet MS" w:cs="Tahoma"/>
          <w:b/>
          <w:sz w:val="24"/>
          <w:szCs w:val="24"/>
          <w:lang w:eastAsia="es-ES"/>
        </w:rPr>
      </w:pPr>
    </w:p>
    <w:p w14:paraId="6FECBCC2" w14:textId="77777777" w:rsidR="009F6D1D" w:rsidRDefault="009F6D1D" w:rsidP="009F6D1D">
      <w:pPr>
        <w:pStyle w:val="Sinespaciado"/>
        <w:spacing w:line="276" w:lineRule="auto"/>
        <w:jc w:val="center"/>
        <w:rPr>
          <w:rFonts w:ascii="Trebuchet MS" w:eastAsia="Times New Roman" w:hAnsi="Trebuchet MS" w:cs="Tahoma"/>
          <w:b/>
          <w:sz w:val="24"/>
          <w:szCs w:val="24"/>
          <w:lang w:eastAsia="es-ES"/>
        </w:rPr>
      </w:pPr>
      <w:r>
        <w:rPr>
          <w:rFonts w:ascii="Trebuchet MS" w:eastAsia="Times New Roman" w:hAnsi="Trebuchet MS" w:cs="Tahoma"/>
          <w:b/>
          <w:sz w:val="24"/>
          <w:szCs w:val="24"/>
          <w:lang w:eastAsia="es-ES"/>
        </w:rPr>
        <w:t>Orden del día:</w:t>
      </w:r>
    </w:p>
    <w:p w14:paraId="6812401B" w14:textId="77777777" w:rsidR="009F6D1D" w:rsidRPr="00821303" w:rsidRDefault="009F6D1D" w:rsidP="009F6D1D">
      <w:pPr>
        <w:pStyle w:val="Sinespaciado"/>
        <w:spacing w:line="276" w:lineRule="auto"/>
        <w:jc w:val="both"/>
        <w:rPr>
          <w:rFonts w:ascii="Trebuchet MS" w:eastAsia="Calibri" w:hAnsi="Trebuchet MS"/>
          <w:sz w:val="24"/>
          <w:szCs w:val="24"/>
        </w:rPr>
      </w:pPr>
    </w:p>
    <w:p w14:paraId="54A30E65" w14:textId="31BB2453" w:rsidR="00521EB0" w:rsidRDefault="00521EB0" w:rsidP="00521EB0">
      <w:pPr>
        <w:pStyle w:val="Sinespaciado"/>
        <w:numPr>
          <w:ilvl w:val="0"/>
          <w:numId w:val="8"/>
        </w:numPr>
        <w:spacing w:line="276" w:lineRule="auto"/>
        <w:jc w:val="both"/>
        <w:rPr>
          <w:rFonts w:ascii="Trebuchet MS" w:hAnsi="Trebuchet MS"/>
          <w:sz w:val="24"/>
          <w:szCs w:val="24"/>
        </w:rPr>
      </w:pPr>
      <w:r>
        <w:rPr>
          <w:rFonts w:ascii="Trebuchet MS" w:hAnsi="Trebuchet MS"/>
          <w:sz w:val="24"/>
          <w:szCs w:val="24"/>
        </w:rPr>
        <w:t>Aprobación del orden del día.</w:t>
      </w:r>
    </w:p>
    <w:p w14:paraId="736D4869" w14:textId="77777777" w:rsidR="00C401AC" w:rsidRDefault="00C401AC" w:rsidP="00C401AC">
      <w:pPr>
        <w:pStyle w:val="Sinespaciado"/>
        <w:spacing w:line="276" w:lineRule="auto"/>
        <w:jc w:val="both"/>
        <w:rPr>
          <w:rFonts w:ascii="Trebuchet MS" w:hAnsi="Trebuchet MS"/>
          <w:sz w:val="24"/>
          <w:szCs w:val="24"/>
        </w:rPr>
      </w:pPr>
    </w:p>
    <w:p w14:paraId="019CE70F" w14:textId="3F662350" w:rsidR="00521EB0" w:rsidRDefault="00521EB0" w:rsidP="00521EB0">
      <w:pPr>
        <w:pStyle w:val="Sinespaciado"/>
        <w:numPr>
          <w:ilvl w:val="0"/>
          <w:numId w:val="8"/>
        </w:numPr>
        <w:spacing w:line="276" w:lineRule="auto"/>
        <w:jc w:val="both"/>
        <w:rPr>
          <w:rFonts w:ascii="Trebuchet MS" w:hAnsi="Trebuchet MS"/>
          <w:sz w:val="24"/>
          <w:szCs w:val="24"/>
        </w:rPr>
      </w:pPr>
      <w:r>
        <w:rPr>
          <w:rFonts w:ascii="Trebuchet MS" w:hAnsi="Trebuchet MS"/>
          <w:sz w:val="24"/>
          <w:szCs w:val="24"/>
        </w:rPr>
        <w:t xml:space="preserve">Presentación del informe </w:t>
      </w:r>
      <w:r w:rsidR="00C401AC">
        <w:rPr>
          <w:rFonts w:ascii="Trebuchet MS" w:hAnsi="Trebuchet MS"/>
          <w:sz w:val="24"/>
          <w:szCs w:val="24"/>
        </w:rPr>
        <w:t xml:space="preserve">de actividades 2022-2023 </w:t>
      </w:r>
      <w:r>
        <w:rPr>
          <w:rFonts w:ascii="Trebuchet MS" w:hAnsi="Trebuchet MS"/>
          <w:sz w:val="24"/>
          <w:szCs w:val="24"/>
        </w:rPr>
        <w:t xml:space="preserve">que rinde la </w:t>
      </w:r>
      <w:r w:rsidR="00BC5AC3">
        <w:rPr>
          <w:rFonts w:ascii="Trebuchet MS" w:hAnsi="Trebuchet MS"/>
          <w:sz w:val="24"/>
          <w:szCs w:val="24"/>
        </w:rPr>
        <w:t>Comisión de Asuntos de Pueblos Originarios.</w:t>
      </w:r>
    </w:p>
    <w:p w14:paraId="3C62BEF1" w14:textId="77777777" w:rsidR="00C401AC" w:rsidRPr="00521EB0" w:rsidRDefault="00C401AC" w:rsidP="00C401AC">
      <w:pPr>
        <w:pStyle w:val="Sinespaciado"/>
        <w:spacing w:line="276" w:lineRule="auto"/>
        <w:jc w:val="both"/>
        <w:rPr>
          <w:rFonts w:ascii="Trebuchet MS" w:hAnsi="Trebuchet MS"/>
          <w:sz w:val="24"/>
          <w:szCs w:val="24"/>
        </w:rPr>
      </w:pPr>
    </w:p>
    <w:p w14:paraId="3323F086" w14:textId="20BF184F" w:rsidR="00C401AC" w:rsidRPr="00C401AC" w:rsidRDefault="005E4A32" w:rsidP="007C51D2">
      <w:pPr>
        <w:pStyle w:val="Sinespaciado"/>
        <w:numPr>
          <w:ilvl w:val="0"/>
          <w:numId w:val="8"/>
        </w:numPr>
        <w:spacing w:line="276" w:lineRule="auto"/>
        <w:jc w:val="both"/>
        <w:rPr>
          <w:rFonts w:ascii="Trebuchet MS" w:eastAsia="Calibri" w:hAnsi="Trebuchet MS"/>
          <w:bCs/>
          <w:sz w:val="24"/>
          <w:szCs w:val="24"/>
        </w:rPr>
      </w:pPr>
      <w:r w:rsidRPr="00C401AC">
        <w:rPr>
          <w:rFonts w:ascii="Trebuchet MS" w:hAnsi="Trebuchet MS"/>
          <w:sz w:val="24"/>
          <w:szCs w:val="24"/>
        </w:rPr>
        <w:t xml:space="preserve"> </w:t>
      </w:r>
      <w:r w:rsidR="004A11EF" w:rsidRPr="00C401AC">
        <w:rPr>
          <w:rFonts w:ascii="Trebuchet MS" w:hAnsi="Trebuchet MS"/>
          <w:sz w:val="24"/>
          <w:szCs w:val="24"/>
        </w:rPr>
        <w:t xml:space="preserve">Análisis y es su caso autorización del Dictamen de la Comisión de Asuntos de Pueblos Originarios del Instituto Electoral del Estado de Jalisco, con relación al procedimiento de administración directa de recursos públicos de la comunidad indígena </w:t>
      </w:r>
      <w:proofErr w:type="spellStart"/>
      <w:r w:rsidR="004A11EF" w:rsidRPr="00C401AC">
        <w:rPr>
          <w:rFonts w:ascii="Trebuchet MS" w:hAnsi="Trebuchet MS"/>
          <w:sz w:val="24"/>
          <w:szCs w:val="24"/>
        </w:rPr>
        <w:t>wixárika</w:t>
      </w:r>
      <w:proofErr w:type="spellEnd"/>
      <w:r w:rsidR="004A11EF" w:rsidRPr="00C401AC">
        <w:rPr>
          <w:rFonts w:ascii="Trebuchet MS" w:hAnsi="Trebuchet MS"/>
          <w:sz w:val="24"/>
          <w:szCs w:val="24"/>
        </w:rPr>
        <w:t xml:space="preserve"> de Tuxpan de Bolaños, ubicada en el municipio de Bolaños, Jalisco, que da por concluida la fase de análisis y propone al Consejo General la metodología y las preguntas para el desarrollo de la jornada consultiva.</w:t>
      </w:r>
    </w:p>
    <w:p w14:paraId="5E144146" w14:textId="45B6B186" w:rsidR="00C401AC" w:rsidRDefault="00C401AC" w:rsidP="00C401AC">
      <w:pPr>
        <w:pStyle w:val="Sinespaciado"/>
        <w:spacing w:line="276" w:lineRule="auto"/>
        <w:jc w:val="both"/>
        <w:rPr>
          <w:rFonts w:ascii="Trebuchet MS" w:eastAsia="Calibri" w:hAnsi="Trebuchet MS"/>
          <w:bCs/>
          <w:sz w:val="24"/>
          <w:szCs w:val="24"/>
        </w:rPr>
      </w:pPr>
    </w:p>
    <w:p w14:paraId="4822E9AC" w14:textId="04E07CE4" w:rsidR="00E63CAD" w:rsidRPr="00C401AC" w:rsidRDefault="00E63CAD" w:rsidP="007C51D2">
      <w:pPr>
        <w:pStyle w:val="Sinespaciado"/>
        <w:numPr>
          <w:ilvl w:val="0"/>
          <w:numId w:val="8"/>
        </w:numPr>
        <w:spacing w:line="276" w:lineRule="auto"/>
        <w:jc w:val="both"/>
        <w:rPr>
          <w:rFonts w:ascii="Trebuchet MS" w:eastAsia="Calibri" w:hAnsi="Trebuchet MS"/>
          <w:bCs/>
          <w:sz w:val="24"/>
          <w:szCs w:val="24"/>
        </w:rPr>
      </w:pPr>
      <w:r w:rsidRPr="00C401AC">
        <w:rPr>
          <w:rFonts w:ascii="Trebuchet MS" w:eastAsia="Calibri" w:hAnsi="Trebuchet MS"/>
          <w:bCs/>
          <w:sz w:val="24"/>
          <w:szCs w:val="24"/>
        </w:rPr>
        <w:t>Asuntos generales</w:t>
      </w:r>
      <w:r w:rsidR="00DE7BD8" w:rsidRPr="00C401AC">
        <w:rPr>
          <w:rFonts w:ascii="Trebuchet MS" w:eastAsia="Calibri" w:hAnsi="Trebuchet MS"/>
          <w:bCs/>
          <w:sz w:val="24"/>
          <w:szCs w:val="24"/>
        </w:rPr>
        <w:t>.</w:t>
      </w:r>
    </w:p>
    <w:sectPr w:rsidR="00E63CAD" w:rsidRPr="00C401AC" w:rsidSect="00BD2A3E">
      <w:footerReference w:type="default" r:id="rId8"/>
      <w:pgSz w:w="12240" w:h="15840"/>
      <w:pgMar w:top="1701" w:right="1701" w:bottom="1701"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BFE7B" w14:textId="77777777" w:rsidR="002C5E6E" w:rsidRDefault="002C5E6E" w:rsidP="00EA657E">
      <w:pPr>
        <w:spacing w:after="0" w:line="240" w:lineRule="auto"/>
      </w:pPr>
      <w:r>
        <w:separator/>
      </w:r>
    </w:p>
  </w:endnote>
  <w:endnote w:type="continuationSeparator" w:id="0">
    <w:p w14:paraId="703C84AF" w14:textId="77777777" w:rsidR="002C5E6E" w:rsidRDefault="002C5E6E" w:rsidP="00EA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22B1" w14:textId="77777777" w:rsidR="00EA657E" w:rsidRPr="00FD4A13" w:rsidRDefault="00D16371" w:rsidP="00EA657E">
    <w:pPr>
      <w:pStyle w:val="Piedepgina"/>
      <w:jc w:val="center"/>
      <w:rPr>
        <w:rFonts w:ascii="Trebuchet MS" w:hAnsi="Trebuchet MS" w:cs="Tahoma"/>
        <w:bCs/>
        <w:color w:val="A6A6A6"/>
        <w:sz w:val="18"/>
        <w:szCs w:val="18"/>
      </w:rPr>
    </w:pPr>
    <w:r w:rsidRPr="00FD4A13">
      <w:rPr>
        <w:rFonts w:ascii="Trebuchet MS" w:hAnsi="Trebuchet MS" w:cs="Tahoma"/>
        <w:bCs/>
        <w:color w:val="A6A6A6"/>
        <w:sz w:val="18"/>
        <w:szCs w:val="18"/>
      </w:rPr>
      <w:t>Pa</w:t>
    </w:r>
    <w:r w:rsidR="003F44D9" w:rsidRPr="00FD4A13">
      <w:rPr>
        <w:rFonts w:ascii="Trebuchet MS" w:hAnsi="Trebuchet MS" w:cs="Tahoma"/>
        <w:bCs/>
        <w:color w:val="A6A6A6"/>
        <w:sz w:val="18"/>
        <w:szCs w:val="18"/>
      </w:rPr>
      <w:t>rque</w:t>
    </w:r>
    <w:r w:rsidRPr="00FD4A13">
      <w:rPr>
        <w:rFonts w:ascii="Trebuchet MS" w:hAnsi="Trebuchet MS" w:cs="Tahoma"/>
        <w:bCs/>
        <w:color w:val="A6A6A6"/>
        <w:sz w:val="18"/>
        <w:szCs w:val="18"/>
      </w:rPr>
      <w:t xml:space="preserve"> de las Estrellas 2764, colonia Jardines del Bosque Centro, Guadalajara, Jalisco, México. C.P.445200</w:t>
    </w:r>
  </w:p>
  <w:p w14:paraId="2BEAB50C" w14:textId="77777777" w:rsidR="00EA657E" w:rsidRPr="00FD4A13" w:rsidRDefault="00000000" w:rsidP="00EA657E">
    <w:pPr>
      <w:pStyle w:val="Piedepgina"/>
      <w:jc w:val="center"/>
      <w:rPr>
        <w:rFonts w:ascii="Trebuchet MS" w:hAnsi="Trebuchet MS" w:cs="Tahoma"/>
        <w:bCs/>
        <w:color w:val="A6A6A6"/>
        <w:sz w:val="18"/>
        <w:szCs w:val="18"/>
      </w:rPr>
    </w:pPr>
    <w:r>
      <w:rPr>
        <w:rFonts w:ascii="Trebuchet MS" w:hAnsi="Trebuchet MS" w:cs="Tahoma"/>
        <w:bCs/>
        <w:noProof/>
        <w:color w:val="A6A6A6"/>
        <w:sz w:val="18"/>
        <w:szCs w:val="18"/>
      </w:rPr>
      <w:pict w14:anchorId="53AAF2B2">
        <v:rect id="_x0000_i1025" style="width:0;height:1.5pt" o:hralign="center" o:hrstd="t" o:hr="t" fillcolor="#a0a0a0" stroked="f"/>
      </w:pict>
    </w:r>
  </w:p>
  <w:p w14:paraId="6630518B" w14:textId="77777777" w:rsidR="00EA657E" w:rsidRPr="00FD4A13" w:rsidRDefault="00EA657E" w:rsidP="00EA657E">
    <w:pPr>
      <w:pStyle w:val="Piedepgina"/>
      <w:jc w:val="center"/>
      <w:rPr>
        <w:b/>
        <w:color w:val="7030A0"/>
        <w:sz w:val="18"/>
        <w:szCs w:val="18"/>
        <w:lang w:val="en-US"/>
      </w:rPr>
    </w:pPr>
    <w:r w:rsidRPr="00FD4A13">
      <w:rPr>
        <w:rFonts w:ascii="Trebuchet MS" w:hAnsi="Trebuchet MS" w:cs="Tahoma"/>
        <w:b/>
        <w:bCs/>
        <w:color w:val="7030A0"/>
        <w:sz w:val="18"/>
        <w:szCs w:val="18"/>
        <w:lang w:val="en-US"/>
      </w:rPr>
      <w:t>www.iepcjalisco.org.mx</w:t>
    </w:r>
  </w:p>
  <w:p w14:paraId="66B52693" w14:textId="77777777" w:rsidR="00EA657E" w:rsidRPr="00FD4A13" w:rsidRDefault="00EA657E">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F5EB3" w14:textId="77777777" w:rsidR="002C5E6E" w:rsidRDefault="002C5E6E" w:rsidP="00EA657E">
      <w:pPr>
        <w:spacing w:after="0" w:line="240" w:lineRule="auto"/>
      </w:pPr>
      <w:r>
        <w:separator/>
      </w:r>
    </w:p>
  </w:footnote>
  <w:footnote w:type="continuationSeparator" w:id="0">
    <w:p w14:paraId="6C2E5C5E" w14:textId="77777777" w:rsidR="002C5E6E" w:rsidRDefault="002C5E6E" w:rsidP="00EA6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4135"/>
    <w:multiLevelType w:val="hybridMultilevel"/>
    <w:tmpl w:val="85FCA422"/>
    <w:lvl w:ilvl="0" w:tplc="5A4C99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9052635"/>
    <w:multiLevelType w:val="hybridMultilevel"/>
    <w:tmpl w:val="D5BAF15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6EF57E91"/>
    <w:multiLevelType w:val="hybridMultilevel"/>
    <w:tmpl w:val="288CE230"/>
    <w:lvl w:ilvl="0" w:tplc="EE5282E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56C7BD3"/>
    <w:multiLevelType w:val="hybridMultilevel"/>
    <w:tmpl w:val="3E84A5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8534FC1"/>
    <w:multiLevelType w:val="hybridMultilevel"/>
    <w:tmpl w:val="EA30D1DC"/>
    <w:lvl w:ilvl="0" w:tplc="08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 w15:restartNumberingAfterBreak="0">
    <w:nsid w:val="79114C69"/>
    <w:multiLevelType w:val="hybridMultilevel"/>
    <w:tmpl w:val="3FAE7E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08460169">
    <w:abstractNumId w:val="6"/>
  </w:num>
  <w:num w:numId="2" w16cid:durableId="826752554">
    <w:abstractNumId w:val="4"/>
  </w:num>
  <w:num w:numId="3" w16cid:durableId="235481506">
    <w:abstractNumId w:val="1"/>
  </w:num>
  <w:num w:numId="4" w16cid:durableId="14305565">
    <w:abstractNumId w:val="3"/>
  </w:num>
  <w:num w:numId="5" w16cid:durableId="97988081">
    <w:abstractNumId w:val="2"/>
  </w:num>
  <w:num w:numId="6" w16cid:durableId="13147911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32006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734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DD1"/>
    <w:rsid w:val="00005C3A"/>
    <w:rsid w:val="00037DB6"/>
    <w:rsid w:val="000648DB"/>
    <w:rsid w:val="00075F57"/>
    <w:rsid w:val="0008440E"/>
    <w:rsid w:val="000B0BCA"/>
    <w:rsid w:val="000D388C"/>
    <w:rsid w:val="000D3C6D"/>
    <w:rsid w:val="000E62E6"/>
    <w:rsid w:val="00106D68"/>
    <w:rsid w:val="00120844"/>
    <w:rsid w:val="00125AE5"/>
    <w:rsid w:val="00137190"/>
    <w:rsid w:val="00140300"/>
    <w:rsid w:val="001E74D0"/>
    <w:rsid w:val="002140C9"/>
    <w:rsid w:val="00274343"/>
    <w:rsid w:val="00290150"/>
    <w:rsid w:val="002C1A2D"/>
    <w:rsid w:val="002C2108"/>
    <w:rsid w:val="002C5E6E"/>
    <w:rsid w:val="002D222B"/>
    <w:rsid w:val="002D6BD9"/>
    <w:rsid w:val="002F4889"/>
    <w:rsid w:val="00325FA7"/>
    <w:rsid w:val="00343481"/>
    <w:rsid w:val="00347554"/>
    <w:rsid w:val="00371F33"/>
    <w:rsid w:val="003C25CE"/>
    <w:rsid w:val="003D76C7"/>
    <w:rsid w:val="003E40B2"/>
    <w:rsid w:val="003F44D9"/>
    <w:rsid w:val="00442B86"/>
    <w:rsid w:val="00463D02"/>
    <w:rsid w:val="004766BC"/>
    <w:rsid w:val="00481F46"/>
    <w:rsid w:val="00497A41"/>
    <w:rsid w:val="004A11EF"/>
    <w:rsid w:val="004A7F98"/>
    <w:rsid w:val="004E4FF6"/>
    <w:rsid w:val="004F23EA"/>
    <w:rsid w:val="005204B7"/>
    <w:rsid w:val="00521EB0"/>
    <w:rsid w:val="00577B17"/>
    <w:rsid w:val="00587E2D"/>
    <w:rsid w:val="005E4A32"/>
    <w:rsid w:val="006251C0"/>
    <w:rsid w:val="00646A47"/>
    <w:rsid w:val="00647204"/>
    <w:rsid w:val="006A6208"/>
    <w:rsid w:val="006D4AEF"/>
    <w:rsid w:val="00780FD6"/>
    <w:rsid w:val="00782D4A"/>
    <w:rsid w:val="00792869"/>
    <w:rsid w:val="007A0406"/>
    <w:rsid w:val="007A18A0"/>
    <w:rsid w:val="007C7228"/>
    <w:rsid w:val="007E4715"/>
    <w:rsid w:val="007E4799"/>
    <w:rsid w:val="0080319F"/>
    <w:rsid w:val="00821303"/>
    <w:rsid w:val="00855DDC"/>
    <w:rsid w:val="008604B7"/>
    <w:rsid w:val="008616CD"/>
    <w:rsid w:val="00876D31"/>
    <w:rsid w:val="008805CE"/>
    <w:rsid w:val="008A60DE"/>
    <w:rsid w:val="008B51C6"/>
    <w:rsid w:val="008C7CBB"/>
    <w:rsid w:val="008F11C4"/>
    <w:rsid w:val="00901DF5"/>
    <w:rsid w:val="0093395C"/>
    <w:rsid w:val="009464E6"/>
    <w:rsid w:val="009536C6"/>
    <w:rsid w:val="00975FE0"/>
    <w:rsid w:val="009D3DD1"/>
    <w:rsid w:val="009E2BBF"/>
    <w:rsid w:val="009F34F7"/>
    <w:rsid w:val="009F6D1D"/>
    <w:rsid w:val="00A1710E"/>
    <w:rsid w:val="00A22AFD"/>
    <w:rsid w:val="00A66127"/>
    <w:rsid w:val="00A712AA"/>
    <w:rsid w:val="00AC052E"/>
    <w:rsid w:val="00B310BD"/>
    <w:rsid w:val="00B52BF9"/>
    <w:rsid w:val="00B701AF"/>
    <w:rsid w:val="00B76328"/>
    <w:rsid w:val="00BA4672"/>
    <w:rsid w:val="00BC50FD"/>
    <w:rsid w:val="00BC5AC3"/>
    <w:rsid w:val="00BD2A3E"/>
    <w:rsid w:val="00C016B9"/>
    <w:rsid w:val="00C025DC"/>
    <w:rsid w:val="00C10462"/>
    <w:rsid w:val="00C17E3A"/>
    <w:rsid w:val="00C401AC"/>
    <w:rsid w:val="00C76029"/>
    <w:rsid w:val="00CA21E3"/>
    <w:rsid w:val="00CB6B1A"/>
    <w:rsid w:val="00CC7988"/>
    <w:rsid w:val="00CC7B8D"/>
    <w:rsid w:val="00D01B4B"/>
    <w:rsid w:val="00D16371"/>
    <w:rsid w:val="00D25FD9"/>
    <w:rsid w:val="00D30BB7"/>
    <w:rsid w:val="00D70F5E"/>
    <w:rsid w:val="00DA4C2E"/>
    <w:rsid w:val="00DA7BB7"/>
    <w:rsid w:val="00DD20B4"/>
    <w:rsid w:val="00DE7BD8"/>
    <w:rsid w:val="00DF7174"/>
    <w:rsid w:val="00E35AFB"/>
    <w:rsid w:val="00E63CAD"/>
    <w:rsid w:val="00EA657E"/>
    <w:rsid w:val="00EC49E7"/>
    <w:rsid w:val="00EE43F0"/>
    <w:rsid w:val="00F018EB"/>
    <w:rsid w:val="00F0294C"/>
    <w:rsid w:val="00F029AF"/>
    <w:rsid w:val="00F33B15"/>
    <w:rsid w:val="00F5262B"/>
    <w:rsid w:val="00F65992"/>
    <w:rsid w:val="00F80E8C"/>
    <w:rsid w:val="00FB6EA9"/>
    <w:rsid w:val="00FC67CE"/>
    <w:rsid w:val="00FD4A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789F96"/>
  <w15:docId w15:val="{EE9FA566-61F5-47D2-A5DA-0AB8D4B6D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4F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4FF6"/>
    <w:rPr>
      <w:rFonts w:ascii="Tahoma" w:hAnsi="Tahoma" w:cs="Tahoma"/>
      <w:sz w:val="16"/>
      <w:szCs w:val="16"/>
    </w:rPr>
  </w:style>
  <w:style w:type="paragraph" w:styleId="Sinespaciado">
    <w:name w:val="No Spacing"/>
    <w:link w:val="SinespaciadoCar"/>
    <w:uiPriority w:val="1"/>
    <w:qFormat/>
    <w:rsid w:val="00A66127"/>
    <w:pPr>
      <w:spacing w:after="0" w:line="240" w:lineRule="auto"/>
    </w:pPr>
  </w:style>
  <w:style w:type="paragraph" w:styleId="Encabezado">
    <w:name w:val="header"/>
    <w:basedOn w:val="Normal"/>
    <w:link w:val="EncabezadoCar"/>
    <w:uiPriority w:val="99"/>
    <w:unhideWhenUsed/>
    <w:rsid w:val="00EA65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657E"/>
  </w:style>
  <w:style w:type="paragraph" w:styleId="Piedepgina">
    <w:name w:val="footer"/>
    <w:basedOn w:val="Normal"/>
    <w:link w:val="PiedepginaCar"/>
    <w:uiPriority w:val="99"/>
    <w:unhideWhenUsed/>
    <w:rsid w:val="00EA65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657E"/>
  </w:style>
  <w:style w:type="paragraph" w:styleId="Prrafodelista">
    <w:name w:val="List Paragraph"/>
    <w:basedOn w:val="Normal"/>
    <w:uiPriority w:val="34"/>
    <w:qFormat/>
    <w:rsid w:val="00587E2D"/>
    <w:pPr>
      <w:ind w:left="720"/>
      <w:contextualSpacing/>
    </w:pPr>
  </w:style>
  <w:style w:type="character" w:customStyle="1" w:styleId="SinespaciadoCar">
    <w:name w:val="Sin espaciado Car"/>
    <w:link w:val="Sinespaciado"/>
    <w:uiPriority w:val="1"/>
    <w:locked/>
    <w:rsid w:val="0082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678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Alfonso Campos</dc:creator>
  <cp:lastModifiedBy>Valeria Montserrat Rodriguez Larios</cp:lastModifiedBy>
  <cp:revision>2</cp:revision>
  <cp:lastPrinted>2021-09-22T16:07:00Z</cp:lastPrinted>
  <dcterms:created xsi:type="dcterms:W3CDTF">2023-02-22T21:10:00Z</dcterms:created>
  <dcterms:modified xsi:type="dcterms:W3CDTF">2023-02-22T21:10:00Z</dcterms:modified>
</cp:coreProperties>
</file>