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9B355A" w:rsidRDefault="0023549C" w:rsidP="009B355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eastAsia="es-ES"/>
        </w:rPr>
      </w:pPr>
      <w:r w:rsidRPr="009B355A">
        <w:rPr>
          <w:rFonts w:ascii="Arial" w:hAnsi="Arial" w:cs="Arial"/>
          <w:b/>
          <w:sz w:val="24"/>
          <w:szCs w:val="24"/>
          <w:lang w:eastAsia="es-ES"/>
        </w:rPr>
        <w:t>Primera</w:t>
      </w:r>
      <w:r w:rsidR="00343874" w:rsidRPr="009B355A">
        <w:rPr>
          <w:rFonts w:ascii="Arial" w:hAnsi="Arial" w:cs="Arial"/>
          <w:b/>
          <w:sz w:val="24"/>
          <w:szCs w:val="24"/>
          <w:lang w:eastAsia="es-ES"/>
        </w:rPr>
        <w:t xml:space="preserve"> </w:t>
      </w:r>
      <w:r w:rsidR="002D3BD5" w:rsidRPr="009B355A">
        <w:rPr>
          <w:rFonts w:ascii="Arial" w:hAnsi="Arial" w:cs="Arial"/>
          <w:b/>
          <w:sz w:val="24"/>
          <w:szCs w:val="24"/>
          <w:lang w:eastAsia="es-ES"/>
        </w:rPr>
        <w:t>s</w:t>
      </w:r>
      <w:r w:rsidR="0058281D" w:rsidRPr="009B355A">
        <w:rPr>
          <w:rFonts w:ascii="Arial" w:hAnsi="Arial" w:cs="Arial"/>
          <w:b/>
          <w:sz w:val="24"/>
          <w:szCs w:val="24"/>
          <w:lang w:eastAsia="es-ES"/>
        </w:rPr>
        <w:t xml:space="preserve">esión </w:t>
      </w:r>
      <w:r w:rsidR="00577B17" w:rsidRPr="009B355A">
        <w:rPr>
          <w:rFonts w:ascii="Arial" w:hAnsi="Arial" w:cs="Arial"/>
          <w:b/>
          <w:sz w:val="24"/>
          <w:szCs w:val="24"/>
          <w:lang w:eastAsia="es-ES"/>
        </w:rPr>
        <w:t xml:space="preserve">ordinaria de la Comisión de </w:t>
      </w:r>
      <w:r w:rsidR="00471DB6" w:rsidRPr="009B355A">
        <w:rPr>
          <w:rFonts w:ascii="Arial" w:hAnsi="Arial" w:cs="Arial"/>
          <w:b/>
          <w:sz w:val="24"/>
          <w:szCs w:val="24"/>
          <w:lang w:eastAsia="es-ES"/>
        </w:rPr>
        <w:t xml:space="preserve">Implementación y </w:t>
      </w:r>
      <w:r w:rsidRPr="009B355A">
        <w:rPr>
          <w:rFonts w:ascii="Arial" w:hAnsi="Arial" w:cs="Arial"/>
          <w:b/>
          <w:sz w:val="24"/>
          <w:szCs w:val="24"/>
          <w:lang w:eastAsia="es-ES"/>
        </w:rPr>
        <w:t xml:space="preserve">Seguimiento </w:t>
      </w:r>
      <w:r w:rsidR="00471DB6" w:rsidRPr="009B355A">
        <w:rPr>
          <w:rFonts w:ascii="Arial" w:hAnsi="Arial" w:cs="Arial"/>
          <w:b/>
          <w:sz w:val="24"/>
          <w:szCs w:val="24"/>
          <w:lang w:eastAsia="es-ES"/>
        </w:rPr>
        <w:t>del Voto de los Jaliscienses en el Extranjero</w:t>
      </w:r>
    </w:p>
    <w:p w:rsidR="00577B17" w:rsidRPr="009B355A" w:rsidRDefault="00577B17" w:rsidP="009B355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C812B9" w:rsidRPr="009B355A" w:rsidRDefault="00C812B9" w:rsidP="009B355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</w:p>
    <w:p w:rsidR="00577B17" w:rsidRPr="009B355A" w:rsidRDefault="00577B17" w:rsidP="009B355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  <w:r w:rsidRPr="009B355A">
        <w:rPr>
          <w:rFonts w:ascii="Arial" w:hAnsi="Arial" w:cs="Arial"/>
          <w:b/>
          <w:sz w:val="24"/>
          <w:szCs w:val="24"/>
          <w:lang w:val="es-ES" w:eastAsia="es-ES"/>
        </w:rPr>
        <w:t xml:space="preserve">Fecha: </w:t>
      </w:r>
      <w:r w:rsidR="003C572C" w:rsidRPr="009B355A">
        <w:rPr>
          <w:rFonts w:ascii="Arial" w:hAnsi="Arial" w:cs="Arial"/>
          <w:b/>
          <w:sz w:val="24"/>
          <w:szCs w:val="24"/>
          <w:lang w:val="es-ES" w:eastAsia="es-ES"/>
        </w:rPr>
        <w:t>v</w:t>
      </w:r>
      <w:r w:rsidR="0023549C" w:rsidRPr="009B355A">
        <w:rPr>
          <w:rFonts w:ascii="Arial" w:hAnsi="Arial" w:cs="Arial"/>
          <w:b/>
          <w:sz w:val="24"/>
          <w:szCs w:val="24"/>
          <w:lang w:val="es-ES" w:eastAsia="es-ES"/>
        </w:rPr>
        <w:t>iern</w:t>
      </w:r>
      <w:r w:rsidR="00BB7D1C" w:rsidRPr="009B355A">
        <w:rPr>
          <w:rFonts w:ascii="Arial" w:hAnsi="Arial" w:cs="Arial"/>
          <w:b/>
          <w:sz w:val="24"/>
          <w:szCs w:val="24"/>
          <w:lang w:val="es-ES" w:eastAsia="es-ES"/>
        </w:rPr>
        <w:t>es</w:t>
      </w:r>
      <w:r w:rsidR="00AE241B" w:rsidRPr="009B355A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="009B355A" w:rsidRPr="009B355A">
        <w:rPr>
          <w:rFonts w:ascii="Arial" w:hAnsi="Arial" w:cs="Arial"/>
          <w:b/>
          <w:sz w:val="24"/>
          <w:szCs w:val="24"/>
          <w:lang w:val="es-ES" w:eastAsia="es-ES"/>
        </w:rPr>
        <w:t>21</w:t>
      </w:r>
      <w:r w:rsidRPr="009B355A">
        <w:rPr>
          <w:rFonts w:ascii="Arial" w:hAnsi="Arial" w:cs="Arial"/>
          <w:b/>
          <w:sz w:val="24"/>
          <w:szCs w:val="24"/>
          <w:lang w:val="es-ES" w:eastAsia="es-ES"/>
        </w:rPr>
        <w:t xml:space="preserve"> de </w:t>
      </w:r>
      <w:r w:rsidR="00B4166B" w:rsidRPr="009B355A">
        <w:rPr>
          <w:rFonts w:ascii="Arial" w:hAnsi="Arial" w:cs="Arial"/>
          <w:b/>
          <w:sz w:val="24"/>
          <w:szCs w:val="24"/>
          <w:lang w:val="es-ES" w:eastAsia="es-ES"/>
        </w:rPr>
        <w:t>o</w:t>
      </w:r>
      <w:r w:rsidR="009B355A" w:rsidRPr="009B355A">
        <w:rPr>
          <w:rFonts w:ascii="Arial" w:hAnsi="Arial" w:cs="Arial"/>
          <w:b/>
          <w:sz w:val="24"/>
          <w:szCs w:val="24"/>
          <w:lang w:val="es-ES" w:eastAsia="es-ES"/>
        </w:rPr>
        <w:t>ctubre</w:t>
      </w:r>
      <w:r w:rsidR="00962DEF" w:rsidRPr="009B355A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Pr="009B355A">
        <w:rPr>
          <w:rFonts w:ascii="Arial" w:hAnsi="Arial" w:cs="Arial"/>
          <w:b/>
          <w:sz w:val="24"/>
          <w:szCs w:val="24"/>
          <w:lang w:val="es-ES" w:eastAsia="es-ES"/>
        </w:rPr>
        <w:t>de 20</w:t>
      </w:r>
      <w:r w:rsidR="00587E2D" w:rsidRPr="009B355A">
        <w:rPr>
          <w:rFonts w:ascii="Arial" w:hAnsi="Arial" w:cs="Arial"/>
          <w:b/>
          <w:sz w:val="24"/>
          <w:szCs w:val="24"/>
          <w:lang w:val="es-ES" w:eastAsia="es-ES"/>
        </w:rPr>
        <w:t>2</w:t>
      </w:r>
      <w:r w:rsidR="003C572C" w:rsidRPr="009B355A">
        <w:rPr>
          <w:rFonts w:ascii="Arial" w:hAnsi="Arial" w:cs="Arial"/>
          <w:b/>
          <w:sz w:val="24"/>
          <w:szCs w:val="24"/>
          <w:lang w:val="es-ES" w:eastAsia="es-ES"/>
        </w:rPr>
        <w:t>2</w:t>
      </w:r>
    </w:p>
    <w:p w:rsidR="00577B17" w:rsidRPr="009B355A" w:rsidRDefault="00577B17" w:rsidP="009B355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val="es-ES" w:eastAsia="es-ES"/>
        </w:rPr>
      </w:pPr>
      <w:r w:rsidRPr="009B355A">
        <w:rPr>
          <w:rFonts w:ascii="Arial" w:hAnsi="Arial" w:cs="Arial"/>
          <w:b/>
          <w:sz w:val="24"/>
          <w:szCs w:val="24"/>
          <w:lang w:val="es-ES" w:eastAsia="es-ES"/>
        </w:rPr>
        <w:t>Hora:</w:t>
      </w:r>
      <w:r w:rsidR="00857457" w:rsidRPr="009B355A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="00B4166B" w:rsidRPr="009B355A">
        <w:rPr>
          <w:rFonts w:ascii="Arial" w:hAnsi="Arial" w:cs="Arial"/>
          <w:b/>
          <w:sz w:val="24"/>
          <w:szCs w:val="24"/>
          <w:lang w:val="es-ES" w:eastAsia="es-ES"/>
        </w:rPr>
        <w:t>1</w:t>
      </w:r>
      <w:r w:rsidR="009B355A" w:rsidRPr="009B355A">
        <w:rPr>
          <w:rFonts w:ascii="Arial" w:hAnsi="Arial" w:cs="Arial"/>
          <w:b/>
          <w:sz w:val="24"/>
          <w:szCs w:val="24"/>
          <w:lang w:val="es-ES" w:eastAsia="es-ES"/>
        </w:rPr>
        <w:t>0</w:t>
      </w:r>
      <w:r w:rsidR="0066010D" w:rsidRPr="009B355A">
        <w:rPr>
          <w:rFonts w:ascii="Arial" w:hAnsi="Arial" w:cs="Arial"/>
          <w:b/>
          <w:sz w:val="24"/>
          <w:szCs w:val="24"/>
          <w:lang w:val="es-ES" w:eastAsia="es-ES"/>
        </w:rPr>
        <w:t>:</w:t>
      </w:r>
      <w:r w:rsidR="009B355A" w:rsidRPr="009B355A">
        <w:rPr>
          <w:rFonts w:ascii="Arial" w:hAnsi="Arial" w:cs="Arial"/>
          <w:b/>
          <w:sz w:val="24"/>
          <w:szCs w:val="24"/>
          <w:lang w:val="es-ES" w:eastAsia="es-ES"/>
        </w:rPr>
        <w:t>0</w:t>
      </w:r>
      <w:r w:rsidR="00343874" w:rsidRPr="009B355A">
        <w:rPr>
          <w:rFonts w:ascii="Arial" w:hAnsi="Arial" w:cs="Arial"/>
          <w:b/>
          <w:sz w:val="24"/>
          <w:szCs w:val="24"/>
          <w:lang w:val="es-ES" w:eastAsia="es-ES"/>
        </w:rPr>
        <w:t>0</w:t>
      </w:r>
      <w:r w:rsidR="00123C71" w:rsidRPr="009B355A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Pr="009B355A">
        <w:rPr>
          <w:rFonts w:ascii="Arial" w:hAnsi="Arial" w:cs="Arial"/>
          <w:b/>
          <w:sz w:val="24"/>
          <w:szCs w:val="24"/>
          <w:lang w:val="es-ES" w:eastAsia="es-ES"/>
        </w:rPr>
        <w:t>horas</w:t>
      </w:r>
    </w:p>
    <w:p w:rsidR="00577B17" w:rsidRPr="009B355A" w:rsidRDefault="00587E2D" w:rsidP="009B355A">
      <w:pPr>
        <w:pStyle w:val="Sinespaciado"/>
        <w:spacing w:line="276" w:lineRule="auto"/>
        <w:jc w:val="center"/>
        <w:rPr>
          <w:rFonts w:ascii="Arial" w:eastAsia="Calibri" w:hAnsi="Arial" w:cs="Arial"/>
          <w:b/>
          <w:sz w:val="24"/>
          <w:szCs w:val="24"/>
          <w:lang w:bidi="en-US"/>
        </w:rPr>
      </w:pPr>
      <w:r w:rsidRPr="009B355A">
        <w:rPr>
          <w:rFonts w:ascii="Arial" w:eastAsia="Calibri" w:hAnsi="Arial" w:cs="Arial"/>
          <w:b/>
          <w:sz w:val="24"/>
          <w:szCs w:val="24"/>
          <w:lang w:bidi="en-US"/>
        </w:rPr>
        <w:t>Videoconferencia</w:t>
      </w:r>
    </w:p>
    <w:p w:rsidR="00577B17" w:rsidRPr="009B355A" w:rsidRDefault="00577B17" w:rsidP="009B355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:rsidR="00C812B9" w:rsidRPr="009B355A" w:rsidRDefault="00C812B9" w:rsidP="009B355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eastAsia="es-ES"/>
        </w:rPr>
      </w:pPr>
    </w:p>
    <w:p w:rsidR="00577B17" w:rsidRPr="009B355A" w:rsidRDefault="00577B17" w:rsidP="009B355A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  <w:lang w:eastAsia="es-ES"/>
        </w:rPr>
      </w:pPr>
      <w:r w:rsidRPr="009B355A">
        <w:rPr>
          <w:rFonts w:ascii="Arial" w:hAnsi="Arial" w:cs="Arial"/>
          <w:b/>
          <w:sz w:val="24"/>
          <w:szCs w:val="24"/>
          <w:lang w:eastAsia="es-ES"/>
        </w:rPr>
        <w:t>Orden del día:</w:t>
      </w:r>
    </w:p>
    <w:p w:rsidR="009F34F7" w:rsidRPr="009B355A" w:rsidRDefault="009F34F7" w:rsidP="009B355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4166B" w:rsidRPr="009B355A" w:rsidRDefault="00B4166B" w:rsidP="009B355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B6068" w:rsidRPr="009B355A" w:rsidRDefault="00EB6068" w:rsidP="009B355A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355A">
        <w:rPr>
          <w:rFonts w:ascii="Arial" w:hAnsi="Arial" w:cs="Arial"/>
          <w:sz w:val="24"/>
          <w:szCs w:val="24"/>
        </w:rPr>
        <w:t>Presentación y, en su caso, aprobación del orden del día.</w:t>
      </w:r>
    </w:p>
    <w:p w:rsidR="00EB6068" w:rsidRPr="009B355A" w:rsidRDefault="00EB6068" w:rsidP="009B355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B355A" w:rsidRPr="009B355A" w:rsidRDefault="009B355A" w:rsidP="009B355A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355A">
        <w:rPr>
          <w:rFonts w:ascii="Arial" w:hAnsi="Arial" w:cs="Arial"/>
          <w:sz w:val="24"/>
          <w:szCs w:val="24"/>
        </w:rPr>
        <w:t>Informe de Actividades de vinculación, promoción y difusión con los jaliscienses residentes en el extranjero.</w:t>
      </w:r>
    </w:p>
    <w:p w:rsidR="009B355A" w:rsidRPr="009B355A" w:rsidRDefault="009B355A" w:rsidP="009B355A">
      <w:pPr>
        <w:pStyle w:val="Sinespaciado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22336" w:rsidRPr="009B355A" w:rsidRDefault="009B355A" w:rsidP="009B355A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B355A">
        <w:rPr>
          <w:rFonts w:ascii="Arial" w:hAnsi="Arial" w:cs="Arial"/>
          <w:sz w:val="24"/>
          <w:szCs w:val="24"/>
        </w:rPr>
        <w:t>Asuntos generales.</w:t>
      </w:r>
      <w:bookmarkStart w:id="0" w:name="_GoBack"/>
      <w:bookmarkEnd w:id="0"/>
    </w:p>
    <w:sectPr w:rsidR="00822336" w:rsidRPr="009B355A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9B355A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E45BDD"/>
    <w:multiLevelType w:val="hybridMultilevel"/>
    <w:tmpl w:val="21E0D7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1DB6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B355A"/>
    <w:rsid w:val="009D198D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B6068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169</cp:revision>
  <cp:lastPrinted>2021-01-27T00:25:00Z</cp:lastPrinted>
  <dcterms:created xsi:type="dcterms:W3CDTF">2018-12-06T21:51:00Z</dcterms:created>
  <dcterms:modified xsi:type="dcterms:W3CDTF">2022-11-18T19:21:00Z</dcterms:modified>
</cp:coreProperties>
</file>