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E110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</w:t>
      </w:r>
      <w:r w:rsidR="003B0A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</w:t>
      </w:r>
      <w:r w:rsidR="003B0A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247E9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1751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6C7FD4" w:rsidP="006C7FD4">
      <w:pPr>
        <w:pStyle w:val="Sinespaciado"/>
        <w:tabs>
          <w:tab w:val="left" w:pos="2115"/>
        </w:tabs>
        <w:spacing w:line="276" w:lineRule="auto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ab/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E110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B0A6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E110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E110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4651E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C6EB2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E110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66010D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651EC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7EF8" w:rsidRPr="004651E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4651EC" w:rsidRDefault="004E4FF6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4651EC" w:rsidRPr="0066010D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3E110A" w:rsidP="003E110A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="00272DB0" w:rsidRPr="004651EC">
        <w:rPr>
          <w:rFonts w:ascii="Trebuchet MS" w:hAnsi="Trebuchet MS"/>
          <w:sz w:val="24"/>
          <w:szCs w:val="24"/>
        </w:rPr>
        <w:t xml:space="preserve">royecto de resolución </w:t>
      </w:r>
      <w:r>
        <w:rPr>
          <w:rFonts w:ascii="Trebuchet MS" w:hAnsi="Trebuchet MS"/>
          <w:sz w:val="24"/>
          <w:szCs w:val="24"/>
        </w:rPr>
        <w:t>del</w:t>
      </w:r>
      <w:r w:rsidRPr="003E110A">
        <w:rPr>
          <w:rFonts w:ascii="Trebuchet MS" w:hAnsi="Trebuchet MS"/>
          <w:sz w:val="24"/>
          <w:szCs w:val="24"/>
        </w:rPr>
        <w:t xml:space="preserve"> Consejo </w:t>
      </w:r>
      <w:r>
        <w:rPr>
          <w:rFonts w:ascii="Trebuchet MS" w:hAnsi="Trebuchet MS"/>
          <w:sz w:val="24"/>
          <w:szCs w:val="24"/>
        </w:rPr>
        <w:t>G</w:t>
      </w:r>
      <w:r w:rsidRPr="003E110A">
        <w:rPr>
          <w:rFonts w:ascii="Trebuchet MS" w:hAnsi="Trebuchet MS"/>
          <w:sz w:val="24"/>
          <w:szCs w:val="24"/>
        </w:rPr>
        <w:t xml:space="preserve">eneral del </w:t>
      </w:r>
      <w:r>
        <w:rPr>
          <w:rFonts w:ascii="Trebuchet MS" w:hAnsi="Trebuchet MS"/>
          <w:sz w:val="24"/>
          <w:szCs w:val="24"/>
        </w:rPr>
        <w:t>I</w:t>
      </w:r>
      <w:r w:rsidRPr="003E110A">
        <w:rPr>
          <w:rFonts w:ascii="Trebuchet MS" w:hAnsi="Trebuchet MS"/>
          <w:sz w:val="24"/>
          <w:szCs w:val="24"/>
        </w:rPr>
        <w:t>nstituto</w:t>
      </w:r>
      <w:r>
        <w:rPr>
          <w:rFonts w:ascii="Trebuchet MS" w:hAnsi="Trebuchet MS"/>
          <w:sz w:val="24"/>
          <w:szCs w:val="24"/>
        </w:rPr>
        <w:t xml:space="preserve"> Electoral y de Participación Ciudadana del estado de J</w:t>
      </w:r>
      <w:r w:rsidRPr="003E110A">
        <w:rPr>
          <w:rFonts w:ascii="Trebuchet MS" w:hAnsi="Trebuchet MS"/>
          <w:sz w:val="24"/>
          <w:szCs w:val="24"/>
        </w:rPr>
        <w:t>alisco, respecto del procedimiento sancionador ord</w:t>
      </w:r>
      <w:r>
        <w:rPr>
          <w:rFonts w:ascii="Trebuchet MS" w:hAnsi="Trebuchet MS"/>
          <w:sz w:val="24"/>
          <w:szCs w:val="24"/>
        </w:rPr>
        <w:t>inario instaurado en contra de R</w:t>
      </w:r>
      <w:r w:rsidRPr="003E110A">
        <w:rPr>
          <w:rFonts w:ascii="Trebuchet MS" w:hAnsi="Trebuchet MS"/>
          <w:sz w:val="24"/>
          <w:szCs w:val="24"/>
        </w:rPr>
        <w:t xml:space="preserve">odolfo </w:t>
      </w:r>
      <w:r>
        <w:rPr>
          <w:rFonts w:ascii="Trebuchet MS" w:hAnsi="Trebuchet MS"/>
          <w:sz w:val="24"/>
          <w:szCs w:val="24"/>
        </w:rPr>
        <w:t>F</w:t>
      </w:r>
      <w:r w:rsidRPr="003E110A">
        <w:rPr>
          <w:rFonts w:ascii="Trebuchet MS" w:hAnsi="Trebuchet MS"/>
          <w:sz w:val="24"/>
          <w:szCs w:val="24"/>
        </w:rPr>
        <w:t xml:space="preserve">ranco </w:t>
      </w:r>
      <w:r>
        <w:rPr>
          <w:rFonts w:ascii="Trebuchet MS" w:hAnsi="Trebuchet MS"/>
          <w:sz w:val="24"/>
          <w:szCs w:val="24"/>
        </w:rPr>
        <w:t>R</w:t>
      </w:r>
      <w:r w:rsidRPr="003E110A">
        <w:rPr>
          <w:rFonts w:ascii="Trebuchet MS" w:hAnsi="Trebuchet MS"/>
          <w:sz w:val="24"/>
          <w:szCs w:val="24"/>
        </w:rPr>
        <w:t xml:space="preserve">amírez con motivo de la denuncia de hechos presentada por </w:t>
      </w:r>
      <w:r>
        <w:rPr>
          <w:rFonts w:ascii="Trebuchet MS" w:hAnsi="Trebuchet MS"/>
          <w:sz w:val="24"/>
          <w:szCs w:val="24"/>
        </w:rPr>
        <w:t>A</w:t>
      </w:r>
      <w:r w:rsidRPr="003E110A">
        <w:rPr>
          <w:rFonts w:ascii="Trebuchet MS" w:hAnsi="Trebuchet MS"/>
          <w:sz w:val="24"/>
          <w:szCs w:val="24"/>
        </w:rPr>
        <w:t xml:space="preserve">ngélica </w:t>
      </w:r>
      <w:r>
        <w:rPr>
          <w:rFonts w:ascii="Trebuchet MS" w:hAnsi="Trebuchet MS"/>
          <w:sz w:val="24"/>
          <w:szCs w:val="24"/>
        </w:rPr>
        <w:t>S</w:t>
      </w:r>
      <w:r w:rsidRPr="003E110A">
        <w:rPr>
          <w:rFonts w:ascii="Trebuchet MS" w:hAnsi="Trebuchet MS"/>
          <w:sz w:val="24"/>
          <w:szCs w:val="24"/>
        </w:rPr>
        <w:t>aucedo</w:t>
      </w:r>
      <w:bookmarkStart w:id="0" w:name="_GoBack"/>
      <w:bookmarkEnd w:id="0"/>
      <w:r w:rsidRPr="003E110A"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B</w:t>
      </w:r>
      <w:r w:rsidRPr="003E110A">
        <w:rPr>
          <w:rFonts w:ascii="Trebuchet MS" w:hAnsi="Trebuchet MS"/>
          <w:sz w:val="24"/>
          <w:szCs w:val="24"/>
        </w:rPr>
        <w:t>osquez</w:t>
      </w:r>
      <w:proofErr w:type="spellEnd"/>
      <w:r w:rsidRPr="003E110A">
        <w:rPr>
          <w:rFonts w:ascii="Trebuchet MS" w:hAnsi="Trebuchet MS"/>
          <w:sz w:val="24"/>
          <w:szCs w:val="24"/>
        </w:rPr>
        <w:t xml:space="preserve">, radicado con el número de expediente PSO-QUEJA-021/2018, que se dicta en cumplimiento a la sentencia emitida por el </w:t>
      </w:r>
      <w:r>
        <w:rPr>
          <w:rFonts w:ascii="Trebuchet MS" w:hAnsi="Trebuchet MS"/>
          <w:sz w:val="24"/>
          <w:szCs w:val="24"/>
        </w:rPr>
        <w:t>T</w:t>
      </w:r>
      <w:r w:rsidRPr="003E110A">
        <w:rPr>
          <w:rFonts w:ascii="Trebuchet MS" w:hAnsi="Trebuchet MS"/>
          <w:sz w:val="24"/>
          <w:szCs w:val="24"/>
        </w:rPr>
        <w:t xml:space="preserve">ribunal </w:t>
      </w:r>
      <w:r>
        <w:rPr>
          <w:rFonts w:ascii="Trebuchet MS" w:hAnsi="Trebuchet MS"/>
          <w:sz w:val="24"/>
          <w:szCs w:val="24"/>
        </w:rPr>
        <w:t>E</w:t>
      </w:r>
      <w:r w:rsidRPr="003E110A">
        <w:rPr>
          <w:rFonts w:ascii="Trebuchet MS" w:hAnsi="Trebuchet MS"/>
          <w:sz w:val="24"/>
          <w:szCs w:val="24"/>
        </w:rPr>
        <w:t xml:space="preserve">lectoral del </w:t>
      </w:r>
      <w:r>
        <w:rPr>
          <w:rFonts w:ascii="Trebuchet MS" w:hAnsi="Trebuchet MS"/>
          <w:sz w:val="24"/>
          <w:szCs w:val="24"/>
        </w:rPr>
        <w:t>E</w:t>
      </w:r>
      <w:r w:rsidRPr="003E110A">
        <w:rPr>
          <w:rFonts w:ascii="Trebuchet MS" w:hAnsi="Trebuchet MS"/>
          <w:sz w:val="24"/>
          <w:szCs w:val="24"/>
        </w:rPr>
        <w:t xml:space="preserve">stado de </w:t>
      </w:r>
      <w:r>
        <w:rPr>
          <w:rFonts w:ascii="Trebuchet MS" w:hAnsi="Trebuchet MS"/>
          <w:sz w:val="24"/>
          <w:szCs w:val="24"/>
        </w:rPr>
        <w:t>J</w:t>
      </w:r>
      <w:r w:rsidRPr="003E110A">
        <w:rPr>
          <w:rFonts w:ascii="Trebuchet MS" w:hAnsi="Trebuchet MS"/>
          <w:sz w:val="24"/>
          <w:szCs w:val="24"/>
        </w:rPr>
        <w:t xml:space="preserve">alisco, dentro del recurso de apelación </w:t>
      </w:r>
      <w:r>
        <w:rPr>
          <w:rFonts w:ascii="Trebuchet MS" w:hAnsi="Trebuchet MS"/>
          <w:sz w:val="24"/>
          <w:szCs w:val="24"/>
        </w:rPr>
        <w:t>RAP</w:t>
      </w:r>
      <w:r w:rsidRPr="003E110A">
        <w:rPr>
          <w:rFonts w:ascii="Trebuchet MS" w:hAnsi="Trebuchet MS"/>
          <w:sz w:val="24"/>
          <w:szCs w:val="24"/>
        </w:rPr>
        <w:t>-008/2019</w:t>
      </w:r>
      <w:r w:rsidR="00272DB0" w:rsidRPr="004651EC">
        <w:rPr>
          <w:rFonts w:ascii="Trebuchet MS" w:hAnsi="Trebuchet MS"/>
          <w:sz w:val="24"/>
          <w:szCs w:val="24"/>
        </w:rPr>
        <w:t>.</w:t>
      </w:r>
    </w:p>
    <w:p w:rsidR="004651EC" w:rsidRPr="004651EC" w:rsidRDefault="004651EC" w:rsidP="004651EC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:rsidR="004651EC" w:rsidRPr="004651EC" w:rsidRDefault="004651EC" w:rsidP="004651E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4651EC">
        <w:rPr>
          <w:rFonts w:ascii="Trebuchet MS" w:eastAsia="Calibri" w:hAnsi="Trebuchet MS"/>
          <w:sz w:val="24"/>
          <w:szCs w:val="24"/>
        </w:rPr>
        <w:t>Asuntos generales</w:t>
      </w:r>
      <w:r>
        <w:rPr>
          <w:rFonts w:ascii="Trebuchet MS" w:eastAsia="Calibri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7A" w:rsidRDefault="00A24F7A" w:rsidP="00EA657E">
      <w:pPr>
        <w:spacing w:after="0" w:line="240" w:lineRule="auto"/>
      </w:pPr>
      <w:r>
        <w:separator/>
      </w:r>
    </w:p>
  </w:endnote>
  <w:endnote w:type="continuationSeparator" w:id="0">
    <w:p w:rsidR="00A24F7A" w:rsidRDefault="00A24F7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A24F7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7A" w:rsidRDefault="00A24F7A" w:rsidP="00EA657E">
      <w:pPr>
        <w:spacing w:after="0" w:line="240" w:lineRule="auto"/>
      </w:pPr>
      <w:r>
        <w:separator/>
      </w:r>
    </w:p>
  </w:footnote>
  <w:footnote w:type="continuationSeparator" w:id="0">
    <w:p w:rsidR="00A24F7A" w:rsidRDefault="00A24F7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175171"/>
    <w:rsid w:val="00243590"/>
    <w:rsid w:val="00247E9A"/>
    <w:rsid w:val="00267EF8"/>
    <w:rsid w:val="00272DB0"/>
    <w:rsid w:val="00290150"/>
    <w:rsid w:val="002C1A2D"/>
    <w:rsid w:val="003445AF"/>
    <w:rsid w:val="00347554"/>
    <w:rsid w:val="00351626"/>
    <w:rsid w:val="0039782F"/>
    <w:rsid w:val="003B0A6F"/>
    <w:rsid w:val="003E110A"/>
    <w:rsid w:val="003E3CB6"/>
    <w:rsid w:val="0045547C"/>
    <w:rsid w:val="004651E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A6B0C"/>
    <w:rsid w:val="006B543B"/>
    <w:rsid w:val="006C7FD4"/>
    <w:rsid w:val="006D4AEF"/>
    <w:rsid w:val="006E385E"/>
    <w:rsid w:val="00730CA9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24F7A"/>
    <w:rsid w:val="00A57F6D"/>
    <w:rsid w:val="00A66127"/>
    <w:rsid w:val="00A82D10"/>
    <w:rsid w:val="00AC052E"/>
    <w:rsid w:val="00AD7D9E"/>
    <w:rsid w:val="00B52BF9"/>
    <w:rsid w:val="00B701AF"/>
    <w:rsid w:val="00BD65D8"/>
    <w:rsid w:val="00BE0CE3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17374"/>
    <w:rsid w:val="00E42DB3"/>
    <w:rsid w:val="00E626EF"/>
    <w:rsid w:val="00E74313"/>
    <w:rsid w:val="00EA657E"/>
    <w:rsid w:val="00F029AF"/>
    <w:rsid w:val="00F15B87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41</cp:revision>
  <cp:lastPrinted>2021-01-24T21:09:00Z</cp:lastPrinted>
  <dcterms:created xsi:type="dcterms:W3CDTF">2018-12-06T21:51:00Z</dcterms:created>
  <dcterms:modified xsi:type="dcterms:W3CDTF">2021-07-21T15:16:00Z</dcterms:modified>
</cp:coreProperties>
</file>