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3EA3A" w14:textId="77777777" w:rsidR="00D32BD6" w:rsidRPr="00D32BD6" w:rsidRDefault="00D32BD6" w:rsidP="00D32BD6">
      <w:pPr>
        <w:pStyle w:val="Sinespaciado"/>
        <w:spacing w:line="276" w:lineRule="auto"/>
        <w:rPr>
          <w:rFonts w:ascii="Lucida Sans Unicode" w:eastAsia="Times New Roman" w:hAnsi="Lucida Sans Unicode" w:cs="Lucida Sans Unicode"/>
          <w:b/>
          <w:lang w:eastAsia="es-ES"/>
        </w:rPr>
      </w:pPr>
    </w:p>
    <w:p w14:paraId="09669F73" w14:textId="24BA3F47" w:rsidR="00D32BD6" w:rsidRPr="00D32BD6" w:rsidRDefault="00D32BD6" w:rsidP="00D32BD6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  <w:r w:rsidRPr="00D32BD6">
        <w:rPr>
          <w:rFonts w:ascii="Lucida Sans Unicode" w:eastAsia="Times New Roman" w:hAnsi="Lucida Sans Unicode" w:cs="Lucida Sans Unicode"/>
          <w:b/>
          <w:lang w:eastAsia="es-ES"/>
        </w:rPr>
        <w:t xml:space="preserve">Primera sesión ordinaria de la Comisión de Implementación y Seguimiento del Voto de Jaliscienses en el Extranjero   </w:t>
      </w:r>
    </w:p>
    <w:p w14:paraId="40FFB4F3" w14:textId="77777777" w:rsidR="00D32BD6" w:rsidRPr="00D32BD6" w:rsidRDefault="00D32BD6" w:rsidP="00D32BD6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val="es-ES" w:eastAsia="es-ES"/>
        </w:rPr>
      </w:pPr>
    </w:p>
    <w:p w14:paraId="2CCDB4A2" w14:textId="77777777" w:rsidR="00D32BD6" w:rsidRPr="00D32BD6" w:rsidRDefault="00D32BD6" w:rsidP="00D32BD6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val="es-ES" w:eastAsia="es-ES"/>
        </w:rPr>
      </w:pPr>
      <w:r w:rsidRPr="00D32BD6">
        <w:rPr>
          <w:rFonts w:ascii="Lucida Sans Unicode" w:eastAsia="Times New Roman" w:hAnsi="Lucida Sans Unicode" w:cs="Lucida Sans Unicode"/>
          <w:b/>
          <w:lang w:val="es-ES" w:eastAsia="es-ES"/>
        </w:rPr>
        <w:t xml:space="preserve">Fecha: </w:t>
      </w:r>
      <w:r w:rsidRPr="00D32BD6">
        <w:rPr>
          <w:rFonts w:ascii="Lucida Sans Unicode" w:eastAsia="Times New Roman" w:hAnsi="Lucida Sans Unicode" w:cs="Lucida Sans Unicode"/>
          <w:bCs/>
          <w:lang w:val="es-ES" w:eastAsia="es-ES"/>
        </w:rPr>
        <w:t>10</w:t>
      </w:r>
      <w:r w:rsidRPr="00D32BD6">
        <w:rPr>
          <w:rFonts w:ascii="Lucida Sans Unicode" w:eastAsia="Times New Roman" w:hAnsi="Lucida Sans Unicode" w:cs="Lucida Sans Unicode"/>
          <w:lang w:val="es-ES" w:eastAsia="es-ES"/>
        </w:rPr>
        <w:t xml:space="preserve"> de noviembre del 2023</w:t>
      </w:r>
    </w:p>
    <w:p w14:paraId="6A9762F8" w14:textId="77777777" w:rsidR="00D32BD6" w:rsidRPr="00D32BD6" w:rsidRDefault="00D32BD6" w:rsidP="00D32BD6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val="es-ES" w:eastAsia="es-ES"/>
        </w:rPr>
      </w:pPr>
      <w:r w:rsidRPr="00D32BD6">
        <w:rPr>
          <w:rFonts w:ascii="Lucida Sans Unicode" w:eastAsia="Times New Roman" w:hAnsi="Lucida Sans Unicode" w:cs="Lucida Sans Unicode"/>
          <w:b/>
          <w:lang w:val="es-ES" w:eastAsia="es-ES"/>
        </w:rPr>
        <w:t>Hora:</w:t>
      </w:r>
      <w:r w:rsidRPr="00D32BD6">
        <w:rPr>
          <w:rFonts w:ascii="Lucida Sans Unicode" w:eastAsia="Times New Roman" w:hAnsi="Lucida Sans Unicode" w:cs="Lucida Sans Unicode"/>
          <w:lang w:val="es-ES" w:eastAsia="es-ES"/>
        </w:rPr>
        <w:t xml:space="preserve"> 16:00 horas</w:t>
      </w:r>
    </w:p>
    <w:p w14:paraId="4CBCC62B" w14:textId="77777777" w:rsidR="00D32BD6" w:rsidRPr="00D32BD6" w:rsidRDefault="00D32BD6" w:rsidP="00D32BD6">
      <w:pPr>
        <w:pStyle w:val="Sinespaciado"/>
        <w:spacing w:line="276" w:lineRule="auto"/>
        <w:jc w:val="center"/>
        <w:rPr>
          <w:rFonts w:ascii="Lucida Sans Unicode" w:eastAsia="Calibri" w:hAnsi="Lucida Sans Unicode" w:cs="Lucida Sans Unicode"/>
          <w:b/>
          <w:lang w:bidi="en-US"/>
        </w:rPr>
      </w:pPr>
      <w:r w:rsidRPr="00D32BD6">
        <w:rPr>
          <w:rFonts w:ascii="Lucida Sans Unicode" w:eastAsia="Calibri" w:hAnsi="Lucida Sans Unicode" w:cs="Lucida Sans Unicode"/>
          <w:b/>
          <w:lang w:bidi="en-US"/>
        </w:rPr>
        <w:t>Lugar: Videoconferencia</w:t>
      </w:r>
    </w:p>
    <w:p w14:paraId="288B1FD0" w14:textId="77777777" w:rsidR="00D32BD6" w:rsidRPr="00D32BD6" w:rsidRDefault="00D32BD6" w:rsidP="00D32BD6">
      <w:pPr>
        <w:pStyle w:val="Sinespaciado"/>
        <w:spacing w:line="276" w:lineRule="auto"/>
        <w:rPr>
          <w:rFonts w:ascii="Lucida Sans Unicode" w:eastAsia="Times New Roman" w:hAnsi="Lucida Sans Unicode" w:cs="Lucida Sans Unicode"/>
          <w:b/>
          <w:lang w:eastAsia="es-ES"/>
        </w:rPr>
      </w:pPr>
    </w:p>
    <w:p w14:paraId="7C504627" w14:textId="77777777" w:rsidR="00D32BD6" w:rsidRPr="00D32BD6" w:rsidRDefault="00D32BD6" w:rsidP="00D32BD6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  <w:r w:rsidRPr="00D32BD6">
        <w:rPr>
          <w:rFonts w:ascii="Lucida Sans Unicode" w:eastAsia="Times New Roman" w:hAnsi="Lucida Sans Unicode" w:cs="Lucida Sans Unicode"/>
          <w:b/>
          <w:lang w:eastAsia="es-ES"/>
        </w:rPr>
        <w:t>Orden del día:</w:t>
      </w:r>
    </w:p>
    <w:p w14:paraId="2EA03879" w14:textId="77777777" w:rsidR="00D32BD6" w:rsidRPr="00D32BD6" w:rsidRDefault="00D32BD6" w:rsidP="00D32BD6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lang w:val="es-ES" w:eastAsia="ar-SA"/>
        </w:rPr>
      </w:pPr>
    </w:p>
    <w:p w14:paraId="5751B9FB" w14:textId="38030642" w:rsidR="00697ED3" w:rsidRDefault="005B1F5E" w:rsidP="003B5578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Lucida Sans Unicode" w:hAnsi="Lucida Sans Unicode" w:cs="Lucida Sans Unicode"/>
          <w:sz w:val="22"/>
          <w:szCs w:val="22"/>
        </w:rPr>
      </w:pPr>
      <w:r w:rsidRPr="005B1F5E">
        <w:rPr>
          <w:rFonts w:ascii="Lucida Sans Unicode" w:hAnsi="Lucida Sans Unicode" w:cs="Lucida Sans Unicode"/>
          <w:sz w:val="22"/>
          <w:szCs w:val="22"/>
        </w:rPr>
        <w:t xml:space="preserve">Análisis y en su caso aprobación del </w:t>
      </w:r>
      <w:r w:rsidR="00CE2059" w:rsidRPr="00697ED3">
        <w:rPr>
          <w:rFonts w:ascii="Lucida Sans Unicode" w:hAnsi="Lucida Sans Unicode" w:cs="Lucida Sans Unicode"/>
          <w:sz w:val="22"/>
          <w:szCs w:val="22"/>
        </w:rPr>
        <w:t xml:space="preserve">Proyecto de Acuerdo de la Comisión de Implementación y Seguimiento del Voto de Jaliscienses en el Extranjero del Instituto Electoral y de Participación Ciudadana del estado de Jalisco, que propone al Consejo General, el programa </w:t>
      </w:r>
      <w:r w:rsidR="00084029" w:rsidRPr="00697ED3">
        <w:rPr>
          <w:rFonts w:ascii="Lucida Sans Unicode" w:hAnsi="Lucida Sans Unicode" w:cs="Lucida Sans Unicode"/>
          <w:sz w:val="22"/>
          <w:szCs w:val="22"/>
        </w:rPr>
        <w:t xml:space="preserve">anual </w:t>
      </w:r>
      <w:r w:rsidR="00CE2059" w:rsidRPr="00697ED3">
        <w:rPr>
          <w:rFonts w:ascii="Lucida Sans Unicode" w:hAnsi="Lucida Sans Unicode" w:cs="Lucida Sans Unicode"/>
          <w:sz w:val="22"/>
          <w:szCs w:val="22"/>
        </w:rPr>
        <w:t>de trabajo para la gestión de los asuntos, competencia de la citada Comisión</w:t>
      </w:r>
      <w:r w:rsidR="00697ED3">
        <w:rPr>
          <w:rFonts w:ascii="Lucida Sans Unicode" w:hAnsi="Lucida Sans Unicode" w:cs="Lucida Sans Unicode"/>
          <w:sz w:val="22"/>
          <w:szCs w:val="22"/>
        </w:rPr>
        <w:t>.</w:t>
      </w:r>
      <w:r w:rsidR="00CE2059" w:rsidRPr="00697ED3">
        <w:rPr>
          <w:rFonts w:ascii="Lucida Sans Unicode" w:hAnsi="Lucida Sans Unicode" w:cs="Lucida Sans Unicode"/>
          <w:sz w:val="22"/>
          <w:szCs w:val="22"/>
        </w:rPr>
        <w:t xml:space="preserve"> </w:t>
      </w:r>
    </w:p>
    <w:p w14:paraId="469CC1C3" w14:textId="6A5FA356" w:rsidR="00B24D86" w:rsidRDefault="00B24D86" w:rsidP="003B5578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Lucida Sans Unicode" w:hAnsi="Lucida Sans Unicode" w:cs="Lucida Sans Unicode"/>
          <w:sz w:val="22"/>
          <w:szCs w:val="22"/>
        </w:rPr>
      </w:pPr>
      <w:r w:rsidRPr="00B24D86">
        <w:rPr>
          <w:rFonts w:ascii="Lucida Sans Unicode" w:hAnsi="Lucida Sans Unicode" w:cs="Lucida Sans Unicode"/>
          <w:sz w:val="22"/>
          <w:szCs w:val="22"/>
        </w:rPr>
        <w:t>Informe de avance en la conformación de la Lista Nominal del Electorado en el Extranjero en los Procesos Electorales Federal y Locales 2023-2024</w:t>
      </w:r>
    </w:p>
    <w:p w14:paraId="0C7282EA" w14:textId="42371C9E" w:rsidR="00D32BD6" w:rsidRPr="00697ED3" w:rsidRDefault="00D32BD6" w:rsidP="003B5578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Lucida Sans Unicode" w:hAnsi="Lucida Sans Unicode" w:cs="Lucida Sans Unicode"/>
          <w:sz w:val="22"/>
          <w:szCs w:val="22"/>
        </w:rPr>
      </w:pPr>
      <w:r w:rsidRPr="00697ED3">
        <w:rPr>
          <w:rFonts w:ascii="Lucida Sans Unicode" w:hAnsi="Lucida Sans Unicode" w:cs="Lucida Sans Unicode"/>
          <w:sz w:val="22"/>
          <w:szCs w:val="22"/>
        </w:rPr>
        <w:t xml:space="preserve">Análisis y, en su caso, autorización para poner en consideración del Consejo General del Instituto Electoral y de Participación Ciudadana del estado de Jalisco el proyecto de acuerdo que aprueba la Estrategia de Promoción, Difusión y Vinculación del Voto de las y los Jaliscienses Residentes en el Extranjero, para el Proceso Electoral Concurrente 2023-2024. </w:t>
      </w:r>
    </w:p>
    <w:p w14:paraId="04F8146A" w14:textId="77777777" w:rsidR="00D32BD6" w:rsidRDefault="00D32BD6" w:rsidP="00D32BD6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Lucida Sans Unicode" w:hAnsi="Lucida Sans Unicode" w:cs="Lucida Sans Unicode"/>
          <w:sz w:val="22"/>
          <w:szCs w:val="22"/>
        </w:rPr>
      </w:pPr>
      <w:r w:rsidRPr="00D32BD6">
        <w:rPr>
          <w:rFonts w:ascii="Lucida Sans Unicode" w:hAnsi="Lucida Sans Unicode" w:cs="Lucida Sans Unicode"/>
          <w:sz w:val="22"/>
          <w:szCs w:val="22"/>
          <w:lang w:eastAsia="ar-SA"/>
        </w:rPr>
        <w:t>Asuntos generales.</w:t>
      </w:r>
    </w:p>
    <w:p w14:paraId="32F9CF7F" w14:textId="77777777" w:rsidR="00D32BD6" w:rsidRPr="00D32BD6" w:rsidRDefault="00D32BD6" w:rsidP="00D32BD6">
      <w:pPr>
        <w:spacing w:line="360" w:lineRule="auto"/>
        <w:ind w:left="360"/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4483C3F6" w14:textId="255AC280" w:rsidR="00C8047F" w:rsidRPr="00D32BD6" w:rsidRDefault="00C8047F" w:rsidP="00FD2B7B">
      <w:pPr>
        <w:rPr>
          <w:rFonts w:ascii="Lucida Sans Unicode" w:hAnsi="Lucida Sans Unicode" w:cs="Lucida Sans Unicode"/>
          <w:sz w:val="22"/>
          <w:szCs w:val="22"/>
        </w:rPr>
      </w:pPr>
    </w:p>
    <w:sectPr w:rsidR="00C8047F" w:rsidRPr="00D32BD6" w:rsidSect="00097F1B">
      <w:headerReference w:type="default" r:id="rId7"/>
      <w:footerReference w:type="even" r:id="rId8"/>
      <w:footerReference w:type="default" r:id="rId9"/>
      <w:pgSz w:w="12240" w:h="15840"/>
      <w:pgMar w:top="1417" w:right="1467" w:bottom="1417" w:left="1417" w:header="664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3BFFF" w14:textId="77777777" w:rsidR="00047A67" w:rsidRDefault="00047A67" w:rsidP="005E29FF">
      <w:r>
        <w:separator/>
      </w:r>
    </w:p>
  </w:endnote>
  <w:endnote w:type="continuationSeparator" w:id="0">
    <w:p w14:paraId="0F49A4E0" w14:textId="77777777" w:rsidR="00047A67" w:rsidRDefault="00047A67" w:rsidP="005E29FF">
      <w:r>
        <w:continuationSeparator/>
      </w:r>
    </w:p>
  </w:endnote>
  <w:endnote w:type="continuationNotice" w:id="1">
    <w:p w14:paraId="153066E7" w14:textId="77777777" w:rsidR="00047A67" w:rsidRDefault="00047A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B291B" w14:textId="03059091" w:rsidR="005E29FF" w:rsidRDefault="005E29FF" w:rsidP="00874128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14:paraId="179CF68C" w14:textId="77777777" w:rsidR="005E29FF" w:rsidRDefault="005E29FF" w:rsidP="005E29F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  <w:sz w:val="22"/>
        <w:szCs w:val="22"/>
      </w:rPr>
      <w:id w:val="964004209"/>
      <w:docPartObj>
        <w:docPartGallery w:val="Page Numbers (Bottom of Page)"/>
        <w:docPartUnique/>
      </w:docPartObj>
    </w:sdtPr>
    <w:sdtContent>
      <w:p w14:paraId="1864551B" w14:textId="200B5D74" w:rsidR="005E29FF" w:rsidRPr="005E29FF" w:rsidRDefault="005E29FF" w:rsidP="00C8047F">
        <w:pPr>
          <w:pStyle w:val="Piedepgina"/>
          <w:framePr w:h="1261" w:hRule="exact" w:wrap="none" w:vAnchor="text" w:hAnchor="margin" w:xAlign="right" w:y="468"/>
          <w:rPr>
            <w:rStyle w:val="Nmerodepgina"/>
            <w:sz w:val="22"/>
            <w:szCs w:val="22"/>
          </w:rPr>
        </w:pP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begin"/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instrText xml:space="preserve"> PAGE </w:instrText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separate"/>
        </w:r>
        <w:r w:rsidRPr="00C8047F">
          <w:rPr>
            <w:rStyle w:val="Nmerodepgina"/>
            <w:rFonts w:ascii="Lucida Sans Unicode" w:hAnsi="Lucida Sans Unicode" w:cs="Lucida Sans Unicode"/>
            <w:noProof/>
            <w:sz w:val="20"/>
            <w:szCs w:val="20"/>
          </w:rPr>
          <w:t>1</w:t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end"/>
        </w:r>
      </w:p>
    </w:sdtContent>
  </w:sdt>
  <w:p w14:paraId="5D5B7354" w14:textId="7CF58D15" w:rsidR="005E29FF" w:rsidRPr="005E29FF" w:rsidRDefault="00C8047F" w:rsidP="00097F1B">
    <w:pPr>
      <w:pStyle w:val="Piedepgina"/>
      <w:ind w:left="-142" w:right="360"/>
      <w:jc w:val="both"/>
      <w:rPr>
        <w:sz w:val="22"/>
        <w:szCs w:val="22"/>
      </w:rPr>
    </w:pPr>
    <w:r>
      <w:rPr>
        <w:noProof/>
        <w:sz w:val="22"/>
        <w:szCs w:val="22"/>
      </w:rPr>
      <w:drawing>
        <wp:inline distT="0" distB="0" distL="0" distR="0" wp14:anchorId="73326499" wp14:editId="3D5AF637">
          <wp:extent cx="3650095" cy="863575"/>
          <wp:effectExtent l="0" t="0" r="0" b="635"/>
          <wp:docPr id="1089215582" name="Picture 10892155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215582" name="Imagen 10892155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6033" cy="876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DFAFA" w14:textId="77777777" w:rsidR="00047A67" w:rsidRDefault="00047A67" w:rsidP="005E29FF">
      <w:r>
        <w:separator/>
      </w:r>
    </w:p>
  </w:footnote>
  <w:footnote w:type="continuationSeparator" w:id="0">
    <w:p w14:paraId="64C03CA0" w14:textId="77777777" w:rsidR="00047A67" w:rsidRDefault="00047A67" w:rsidP="005E29FF">
      <w:r>
        <w:continuationSeparator/>
      </w:r>
    </w:p>
  </w:footnote>
  <w:footnote w:type="continuationNotice" w:id="1">
    <w:p w14:paraId="3AD1D062" w14:textId="77777777" w:rsidR="00047A67" w:rsidRDefault="00047A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9419F" w14:textId="69AA6A68" w:rsidR="00D3318C" w:rsidRDefault="005E29FF">
    <w:pPr>
      <w:pStyle w:val="Encabezado"/>
    </w:pPr>
    <w:r>
      <w:rPr>
        <w:noProof/>
      </w:rPr>
      <w:drawing>
        <wp:inline distT="0" distB="0" distL="0" distR="0" wp14:anchorId="3B4392EE" wp14:editId="75D28699">
          <wp:extent cx="1873045" cy="1004552"/>
          <wp:effectExtent l="0" t="0" r="0" b="0"/>
          <wp:docPr id="1720242448" name="Picture 17202424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242448" name="Imagen 17202424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834" cy="1052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EFE284" w14:textId="77777777" w:rsidR="00D3318C" w:rsidRDefault="00D3318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423A9"/>
    <w:multiLevelType w:val="hybridMultilevel"/>
    <w:tmpl w:val="A588F26A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C325F8"/>
    <w:multiLevelType w:val="multilevel"/>
    <w:tmpl w:val="9D543E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B7C078E"/>
    <w:multiLevelType w:val="hybridMultilevel"/>
    <w:tmpl w:val="2C68DBA8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DF02B9"/>
    <w:multiLevelType w:val="hybridMultilevel"/>
    <w:tmpl w:val="5D9A72F4"/>
    <w:lvl w:ilvl="0" w:tplc="979A96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D382A"/>
    <w:multiLevelType w:val="hybridMultilevel"/>
    <w:tmpl w:val="B566AA9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B417C"/>
    <w:multiLevelType w:val="hybridMultilevel"/>
    <w:tmpl w:val="4880D756"/>
    <w:lvl w:ilvl="0" w:tplc="8BDE48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60363"/>
    <w:multiLevelType w:val="multilevel"/>
    <w:tmpl w:val="4664F1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9AB4089"/>
    <w:multiLevelType w:val="multilevel"/>
    <w:tmpl w:val="2FE6E5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9C2453F"/>
    <w:multiLevelType w:val="multilevel"/>
    <w:tmpl w:val="89C493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A036F2A"/>
    <w:multiLevelType w:val="multilevel"/>
    <w:tmpl w:val="C16244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DC527E8"/>
    <w:multiLevelType w:val="hybridMultilevel"/>
    <w:tmpl w:val="AA540C8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F23E37"/>
    <w:multiLevelType w:val="multilevel"/>
    <w:tmpl w:val="280227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4C22853"/>
    <w:multiLevelType w:val="multilevel"/>
    <w:tmpl w:val="4866F8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5D14119"/>
    <w:multiLevelType w:val="multilevel"/>
    <w:tmpl w:val="58B472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AA05347"/>
    <w:multiLevelType w:val="multilevel"/>
    <w:tmpl w:val="49AE1E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AA769A5"/>
    <w:multiLevelType w:val="hybridMultilevel"/>
    <w:tmpl w:val="8112FCE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6415C"/>
    <w:multiLevelType w:val="hybridMultilevel"/>
    <w:tmpl w:val="47EC8A54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2F336D"/>
    <w:multiLevelType w:val="hybridMultilevel"/>
    <w:tmpl w:val="57E0BE7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CC0738"/>
    <w:multiLevelType w:val="hybridMultilevel"/>
    <w:tmpl w:val="371C90C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3D05A4"/>
    <w:multiLevelType w:val="hybridMultilevel"/>
    <w:tmpl w:val="83E8FDC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A16350"/>
    <w:multiLevelType w:val="hybridMultilevel"/>
    <w:tmpl w:val="7B841D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405B08"/>
    <w:multiLevelType w:val="hybridMultilevel"/>
    <w:tmpl w:val="37587A2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121F26"/>
    <w:multiLevelType w:val="multilevel"/>
    <w:tmpl w:val="54F00B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4A915A39"/>
    <w:multiLevelType w:val="multilevel"/>
    <w:tmpl w:val="F07ECF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DA62CC3"/>
    <w:multiLevelType w:val="hybridMultilevel"/>
    <w:tmpl w:val="1A28BC78"/>
    <w:lvl w:ilvl="0" w:tplc="D8001F4C">
      <w:start w:val="1"/>
      <w:numFmt w:val="upperRoman"/>
      <w:lvlText w:val="%1)"/>
      <w:lvlJc w:val="left"/>
      <w:pPr>
        <w:ind w:left="79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55" w:hanging="360"/>
      </w:pPr>
    </w:lvl>
    <w:lvl w:ilvl="2" w:tplc="080A001B" w:tentative="1">
      <w:start w:val="1"/>
      <w:numFmt w:val="lowerRoman"/>
      <w:lvlText w:val="%3."/>
      <w:lvlJc w:val="right"/>
      <w:pPr>
        <w:ind w:left="1875" w:hanging="180"/>
      </w:pPr>
    </w:lvl>
    <w:lvl w:ilvl="3" w:tplc="080A000F" w:tentative="1">
      <w:start w:val="1"/>
      <w:numFmt w:val="decimal"/>
      <w:lvlText w:val="%4."/>
      <w:lvlJc w:val="left"/>
      <w:pPr>
        <w:ind w:left="2595" w:hanging="360"/>
      </w:pPr>
    </w:lvl>
    <w:lvl w:ilvl="4" w:tplc="080A0019" w:tentative="1">
      <w:start w:val="1"/>
      <w:numFmt w:val="lowerLetter"/>
      <w:lvlText w:val="%5."/>
      <w:lvlJc w:val="left"/>
      <w:pPr>
        <w:ind w:left="3315" w:hanging="360"/>
      </w:pPr>
    </w:lvl>
    <w:lvl w:ilvl="5" w:tplc="080A001B" w:tentative="1">
      <w:start w:val="1"/>
      <w:numFmt w:val="lowerRoman"/>
      <w:lvlText w:val="%6."/>
      <w:lvlJc w:val="right"/>
      <w:pPr>
        <w:ind w:left="4035" w:hanging="180"/>
      </w:pPr>
    </w:lvl>
    <w:lvl w:ilvl="6" w:tplc="080A000F" w:tentative="1">
      <w:start w:val="1"/>
      <w:numFmt w:val="decimal"/>
      <w:lvlText w:val="%7."/>
      <w:lvlJc w:val="left"/>
      <w:pPr>
        <w:ind w:left="4755" w:hanging="360"/>
      </w:pPr>
    </w:lvl>
    <w:lvl w:ilvl="7" w:tplc="080A0019" w:tentative="1">
      <w:start w:val="1"/>
      <w:numFmt w:val="lowerLetter"/>
      <w:lvlText w:val="%8."/>
      <w:lvlJc w:val="left"/>
      <w:pPr>
        <w:ind w:left="5475" w:hanging="360"/>
      </w:pPr>
    </w:lvl>
    <w:lvl w:ilvl="8" w:tplc="08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 w15:restartNumberingAfterBreak="0">
    <w:nsid w:val="4E5A0E70"/>
    <w:multiLevelType w:val="hybridMultilevel"/>
    <w:tmpl w:val="1ACEA0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536D19"/>
    <w:multiLevelType w:val="hybridMultilevel"/>
    <w:tmpl w:val="5B8807D2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7884E0D"/>
    <w:multiLevelType w:val="multilevel"/>
    <w:tmpl w:val="1A2A36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BAA5840"/>
    <w:multiLevelType w:val="hybridMultilevel"/>
    <w:tmpl w:val="11009E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9162FA"/>
    <w:multiLevelType w:val="hybridMultilevel"/>
    <w:tmpl w:val="B1360846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FFE5D2A"/>
    <w:multiLevelType w:val="hybridMultilevel"/>
    <w:tmpl w:val="CEE4913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7D7277"/>
    <w:multiLevelType w:val="hybridMultilevel"/>
    <w:tmpl w:val="D354D79C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5ED7A22"/>
    <w:multiLevelType w:val="hybridMultilevel"/>
    <w:tmpl w:val="9482B03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4A773F"/>
    <w:multiLevelType w:val="multilevel"/>
    <w:tmpl w:val="1E5E76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779F5C12"/>
    <w:multiLevelType w:val="multilevel"/>
    <w:tmpl w:val="DFF69D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791D2831"/>
    <w:multiLevelType w:val="hybridMultilevel"/>
    <w:tmpl w:val="1CF0740C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9BB59DF"/>
    <w:multiLevelType w:val="multilevel"/>
    <w:tmpl w:val="29FCEC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DA2134D"/>
    <w:multiLevelType w:val="multilevel"/>
    <w:tmpl w:val="27C882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97498057">
    <w:abstractNumId w:val="8"/>
  </w:num>
  <w:num w:numId="2" w16cid:durableId="137889391">
    <w:abstractNumId w:val="9"/>
  </w:num>
  <w:num w:numId="3" w16cid:durableId="33585468">
    <w:abstractNumId w:val="1"/>
  </w:num>
  <w:num w:numId="4" w16cid:durableId="1696299201">
    <w:abstractNumId w:val="34"/>
  </w:num>
  <w:num w:numId="5" w16cid:durableId="350032372">
    <w:abstractNumId w:val="22"/>
  </w:num>
  <w:num w:numId="6" w16cid:durableId="1037697487">
    <w:abstractNumId w:val="37"/>
  </w:num>
  <w:num w:numId="7" w16cid:durableId="1760249603">
    <w:abstractNumId w:val="12"/>
  </w:num>
  <w:num w:numId="8" w16cid:durableId="1844783328">
    <w:abstractNumId w:val="27"/>
  </w:num>
  <w:num w:numId="9" w16cid:durableId="1922905213">
    <w:abstractNumId w:val="33"/>
  </w:num>
  <w:num w:numId="10" w16cid:durableId="1080446698">
    <w:abstractNumId w:val="23"/>
  </w:num>
  <w:num w:numId="11" w16cid:durableId="1943413792">
    <w:abstractNumId w:val="13"/>
  </w:num>
  <w:num w:numId="12" w16cid:durableId="1923295120">
    <w:abstractNumId w:val="6"/>
  </w:num>
  <w:num w:numId="13" w16cid:durableId="193614023">
    <w:abstractNumId w:val="7"/>
  </w:num>
  <w:num w:numId="14" w16cid:durableId="1637492556">
    <w:abstractNumId w:val="36"/>
  </w:num>
  <w:num w:numId="15" w16cid:durableId="410545141">
    <w:abstractNumId w:val="14"/>
  </w:num>
  <w:num w:numId="16" w16cid:durableId="548035257">
    <w:abstractNumId w:val="11"/>
  </w:num>
  <w:num w:numId="17" w16cid:durableId="64843912">
    <w:abstractNumId w:val="24"/>
  </w:num>
  <w:num w:numId="18" w16cid:durableId="126943803">
    <w:abstractNumId w:val="25"/>
  </w:num>
  <w:num w:numId="19" w16cid:durableId="766968361">
    <w:abstractNumId w:val="21"/>
  </w:num>
  <w:num w:numId="20" w16cid:durableId="357967784">
    <w:abstractNumId w:val="15"/>
  </w:num>
  <w:num w:numId="21" w16cid:durableId="510220004">
    <w:abstractNumId w:val="10"/>
  </w:num>
  <w:num w:numId="22" w16cid:durableId="1727602634">
    <w:abstractNumId w:val="4"/>
  </w:num>
  <w:num w:numId="23" w16cid:durableId="901214203">
    <w:abstractNumId w:val="18"/>
  </w:num>
  <w:num w:numId="24" w16cid:durableId="924416232">
    <w:abstractNumId w:val="5"/>
  </w:num>
  <w:num w:numId="25" w16cid:durableId="1131289832">
    <w:abstractNumId w:val="35"/>
  </w:num>
  <w:num w:numId="26" w16cid:durableId="250547878">
    <w:abstractNumId w:val="26"/>
  </w:num>
  <w:num w:numId="27" w16cid:durableId="38019217">
    <w:abstractNumId w:val="31"/>
  </w:num>
  <w:num w:numId="28" w16cid:durableId="2118980441">
    <w:abstractNumId w:val="30"/>
  </w:num>
  <w:num w:numId="29" w16cid:durableId="1696686610">
    <w:abstractNumId w:val="0"/>
  </w:num>
  <w:num w:numId="30" w16cid:durableId="1575968088">
    <w:abstractNumId w:val="2"/>
  </w:num>
  <w:num w:numId="31" w16cid:durableId="994720870">
    <w:abstractNumId w:val="32"/>
  </w:num>
  <w:num w:numId="32" w16cid:durableId="283971643">
    <w:abstractNumId w:val="3"/>
  </w:num>
  <w:num w:numId="33" w16cid:durableId="821435247">
    <w:abstractNumId w:val="29"/>
  </w:num>
  <w:num w:numId="34" w16cid:durableId="922681702">
    <w:abstractNumId w:val="16"/>
  </w:num>
  <w:num w:numId="35" w16cid:durableId="318852613">
    <w:abstractNumId w:val="19"/>
  </w:num>
  <w:num w:numId="36" w16cid:durableId="195506445">
    <w:abstractNumId w:val="20"/>
  </w:num>
  <w:num w:numId="37" w16cid:durableId="242229674">
    <w:abstractNumId w:val="17"/>
  </w:num>
  <w:num w:numId="38" w16cid:durableId="46570146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9FF"/>
    <w:rsid w:val="00017106"/>
    <w:rsid w:val="00037A4B"/>
    <w:rsid w:val="00047A67"/>
    <w:rsid w:val="00084029"/>
    <w:rsid w:val="00084C07"/>
    <w:rsid w:val="00097ADC"/>
    <w:rsid w:val="00097F1B"/>
    <w:rsid w:val="00101E3F"/>
    <w:rsid w:val="00112A21"/>
    <w:rsid w:val="00163A6C"/>
    <w:rsid w:val="0016523E"/>
    <w:rsid w:val="0018177A"/>
    <w:rsid w:val="001817AD"/>
    <w:rsid w:val="001A7440"/>
    <w:rsid w:val="001B1A54"/>
    <w:rsid w:val="002431B9"/>
    <w:rsid w:val="0026078D"/>
    <w:rsid w:val="003068FE"/>
    <w:rsid w:val="00322F34"/>
    <w:rsid w:val="003337A8"/>
    <w:rsid w:val="003422F6"/>
    <w:rsid w:val="003C16F4"/>
    <w:rsid w:val="004026BE"/>
    <w:rsid w:val="00456A8A"/>
    <w:rsid w:val="004E59DC"/>
    <w:rsid w:val="004F120A"/>
    <w:rsid w:val="00537CCD"/>
    <w:rsid w:val="00577D7C"/>
    <w:rsid w:val="00582D64"/>
    <w:rsid w:val="00586664"/>
    <w:rsid w:val="005907C2"/>
    <w:rsid w:val="005A7A28"/>
    <w:rsid w:val="005B1F5E"/>
    <w:rsid w:val="005E29FF"/>
    <w:rsid w:val="005F59D4"/>
    <w:rsid w:val="005F7FE0"/>
    <w:rsid w:val="00671A42"/>
    <w:rsid w:val="00697CCA"/>
    <w:rsid w:val="00697ED3"/>
    <w:rsid w:val="006F76DF"/>
    <w:rsid w:val="00702115"/>
    <w:rsid w:val="00702912"/>
    <w:rsid w:val="0070358A"/>
    <w:rsid w:val="00707185"/>
    <w:rsid w:val="0072293D"/>
    <w:rsid w:val="007257B1"/>
    <w:rsid w:val="007E6336"/>
    <w:rsid w:val="008370EA"/>
    <w:rsid w:val="00844967"/>
    <w:rsid w:val="00874128"/>
    <w:rsid w:val="008E75C7"/>
    <w:rsid w:val="008F6BDF"/>
    <w:rsid w:val="00901745"/>
    <w:rsid w:val="00910B1A"/>
    <w:rsid w:val="0095220E"/>
    <w:rsid w:val="00952A48"/>
    <w:rsid w:val="00952D41"/>
    <w:rsid w:val="00953D43"/>
    <w:rsid w:val="009B086E"/>
    <w:rsid w:val="009E669E"/>
    <w:rsid w:val="00A00208"/>
    <w:rsid w:val="00A01C31"/>
    <w:rsid w:val="00A046ED"/>
    <w:rsid w:val="00A61D4A"/>
    <w:rsid w:val="00AA39CB"/>
    <w:rsid w:val="00AB0F49"/>
    <w:rsid w:val="00AE53A1"/>
    <w:rsid w:val="00B11F5F"/>
    <w:rsid w:val="00B24D86"/>
    <w:rsid w:val="00C41436"/>
    <w:rsid w:val="00C54867"/>
    <w:rsid w:val="00C5499E"/>
    <w:rsid w:val="00C749DB"/>
    <w:rsid w:val="00C8047F"/>
    <w:rsid w:val="00CB03A0"/>
    <w:rsid w:val="00CC39C2"/>
    <w:rsid w:val="00CE2059"/>
    <w:rsid w:val="00D32BD6"/>
    <w:rsid w:val="00D3318C"/>
    <w:rsid w:val="00D33942"/>
    <w:rsid w:val="00D81A09"/>
    <w:rsid w:val="00DC49B2"/>
    <w:rsid w:val="00E97CAE"/>
    <w:rsid w:val="00F24CEE"/>
    <w:rsid w:val="00F3455F"/>
    <w:rsid w:val="00F47B59"/>
    <w:rsid w:val="00F70AFE"/>
    <w:rsid w:val="00F71986"/>
    <w:rsid w:val="00F90EE7"/>
    <w:rsid w:val="00FD2B7B"/>
    <w:rsid w:val="27FDD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0F3AC8"/>
  <w15:chartTrackingRefBased/>
  <w15:docId w15:val="{355E37DF-07C8-4D60-B429-1DD7B4BE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29FF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29FF"/>
    <w:rPr>
      <w:lang w:val="es-ES"/>
    </w:rPr>
  </w:style>
  <w:style w:type="character" w:customStyle="1" w:styleId="apple-converted-space">
    <w:name w:val="apple-converted-space"/>
    <w:basedOn w:val="Fuentedeprrafopredeter"/>
    <w:rsid w:val="005E29FF"/>
  </w:style>
  <w:style w:type="paragraph" w:styleId="Textonotapie">
    <w:name w:val="footnote text"/>
    <w:basedOn w:val="Normal"/>
    <w:link w:val="TextonotapieCar"/>
    <w:unhideWhenUsed/>
    <w:rsid w:val="005E29F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5E29FF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E29FF"/>
    <w:rPr>
      <w:vertAlign w:val="superscript"/>
    </w:rPr>
  </w:style>
  <w:style w:type="character" w:styleId="Nmerodepgina">
    <w:name w:val="page number"/>
    <w:basedOn w:val="Fuentedeprrafopredeter"/>
    <w:uiPriority w:val="99"/>
    <w:semiHidden/>
    <w:unhideWhenUsed/>
    <w:rsid w:val="005E29FF"/>
  </w:style>
  <w:style w:type="character" w:styleId="Hipervnculo">
    <w:name w:val="Hyperlink"/>
    <w:basedOn w:val="Fuentedeprrafopredeter"/>
    <w:uiPriority w:val="99"/>
    <w:unhideWhenUsed/>
    <w:rsid w:val="007E633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E63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3455F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1B1A54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D32BD6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920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Sayani Mozka Estrada</dc:creator>
  <cp:keywords/>
  <dc:description/>
  <cp:lastModifiedBy>Penelope Roa Montoya</cp:lastModifiedBy>
  <cp:revision>12</cp:revision>
  <cp:lastPrinted>2023-08-10T19:02:00Z</cp:lastPrinted>
  <dcterms:created xsi:type="dcterms:W3CDTF">2023-11-09T17:29:00Z</dcterms:created>
  <dcterms:modified xsi:type="dcterms:W3CDTF">2023-11-09T21:55:00Z</dcterms:modified>
</cp:coreProperties>
</file>