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950A7" w14:textId="2F627FFC" w:rsidR="006A6208" w:rsidRPr="00F56E5D" w:rsidRDefault="00394DA4" w:rsidP="004E4FF6">
      <w:pPr>
        <w:jc w:val="center"/>
        <w:rPr>
          <w:rFonts w:ascii="Lucida Sans" w:hAnsi="Lucida Sans"/>
          <w:sz w:val="20"/>
          <w:szCs w:val="20"/>
        </w:rPr>
      </w:pPr>
      <w:r>
        <w:rPr>
          <w:rFonts w:ascii="Lucida Sans Unicode" w:hAnsi="Lucida Sans Unicode" w:cs="Lucida Sans Unicode"/>
          <w:b/>
          <w:bCs/>
          <w:noProof/>
          <w:lang w:eastAsia="es-MX"/>
        </w:rPr>
        <w:drawing>
          <wp:anchor distT="0" distB="0" distL="114300" distR="114300" simplePos="0" relativeHeight="251658240" behindDoc="1" locked="0" layoutInCell="1" allowOverlap="1" wp14:anchorId="70D4C4A7" wp14:editId="4CB43CA0">
            <wp:simplePos x="0" y="0"/>
            <wp:positionH relativeFrom="margin">
              <wp:posOffset>-367665</wp:posOffset>
            </wp:positionH>
            <wp:positionV relativeFrom="margin">
              <wp:posOffset>401955</wp:posOffset>
            </wp:positionV>
            <wp:extent cx="1562100" cy="837565"/>
            <wp:effectExtent l="0" t="0" r="0" b="635"/>
            <wp:wrapTight wrapText="bothSides">
              <wp:wrapPolygon edited="0">
                <wp:start x="0" y="0"/>
                <wp:lineTo x="0" y="21125"/>
                <wp:lineTo x="21337" y="21125"/>
                <wp:lineTo x="21337" y="0"/>
                <wp:lineTo x="0" y="0"/>
              </wp:wrapPolygon>
            </wp:wrapTight>
            <wp:docPr id="2032826235" name="Imagen 203282623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26235" name="Imagen 1" descr="Logotipo, nombre de la empresa&#10;&#10;Descripción generada automáticamente"/>
                    <pic:cNvPicPr/>
                  </pic:nvPicPr>
                  <pic:blipFill>
                    <a:blip r:embed="rId7"/>
                    <a:stretch>
                      <a:fillRect/>
                    </a:stretch>
                  </pic:blipFill>
                  <pic:spPr>
                    <a:xfrm>
                      <a:off x="0" y="0"/>
                      <a:ext cx="1562100" cy="837565"/>
                    </a:xfrm>
                    <a:prstGeom prst="rect">
                      <a:avLst/>
                    </a:prstGeom>
                  </pic:spPr>
                </pic:pic>
              </a:graphicData>
            </a:graphic>
            <wp14:sizeRelH relativeFrom="margin">
              <wp14:pctWidth>0</wp14:pctWidth>
            </wp14:sizeRelH>
            <wp14:sizeRelV relativeFrom="margin">
              <wp14:pctHeight>0</wp14:pctHeight>
            </wp14:sizeRelV>
          </wp:anchor>
        </w:drawing>
      </w:r>
    </w:p>
    <w:p w14:paraId="719CC644" w14:textId="77777777" w:rsidR="0017038D" w:rsidRPr="00F56E5D" w:rsidRDefault="0017038D" w:rsidP="00577B17">
      <w:pPr>
        <w:pStyle w:val="Sinespaciado"/>
        <w:spacing w:line="276" w:lineRule="auto"/>
        <w:jc w:val="center"/>
        <w:rPr>
          <w:rFonts w:ascii="Lucida Sans" w:eastAsia="Times New Roman" w:hAnsi="Lucida Sans" w:cs="Times New Roman"/>
          <w:b/>
          <w:sz w:val="20"/>
          <w:szCs w:val="20"/>
          <w:lang w:eastAsia="es-ES"/>
        </w:rPr>
      </w:pPr>
    </w:p>
    <w:p w14:paraId="266F08E1" w14:textId="77777777" w:rsidR="0017038D" w:rsidRPr="00F56E5D" w:rsidRDefault="0017038D" w:rsidP="00577B17">
      <w:pPr>
        <w:pStyle w:val="Sinespaciado"/>
        <w:spacing w:line="276" w:lineRule="auto"/>
        <w:jc w:val="center"/>
        <w:rPr>
          <w:rFonts w:ascii="Lucida Sans" w:eastAsia="Times New Roman" w:hAnsi="Lucida Sans" w:cs="Times New Roman"/>
          <w:b/>
          <w:sz w:val="20"/>
          <w:szCs w:val="20"/>
          <w:lang w:eastAsia="es-ES"/>
        </w:rPr>
      </w:pPr>
    </w:p>
    <w:p w14:paraId="0CB4620E" w14:textId="77777777" w:rsidR="0017038D" w:rsidRPr="00F56E5D" w:rsidRDefault="0017038D" w:rsidP="00577B17">
      <w:pPr>
        <w:pStyle w:val="Sinespaciado"/>
        <w:spacing w:line="276" w:lineRule="auto"/>
        <w:jc w:val="center"/>
        <w:rPr>
          <w:rFonts w:ascii="Lucida Sans" w:eastAsia="Times New Roman" w:hAnsi="Lucida Sans" w:cs="Times New Roman"/>
          <w:b/>
          <w:sz w:val="20"/>
          <w:szCs w:val="20"/>
          <w:lang w:eastAsia="es-ES"/>
        </w:rPr>
      </w:pPr>
    </w:p>
    <w:p w14:paraId="7F225D0B" w14:textId="77777777" w:rsidR="0017038D" w:rsidRPr="00F56E5D" w:rsidRDefault="0017038D" w:rsidP="00577B17">
      <w:pPr>
        <w:pStyle w:val="Sinespaciado"/>
        <w:spacing w:line="276" w:lineRule="auto"/>
        <w:jc w:val="center"/>
        <w:rPr>
          <w:rFonts w:ascii="Lucida Sans" w:eastAsia="Times New Roman" w:hAnsi="Lucida Sans" w:cs="Times New Roman"/>
          <w:b/>
          <w:sz w:val="20"/>
          <w:szCs w:val="20"/>
          <w:lang w:eastAsia="es-ES"/>
        </w:rPr>
      </w:pPr>
    </w:p>
    <w:p w14:paraId="3F1BE6AA" w14:textId="77777777" w:rsidR="00FE70B8" w:rsidRDefault="00FE70B8" w:rsidP="00500CD9">
      <w:pPr>
        <w:pStyle w:val="Sinespaciado"/>
        <w:jc w:val="center"/>
        <w:rPr>
          <w:rFonts w:ascii="Lucida Sans Unicode" w:eastAsia="Times New Roman" w:hAnsi="Lucida Sans Unicode" w:cs="Lucida Sans Unicode"/>
          <w:b/>
          <w:color w:val="007673"/>
          <w:sz w:val="20"/>
          <w:szCs w:val="20"/>
          <w:lang w:eastAsia="es-ES"/>
        </w:rPr>
      </w:pPr>
    </w:p>
    <w:p w14:paraId="690C283B" w14:textId="77777777" w:rsidR="00CC18D8" w:rsidRDefault="00CC18D8" w:rsidP="00500CD9">
      <w:pPr>
        <w:pStyle w:val="Sinespaciado"/>
        <w:jc w:val="center"/>
        <w:rPr>
          <w:rFonts w:ascii="Lucida Sans Unicode" w:eastAsia="Times New Roman" w:hAnsi="Lucida Sans Unicode" w:cs="Lucida Sans Unicode"/>
          <w:b/>
          <w:color w:val="007673"/>
          <w:sz w:val="20"/>
          <w:szCs w:val="20"/>
          <w:lang w:eastAsia="es-ES"/>
        </w:rPr>
      </w:pPr>
    </w:p>
    <w:p w14:paraId="791AE407" w14:textId="77777777" w:rsidR="00CC18D8" w:rsidRDefault="00CC18D8" w:rsidP="00500CD9">
      <w:pPr>
        <w:pStyle w:val="Sinespaciado"/>
        <w:jc w:val="center"/>
        <w:rPr>
          <w:rFonts w:ascii="Lucida Sans Unicode" w:eastAsia="Times New Roman" w:hAnsi="Lucida Sans Unicode" w:cs="Lucida Sans Unicode"/>
          <w:b/>
          <w:color w:val="007673"/>
          <w:sz w:val="20"/>
          <w:szCs w:val="20"/>
          <w:lang w:eastAsia="es-ES"/>
        </w:rPr>
      </w:pPr>
    </w:p>
    <w:p w14:paraId="0DBCBC55" w14:textId="77777777" w:rsidR="00CC18D8" w:rsidRDefault="00CC18D8" w:rsidP="00500CD9">
      <w:pPr>
        <w:pStyle w:val="Sinespaciado"/>
        <w:jc w:val="center"/>
        <w:rPr>
          <w:rFonts w:ascii="Lucida Sans Unicode" w:eastAsia="Times New Roman" w:hAnsi="Lucida Sans Unicode" w:cs="Lucida Sans Unicode"/>
          <w:b/>
          <w:color w:val="007673"/>
          <w:sz w:val="20"/>
          <w:szCs w:val="20"/>
          <w:lang w:eastAsia="es-ES"/>
        </w:rPr>
      </w:pPr>
    </w:p>
    <w:p w14:paraId="1E3B9D80" w14:textId="77777777" w:rsidR="00CC18D8" w:rsidRDefault="00CC18D8" w:rsidP="00500CD9">
      <w:pPr>
        <w:pStyle w:val="Sinespaciado"/>
        <w:jc w:val="center"/>
        <w:rPr>
          <w:rFonts w:ascii="Lucida Sans Unicode" w:eastAsia="Times New Roman" w:hAnsi="Lucida Sans Unicode" w:cs="Lucida Sans Unicode"/>
          <w:b/>
          <w:color w:val="007673"/>
          <w:sz w:val="20"/>
          <w:szCs w:val="20"/>
          <w:lang w:eastAsia="es-ES"/>
        </w:rPr>
      </w:pPr>
    </w:p>
    <w:p w14:paraId="15A1D673" w14:textId="77777777" w:rsidR="00CC18D8" w:rsidRDefault="00CC18D8" w:rsidP="00500CD9">
      <w:pPr>
        <w:pStyle w:val="Sinespaciado"/>
        <w:jc w:val="center"/>
        <w:rPr>
          <w:rFonts w:ascii="Lucida Sans Unicode" w:eastAsia="Times New Roman" w:hAnsi="Lucida Sans Unicode" w:cs="Lucida Sans Unicode"/>
          <w:b/>
          <w:color w:val="007673"/>
          <w:sz w:val="20"/>
          <w:szCs w:val="20"/>
          <w:lang w:eastAsia="es-ES"/>
        </w:rPr>
      </w:pPr>
    </w:p>
    <w:p w14:paraId="68007D49" w14:textId="77777777" w:rsidR="00FE70B8" w:rsidRDefault="00FE70B8" w:rsidP="00500CD9">
      <w:pPr>
        <w:pStyle w:val="Sinespaciado"/>
        <w:jc w:val="center"/>
        <w:rPr>
          <w:rFonts w:ascii="Lucida Sans Unicode" w:eastAsia="Times New Roman" w:hAnsi="Lucida Sans Unicode" w:cs="Lucida Sans Unicode"/>
          <w:b/>
          <w:color w:val="007673"/>
          <w:sz w:val="20"/>
          <w:szCs w:val="20"/>
          <w:lang w:eastAsia="es-ES"/>
        </w:rPr>
      </w:pPr>
    </w:p>
    <w:p w14:paraId="7AF246FC" w14:textId="308AC84E" w:rsidR="00B6500D" w:rsidRPr="00CC18D8" w:rsidRDefault="6BD12A50" w:rsidP="43408C66">
      <w:pPr>
        <w:pStyle w:val="Sinespaciado"/>
        <w:jc w:val="center"/>
        <w:rPr>
          <w:rFonts w:ascii="Lucida Sans Unicode" w:eastAsia="Times New Roman" w:hAnsi="Lucida Sans Unicode" w:cs="Lucida Sans Unicode"/>
          <w:b/>
          <w:bCs/>
          <w:color w:val="007673"/>
          <w:lang w:eastAsia="es-ES"/>
        </w:rPr>
      </w:pPr>
      <w:r w:rsidRPr="43408C66">
        <w:rPr>
          <w:rFonts w:ascii="Lucida Sans Unicode" w:eastAsia="Times New Roman" w:hAnsi="Lucida Sans Unicode" w:cs="Lucida Sans Unicode"/>
          <w:b/>
          <w:bCs/>
          <w:color w:val="007673"/>
          <w:lang w:eastAsia="es-ES"/>
        </w:rPr>
        <w:t>SEGUNDA</w:t>
      </w:r>
      <w:r w:rsidR="00C73CC3" w:rsidRPr="43408C66">
        <w:rPr>
          <w:rFonts w:ascii="Lucida Sans Unicode" w:eastAsia="Times New Roman" w:hAnsi="Lucida Sans Unicode" w:cs="Lucida Sans Unicode"/>
          <w:b/>
          <w:bCs/>
          <w:color w:val="007673"/>
          <w:lang w:eastAsia="es-ES"/>
        </w:rPr>
        <w:t xml:space="preserve"> </w:t>
      </w:r>
      <w:r w:rsidR="00661C4C" w:rsidRPr="43408C66">
        <w:rPr>
          <w:rFonts w:ascii="Lucida Sans Unicode" w:eastAsia="Times New Roman" w:hAnsi="Lucida Sans Unicode" w:cs="Lucida Sans Unicode"/>
          <w:b/>
          <w:bCs/>
          <w:color w:val="007673"/>
          <w:lang w:eastAsia="es-ES"/>
        </w:rPr>
        <w:t xml:space="preserve">SESIÓN </w:t>
      </w:r>
      <w:r w:rsidR="00DC2089" w:rsidRPr="43408C66">
        <w:rPr>
          <w:rFonts w:ascii="Lucida Sans Unicode" w:eastAsia="Times New Roman" w:hAnsi="Lucida Sans Unicode" w:cs="Lucida Sans Unicode"/>
          <w:b/>
          <w:bCs/>
          <w:color w:val="007673"/>
          <w:lang w:eastAsia="es-ES"/>
        </w:rPr>
        <w:t>ORDINARIA</w:t>
      </w:r>
      <w:r w:rsidR="00661C4C" w:rsidRPr="43408C66">
        <w:rPr>
          <w:rFonts w:ascii="Lucida Sans Unicode" w:eastAsia="Times New Roman" w:hAnsi="Lucida Sans Unicode" w:cs="Lucida Sans Unicode"/>
          <w:b/>
          <w:bCs/>
          <w:color w:val="007673"/>
          <w:lang w:eastAsia="es-ES"/>
        </w:rPr>
        <w:t xml:space="preserve"> DE LA COMISIÓN DE </w:t>
      </w:r>
    </w:p>
    <w:p w14:paraId="3B9A1979" w14:textId="3CEBA519" w:rsidR="00577B17" w:rsidRPr="00CC18D8" w:rsidRDefault="00661C4C" w:rsidP="00500CD9">
      <w:pPr>
        <w:pStyle w:val="Sinespaciado"/>
        <w:jc w:val="center"/>
        <w:rPr>
          <w:rFonts w:ascii="Lucida Sans Unicode" w:eastAsia="Times New Roman" w:hAnsi="Lucida Sans Unicode" w:cs="Lucida Sans Unicode"/>
          <w:b/>
          <w:color w:val="007673"/>
          <w:lang w:eastAsia="es-ES"/>
        </w:rPr>
      </w:pPr>
      <w:r w:rsidRPr="00CC18D8">
        <w:rPr>
          <w:rFonts w:ascii="Lucida Sans Unicode" w:eastAsia="Times New Roman" w:hAnsi="Lucida Sans Unicode" w:cs="Lucida Sans Unicode"/>
          <w:b/>
          <w:color w:val="007673"/>
          <w:lang w:eastAsia="es-ES"/>
        </w:rPr>
        <w:t xml:space="preserve">PRERROGATIVAS A PARTIDOS POLÍTICOS </w:t>
      </w:r>
    </w:p>
    <w:p w14:paraId="21D00E67" w14:textId="77777777" w:rsidR="00577B17" w:rsidRPr="00CC18D8" w:rsidRDefault="00577B17" w:rsidP="00500CD9">
      <w:pPr>
        <w:pStyle w:val="Sinespaciado"/>
        <w:jc w:val="center"/>
        <w:rPr>
          <w:rFonts w:ascii="Lucida Sans Unicode" w:eastAsia="Times New Roman" w:hAnsi="Lucida Sans Unicode" w:cs="Lucida Sans Unicode"/>
          <w:b/>
          <w:lang w:val="es-ES" w:eastAsia="es-ES"/>
        </w:rPr>
      </w:pPr>
    </w:p>
    <w:p w14:paraId="39FF1C8C" w14:textId="119BEFED" w:rsidR="00577B17" w:rsidRPr="00CC18D8" w:rsidRDefault="00577B17" w:rsidP="00500CD9">
      <w:pPr>
        <w:pStyle w:val="Sinespaciado"/>
        <w:jc w:val="center"/>
        <w:rPr>
          <w:rFonts w:ascii="Lucida Sans Unicode" w:eastAsia="Times New Roman" w:hAnsi="Lucida Sans Unicode" w:cs="Lucida Sans Unicode"/>
          <w:b/>
          <w:lang w:val="es-ES" w:eastAsia="es-ES"/>
        </w:rPr>
      </w:pPr>
      <w:r w:rsidRPr="00CC18D8">
        <w:rPr>
          <w:rFonts w:ascii="Lucida Sans Unicode" w:eastAsia="Times New Roman" w:hAnsi="Lucida Sans Unicode" w:cs="Lucida Sans Unicode"/>
          <w:b/>
          <w:lang w:val="es-ES" w:eastAsia="es-ES"/>
        </w:rPr>
        <w:t>Fecha:</w:t>
      </w:r>
      <w:r w:rsidRPr="00CC18D8">
        <w:rPr>
          <w:rFonts w:ascii="Lucida Sans Unicode" w:eastAsia="Times New Roman" w:hAnsi="Lucida Sans Unicode" w:cs="Lucida Sans Unicode"/>
          <w:lang w:val="es-ES" w:eastAsia="es-ES"/>
        </w:rPr>
        <w:t xml:space="preserve"> </w:t>
      </w:r>
      <w:r w:rsidR="00BA66A5">
        <w:rPr>
          <w:rFonts w:ascii="Lucida Sans Unicode" w:eastAsia="Times New Roman" w:hAnsi="Lucida Sans Unicode" w:cs="Lucida Sans Unicode"/>
          <w:lang w:val="es-ES" w:eastAsia="es-ES"/>
        </w:rPr>
        <w:t>21 de noviembre</w:t>
      </w:r>
      <w:r w:rsidR="004552EC" w:rsidRPr="00CC18D8">
        <w:rPr>
          <w:rFonts w:ascii="Lucida Sans Unicode" w:eastAsia="Times New Roman" w:hAnsi="Lucida Sans Unicode" w:cs="Lucida Sans Unicode"/>
          <w:lang w:val="es-ES" w:eastAsia="es-ES"/>
        </w:rPr>
        <w:t xml:space="preserve"> de 2024.</w:t>
      </w:r>
    </w:p>
    <w:p w14:paraId="0AF6E919" w14:textId="5F3EC159" w:rsidR="00577B17" w:rsidRPr="00CC18D8" w:rsidRDefault="00577B17" w:rsidP="00500CD9">
      <w:pPr>
        <w:pStyle w:val="Sinespaciado"/>
        <w:jc w:val="center"/>
        <w:rPr>
          <w:rFonts w:ascii="Lucida Sans Unicode" w:eastAsia="Times New Roman" w:hAnsi="Lucida Sans Unicode" w:cs="Lucida Sans Unicode"/>
          <w:b/>
          <w:lang w:val="es-ES" w:eastAsia="es-ES"/>
        </w:rPr>
      </w:pPr>
      <w:r w:rsidRPr="00CC18D8">
        <w:rPr>
          <w:rFonts w:ascii="Lucida Sans Unicode" w:eastAsia="Times New Roman" w:hAnsi="Lucida Sans Unicode" w:cs="Lucida Sans Unicode"/>
          <w:b/>
          <w:lang w:val="es-ES" w:eastAsia="es-ES"/>
        </w:rPr>
        <w:t>Hora:</w:t>
      </w:r>
      <w:r w:rsidR="00857457" w:rsidRPr="00CC18D8">
        <w:rPr>
          <w:rFonts w:ascii="Lucida Sans Unicode" w:eastAsia="Times New Roman" w:hAnsi="Lucida Sans Unicode" w:cs="Lucida Sans Unicode"/>
          <w:b/>
          <w:lang w:val="es-ES" w:eastAsia="es-ES"/>
        </w:rPr>
        <w:t xml:space="preserve"> </w:t>
      </w:r>
      <w:r w:rsidR="00BA66A5">
        <w:rPr>
          <w:rFonts w:ascii="Lucida Sans Unicode" w:eastAsia="Times New Roman" w:hAnsi="Lucida Sans Unicode" w:cs="Lucida Sans Unicode"/>
          <w:bCs/>
          <w:lang w:val="es-ES" w:eastAsia="es-ES"/>
        </w:rPr>
        <w:t>11:00</w:t>
      </w:r>
      <w:r w:rsidR="00C63786" w:rsidRPr="00CC18D8">
        <w:rPr>
          <w:rFonts w:ascii="Lucida Sans Unicode" w:eastAsia="Times New Roman" w:hAnsi="Lucida Sans Unicode" w:cs="Lucida Sans Unicode"/>
          <w:bCs/>
          <w:lang w:val="es-ES" w:eastAsia="es-ES"/>
        </w:rPr>
        <w:t xml:space="preserve"> horas</w:t>
      </w:r>
      <w:r w:rsidR="00C63786" w:rsidRPr="00CC18D8">
        <w:rPr>
          <w:rFonts w:ascii="Lucida Sans Unicode" w:eastAsia="Times New Roman" w:hAnsi="Lucida Sans Unicode" w:cs="Lucida Sans Unicode"/>
          <w:b/>
          <w:lang w:val="es-ES" w:eastAsia="es-ES"/>
        </w:rPr>
        <w:t xml:space="preserve"> </w:t>
      </w:r>
    </w:p>
    <w:p w14:paraId="3D592D70" w14:textId="77777777" w:rsidR="00577B17" w:rsidRPr="00CC18D8" w:rsidRDefault="00587E2D" w:rsidP="00500CD9">
      <w:pPr>
        <w:pStyle w:val="Sinespaciado"/>
        <w:jc w:val="center"/>
        <w:rPr>
          <w:rFonts w:ascii="Lucida Sans Unicode" w:eastAsia="Calibri" w:hAnsi="Lucida Sans Unicode" w:cs="Lucida Sans Unicode"/>
          <w:bCs/>
          <w:lang w:bidi="en-US"/>
        </w:rPr>
      </w:pPr>
      <w:r w:rsidRPr="00CC18D8">
        <w:rPr>
          <w:rFonts w:ascii="Lucida Sans Unicode" w:eastAsia="Calibri" w:hAnsi="Lucida Sans Unicode" w:cs="Lucida Sans Unicode"/>
          <w:b/>
          <w:lang w:bidi="en-US"/>
        </w:rPr>
        <w:t>Videoconferencia</w:t>
      </w:r>
    </w:p>
    <w:p w14:paraId="6E2E6739" w14:textId="77777777" w:rsidR="00C812B9" w:rsidRPr="00CC18D8" w:rsidRDefault="00C812B9" w:rsidP="00500CD9">
      <w:pPr>
        <w:pStyle w:val="Sinespaciado"/>
        <w:jc w:val="center"/>
        <w:rPr>
          <w:rFonts w:ascii="Lucida Sans Unicode" w:eastAsia="Times New Roman" w:hAnsi="Lucida Sans Unicode" w:cs="Lucida Sans Unicode"/>
          <w:b/>
          <w:lang w:eastAsia="es-ES"/>
        </w:rPr>
      </w:pPr>
    </w:p>
    <w:p w14:paraId="053AE49B" w14:textId="77777777" w:rsidR="00577B17" w:rsidRPr="00CC18D8" w:rsidRDefault="00577B17" w:rsidP="00500CD9">
      <w:pPr>
        <w:pStyle w:val="Sinespaciado"/>
        <w:jc w:val="center"/>
        <w:rPr>
          <w:rFonts w:ascii="Lucida Sans Unicode" w:eastAsia="Times New Roman" w:hAnsi="Lucida Sans Unicode" w:cs="Lucida Sans Unicode"/>
          <w:b/>
          <w:lang w:eastAsia="es-ES"/>
        </w:rPr>
      </w:pPr>
      <w:r w:rsidRPr="00CC18D8">
        <w:rPr>
          <w:rFonts w:ascii="Lucida Sans Unicode" w:eastAsia="Times New Roman" w:hAnsi="Lucida Sans Unicode" w:cs="Lucida Sans Unicode"/>
          <w:b/>
          <w:lang w:eastAsia="es-ES"/>
        </w:rPr>
        <w:t>Orden del día:</w:t>
      </w:r>
    </w:p>
    <w:p w14:paraId="3F60BB31" w14:textId="77777777" w:rsidR="009F34F7" w:rsidRPr="00E70058" w:rsidRDefault="009F34F7" w:rsidP="00500CD9">
      <w:pPr>
        <w:pStyle w:val="Sinespaciado"/>
        <w:jc w:val="both"/>
        <w:rPr>
          <w:rFonts w:ascii="Lucida Sans Unicode" w:hAnsi="Lucida Sans Unicode" w:cs="Lucida Sans Unicode"/>
        </w:rPr>
      </w:pPr>
    </w:p>
    <w:p w14:paraId="0925A2BF" w14:textId="60133711" w:rsidR="00E64D78" w:rsidRPr="00E70058" w:rsidRDefault="00E70058" w:rsidP="00500CD9">
      <w:pPr>
        <w:pStyle w:val="Prrafodelista"/>
        <w:numPr>
          <w:ilvl w:val="0"/>
          <w:numId w:val="6"/>
        </w:numPr>
        <w:spacing w:after="0" w:line="240" w:lineRule="auto"/>
        <w:jc w:val="both"/>
        <w:rPr>
          <w:rFonts w:ascii="Lucida Sans Unicode" w:hAnsi="Lucida Sans Unicode" w:cs="Lucida Sans Unicode"/>
        </w:rPr>
      </w:pPr>
      <w:r>
        <w:rPr>
          <w:rFonts w:ascii="Lucida Sans Unicode" w:hAnsi="Lucida Sans Unicode" w:cs="Lucida Sans Unicode"/>
        </w:rPr>
        <w:t>P</w:t>
      </w:r>
      <w:r w:rsidRPr="00E70058">
        <w:rPr>
          <w:rFonts w:ascii="Lucida Sans Unicode" w:hAnsi="Lucida Sans Unicode" w:cs="Lucida Sans Unicode"/>
        </w:rPr>
        <w:t>resentación y, en su caso, aprobación del orden del día.</w:t>
      </w:r>
    </w:p>
    <w:p w14:paraId="2D6238E6" w14:textId="77777777" w:rsidR="00C73CC3" w:rsidRPr="00E70058" w:rsidRDefault="00C73CC3" w:rsidP="00500CD9">
      <w:pPr>
        <w:pStyle w:val="Prrafodelista"/>
        <w:spacing w:after="0" w:line="240" w:lineRule="auto"/>
        <w:jc w:val="both"/>
        <w:rPr>
          <w:rStyle w:val="normaltextrun"/>
          <w:rFonts w:ascii="Lucida Sans Unicode" w:hAnsi="Lucida Sans Unicode" w:cs="Lucida Sans Unicode"/>
        </w:rPr>
      </w:pPr>
    </w:p>
    <w:p w14:paraId="7241335E" w14:textId="46DD6147" w:rsidR="00A5127B" w:rsidRPr="00E70058" w:rsidRDefault="00E70058" w:rsidP="00384459">
      <w:pPr>
        <w:pStyle w:val="Prrafodelista"/>
        <w:numPr>
          <w:ilvl w:val="0"/>
          <w:numId w:val="6"/>
        </w:numPr>
        <w:spacing w:after="0" w:line="240" w:lineRule="auto"/>
        <w:jc w:val="both"/>
        <w:rPr>
          <w:rFonts w:ascii="Lucida Sans Unicode" w:hAnsi="Lucida Sans Unicode" w:cs="Lucida Sans Unicode"/>
        </w:rPr>
      </w:pPr>
      <w:r>
        <w:rPr>
          <w:rFonts w:ascii="Lucida Sans Unicode" w:hAnsi="Lucida Sans Unicode" w:cs="Lucida Sans Unicode"/>
        </w:rPr>
        <w:t>A</w:t>
      </w:r>
      <w:r w:rsidRPr="00E70058">
        <w:rPr>
          <w:rFonts w:ascii="Lucida Sans Unicode" w:hAnsi="Lucida Sans Unicode" w:cs="Lucida Sans Unicode"/>
        </w:rPr>
        <w:t xml:space="preserve">nteproyecto de acuerdo del Consejo General </w:t>
      </w:r>
      <w:r>
        <w:rPr>
          <w:rFonts w:ascii="Lucida Sans Unicode" w:hAnsi="Lucida Sans Unicode" w:cs="Lucida Sans Unicode"/>
        </w:rPr>
        <w:t>d</w:t>
      </w:r>
      <w:r w:rsidRPr="00E70058">
        <w:rPr>
          <w:rFonts w:ascii="Lucida Sans Unicode" w:hAnsi="Lucida Sans Unicode" w:cs="Lucida Sans Unicode"/>
        </w:rPr>
        <w:t xml:space="preserve">el Instituto Electoral </w:t>
      </w:r>
      <w:r>
        <w:rPr>
          <w:rFonts w:ascii="Lucida Sans Unicode" w:hAnsi="Lucida Sans Unicode" w:cs="Lucida Sans Unicode"/>
        </w:rPr>
        <w:t>y d</w:t>
      </w:r>
      <w:r w:rsidRPr="00E70058">
        <w:rPr>
          <w:rFonts w:ascii="Lucida Sans Unicode" w:hAnsi="Lucida Sans Unicode" w:cs="Lucida Sans Unicode"/>
        </w:rPr>
        <w:t xml:space="preserve">e Participación Ciudadana </w:t>
      </w:r>
      <w:r>
        <w:rPr>
          <w:rFonts w:ascii="Lucida Sans Unicode" w:hAnsi="Lucida Sans Unicode" w:cs="Lucida Sans Unicode"/>
        </w:rPr>
        <w:t>d</w:t>
      </w:r>
      <w:r w:rsidRPr="00E70058">
        <w:rPr>
          <w:rFonts w:ascii="Lucida Sans Unicode" w:hAnsi="Lucida Sans Unicode" w:cs="Lucida Sans Unicode"/>
        </w:rPr>
        <w:t xml:space="preserve">el Estado </w:t>
      </w:r>
      <w:r>
        <w:rPr>
          <w:rFonts w:ascii="Lucida Sans Unicode" w:hAnsi="Lucida Sans Unicode" w:cs="Lucida Sans Unicode"/>
        </w:rPr>
        <w:t>d</w:t>
      </w:r>
      <w:r w:rsidRPr="00E70058">
        <w:rPr>
          <w:rFonts w:ascii="Lucida Sans Unicode" w:hAnsi="Lucida Sans Unicode" w:cs="Lucida Sans Unicode"/>
        </w:rPr>
        <w:t xml:space="preserve">e Jalisco, que declara la procedencia legal y constitucional de la designación de las personas titulares de la Coordinación General, </w:t>
      </w:r>
      <w:proofErr w:type="spellStart"/>
      <w:r w:rsidRPr="00E70058">
        <w:rPr>
          <w:rFonts w:ascii="Lucida Sans Unicode" w:hAnsi="Lucida Sans Unicode" w:cs="Lucida Sans Unicode"/>
        </w:rPr>
        <w:t>Vicecoordinación</w:t>
      </w:r>
      <w:proofErr w:type="spellEnd"/>
      <w:r w:rsidRPr="00E70058">
        <w:rPr>
          <w:rFonts w:ascii="Lucida Sans Unicode" w:hAnsi="Lucida Sans Unicode" w:cs="Lucida Sans Unicode"/>
        </w:rPr>
        <w:t xml:space="preserve"> </w:t>
      </w:r>
      <w:r>
        <w:rPr>
          <w:rFonts w:ascii="Lucida Sans Unicode" w:hAnsi="Lucida Sans Unicode" w:cs="Lucida Sans Unicode"/>
        </w:rPr>
        <w:t>y</w:t>
      </w:r>
      <w:r w:rsidRPr="00E70058">
        <w:rPr>
          <w:rFonts w:ascii="Lucida Sans Unicode" w:hAnsi="Lucida Sans Unicode" w:cs="Lucida Sans Unicode"/>
        </w:rPr>
        <w:t xml:space="preserve"> Secretaría Técnica </w:t>
      </w:r>
      <w:r>
        <w:rPr>
          <w:rFonts w:ascii="Lucida Sans Unicode" w:hAnsi="Lucida Sans Unicode" w:cs="Lucida Sans Unicode"/>
        </w:rPr>
        <w:t>d</w:t>
      </w:r>
      <w:r w:rsidRPr="00E70058">
        <w:rPr>
          <w:rFonts w:ascii="Lucida Sans Unicode" w:hAnsi="Lucida Sans Unicode" w:cs="Lucida Sans Unicode"/>
        </w:rPr>
        <w:t xml:space="preserve">e </w:t>
      </w:r>
      <w:r>
        <w:rPr>
          <w:rFonts w:ascii="Lucida Sans Unicode" w:hAnsi="Lucida Sans Unicode" w:cs="Lucida Sans Unicode"/>
        </w:rPr>
        <w:t>l</w:t>
      </w:r>
      <w:r w:rsidRPr="00E70058">
        <w:rPr>
          <w:rFonts w:ascii="Lucida Sans Unicode" w:hAnsi="Lucida Sans Unicode" w:cs="Lucida Sans Unicode"/>
        </w:rPr>
        <w:t xml:space="preserve">a Coordinación </w:t>
      </w:r>
      <w:r>
        <w:rPr>
          <w:rFonts w:ascii="Lucida Sans Unicode" w:hAnsi="Lucida Sans Unicode" w:cs="Lucida Sans Unicode"/>
        </w:rPr>
        <w:t>d</w:t>
      </w:r>
      <w:r w:rsidRPr="00E70058">
        <w:rPr>
          <w:rFonts w:ascii="Lucida Sans Unicode" w:hAnsi="Lucida Sans Unicode" w:cs="Lucida Sans Unicode"/>
        </w:rPr>
        <w:t xml:space="preserve">e Regidurías de la Coordinación Ejecutiva Estatal </w:t>
      </w:r>
      <w:r>
        <w:rPr>
          <w:rFonts w:ascii="Lucida Sans Unicode" w:hAnsi="Lucida Sans Unicode" w:cs="Lucida Sans Unicode"/>
        </w:rPr>
        <w:t>d</w:t>
      </w:r>
      <w:r w:rsidRPr="00E70058">
        <w:rPr>
          <w:rFonts w:ascii="Lucida Sans Unicode" w:hAnsi="Lucida Sans Unicode" w:cs="Lucida Sans Unicode"/>
        </w:rPr>
        <w:t>el Partido Político Local “Hagamos”. </w:t>
      </w:r>
    </w:p>
    <w:p w14:paraId="7D7D3EE9" w14:textId="77777777" w:rsidR="00BA66A5" w:rsidRPr="00E70058" w:rsidRDefault="00BA66A5" w:rsidP="00BA66A5">
      <w:pPr>
        <w:pStyle w:val="Prrafodelista"/>
        <w:rPr>
          <w:rFonts w:ascii="Lucida Sans Unicode" w:hAnsi="Lucida Sans Unicode" w:cs="Lucida Sans Unicode"/>
        </w:rPr>
      </w:pPr>
    </w:p>
    <w:p w14:paraId="3B9ABFCD" w14:textId="6892D100" w:rsidR="00BA66A5" w:rsidRPr="00E70058" w:rsidRDefault="00E70058" w:rsidP="00E70058">
      <w:pPr>
        <w:pStyle w:val="Prrafodelista"/>
        <w:numPr>
          <w:ilvl w:val="0"/>
          <w:numId w:val="6"/>
        </w:numPr>
        <w:spacing w:after="0" w:line="240" w:lineRule="auto"/>
        <w:jc w:val="both"/>
        <w:rPr>
          <w:rFonts w:ascii="Lucida Sans Unicode" w:hAnsi="Lucida Sans Unicode" w:cs="Lucida Sans Unicode"/>
        </w:rPr>
      </w:pPr>
      <w:r>
        <w:rPr>
          <w:rFonts w:ascii="Lucida Sans Unicode" w:hAnsi="Lucida Sans Unicode" w:cs="Lucida Sans Unicode"/>
        </w:rPr>
        <w:t>P</w:t>
      </w:r>
      <w:r w:rsidRPr="00E70058">
        <w:rPr>
          <w:rFonts w:ascii="Lucida Sans Unicode" w:hAnsi="Lucida Sans Unicode" w:cs="Lucida Sans Unicode"/>
        </w:rPr>
        <w:t xml:space="preserve">royecto de dictamen de la Comisión </w:t>
      </w:r>
      <w:r>
        <w:rPr>
          <w:rFonts w:ascii="Lucida Sans Unicode" w:hAnsi="Lucida Sans Unicode" w:cs="Lucida Sans Unicode"/>
        </w:rPr>
        <w:t>d</w:t>
      </w:r>
      <w:r w:rsidRPr="00E70058">
        <w:rPr>
          <w:rFonts w:ascii="Lucida Sans Unicode" w:hAnsi="Lucida Sans Unicode" w:cs="Lucida Sans Unicode"/>
        </w:rPr>
        <w:t xml:space="preserve">e Prerrogativas </w:t>
      </w:r>
      <w:r>
        <w:rPr>
          <w:rFonts w:ascii="Lucida Sans Unicode" w:hAnsi="Lucida Sans Unicode" w:cs="Lucida Sans Unicode"/>
        </w:rPr>
        <w:t>a</w:t>
      </w:r>
      <w:r w:rsidRPr="00E70058">
        <w:rPr>
          <w:rFonts w:ascii="Lucida Sans Unicode" w:hAnsi="Lucida Sans Unicode" w:cs="Lucida Sans Unicode"/>
        </w:rPr>
        <w:t xml:space="preserve"> Partidos Políticos </w:t>
      </w:r>
      <w:r>
        <w:rPr>
          <w:rFonts w:ascii="Lucida Sans Unicode" w:hAnsi="Lucida Sans Unicode" w:cs="Lucida Sans Unicode"/>
        </w:rPr>
        <w:t>d</w:t>
      </w:r>
      <w:r w:rsidRPr="00E70058">
        <w:rPr>
          <w:rFonts w:ascii="Lucida Sans Unicode" w:hAnsi="Lucida Sans Unicode" w:cs="Lucida Sans Unicode"/>
        </w:rPr>
        <w:t xml:space="preserve">el Instituto Electoral </w:t>
      </w:r>
      <w:r>
        <w:rPr>
          <w:rFonts w:ascii="Lucida Sans Unicode" w:hAnsi="Lucida Sans Unicode" w:cs="Lucida Sans Unicode"/>
        </w:rPr>
        <w:t>y d</w:t>
      </w:r>
      <w:r w:rsidRPr="00E70058">
        <w:rPr>
          <w:rFonts w:ascii="Lucida Sans Unicode" w:hAnsi="Lucida Sans Unicode" w:cs="Lucida Sans Unicode"/>
        </w:rPr>
        <w:t xml:space="preserve">e Participación Ciudadana </w:t>
      </w:r>
      <w:r>
        <w:rPr>
          <w:rFonts w:ascii="Lucida Sans Unicode" w:hAnsi="Lucida Sans Unicode" w:cs="Lucida Sans Unicode"/>
        </w:rPr>
        <w:t>d</w:t>
      </w:r>
      <w:r w:rsidRPr="00E70058">
        <w:rPr>
          <w:rFonts w:ascii="Lucida Sans Unicode" w:hAnsi="Lucida Sans Unicode" w:cs="Lucida Sans Unicode"/>
        </w:rPr>
        <w:t xml:space="preserve">el Estado </w:t>
      </w:r>
      <w:r>
        <w:rPr>
          <w:rFonts w:ascii="Lucida Sans Unicode" w:hAnsi="Lucida Sans Unicode" w:cs="Lucida Sans Unicode"/>
        </w:rPr>
        <w:t>d</w:t>
      </w:r>
      <w:r w:rsidRPr="00E70058">
        <w:rPr>
          <w:rFonts w:ascii="Lucida Sans Unicode" w:hAnsi="Lucida Sans Unicode" w:cs="Lucida Sans Unicode"/>
        </w:rPr>
        <w:t xml:space="preserve">e Jalisco mediante el cual emite la declaratoria de pérdida de registro del Partido Político Local </w:t>
      </w:r>
      <w:r>
        <w:rPr>
          <w:rFonts w:ascii="Lucida Sans Unicode" w:hAnsi="Lucida Sans Unicode" w:cs="Lucida Sans Unicode"/>
        </w:rPr>
        <w:t>d</w:t>
      </w:r>
      <w:r w:rsidRPr="00E70058">
        <w:rPr>
          <w:rFonts w:ascii="Lucida Sans Unicode" w:hAnsi="Lucida Sans Unicode" w:cs="Lucida Sans Unicode"/>
        </w:rPr>
        <w:t xml:space="preserve">enominado “Hagamos”, al actualizarse la causal contenida en el artículo 94, párrafo 1, incisos b) y c) de la Ley General </w:t>
      </w:r>
      <w:r>
        <w:rPr>
          <w:rFonts w:ascii="Lucida Sans Unicode" w:hAnsi="Lucida Sans Unicode" w:cs="Lucida Sans Unicode"/>
        </w:rPr>
        <w:t>d</w:t>
      </w:r>
      <w:r w:rsidRPr="00E70058">
        <w:rPr>
          <w:rFonts w:ascii="Lucida Sans Unicode" w:hAnsi="Lucida Sans Unicode" w:cs="Lucida Sans Unicode"/>
        </w:rPr>
        <w:t>e Partidos Políticos. </w:t>
      </w:r>
    </w:p>
    <w:p w14:paraId="3ABCFC81" w14:textId="22B9E15A" w:rsidR="00BA66A5" w:rsidRPr="00E70058" w:rsidRDefault="00E70058" w:rsidP="00BA66A5">
      <w:pPr>
        <w:pStyle w:val="paragraph"/>
        <w:spacing w:before="0" w:beforeAutospacing="0" w:after="0" w:afterAutospacing="0"/>
        <w:ind w:left="720"/>
        <w:jc w:val="both"/>
        <w:textAlignment w:val="baseline"/>
        <w:rPr>
          <w:rFonts w:ascii="Lucida Sans Unicode" w:hAnsi="Lucida Sans Unicode" w:cs="Lucida Sans Unicode"/>
          <w:sz w:val="22"/>
          <w:szCs w:val="22"/>
        </w:rPr>
      </w:pPr>
      <w:r w:rsidRPr="00E70058">
        <w:rPr>
          <w:rStyle w:val="eop"/>
          <w:rFonts w:ascii="Lucida Sans Unicode" w:hAnsi="Lucida Sans Unicode" w:cs="Lucida Sans Unicode"/>
          <w:sz w:val="22"/>
          <w:szCs w:val="22"/>
        </w:rPr>
        <w:t> </w:t>
      </w:r>
    </w:p>
    <w:p w14:paraId="65AA6E42" w14:textId="77777777" w:rsidR="00E70058" w:rsidRPr="00E70058" w:rsidRDefault="00E70058" w:rsidP="00E70058">
      <w:pPr>
        <w:pStyle w:val="Prrafodelista"/>
        <w:numPr>
          <w:ilvl w:val="0"/>
          <w:numId w:val="6"/>
        </w:numPr>
        <w:spacing w:after="0" w:line="240" w:lineRule="auto"/>
        <w:jc w:val="both"/>
        <w:rPr>
          <w:rFonts w:ascii="Lucida Sans Unicode" w:hAnsi="Lucida Sans Unicode" w:cs="Lucida Sans Unicode"/>
        </w:rPr>
      </w:pPr>
      <w:r w:rsidRPr="00E70058">
        <w:rPr>
          <w:rFonts w:ascii="Lucida Sans Unicode" w:hAnsi="Lucida Sans Unicode" w:cs="Lucida Sans Unicode"/>
        </w:rPr>
        <w:t xml:space="preserve">Proyecto de dictamen de la Comisión de Prerrogativas a Partidos Políticos del Instituto Electoral y de Participación Ciudadana del Estado de Jalisco mediante el cual emite la declaratoria de pérdida de registro del Partido Político Local denominado “Futuro”, al actualizarse la causal contenida en el artículo 94, párrafo 1, incisos b) y c) de la Ley General </w:t>
      </w:r>
      <w:r>
        <w:rPr>
          <w:rFonts w:ascii="Lucida Sans Unicode" w:hAnsi="Lucida Sans Unicode" w:cs="Lucida Sans Unicode"/>
        </w:rPr>
        <w:t>d</w:t>
      </w:r>
      <w:r w:rsidRPr="00E70058">
        <w:rPr>
          <w:rFonts w:ascii="Lucida Sans Unicode" w:hAnsi="Lucida Sans Unicode" w:cs="Lucida Sans Unicode"/>
        </w:rPr>
        <w:t>e Partidos Políticos. </w:t>
      </w:r>
    </w:p>
    <w:p w14:paraId="595C95DD" w14:textId="5654C93E" w:rsidR="00BA66A5" w:rsidRPr="00E70058" w:rsidRDefault="00BA66A5" w:rsidP="00E70058">
      <w:pPr>
        <w:pStyle w:val="Prrafodelista"/>
        <w:spacing w:after="0" w:line="240" w:lineRule="auto"/>
        <w:jc w:val="both"/>
        <w:rPr>
          <w:rFonts w:ascii="Lucida Sans Unicode" w:hAnsi="Lucida Sans Unicode" w:cs="Lucida Sans Unicode"/>
        </w:rPr>
      </w:pPr>
    </w:p>
    <w:p w14:paraId="29450EFC" w14:textId="0C354528" w:rsidR="00BA66A5" w:rsidRPr="00E70058" w:rsidRDefault="00E70058" w:rsidP="00384459">
      <w:pPr>
        <w:pStyle w:val="Prrafodelista"/>
        <w:numPr>
          <w:ilvl w:val="0"/>
          <w:numId w:val="6"/>
        </w:numPr>
        <w:spacing w:after="0" w:line="240" w:lineRule="auto"/>
        <w:jc w:val="both"/>
        <w:rPr>
          <w:rFonts w:ascii="Lucida Sans Unicode" w:hAnsi="Lucida Sans Unicode" w:cs="Lucida Sans Unicode"/>
        </w:rPr>
      </w:pPr>
      <w:r>
        <w:rPr>
          <w:rFonts w:ascii="Lucida Sans Unicode" w:hAnsi="Lucida Sans Unicode" w:cs="Lucida Sans Unicode"/>
        </w:rPr>
        <w:lastRenderedPageBreak/>
        <w:t>A</w:t>
      </w:r>
      <w:r w:rsidRPr="00E70058">
        <w:rPr>
          <w:rFonts w:ascii="Lucida Sans Unicode" w:hAnsi="Lucida Sans Unicode" w:cs="Lucida Sans Unicode"/>
        </w:rPr>
        <w:t xml:space="preserve">nteproyecto de acuerdo del Consejo General </w:t>
      </w:r>
      <w:r>
        <w:rPr>
          <w:rFonts w:ascii="Lucida Sans Unicode" w:hAnsi="Lucida Sans Unicode" w:cs="Lucida Sans Unicode"/>
        </w:rPr>
        <w:t>d</w:t>
      </w:r>
      <w:r w:rsidRPr="00E70058">
        <w:rPr>
          <w:rFonts w:ascii="Lucida Sans Unicode" w:hAnsi="Lucida Sans Unicode" w:cs="Lucida Sans Unicode"/>
        </w:rPr>
        <w:t xml:space="preserve">el Instituto Electoral </w:t>
      </w:r>
      <w:r>
        <w:rPr>
          <w:rFonts w:ascii="Lucida Sans Unicode" w:hAnsi="Lucida Sans Unicode" w:cs="Lucida Sans Unicode"/>
        </w:rPr>
        <w:t>y d</w:t>
      </w:r>
      <w:r w:rsidRPr="00E70058">
        <w:rPr>
          <w:rFonts w:ascii="Lucida Sans Unicode" w:hAnsi="Lucida Sans Unicode" w:cs="Lucida Sans Unicode"/>
        </w:rPr>
        <w:t xml:space="preserve">e Participación Ciudadana </w:t>
      </w:r>
      <w:r>
        <w:rPr>
          <w:rFonts w:ascii="Lucida Sans Unicode" w:hAnsi="Lucida Sans Unicode" w:cs="Lucida Sans Unicode"/>
        </w:rPr>
        <w:t>d</w:t>
      </w:r>
      <w:r w:rsidRPr="00E70058">
        <w:rPr>
          <w:rFonts w:ascii="Lucida Sans Unicode" w:hAnsi="Lucida Sans Unicode" w:cs="Lucida Sans Unicode"/>
        </w:rPr>
        <w:t xml:space="preserve">el Estado </w:t>
      </w:r>
      <w:r>
        <w:rPr>
          <w:rFonts w:ascii="Lucida Sans Unicode" w:hAnsi="Lucida Sans Unicode" w:cs="Lucida Sans Unicode"/>
        </w:rPr>
        <w:t>d</w:t>
      </w:r>
      <w:r w:rsidRPr="00E70058">
        <w:rPr>
          <w:rFonts w:ascii="Lucida Sans Unicode" w:hAnsi="Lucida Sans Unicode" w:cs="Lucida Sans Unicode"/>
        </w:rPr>
        <w:t xml:space="preserve">e Jalisco, por el que se somete a consideración el dictamen que emite la Comisión </w:t>
      </w:r>
      <w:r>
        <w:rPr>
          <w:rFonts w:ascii="Lucida Sans Unicode" w:hAnsi="Lucida Sans Unicode" w:cs="Lucida Sans Unicode"/>
        </w:rPr>
        <w:t>d</w:t>
      </w:r>
      <w:r w:rsidRPr="00E70058">
        <w:rPr>
          <w:rFonts w:ascii="Lucida Sans Unicode" w:hAnsi="Lucida Sans Unicode" w:cs="Lucida Sans Unicode"/>
        </w:rPr>
        <w:t xml:space="preserve">e Prerrogativas </w:t>
      </w:r>
      <w:r>
        <w:rPr>
          <w:rFonts w:ascii="Lucida Sans Unicode" w:hAnsi="Lucida Sans Unicode" w:cs="Lucida Sans Unicode"/>
        </w:rPr>
        <w:t>a</w:t>
      </w:r>
      <w:r w:rsidRPr="00E70058">
        <w:rPr>
          <w:rFonts w:ascii="Lucida Sans Unicode" w:hAnsi="Lucida Sans Unicode" w:cs="Lucida Sans Unicode"/>
        </w:rPr>
        <w:t xml:space="preserve"> Partidos Políticos </w:t>
      </w:r>
      <w:r>
        <w:rPr>
          <w:rFonts w:ascii="Lucida Sans Unicode" w:hAnsi="Lucida Sans Unicode" w:cs="Lucida Sans Unicode"/>
        </w:rPr>
        <w:t>de e</w:t>
      </w:r>
      <w:r w:rsidRPr="00E70058">
        <w:rPr>
          <w:rFonts w:ascii="Lucida Sans Unicode" w:hAnsi="Lucida Sans Unicode" w:cs="Lucida Sans Unicode"/>
        </w:rPr>
        <w:t>ste Organismo Electoral, por el que se determina la perdida de registro del Partido Político Local “Hagamos”. </w:t>
      </w:r>
    </w:p>
    <w:p w14:paraId="36594531" w14:textId="77777777" w:rsidR="00BA66A5" w:rsidRPr="00E70058" w:rsidRDefault="00BA66A5" w:rsidP="00BA66A5">
      <w:pPr>
        <w:pStyle w:val="Prrafodelista"/>
        <w:rPr>
          <w:rFonts w:ascii="Lucida Sans Unicode" w:hAnsi="Lucida Sans Unicode" w:cs="Lucida Sans Unicode"/>
        </w:rPr>
      </w:pPr>
    </w:p>
    <w:p w14:paraId="23FCDA8E" w14:textId="599F5F6C" w:rsidR="00BA66A5" w:rsidRDefault="00E70058" w:rsidP="00384459">
      <w:pPr>
        <w:pStyle w:val="Prrafodelista"/>
        <w:numPr>
          <w:ilvl w:val="0"/>
          <w:numId w:val="6"/>
        </w:numPr>
        <w:spacing w:after="0" w:line="240" w:lineRule="auto"/>
        <w:jc w:val="both"/>
        <w:rPr>
          <w:rFonts w:ascii="Lucida Sans Unicode" w:hAnsi="Lucida Sans Unicode" w:cs="Lucida Sans Unicode"/>
        </w:rPr>
      </w:pPr>
      <w:r>
        <w:rPr>
          <w:rFonts w:ascii="Lucida Sans Unicode" w:hAnsi="Lucida Sans Unicode" w:cs="Lucida Sans Unicode"/>
        </w:rPr>
        <w:t>A</w:t>
      </w:r>
      <w:r w:rsidRPr="00E70058">
        <w:rPr>
          <w:rFonts w:ascii="Lucida Sans Unicode" w:hAnsi="Lucida Sans Unicode" w:cs="Lucida Sans Unicode"/>
        </w:rPr>
        <w:t xml:space="preserve">nteproyecto de acuerdo del Consejo General </w:t>
      </w:r>
      <w:r>
        <w:rPr>
          <w:rFonts w:ascii="Lucida Sans Unicode" w:hAnsi="Lucida Sans Unicode" w:cs="Lucida Sans Unicode"/>
        </w:rPr>
        <w:t>d</w:t>
      </w:r>
      <w:r w:rsidRPr="00E70058">
        <w:rPr>
          <w:rFonts w:ascii="Lucida Sans Unicode" w:hAnsi="Lucida Sans Unicode" w:cs="Lucida Sans Unicode"/>
        </w:rPr>
        <w:t xml:space="preserve">el Instituto Electoral </w:t>
      </w:r>
      <w:r>
        <w:rPr>
          <w:rFonts w:ascii="Lucida Sans Unicode" w:hAnsi="Lucida Sans Unicode" w:cs="Lucida Sans Unicode"/>
        </w:rPr>
        <w:t>y d</w:t>
      </w:r>
      <w:r w:rsidRPr="00E70058">
        <w:rPr>
          <w:rFonts w:ascii="Lucida Sans Unicode" w:hAnsi="Lucida Sans Unicode" w:cs="Lucida Sans Unicode"/>
        </w:rPr>
        <w:t xml:space="preserve">e Participación Ciudadana </w:t>
      </w:r>
      <w:r>
        <w:rPr>
          <w:rFonts w:ascii="Lucida Sans Unicode" w:hAnsi="Lucida Sans Unicode" w:cs="Lucida Sans Unicode"/>
        </w:rPr>
        <w:t>d</w:t>
      </w:r>
      <w:r w:rsidRPr="00E70058">
        <w:rPr>
          <w:rFonts w:ascii="Lucida Sans Unicode" w:hAnsi="Lucida Sans Unicode" w:cs="Lucida Sans Unicode"/>
        </w:rPr>
        <w:t xml:space="preserve">el Estado </w:t>
      </w:r>
      <w:r>
        <w:rPr>
          <w:rFonts w:ascii="Lucida Sans Unicode" w:hAnsi="Lucida Sans Unicode" w:cs="Lucida Sans Unicode"/>
        </w:rPr>
        <w:t>d</w:t>
      </w:r>
      <w:r w:rsidRPr="00E70058">
        <w:rPr>
          <w:rFonts w:ascii="Lucida Sans Unicode" w:hAnsi="Lucida Sans Unicode" w:cs="Lucida Sans Unicode"/>
        </w:rPr>
        <w:t xml:space="preserve">e Jalisco, por el que se somete a consideración el dictamen que emite la Comisión </w:t>
      </w:r>
      <w:r>
        <w:rPr>
          <w:rFonts w:ascii="Lucida Sans Unicode" w:hAnsi="Lucida Sans Unicode" w:cs="Lucida Sans Unicode"/>
        </w:rPr>
        <w:t>d</w:t>
      </w:r>
      <w:r w:rsidRPr="00E70058">
        <w:rPr>
          <w:rFonts w:ascii="Lucida Sans Unicode" w:hAnsi="Lucida Sans Unicode" w:cs="Lucida Sans Unicode"/>
        </w:rPr>
        <w:t xml:space="preserve">e Prerrogativas </w:t>
      </w:r>
      <w:r>
        <w:rPr>
          <w:rFonts w:ascii="Lucida Sans Unicode" w:hAnsi="Lucida Sans Unicode" w:cs="Lucida Sans Unicode"/>
        </w:rPr>
        <w:t>a</w:t>
      </w:r>
      <w:r w:rsidRPr="00E70058">
        <w:rPr>
          <w:rFonts w:ascii="Lucida Sans Unicode" w:hAnsi="Lucida Sans Unicode" w:cs="Lucida Sans Unicode"/>
        </w:rPr>
        <w:t xml:space="preserve"> Partidos Políticos </w:t>
      </w:r>
      <w:r>
        <w:rPr>
          <w:rFonts w:ascii="Lucida Sans Unicode" w:hAnsi="Lucida Sans Unicode" w:cs="Lucida Sans Unicode"/>
        </w:rPr>
        <w:t>de e</w:t>
      </w:r>
      <w:r w:rsidRPr="00E70058">
        <w:rPr>
          <w:rFonts w:ascii="Lucida Sans Unicode" w:hAnsi="Lucida Sans Unicode" w:cs="Lucida Sans Unicode"/>
        </w:rPr>
        <w:t>ste Organismo Electoral, por el que se determina la perdida de registro del Partido Político Local “</w:t>
      </w:r>
      <w:r>
        <w:rPr>
          <w:rFonts w:ascii="Lucida Sans Unicode" w:hAnsi="Lucida Sans Unicode" w:cs="Lucida Sans Unicode"/>
        </w:rPr>
        <w:t>F</w:t>
      </w:r>
      <w:r w:rsidRPr="00E70058">
        <w:rPr>
          <w:rFonts w:ascii="Lucida Sans Unicode" w:hAnsi="Lucida Sans Unicode" w:cs="Lucida Sans Unicode"/>
        </w:rPr>
        <w:t>uturo”. </w:t>
      </w:r>
    </w:p>
    <w:p w14:paraId="0DE57124" w14:textId="77777777" w:rsidR="005F4077" w:rsidRPr="005F4077" w:rsidRDefault="005F4077" w:rsidP="005F4077">
      <w:pPr>
        <w:pStyle w:val="Prrafodelista"/>
        <w:rPr>
          <w:rFonts w:ascii="Lucida Sans Unicode" w:hAnsi="Lucida Sans Unicode" w:cs="Lucida Sans Unicode"/>
        </w:rPr>
      </w:pPr>
    </w:p>
    <w:p w14:paraId="5E4165A6" w14:textId="0E6859F4" w:rsidR="005F4077" w:rsidRPr="00E70058" w:rsidRDefault="005F4077" w:rsidP="00384459">
      <w:pPr>
        <w:pStyle w:val="Prrafodelista"/>
        <w:numPr>
          <w:ilvl w:val="0"/>
          <w:numId w:val="6"/>
        </w:numPr>
        <w:spacing w:after="0" w:line="240" w:lineRule="auto"/>
        <w:jc w:val="both"/>
        <w:rPr>
          <w:rFonts w:ascii="Lucida Sans Unicode" w:hAnsi="Lucida Sans Unicode" w:cs="Lucida Sans Unicode"/>
        </w:rPr>
      </w:pPr>
      <w:r>
        <w:rPr>
          <w:rFonts w:ascii="Lucida Sans Unicode" w:hAnsi="Lucida Sans Unicode" w:cs="Lucida Sans Unicode"/>
        </w:rPr>
        <w:t>Asuntos Generales.</w:t>
      </w:r>
    </w:p>
    <w:p w14:paraId="19CFDD9E" w14:textId="77777777" w:rsidR="00DC2089" w:rsidRPr="00E70058" w:rsidRDefault="00DC2089" w:rsidP="00DC2089">
      <w:pPr>
        <w:pStyle w:val="Prrafodelista"/>
        <w:rPr>
          <w:rFonts w:ascii="Lucida Sans Unicode" w:hAnsi="Lucida Sans Unicode" w:cs="Lucida Sans Unicode"/>
        </w:rPr>
      </w:pPr>
    </w:p>
    <w:p w14:paraId="402D02C4" w14:textId="77777777" w:rsidR="00DC2089" w:rsidRPr="00E70058" w:rsidRDefault="00DC2089" w:rsidP="00DC2089">
      <w:pPr>
        <w:spacing w:after="0" w:line="240" w:lineRule="auto"/>
        <w:jc w:val="both"/>
        <w:rPr>
          <w:rFonts w:ascii="Lucida Sans Unicode" w:hAnsi="Lucida Sans Unicode" w:cs="Lucida Sans Unicode"/>
        </w:rPr>
      </w:pPr>
    </w:p>
    <w:p w14:paraId="2E3BF4F8" w14:textId="77777777" w:rsidR="00DC2089" w:rsidRPr="00CC18D8" w:rsidRDefault="00DC2089" w:rsidP="00DC2089">
      <w:pPr>
        <w:spacing w:after="0" w:line="240" w:lineRule="auto"/>
        <w:jc w:val="both"/>
        <w:rPr>
          <w:rFonts w:ascii="Lucida Sans Unicode" w:hAnsi="Lucida Sans Unicode" w:cs="Lucida Sans Unicode"/>
        </w:rPr>
      </w:pPr>
    </w:p>
    <w:p w14:paraId="3F2ACD10" w14:textId="749D97CD" w:rsidR="00A705D4" w:rsidRPr="00CC18D8" w:rsidRDefault="00A705D4" w:rsidP="00500CD9">
      <w:pPr>
        <w:pStyle w:val="Prrafodelista"/>
        <w:spacing w:after="0" w:line="240" w:lineRule="auto"/>
        <w:jc w:val="center"/>
        <w:rPr>
          <w:rFonts w:ascii="Lucida Sans Unicode" w:hAnsi="Lucida Sans Unicode" w:cs="Lucida Sans Unicode"/>
          <w:b/>
        </w:rPr>
      </w:pPr>
      <w:r w:rsidRPr="00CC18D8">
        <w:rPr>
          <w:rFonts w:ascii="Lucida Sans Unicode" w:hAnsi="Lucida Sans Unicode" w:cs="Lucida Sans Unicode"/>
          <w:b/>
        </w:rPr>
        <w:t>_______________________________</w:t>
      </w:r>
    </w:p>
    <w:p w14:paraId="11707A2C" w14:textId="2E623400" w:rsidR="00A705D4" w:rsidRPr="00CC18D8" w:rsidRDefault="009A5EBE" w:rsidP="00500CD9">
      <w:pPr>
        <w:pStyle w:val="Prrafodelista"/>
        <w:spacing w:after="0" w:line="240" w:lineRule="auto"/>
        <w:jc w:val="center"/>
        <w:rPr>
          <w:rFonts w:ascii="Lucida Sans Unicode" w:hAnsi="Lucida Sans Unicode" w:cs="Lucida Sans Unicode"/>
          <w:b/>
        </w:rPr>
      </w:pPr>
      <w:r w:rsidRPr="00CC18D8">
        <w:rPr>
          <w:rFonts w:ascii="Lucida Sans Unicode" w:hAnsi="Lucida Sans Unicode" w:cs="Lucida Sans Unicode"/>
          <w:b/>
        </w:rPr>
        <w:t>Martha Cecilia González Carrillo</w:t>
      </w:r>
    </w:p>
    <w:p w14:paraId="62FC6235" w14:textId="169CD0F0" w:rsidR="00822336" w:rsidRPr="00500CD9" w:rsidRDefault="00A705D4" w:rsidP="00500CD9">
      <w:pPr>
        <w:pStyle w:val="Prrafodelista"/>
        <w:spacing w:after="0" w:line="240" w:lineRule="auto"/>
        <w:jc w:val="center"/>
        <w:rPr>
          <w:rFonts w:ascii="Lucida Sans Unicode" w:hAnsi="Lucida Sans Unicode" w:cs="Lucida Sans Unicode"/>
          <w:b/>
          <w:bCs/>
          <w:sz w:val="20"/>
          <w:szCs w:val="20"/>
        </w:rPr>
      </w:pPr>
      <w:r w:rsidRPr="00CC18D8">
        <w:rPr>
          <w:rFonts w:ascii="Lucida Sans Unicode" w:hAnsi="Lucida Sans Unicode" w:cs="Lucida Sans Unicode"/>
          <w:b/>
        </w:rPr>
        <w:t>Secretaría Técnica de la Comisión</w:t>
      </w:r>
      <w:r w:rsidRPr="00500CD9">
        <w:rPr>
          <w:rFonts w:ascii="Lucida Sans Unicode" w:hAnsi="Lucida Sans Unicode" w:cs="Lucida Sans Unicode"/>
          <w:b/>
          <w:sz w:val="20"/>
          <w:szCs w:val="20"/>
        </w:rPr>
        <w:t xml:space="preserve"> </w:t>
      </w:r>
    </w:p>
    <w:sectPr w:rsidR="00822336" w:rsidRPr="00500CD9" w:rsidSect="00500CD9">
      <w:pgSz w:w="12240" w:h="15840"/>
      <w:pgMar w:top="567" w:right="1134"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FA910" w14:textId="77777777" w:rsidR="00886FC3" w:rsidRDefault="00886FC3" w:rsidP="00EA657E">
      <w:pPr>
        <w:spacing w:after="0" w:line="240" w:lineRule="auto"/>
      </w:pPr>
      <w:r>
        <w:separator/>
      </w:r>
    </w:p>
  </w:endnote>
  <w:endnote w:type="continuationSeparator" w:id="0">
    <w:p w14:paraId="56646622" w14:textId="77777777" w:rsidR="00886FC3" w:rsidRDefault="00886FC3" w:rsidP="00EA657E">
      <w:pPr>
        <w:spacing w:after="0" w:line="240" w:lineRule="auto"/>
      </w:pPr>
      <w:r>
        <w:continuationSeparator/>
      </w:r>
    </w:p>
  </w:endnote>
  <w:endnote w:type="continuationNotice" w:id="1">
    <w:p w14:paraId="27AFF499" w14:textId="77777777" w:rsidR="00886FC3" w:rsidRDefault="00886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88780" w14:textId="77777777" w:rsidR="00886FC3" w:rsidRDefault="00886FC3" w:rsidP="00EA657E">
      <w:pPr>
        <w:spacing w:after="0" w:line="240" w:lineRule="auto"/>
      </w:pPr>
      <w:r>
        <w:separator/>
      </w:r>
    </w:p>
  </w:footnote>
  <w:footnote w:type="continuationSeparator" w:id="0">
    <w:p w14:paraId="543FB7EE" w14:textId="77777777" w:rsidR="00886FC3" w:rsidRDefault="00886FC3" w:rsidP="00EA657E">
      <w:pPr>
        <w:spacing w:after="0" w:line="240" w:lineRule="auto"/>
      </w:pPr>
      <w:r>
        <w:continuationSeparator/>
      </w:r>
    </w:p>
  </w:footnote>
  <w:footnote w:type="continuationNotice" w:id="1">
    <w:p w14:paraId="6AB6A485" w14:textId="77777777" w:rsidR="00886FC3" w:rsidRDefault="00886F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FFB784B"/>
    <w:multiLevelType w:val="hybridMultilevel"/>
    <w:tmpl w:val="46AA3A94"/>
    <w:lvl w:ilvl="0" w:tplc="92821822">
      <w:start w:val="1"/>
      <w:numFmt w:val="decimal"/>
      <w:lvlText w:val="%1."/>
      <w:lvlJc w:val="left"/>
      <w:pPr>
        <w:ind w:left="720" w:hanging="360"/>
      </w:pPr>
      <w:rPr>
        <w:rFonts w:hint="default"/>
        <w:b/>
        <w:bCs/>
        <w:color w:val="007673"/>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3C227CB"/>
    <w:multiLevelType w:val="hybridMultilevel"/>
    <w:tmpl w:val="7F4E778E"/>
    <w:lvl w:ilvl="0" w:tplc="14E88238">
      <w:start w:val="1"/>
      <w:numFmt w:val="decimal"/>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56C7BD3"/>
    <w:multiLevelType w:val="hybridMultilevel"/>
    <w:tmpl w:val="3E84A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114C69"/>
    <w:multiLevelType w:val="hybridMultilevel"/>
    <w:tmpl w:val="3FAE7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38837525">
    <w:abstractNumId w:val="5"/>
  </w:num>
  <w:num w:numId="2" w16cid:durableId="1796824819">
    <w:abstractNumId w:val="4"/>
  </w:num>
  <w:num w:numId="3" w16cid:durableId="859515260">
    <w:abstractNumId w:val="0"/>
  </w:num>
  <w:num w:numId="4" w16cid:durableId="1075974426">
    <w:abstractNumId w:val="2"/>
  </w:num>
  <w:num w:numId="5" w16cid:durableId="1378579715">
    <w:abstractNumId w:val="3"/>
  </w:num>
  <w:num w:numId="6" w16cid:durableId="19072998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DD1"/>
    <w:rsid w:val="000111B5"/>
    <w:rsid w:val="000128C1"/>
    <w:rsid w:val="00013BAC"/>
    <w:rsid w:val="00031AB3"/>
    <w:rsid w:val="00031C23"/>
    <w:rsid w:val="00032552"/>
    <w:rsid w:val="00042359"/>
    <w:rsid w:val="0004240F"/>
    <w:rsid w:val="00042DF7"/>
    <w:rsid w:val="00045E4D"/>
    <w:rsid w:val="000478BF"/>
    <w:rsid w:val="00052AA7"/>
    <w:rsid w:val="000648DB"/>
    <w:rsid w:val="000655B5"/>
    <w:rsid w:val="00070A19"/>
    <w:rsid w:val="00075F57"/>
    <w:rsid w:val="00097462"/>
    <w:rsid w:val="000A1012"/>
    <w:rsid w:val="000A64C7"/>
    <w:rsid w:val="000B0BCA"/>
    <w:rsid w:val="000B2A0D"/>
    <w:rsid w:val="000C0651"/>
    <w:rsid w:val="000C70E6"/>
    <w:rsid w:val="000D456F"/>
    <w:rsid w:val="000E10B5"/>
    <w:rsid w:val="000E44E9"/>
    <w:rsid w:val="000E7570"/>
    <w:rsid w:val="001002C0"/>
    <w:rsid w:val="00101F3F"/>
    <w:rsid w:val="0010717E"/>
    <w:rsid w:val="00116538"/>
    <w:rsid w:val="00120844"/>
    <w:rsid w:val="00123C71"/>
    <w:rsid w:val="00132C89"/>
    <w:rsid w:val="0014350B"/>
    <w:rsid w:val="00155CD7"/>
    <w:rsid w:val="00162533"/>
    <w:rsid w:val="0016297C"/>
    <w:rsid w:val="0017038D"/>
    <w:rsid w:val="00172767"/>
    <w:rsid w:val="00182EE6"/>
    <w:rsid w:val="0018736A"/>
    <w:rsid w:val="001A342A"/>
    <w:rsid w:val="001A48CF"/>
    <w:rsid w:val="001A5485"/>
    <w:rsid w:val="001B6700"/>
    <w:rsid w:val="001D12D8"/>
    <w:rsid w:val="001D3E04"/>
    <w:rsid w:val="001D6293"/>
    <w:rsid w:val="00213184"/>
    <w:rsid w:val="002258C2"/>
    <w:rsid w:val="00234098"/>
    <w:rsid w:val="0023549C"/>
    <w:rsid w:val="00267EF8"/>
    <w:rsid w:val="00272DB0"/>
    <w:rsid w:val="00290150"/>
    <w:rsid w:val="002A578D"/>
    <w:rsid w:val="002C1A2D"/>
    <w:rsid w:val="002D3BD5"/>
    <w:rsid w:val="002D4101"/>
    <w:rsid w:val="002D49E8"/>
    <w:rsid w:val="002D5CEE"/>
    <w:rsid w:val="002D660E"/>
    <w:rsid w:val="002D6F61"/>
    <w:rsid w:val="002E3411"/>
    <w:rsid w:val="00302038"/>
    <w:rsid w:val="00314CD1"/>
    <w:rsid w:val="00331403"/>
    <w:rsid w:val="00342622"/>
    <w:rsid w:val="0034289D"/>
    <w:rsid w:val="00343874"/>
    <w:rsid w:val="00344294"/>
    <w:rsid w:val="00347554"/>
    <w:rsid w:val="00351626"/>
    <w:rsid w:val="003553AA"/>
    <w:rsid w:val="00355EC1"/>
    <w:rsid w:val="00394DA4"/>
    <w:rsid w:val="0039782F"/>
    <w:rsid w:val="00397E70"/>
    <w:rsid w:val="003C572C"/>
    <w:rsid w:val="003D3967"/>
    <w:rsid w:val="003D52FA"/>
    <w:rsid w:val="003D5A87"/>
    <w:rsid w:val="003E446D"/>
    <w:rsid w:val="003E5A9E"/>
    <w:rsid w:val="004110C9"/>
    <w:rsid w:val="0041326B"/>
    <w:rsid w:val="00430CF8"/>
    <w:rsid w:val="00430E3E"/>
    <w:rsid w:val="004411FC"/>
    <w:rsid w:val="0045190D"/>
    <w:rsid w:val="004552EC"/>
    <w:rsid w:val="0045547C"/>
    <w:rsid w:val="00463E80"/>
    <w:rsid w:val="004653B0"/>
    <w:rsid w:val="00471DB6"/>
    <w:rsid w:val="004766BC"/>
    <w:rsid w:val="00482A9D"/>
    <w:rsid w:val="00487037"/>
    <w:rsid w:val="0049103F"/>
    <w:rsid w:val="004920FE"/>
    <w:rsid w:val="004931AE"/>
    <w:rsid w:val="004947B2"/>
    <w:rsid w:val="0049572C"/>
    <w:rsid w:val="00496FF8"/>
    <w:rsid w:val="004C26C8"/>
    <w:rsid w:val="004C7262"/>
    <w:rsid w:val="004D3226"/>
    <w:rsid w:val="004E4FF6"/>
    <w:rsid w:val="004F7222"/>
    <w:rsid w:val="00500CD9"/>
    <w:rsid w:val="00501D68"/>
    <w:rsid w:val="00512B48"/>
    <w:rsid w:val="00513C14"/>
    <w:rsid w:val="00530632"/>
    <w:rsid w:val="00536150"/>
    <w:rsid w:val="00550824"/>
    <w:rsid w:val="005512B4"/>
    <w:rsid w:val="00556610"/>
    <w:rsid w:val="00556706"/>
    <w:rsid w:val="00562DF4"/>
    <w:rsid w:val="00564531"/>
    <w:rsid w:val="005755D6"/>
    <w:rsid w:val="00575940"/>
    <w:rsid w:val="00577B17"/>
    <w:rsid w:val="0058281D"/>
    <w:rsid w:val="005838D8"/>
    <w:rsid w:val="00587E2D"/>
    <w:rsid w:val="005928AF"/>
    <w:rsid w:val="00593C0E"/>
    <w:rsid w:val="00594327"/>
    <w:rsid w:val="0059683B"/>
    <w:rsid w:val="005D02F6"/>
    <w:rsid w:val="005D5874"/>
    <w:rsid w:val="005D74AC"/>
    <w:rsid w:val="005F4077"/>
    <w:rsid w:val="005F4C21"/>
    <w:rsid w:val="00601F33"/>
    <w:rsid w:val="00620F89"/>
    <w:rsid w:val="00627708"/>
    <w:rsid w:val="00630EE1"/>
    <w:rsid w:val="006345EF"/>
    <w:rsid w:val="00646A47"/>
    <w:rsid w:val="006519EF"/>
    <w:rsid w:val="0065226B"/>
    <w:rsid w:val="0066010D"/>
    <w:rsid w:val="0066069B"/>
    <w:rsid w:val="00661C4C"/>
    <w:rsid w:val="00665B51"/>
    <w:rsid w:val="00666115"/>
    <w:rsid w:val="006746D3"/>
    <w:rsid w:val="00674B07"/>
    <w:rsid w:val="00675E07"/>
    <w:rsid w:val="0069649C"/>
    <w:rsid w:val="006A6208"/>
    <w:rsid w:val="006B5248"/>
    <w:rsid w:val="006B543B"/>
    <w:rsid w:val="006C45CC"/>
    <w:rsid w:val="006D0C27"/>
    <w:rsid w:val="006D227B"/>
    <w:rsid w:val="006D4832"/>
    <w:rsid w:val="006D4AEF"/>
    <w:rsid w:val="006D53CC"/>
    <w:rsid w:val="006D5E8F"/>
    <w:rsid w:val="006E03C5"/>
    <w:rsid w:val="006E2AEC"/>
    <w:rsid w:val="006E385E"/>
    <w:rsid w:val="00705802"/>
    <w:rsid w:val="00711F96"/>
    <w:rsid w:val="0071412A"/>
    <w:rsid w:val="00714E33"/>
    <w:rsid w:val="00730332"/>
    <w:rsid w:val="00731141"/>
    <w:rsid w:val="0073194B"/>
    <w:rsid w:val="00732E23"/>
    <w:rsid w:val="00736C3E"/>
    <w:rsid w:val="007430D4"/>
    <w:rsid w:val="0074554A"/>
    <w:rsid w:val="007537A7"/>
    <w:rsid w:val="0076033E"/>
    <w:rsid w:val="00760E20"/>
    <w:rsid w:val="00766B5C"/>
    <w:rsid w:val="00770487"/>
    <w:rsid w:val="00770AA1"/>
    <w:rsid w:val="00780953"/>
    <w:rsid w:val="00797018"/>
    <w:rsid w:val="00797684"/>
    <w:rsid w:val="007A0C00"/>
    <w:rsid w:val="007B1403"/>
    <w:rsid w:val="007B27DA"/>
    <w:rsid w:val="007C0554"/>
    <w:rsid w:val="007D0FED"/>
    <w:rsid w:val="007E4715"/>
    <w:rsid w:val="007F31B9"/>
    <w:rsid w:val="00805FC7"/>
    <w:rsid w:val="00822336"/>
    <w:rsid w:val="0083013C"/>
    <w:rsid w:val="0083342F"/>
    <w:rsid w:val="00857457"/>
    <w:rsid w:val="00867CCA"/>
    <w:rsid w:val="0087163B"/>
    <w:rsid w:val="00886FC3"/>
    <w:rsid w:val="00890D48"/>
    <w:rsid w:val="00892B9A"/>
    <w:rsid w:val="008978D1"/>
    <w:rsid w:val="008A5763"/>
    <w:rsid w:val="008B1AA5"/>
    <w:rsid w:val="008C6EB2"/>
    <w:rsid w:val="008C7CBB"/>
    <w:rsid w:val="008D1B8A"/>
    <w:rsid w:val="008D2C46"/>
    <w:rsid w:val="008E5E07"/>
    <w:rsid w:val="008E7B3D"/>
    <w:rsid w:val="008F11C4"/>
    <w:rsid w:val="008F2AAB"/>
    <w:rsid w:val="009178D6"/>
    <w:rsid w:val="00920273"/>
    <w:rsid w:val="00933729"/>
    <w:rsid w:val="009449FE"/>
    <w:rsid w:val="009464E6"/>
    <w:rsid w:val="00956DB2"/>
    <w:rsid w:val="0096282E"/>
    <w:rsid w:val="00962DEF"/>
    <w:rsid w:val="00974215"/>
    <w:rsid w:val="0097541D"/>
    <w:rsid w:val="009766A0"/>
    <w:rsid w:val="00991E1C"/>
    <w:rsid w:val="009923F4"/>
    <w:rsid w:val="00996A7F"/>
    <w:rsid w:val="009A5EBE"/>
    <w:rsid w:val="009C6CEB"/>
    <w:rsid w:val="009D198D"/>
    <w:rsid w:val="009D3DD1"/>
    <w:rsid w:val="009D507C"/>
    <w:rsid w:val="009E1674"/>
    <w:rsid w:val="009E2BBF"/>
    <w:rsid w:val="009F04CD"/>
    <w:rsid w:val="009F34F7"/>
    <w:rsid w:val="009F4E71"/>
    <w:rsid w:val="00A02E03"/>
    <w:rsid w:val="00A122AE"/>
    <w:rsid w:val="00A22AFD"/>
    <w:rsid w:val="00A47858"/>
    <w:rsid w:val="00A5127B"/>
    <w:rsid w:val="00A57F6D"/>
    <w:rsid w:val="00A639FE"/>
    <w:rsid w:val="00A64640"/>
    <w:rsid w:val="00A66127"/>
    <w:rsid w:val="00A705D4"/>
    <w:rsid w:val="00A82D10"/>
    <w:rsid w:val="00A857F7"/>
    <w:rsid w:val="00AA1187"/>
    <w:rsid w:val="00AA1B58"/>
    <w:rsid w:val="00AA3757"/>
    <w:rsid w:val="00AC052E"/>
    <w:rsid w:val="00AD417B"/>
    <w:rsid w:val="00AD7C88"/>
    <w:rsid w:val="00AD7D9E"/>
    <w:rsid w:val="00AE241B"/>
    <w:rsid w:val="00AE6870"/>
    <w:rsid w:val="00AF1319"/>
    <w:rsid w:val="00AF4197"/>
    <w:rsid w:val="00AF54B3"/>
    <w:rsid w:val="00B322F8"/>
    <w:rsid w:val="00B40B34"/>
    <w:rsid w:val="00B4166B"/>
    <w:rsid w:val="00B50552"/>
    <w:rsid w:val="00B52BF9"/>
    <w:rsid w:val="00B55135"/>
    <w:rsid w:val="00B646EB"/>
    <w:rsid w:val="00B6500D"/>
    <w:rsid w:val="00B701AF"/>
    <w:rsid w:val="00B72397"/>
    <w:rsid w:val="00B80754"/>
    <w:rsid w:val="00BA0201"/>
    <w:rsid w:val="00BA3FBA"/>
    <w:rsid w:val="00BA66A5"/>
    <w:rsid w:val="00BB7D1C"/>
    <w:rsid w:val="00BC58CE"/>
    <w:rsid w:val="00BF11C3"/>
    <w:rsid w:val="00BF2FE6"/>
    <w:rsid w:val="00C016B9"/>
    <w:rsid w:val="00C025DC"/>
    <w:rsid w:val="00C16091"/>
    <w:rsid w:val="00C17E3A"/>
    <w:rsid w:val="00C211CE"/>
    <w:rsid w:val="00C23E02"/>
    <w:rsid w:val="00C3199C"/>
    <w:rsid w:val="00C42BEC"/>
    <w:rsid w:val="00C47D19"/>
    <w:rsid w:val="00C61EF5"/>
    <w:rsid w:val="00C63786"/>
    <w:rsid w:val="00C73CC3"/>
    <w:rsid w:val="00C74995"/>
    <w:rsid w:val="00C772BA"/>
    <w:rsid w:val="00C80057"/>
    <w:rsid w:val="00C812B9"/>
    <w:rsid w:val="00C861A9"/>
    <w:rsid w:val="00C95C7C"/>
    <w:rsid w:val="00CA21E3"/>
    <w:rsid w:val="00CA450D"/>
    <w:rsid w:val="00CB2CC4"/>
    <w:rsid w:val="00CB6B1A"/>
    <w:rsid w:val="00CC18D8"/>
    <w:rsid w:val="00CC7988"/>
    <w:rsid w:val="00CD6180"/>
    <w:rsid w:val="00CE0F32"/>
    <w:rsid w:val="00CE7B31"/>
    <w:rsid w:val="00CF28D7"/>
    <w:rsid w:val="00D00601"/>
    <w:rsid w:val="00D06441"/>
    <w:rsid w:val="00D11717"/>
    <w:rsid w:val="00D16371"/>
    <w:rsid w:val="00D35927"/>
    <w:rsid w:val="00D4267F"/>
    <w:rsid w:val="00D603D6"/>
    <w:rsid w:val="00D65D27"/>
    <w:rsid w:val="00D70F5E"/>
    <w:rsid w:val="00D95133"/>
    <w:rsid w:val="00DA5B80"/>
    <w:rsid w:val="00DA6094"/>
    <w:rsid w:val="00DB1E75"/>
    <w:rsid w:val="00DB63CF"/>
    <w:rsid w:val="00DC2089"/>
    <w:rsid w:val="00DC6989"/>
    <w:rsid w:val="00DD00E3"/>
    <w:rsid w:val="00DE0CFB"/>
    <w:rsid w:val="00DF7174"/>
    <w:rsid w:val="00E033E7"/>
    <w:rsid w:val="00E227E1"/>
    <w:rsid w:val="00E24BDE"/>
    <w:rsid w:val="00E32443"/>
    <w:rsid w:val="00E3641E"/>
    <w:rsid w:val="00E3698D"/>
    <w:rsid w:val="00E42DB3"/>
    <w:rsid w:val="00E626EF"/>
    <w:rsid w:val="00E64D78"/>
    <w:rsid w:val="00E70058"/>
    <w:rsid w:val="00E74313"/>
    <w:rsid w:val="00E8486E"/>
    <w:rsid w:val="00E84F59"/>
    <w:rsid w:val="00E97DCC"/>
    <w:rsid w:val="00EA657E"/>
    <w:rsid w:val="00EB6068"/>
    <w:rsid w:val="00EC173E"/>
    <w:rsid w:val="00ED1EF8"/>
    <w:rsid w:val="00ED2F7E"/>
    <w:rsid w:val="00EF1517"/>
    <w:rsid w:val="00EF475F"/>
    <w:rsid w:val="00EF7A12"/>
    <w:rsid w:val="00F029AF"/>
    <w:rsid w:val="00F14574"/>
    <w:rsid w:val="00F1576B"/>
    <w:rsid w:val="00F27AE4"/>
    <w:rsid w:val="00F27CD8"/>
    <w:rsid w:val="00F3339B"/>
    <w:rsid w:val="00F42735"/>
    <w:rsid w:val="00F432C2"/>
    <w:rsid w:val="00F44C8D"/>
    <w:rsid w:val="00F52438"/>
    <w:rsid w:val="00F5262B"/>
    <w:rsid w:val="00F56E5D"/>
    <w:rsid w:val="00F57303"/>
    <w:rsid w:val="00F60B89"/>
    <w:rsid w:val="00F6243A"/>
    <w:rsid w:val="00F63FC0"/>
    <w:rsid w:val="00F64EB3"/>
    <w:rsid w:val="00F706E6"/>
    <w:rsid w:val="00F74137"/>
    <w:rsid w:val="00F954A2"/>
    <w:rsid w:val="00FA0FF7"/>
    <w:rsid w:val="00FC0D18"/>
    <w:rsid w:val="00FD29DB"/>
    <w:rsid w:val="00FE4F0D"/>
    <w:rsid w:val="00FE70B8"/>
    <w:rsid w:val="00FF0A9A"/>
    <w:rsid w:val="00FF7937"/>
    <w:rsid w:val="3AEF05E2"/>
    <w:rsid w:val="4177374A"/>
    <w:rsid w:val="43408C66"/>
    <w:rsid w:val="572BA7FA"/>
    <w:rsid w:val="590D1674"/>
    <w:rsid w:val="66BB6662"/>
    <w:rsid w:val="69E11DEB"/>
    <w:rsid w:val="6BD12A50"/>
    <w:rsid w:val="70F420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D4F06"/>
  <w15:docId w15:val="{A9E72246-1259-4798-9B74-33A7C247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4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FF6"/>
    <w:rPr>
      <w:rFonts w:ascii="Tahoma" w:hAnsi="Tahoma" w:cs="Tahoma"/>
      <w:sz w:val="16"/>
      <w:szCs w:val="16"/>
    </w:rPr>
  </w:style>
  <w:style w:type="paragraph" w:styleId="Sinespaciado">
    <w:name w:val="No Spacing"/>
    <w:uiPriority w:val="1"/>
    <w:qFormat/>
    <w:rsid w:val="00A66127"/>
    <w:pPr>
      <w:spacing w:after="0" w:line="240" w:lineRule="auto"/>
    </w:pPr>
  </w:style>
  <w:style w:type="paragraph" w:styleId="Encabezado">
    <w:name w:val="header"/>
    <w:basedOn w:val="Normal"/>
    <w:link w:val="EncabezadoCar"/>
    <w:uiPriority w:val="99"/>
    <w:unhideWhenUsed/>
    <w:rsid w:val="00EA6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57E"/>
  </w:style>
  <w:style w:type="paragraph" w:styleId="Piedepgina">
    <w:name w:val="footer"/>
    <w:basedOn w:val="Normal"/>
    <w:link w:val="PiedepginaCar"/>
    <w:uiPriority w:val="99"/>
    <w:unhideWhenUsed/>
    <w:rsid w:val="00EA6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57E"/>
  </w:style>
  <w:style w:type="paragraph" w:styleId="Prrafodelista">
    <w:name w:val="List Paragraph"/>
    <w:basedOn w:val="Normal"/>
    <w:uiPriority w:val="34"/>
    <w:qFormat/>
    <w:rsid w:val="00587E2D"/>
    <w:pPr>
      <w:ind w:left="720"/>
      <w:contextualSpacing/>
    </w:pPr>
  </w:style>
  <w:style w:type="character" w:styleId="Hipervnculo">
    <w:name w:val="Hyperlink"/>
    <w:basedOn w:val="Fuentedeprrafopredeter"/>
    <w:uiPriority w:val="99"/>
    <w:semiHidden/>
    <w:unhideWhenUsed/>
    <w:rsid w:val="005D5874"/>
    <w:rPr>
      <w:color w:val="0000FF"/>
      <w:u w:val="single"/>
    </w:rPr>
  </w:style>
  <w:style w:type="character" w:customStyle="1" w:styleId="downloadlinklink">
    <w:name w:val="download_link_link"/>
    <w:basedOn w:val="Fuentedeprrafopredeter"/>
    <w:rsid w:val="002D6F61"/>
  </w:style>
  <w:style w:type="character" w:customStyle="1" w:styleId="xcontentpasted1">
    <w:name w:val="x_contentpasted1"/>
    <w:basedOn w:val="Fuentedeprrafopredeter"/>
    <w:rsid w:val="00132C89"/>
  </w:style>
  <w:style w:type="character" w:customStyle="1" w:styleId="normaltextrun">
    <w:name w:val="normaltextrun"/>
    <w:basedOn w:val="Fuentedeprrafopredeter"/>
    <w:rsid w:val="000A1012"/>
  </w:style>
  <w:style w:type="character" w:customStyle="1" w:styleId="eop">
    <w:name w:val="eop"/>
    <w:basedOn w:val="Fuentedeprrafopredeter"/>
    <w:rsid w:val="000A1012"/>
  </w:style>
  <w:style w:type="paragraph" w:customStyle="1" w:styleId="paragraph">
    <w:name w:val="paragraph"/>
    <w:basedOn w:val="Normal"/>
    <w:rsid w:val="00BA66A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014814">
      <w:bodyDiv w:val="1"/>
      <w:marLeft w:val="0"/>
      <w:marRight w:val="0"/>
      <w:marTop w:val="0"/>
      <w:marBottom w:val="0"/>
      <w:divBdr>
        <w:top w:val="none" w:sz="0" w:space="0" w:color="auto"/>
        <w:left w:val="none" w:sz="0" w:space="0" w:color="auto"/>
        <w:bottom w:val="none" w:sz="0" w:space="0" w:color="auto"/>
        <w:right w:val="none" w:sz="0" w:space="0" w:color="auto"/>
      </w:divBdr>
    </w:div>
    <w:div w:id="503008424">
      <w:bodyDiv w:val="1"/>
      <w:marLeft w:val="0"/>
      <w:marRight w:val="0"/>
      <w:marTop w:val="0"/>
      <w:marBottom w:val="0"/>
      <w:divBdr>
        <w:top w:val="none" w:sz="0" w:space="0" w:color="auto"/>
        <w:left w:val="none" w:sz="0" w:space="0" w:color="auto"/>
        <w:bottom w:val="none" w:sz="0" w:space="0" w:color="auto"/>
        <w:right w:val="none" w:sz="0" w:space="0" w:color="auto"/>
      </w:divBdr>
    </w:div>
    <w:div w:id="1157302434">
      <w:bodyDiv w:val="1"/>
      <w:marLeft w:val="0"/>
      <w:marRight w:val="0"/>
      <w:marTop w:val="0"/>
      <w:marBottom w:val="0"/>
      <w:divBdr>
        <w:top w:val="none" w:sz="0" w:space="0" w:color="auto"/>
        <w:left w:val="none" w:sz="0" w:space="0" w:color="auto"/>
        <w:bottom w:val="none" w:sz="0" w:space="0" w:color="auto"/>
        <w:right w:val="none" w:sz="0" w:space="0" w:color="auto"/>
      </w:divBdr>
      <w:divsChild>
        <w:div w:id="1736585652">
          <w:marLeft w:val="0"/>
          <w:marRight w:val="0"/>
          <w:marTop w:val="0"/>
          <w:marBottom w:val="0"/>
          <w:divBdr>
            <w:top w:val="none" w:sz="0" w:space="0" w:color="auto"/>
            <w:left w:val="none" w:sz="0" w:space="0" w:color="auto"/>
            <w:bottom w:val="none" w:sz="0" w:space="0" w:color="auto"/>
            <w:right w:val="none" w:sz="0" w:space="0" w:color="auto"/>
          </w:divBdr>
        </w:div>
        <w:div w:id="1647007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1870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cp:lastModifiedBy>Martha Cecilia Gonzalez Carrillo</cp:lastModifiedBy>
  <cp:revision>3</cp:revision>
  <cp:lastPrinted>2023-08-14T19:35:00Z</cp:lastPrinted>
  <dcterms:created xsi:type="dcterms:W3CDTF">2024-11-20T21:24:00Z</dcterms:created>
  <dcterms:modified xsi:type="dcterms:W3CDTF">2024-11-20T21:24:00Z</dcterms:modified>
</cp:coreProperties>
</file>